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665" w:rsidRPr="00E1327F" w:rsidRDefault="00725665">
      <w:pPr>
        <w:pStyle w:val="ConsPlusNormal"/>
        <w:rPr>
          <w:color w:val="000000" w:themeColor="text1"/>
        </w:rPr>
      </w:pPr>
    </w:p>
    <w:p w:rsidR="00725665" w:rsidRPr="00E1327F" w:rsidRDefault="00725665">
      <w:pPr>
        <w:pStyle w:val="ConsPlusTitle"/>
        <w:jc w:val="center"/>
        <w:rPr>
          <w:color w:val="000000" w:themeColor="text1"/>
        </w:rPr>
      </w:pPr>
      <w:r w:rsidRPr="00E1327F">
        <w:rPr>
          <w:color w:val="000000" w:themeColor="text1"/>
        </w:rPr>
        <w:t>МИНИСТЕРСТВО ФИНАНСОВ РОССИЙСКОЙ ФЕДЕРАЦИИ</w:t>
      </w:r>
    </w:p>
    <w:p w:rsidR="00725665" w:rsidRPr="00E1327F" w:rsidRDefault="00725665">
      <w:pPr>
        <w:pStyle w:val="ConsPlusTitle"/>
        <w:jc w:val="center"/>
        <w:rPr>
          <w:color w:val="000000" w:themeColor="text1"/>
        </w:rPr>
      </w:pPr>
    </w:p>
    <w:p w:rsidR="00725665" w:rsidRPr="00E1327F" w:rsidRDefault="00725665">
      <w:pPr>
        <w:pStyle w:val="ConsPlusTitle"/>
        <w:jc w:val="center"/>
        <w:rPr>
          <w:color w:val="000000" w:themeColor="text1"/>
        </w:rPr>
      </w:pPr>
      <w:r w:rsidRPr="00E1327F">
        <w:rPr>
          <w:color w:val="000000" w:themeColor="text1"/>
        </w:rPr>
        <w:t>ПРИКАЗ</w:t>
      </w:r>
    </w:p>
    <w:p w:rsidR="00725665" w:rsidRPr="00E1327F" w:rsidRDefault="00725665">
      <w:pPr>
        <w:pStyle w:val="ConsPlusTitle"/>
        <w:jc w:val="center"/>
        <w:rPr>
          <w:color w:val="000000" w:themeColor="text1"/>
        </w:rPr>
      </w:pPr>
      <w:r w:rsidRPr="00E1327F">
        <w:rPr>
          <w:color w:val="000000" w:themeColor="text1"/>
        </w:rPr>
        <w:t>от 28 декабря 2010 г. N 191н</w:t>
      </w:r>
    </w:p>
    <w:p w:rsidR="00725665" w:rsidRPr="00E1327F" w:rsidRDefault="00725665">
      <w:pPr>
        <w:pStyle w:val="ConsPlusTitle"/>
        <w:jc w:val="center"/>
        <w:rPr>
          <w:color w:val="000000" w:themeColor="text1"/>
        </w:rPr>
      </w:pPr>
    </w:p>
    <w:p w:rsidR="00725665" w:rsidRPr="00E1327F" w:rsidRDefault="00725665">
      <w:pPr>
        <w:pStyle w:val="ConsPlusTitle"/>
        <w:jc w:val="center"/>
        <w:rPr>
          <w:color w:val="000000" w:themeColor="text1"/>
        </w:rPr>
      </w:pPr>
      <w:r w:rsidRPr="00E1327F">
        <w:rPr>
          <w:color w:val="000000" w:themeColor="text1"/>
        </w:rPr>
        <w:t>ОБ УТВЕРЖДЕНИИ ИНСТРУКЦИИ</w:t>
      </w:r>
    </w:p>
    <w:p w:rsidR="00725665" w:rsidRPr="00E1327F" w:rsidRDefault="00725665">
      <w:pPr>
        <w:pStyle w:val="ConsPlusTitle"/>
        <w:jc w:val="center"/>
        <w:rPr>
          <w:color w:val="000000" w:themeColor="text1"/>
        </w:rPr>
      </w:pPr>
      <w:r w:rsidRPr="00E1327F">
        <w:rPr>
          <w:color w:val="000000" w:themeColor="text1"/>
        </w:rPr>
        <w:t>О ПОРЯДКЕ СОСТАВЛЕНИЯ И ПРЕДСТАВЛЕНИЯ ГОДОВОЙ, КВАРТАЛЬНОЙ</w:t>
      </w:r>
    </w:p>
    <w:p w:rsidR="00725665" w:rsidRPr="00E1327F" w:rsidRDefault="00725665">
      <w:pPr>
        <w:pStyle w:val="ConsPlusTitle"/>
        <w:jc w:val="center"/>
        <w:rPr>
          <w:color w:val="000000" w:themeColor="text1"/>
        </w:rPr>
      </w:pPr>
      <w:r w:rsidRPr="00E1327F">
        <w:rPr>
          <w:color w:val="000000" w:themeColor="text1"/>
        </w:rPr>
        <w:t>И МЕСЯЧНОЙ ОТЧЕТНОСТИ ОБ ИСПОЛНЕНИИ БЮДЖЕТОВ</w:t>
      </w:r>
    </w:p>
    <w:p w:rsidR="00725665" w:rsidRPr="00E1327F" w:rsidRDefault="00725665">
      <w:pPr>
        <w:pStyle w:val="ConsPlusTitle"/>
        <w:jc w:val="center"/>
        <w:rPr>
          <w:color w:val="000000" w:themeColor="text1"/>
        </w:rPr>
      </w:pPr>
      <w:r w:rsidRPr="00E1327F">
        <w:rPr>
          <w:color w:val="000000" w:themeColor="text1"/>
        </w:rPr>
        <w:t>БЮДЖЕТНОЙ СИСТЕМЫ РОССИЙСКОЙ ФЕДЕРАЦИИ</w:t>
      </w:r>
    </w:p>
    <w:p w:rsidR="00725665" w:rsidRPr="00E1327F" w:rsidRDefault="00725665">
      <w:pPr>
        <w:pStyle w:val="ConsPlusNormal"/>
        <w:spacing w:after="1"/>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На основании статьи 165 Бюджетного кодекса Российской Федерации (Собрание законодательства Российской Федерации, 1998, N 31, ст. 3823; 2005, N 1, ст. 8; 2006, N 1, ст. 8; 2007, N 18, ст. 2117; N 45, ст. 5424), пунктов 4 и 5 Постановления Правительства Российской Федерации от 7 апреля 2004 г. N 185 "Вопросы Министерства финансов Российской Федерации" (Собрание законодательства Российской Федерации, 2004, N 15, ст. 1478; N 49, ст. 4908; 2007, N 45, ст. 5491; N 5, ст. 411) и в целях установления единого порядка составления и представления отчетности об исполнении бюджетов бюджетной системы Российской Федерации приказываю:</w:t>
      </w:r>
    </w:p>
    <w:p w:rsidR="00725665" w:rsidRPr="00E1327F" w:rsidRDefault="00725665">
      <w:pPr>
        <w:pStyle w:val="ConsPlusNormal"/>
        <w:spacing w:before="220"/>
        <w:ind w:firstLine="540"/>
        <w:jc w:val="both"/>
        <w:rPr>
          <w:color w:val="000000" w:themeColor="text1"/>
        </w:rPr>
      </w:pPr>
      <w:r w:rsidRPr="00E1327F">
        <w:rPr>
          <w:color w:val="000000" w:themeColor="text1"/>
        </w:rPr>
        <w:t>1. Утвердить прилагаемую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2. Ввести в действие настоящий Приказ, начиная с бюджетной отчетности на 1 февраля 2011 года.</w:t>
      </w:r>
    </w:p>
    <w:p w:rsidR="00725665" w:rsidRPr="00E1327F" w:rsidRDefault="00725665">
      <w:pPr>
        <w:pStyle w:val="ConsPlusNormal"/>
        <w:spacing w:before="220"/>
        <w:ind w:firstLine="540"/>
        <w:jc w:val="both"/>
        <w:rPr>
          <w:color w:val="000000" w:themeColor="text1"/>
        </w:rPr>
      </w:pPr>
      <w:r w:rsidRPr="00E1327F">
        <w:rPr>
          <w:color w:val="000000" w:themeColor="text1"/>
        </w:rPr>
        <w:t>2.1. Установить, что бюджетная отчетность, предусмотренная Инструкцией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настоящим приказом (далее - Инструкция), на 1 апреля 2020 года составляется и представляется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а)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составляется и представляется в соответствии с пунктами 63 - 65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содержащий данные о бюджетных назначениях по доходам, расходам, источникам финансирования дефицита бюджета (Отчет (ф. 0503127 о бюджетных назначениях),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 содержащий данные о принятии и исполнении получателями бюджетных средств бюджетных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0503128-НП), получателем бюджетных средств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сводный Отчет (ф. 0503128-НП) главным распорядителем (распорядителем)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 составляется и представляется в составе следующих сведений:</w:t>
      </w:r>
    </w:p>
    <w:p w:rsidR="00725665" w:rsidRPr="00E1327F" w:rsidRDefault="00725665">
      <w:pPr>
        <w:pStyle w:val="ConsPlusNormal"/>
        <w:spacing w:before="220"/>
        <w:ind w:firstLine="540"/>
        <w:jc w:val="both"/>
        <w:rPr>
          <w:color w:val="000000" w:themeColor="text1"/>
        </w:rPr>
      </w:pPr>
      <w:r w:rsidRPr="00E1327F">
        <w:rPr>
          <w:color w:val="000000" w:themeColor="text1"/>
        </w:rPr>
        <w:t>текстовая часть (при необходимости раскрытия дополнительной информации об исполнении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бюджета (ф. 0503164) (далее - Сведения (ф. 0503164) составляются и представляются главным распорядителем бюджетных средств в части показателей граф 8 и 9 раздела 2 "Расходы бюджета", раздел 1 "Доходы бюджета" и раздел 3 "Источники финансирования дефицита бюджета" Сведений (ф. 0503164)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остатках денежных средств на счетах получателя бюджетных средств (ф. 0503178) составляются и представляются за исключением сведений об остатках по средствам во временном распоряжении;</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судебных решений по денежным обязательствам бюджета (ф. 0503296)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консолидированная бухгалтерская отчетность бюджетных и автономных учреждений главными распорядителями (распорядителями) бюджетных средств, осуществляющими функции и полномочия учредителя в отношении государственных (муниципальных) бюджетных и (или) автономных учреждений,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б) финансовыми органами: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в части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(Отчет (ф. 0503117-НП) составляется и представляется финансовыми органами, за исключением органов управления государственными внебюджетными фондами и территориальными государственными внебюджетными фондами;</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сводный Отчет бюджета (ф. 0503128-НП)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текстовая часть Пояснительной записки (ф. 0503160) составляется и представляется при необходимости раскрытия дополнительной информации об исполнении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консолидированная бухгалтерская (финансовая) отчетность бюджетных и автономных учреждений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Отчеты бюджетов (ф. 0503128-НП)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текстовая часть Пояснительной записки к отчету об исполнении консолидированного бюджета (ф. 0503360) составляется и представляется при необходимости раскрытия </w:t>
      </w:r>
      <w:r w:rsidRPr="00E1327F">
        <w:rPr>
          <w:color w:val="000000" w:themeColor="text1"/>
        </w:rPr>
        <w:lastRenderedPageBreak/>
        <w:t>дополнительной информации об исполнении консолидированного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консолидированного бюджета (ф. 0503364)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сведения, раскрывающие информацию о ходе реализации государственными (муниципальными) бюджетными и автономными учреждениями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за счет средств субсидии на иные цели и субсидии на цели осуществления капитальных вложений,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консолидированная бухгалтерская (финансовая) отчетность бюджетных и автономных учреждений не составляется и не представляется.</w:t>
      </w:r>
    </w:p>
    <w:p w:rsidR="00725665" w:rsidRPr="00E1327F" w:rsidRDefault="00725665">
      <w:pPr>
        <w:pStyle w:val="ConsPlusNormal"/>
        <w:jc w:val="both"/>
        <w:rPr>
          <w:color w:val="000000" w:themeColor="text1"/>
        </w:rPr>
      </w:pPr>
      <w:r w:rsidRPr="00E1327F">
        <w:rPr>
          <w:color w:val="000000" w:themeColor="text1"/>
        </w:rPr>
        <w:t>(п. 2.1 введен Приказом Минфина России от 07.04.2020 N 59н)</w:t>
      </w:r>
    </w:p>
    <w:p w:rsidR="00725665" w:rsidRPr="00E1327F" w:rsidRDefault="00725665">
      <w:pPr>
        <w:pStyle w:val="ConsPlusNormal"/>
        <w:spacing w:before="220"/>
        <w:ind w:firstLine="540"/>
        <w:jc w:val="both"/>
        <w:rPr>
          <w:color w:val="000000" w:themeColor="text1"/>
        </w:rPr>
      </w:pPr>
      <w:r w:rsidRPr="00E1327F">
        <w:rPr>
          <w:color w:val="000000" w:themeColor="text1"/>
        </w:rPr>
        <w:t>2.2. Установить, что бюджетная отчетность, предусмотренная Инструкцией, на 1 июля 2020 года составляется и представляется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а)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(далее - Отчет (ф. 0503127) составляется и представляется в соответствии с пунктами 52 - 59, 63 - 67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содержащий данные о бюджетных назначениях по доходам, расходам, источникам финансирования дефицита бюджета (Отчет (ф. 0503127 о бюджетных назначениях),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движении денежных средств (ф. 0503123), Отчет о бюджетных обязательствах (ф. 0503128) представляются не позднее срока, установленного для представления месячной бюджетной отчетности на 1 августа 2020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 составляется и представляется с учетом следующих положений.</w:t>
      </w:r>
    </w:p>
    <w:p w:rsidR="00725665" w:rsidRPr="00E1327F" w:rsidRDefault="00725665">
      <w:pPr>
        <w:pStyle w:val="ConsPlusNormal"/>
        <w:spacing w:before="220"/>
        <w:ind w:firstLine="540"/>
        <w:jc w:val="both"/>
        <w:rPr>
          <w:color w:val="000000" w:themeColor="text1"/>
        </w:rPr>
      </w:pPr>
      <w:r w:rsidRPr="00E1327F">
        <w:rPr>
          <w:color w:val="000000" w:themeColor="text1"/>
        </w:rPr>
        <w:t>Текстовая часть Пояснительной записки (ф. 0503160) составляется и представляется при необходимости раскрытия дополнительной информации об исполнении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(ф. 0503164) составляются и представляются по разделу 1 "Доходы бюджета" и разделу 2 "Расходы бюджета" Сведений (ф. 0503164). Раздел 3 "Источники финансирования дефицита бюджета" Сведений (ф. 0503164)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Получатель бюджетных средств (администратор доходов) осуществляет раскрытие показателей исполнения бюджета (графа 5 Сведений (ф. 0503164) по данным бухгалтерских регистров (по соответствующим счетам бюджетного учета) в аналогичном порядке, предусмотренном для отражения соответствующих показателей по графе 5 раздела 1 "Доходы бюджета" и графе 6 раздела 2 "Расходы бюджета" Отчета (ф. 0503127), с учетом критериев, установленных для раскрытия информации о причинах отклонений в бюджетной отчетности </w:t>
      </w:r>
      <w:r w:rsidRPr="00E1327F">
        <w:rPr>
          <w:color w:val="000000" w:themeColor="text1"/>
        </w:rPr>
        <w:lastRenderedPageBreak/>
        <w:t>главного распорядителя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главными распорядителями бюджетных средств (главными администраторами доходов бюджетов) информации о причинах отклонений исполнения бюджета в Сведениях (ф. 0503164) осуществляется на основании информации, направленной им финансовым органом в структуре показателей Сведений (ф. 0503164) по соответствующим данным, отраженным в Отчете о кассовом поступлении и выбытии бюджетных средств (ф. 0503124), с учетом критериев, установленных финансовым органом, уполномоченным на формирование отчета об исполнении соответствующего бюджета бюджетной системы Российской Федерации. При этом отражение показателей исполнения по расходам бюджета в Сведениях (ф. 0503164) осуществляется по данным графы 6 раздела 2 "Расходы бюджета" Отчета о кассовом поступлении и выбытии бюджетных средств (ф. 0503124).</w:t>
      </w:r>
    </w:p>
    <w:p w:rsidR="00725665" w:rsidRPr="00E1327F" w:rsidRDefault="00725665">
      <w:pPr>
        <w:pStyle w:val="ConsPlusNormal"/>
        <w:spacing w:before="220"/>
        <w:ind w:firstLine="540"/>
        <w:jc w:val="both"/>
        <w:rPr>
          <w:color w:val="000000" w:themeColor="text1"/>
        </w:rPr>
      </w:pPr>
      <w:r w:rsidRPr="00E1327F">
        <w:rPr>
          <w:color w:val="000000" w:themeColor="text1"/>
        </w:rPr>
        <w:t>В Сведениях по дебиторской и кредиторской задолженности (ф. 0503169) показатели расчетов отражаются по номерам счетов без указания в 24 - 26 разрядах номера счета соответствующей подстатьи кода классификации операций сектора государственного управления (увеличение прочей дебиторской задолженности, увеличение кредиторской задолженности).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0503169), Сведения об изменении остатков валюты баланса (ф. 0503173) представляются не позднее срока, установленного для представления месячной бюджетной отчетности на 1 августа 2020 года.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остатках денежных средств на счетах получателя бюджетных средств (ф. 0503178) составляются и представляются, за исключением сведений об остатках по средствам во временном распоряжении.</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судебных решений по денежным обязательствам бюджета (ф. 0503296) составляются в целях раскрытия информации по суммам денежных обязательств по решениям судов судебной системы Российской Федерации, подлежащим взысканию за счет денежных средств, размещенных на банковских счетах.</w:t>
      </w:r>
    </w:p>
    <w:p w:rsidR="00725665" w:rsidRPr="00E1327F" w:rsidRDefault="00725665">
      <w:pPr>
        <w:pStyle w:val="ConsPlusNormal"/>
        <w:spacing w:before="220"/>
        <w:ind w:firstLine="540"/>
        <w:jc w:val="both"/>
        <w:rPr>
          <w:color w:val="000000" w:themeColor="text1"/>
        </w:rPr>
      </w:pPr>
      <w:r w:rsidRPr="00E1327F">
        <w:rPr>
          <w:color w:val="000000" w:themeColor="text1"/>
        </w:rPr>
        <w:t>С целью выверки при формировании бюджетной отчетности взаимозависимых показателей квартальной консолидированной бухгалтерской отчетности бюджетных и автономных учреждений главными распорядителями (распорядителями) бюджетных средств, осуществляющими функции и полномочия учредителя в отношении государственных (муниципальных) бюджетных и (или) автономных учреждений, консолидированная бухгалтерская отчетность бюджетных и автономных учреждений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срок, установленный для представления квартальной бюджетной отчетности на 1 июля 2020 года, в части следующих отчетов - Отчет об исполнении учреждением плана его финансово-хозяйственной деятельности (ф. 0503737) &lt;1&gt; (далее - Отчет (ф. 0503737), текстовая часть Пояснительной записки к Балансу учреждения (ф. 0503760) &lt;1&gt; (при необходимости раскрытия дополнительной информации), Сведения об остатках денежных средств учреждения (ф. 0503779) &lt;1&gt; (далее - Сведения (ф. 0503779),</w:t>
      </w:r>
    </w:p>
    <w:p w:rsidR="00725665" w:rsidRPr="00E1327F" w:rsidRDefault="00725665">
      <w:pPr>
        <w:pStyle w:val="ConsPlusNormal"/>
        <w:spacing w:before="220"/>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0" w:name="P70"/>
      <w:bookmarkEnd w:id="0"/>
      <w:r w:rsidRPr="00E1327F">
        <w:rPr>
          <w:color w:val="000000" w:themeColor="text1"/>
        </w:rPr>
        <w:t xml:space="preserve">&lt;1&gt; Инструкция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утвержденная приказом Министерства финансов Российской Федерации от 25 марта 2011 г. N 33н (зарегистрирован Министерством юстиции Российской Федерации 22 апреля 2011 г., регистрационный номер 20558), с изменениями, внесенными приказами Министерства финансов Российской Федерации от 26 октября 2012 г. N 139н (зарегистрирован Министерством юстиции Российской Федерации 19 декабря 2012 г., регистрационный номер 26195), от 29 декабря 2014 г. N 172н (зарегистрирован Министерством юстиции Российской Федерации 4 февраля 2015 г., </w:t>
      </w:r>
      <w:r w:rsidRPr="00E1327F">
        <w:rPr>
          <w:color w:val="000000" w:themeColor="text1"/>
        </w:rPr>
        <w:lastRenderedPageBreak/>
        <w:t>регистрационный номер 35854), от 20 марта 2015 г. N 43н (зарегистрирован Министерством юстиции Российской Федерации 1 апреля 2015 г., регистрационный номер 36668), от 17 декабря 2015 г. N 199н (зарегистрирован Министерством юстиции Российской Федерации 28 января 2016 г., регистрационный номер 40889), от 16 ноября 2016 г. N 209н (зарегистрирован Министерством юстиции Российской Федерации 15 декабря 2016 г., регистрационный номер 44741), от 14 ноября 2017 г. N 189н (зарегистрирован Министерством юстиции Российской Федерации 12 декабря 2017 г., регистрационный номер 49217), от 7 марта 2018 г. N 42н (зарегистрирован Министерством юстиции Российской Федерации 28 марта 2018 г., регистрационный номер 50553), от 30 ноября 2018 г. N 243н (зарегистрирован Министерством юстиции Российской Федерации 25 декабря 2018 г., регистрационный номер 53168), от 28 февраля 2019 г. N 32н (зарегистрирован Министерством юстиции Российской Федерации 27 марта 2019 г., регистрационный номер 54184), от 16 мая 2019 г. N 73н (зарегистрирован Министерством юстиции Российской Федерации 11 июня 2019 г., регистрационный номер 54909), от 16 октября 2019 г. N 166н (зарегистрирован Министерством юстиции Российской Федерации 20 декабря 2019 г., регистрационный номер 56918), от 30 января 2020 г. N 11н (зарегистрирован Министерством юстиции Российской Федерации 23 апреля 2020 г., регистрационный номер 58191), от 6 апреля 2020 г. N 53н (зарегистрирован Министерством юстиции Российской Федерации 22 апреля 2020 г., регистрационный номер 58170).</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не позднее срока, установленного для представления месячной бюджетной отчетности на 1 августа 2020 года, в текстовой части Пояснительной записки к Балансу учреждения (ф. 0503760) (при необходимости раскрытия дополнительной информации) и иных отчетов, представляемых государственными (муниципальными) бюджетными и автономными учреждениями в составе квартальной бухгалтерской отчетности на 1 июля 2020 года, за исключением Отчета об обязательствах учреждения (ф. 0503738) &lt;1&gt;, содержащего данные о принятии и исполнении учреждением обязательств в ходе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(далее - Отчет (ф. 0503738-НП);</w:t>
      </w:r>
    </w:p>
    <w:p w:rsidR="00725665" w:rsidRPr="00E1327F" w:rsidRDefault="00725665">
      <w:pPr>
        <w:pStyle w:val="ConsPlusNormal"/>
        <w:spacing w:before="220"/>
        <w:ind w:firstLine="540"/>
        <w:jc w:val="both"/>
        <w:rPr>
          <w:color w:val="000000" w:themeColor="text1"/>
        </w:rPr>
      </w:pPr>
      <w:r w:rsidRPr="00E1327F">
        <w:rPr>
          <w:color w:val="000000" w:themeColor="text1"/>
        </w:rPr>
        <w:t>б) финансовыми органами:</w:t>
      </w:r>
    </w:p>
    <w:p w:rsidR="00725665" w:rsidRPr="00E1327F" w:rsidRDefault="00725665">
      <w:pPr>
        <w:pStyle w:val="ConsPlusNormal"/>
        <w:spacing w:before="220"/>
        <w:ind w:firstLine="540"/>
        <w:jc w:val="both"/>
        <w:rPr>
          <w:color w:val="000000" w:themeColor="text1"/>
        </w:rPr>
      </w:pPr>
      <w:r w:rsidRPr="00E1327F">
        <w:rPr>
          <w:color w:val="000000" w:themeColor="text1"/>
        </w:rPr>
        <w:t>текстовая часть Пояснительной записки (ф. 0503160) составляется и представляется при необходимости раскрытия дополнительной информации об исполнении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консолидированных Сведениях по дебиторской и кредиторской задолженности (ф. 0503169) показатели расчетов отражаются по номерам счетов без указания в 24 - 26 разрядах номера счета соответствующей подстатьи кода классификации операций сектора государственного управления (увеличение прочей дебиторской задолженности, увеличение кредиторской задолженности);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составляется на основании данных консолидированного Отчета о кассовом поступлении и выбытии бюджетных средств (ф. 0503124) и консолидированных Отчетов (ф. 0503127) путем суммирования одноименных показателей в порядке, предусмотренном для составления месячного Отчета об исполнении бюджета (ф. 0503117) (за исключением отчетов по состоянию на 1 апреля, 1 июля, 1 октября, 1 января года, следующего за отчетным), а также на основании данных Справок о суммах консолидируемых поступлений, подлежащих зачислению на счет бюджета (ф. 0503184), представленных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сводный Отчет о движении денежных средств (ф. 0503123), консолидированные Сведения по дебиторской и кредиторской задолженности (ф. 0503169) представляются не позднее срока, установленного для представления месячной бюджетной отчетности на 1 августа 2020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целях выверки взаимозависимых показателей квартальной консолидированной бухгалтерской отчетности бюджетных и автономных учреждений при формировании бюджетной отчетности консолидированная бухгалтерская отчетность бюджетных и автономных учреждений </w:t>
      </w:r>
      <w:r w:rsidRPr="00E1327F">
        <w:rPr>
          <w:color w:val="000000" w:themeColor="text1"/>
        </w:rPr>
        <w:lastRenderedPageBreak/>
        <w:t>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срок, установленный для представления квартальной бюджетной отчетности на 1 июля 2020 года, в части следующих отчетов - Отчет (ф. 0503737), текстовая часть Пояснительной записки к Балансу учреждения (ф. 0503760) (при необходимости раскрытия дополнительной информации), Сведения (ф. 0503779),</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срока, установленного для представления месячной бюджетной отчетности на 1 августа 2020 года, в части иных отчетов, представляемых государственными (муниципальными) бюджетными и автономными учреждениями в составе квартальной бухгалтерской отчетности на 1 июля 2020 года, за исключением Отчета (ф. 0503738-НП), и текстовой части Пояснительной записки к Балансу учреждения (ф. 0503760) (при необходимости раскрытия дополнительной информации);</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консолидированные Сведения об исполнении судебных решений по денежным обязательствам учреждения (ф. 0503295) &lt;1&gt;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Сведениях по дебиторской и кредиторской задолженности (ф. 0503369) показатели расчетов отражаются по номерам счетов без указания в 24 - 26 разрядах номера счета соответствующей подстатьи кода классификации операций сектора государственного управления (увеличение прочей дебиторской задолженности, увеличение кредиторской задолженности);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движении денежных средств (ф. 0503323), Сведения по дебиторской и кредиторской задолженности (ф. 0503369) представляются не позднее срока, установленного для представления месячной бюджетной отчетности на 1 августа 2020 года;</w:t>
      </w:r>
    </w:p>
    <w:p w:rsidR="00725665" w:rsidRPr="00E1327F" w:rsidRDefault="00725665">
      <w:pPr>
        <w:pStyle w:val="ConsPlusNormal"/>
        <w:spacing w:before="220"/>
        <w:ind w:firstLine="540"/>
        <w:jc w:val="both"/>
        <w:rPr>
          <w:color w:val="000000" w:themeColor="text1"/>
        </w:rPr>
      </w:pPr>
      <w:r w:rsidRPr="00E1327F">
        <w:rPr>
          <w:color w:val="000000" w:themeColor="text1"/>
        </w:rPr>
        <w:t>текстовая часть Пояснительной записки к отчету об исполнении консолидированного бюджета (ф. 0503360) составляется и представляется при необходимости раскрытия дополнительной информации об исполнении консолидированного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консолидированного бюджета (ф. 0503364)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выверки взаимозависимых показателей квартальной консолидированной бухгалтерской отчетности бюджетных и автономных учреждений при формировании бюджетной отчетности консолидированная бухгалтерская отчетность бюджетных и автономных учреждений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срок, установленный для представления квартальной бюджетной отчетности на 1 июля 2020 года, в части следующих отчетов - Отчет (ф. 0503737), Сведения (ф. 0503779), а также текстовая часть Пояснительной записки к Балансу учреждения (ф. 0503760) (при необходимости раскрытия дополнительной информации),</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срока, установленного для представления месячной бюджетной отчетности на 1 августа 2020 года, в части иных отчетов, представляемых государственными (муниципальными) бюджетными и автономными учреждениями в составе квартальной бухгалтерской отчетности на 1 июля 2020 года, за исключением Отчета (ф. 0503738-НП), и текстовой части Пояснительной записки к Балансу учреждения (ф. 0503760) (при необходимости раскрытия дополнительной информации).</w:t>
      </w:r>
    </w:p>
    <w:p w:rsidR="00725665" w:rsidRPr="00E1327F" w:rsidRDefault="00725665">
      <w:pPr>
        <w:pStyle w:val="ConsPlusNormal"/>
        <w:jc w:val="both"/>
        <w:rPr>
          <w:color w:val="000000" w:themeColor="text1"/>
        </w:rPr>
      </w:pPr>
      <w:r w:rsidRPr="00E1327F">
        <w:rPr>
          <w:color w:val="000000" w:themeColor="text1"/>
        </w:rPr>
        <w:t>(п. 2.2 введен Приказом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2.3. Установить, что бюджетная отчетность, предусмотренная Инструкцией, на 1 января 2023 года составляется и представляется с учетом следующих особенностей:</w:t>
      </w:r>
    </w:p>
    <w:p w:rsidR="00725665" w:rsidRPr="00E1327F" w:rsidRDefault="00725665">
      <w:pPr>
        <w:pStyle w:val="ConsPlusNormal"/>
        <w:spacing w:before="220"/>
        <w:ind w:firstLine="540"/>
        <w:jc w:val="both"/>
        <w:rPr>
          <w:color w:val="000000" w:themeColor="text1"/>
        </w:rPr>
      </w:pPr>
      <w:bookmarkStart w:id="1" w:name="P92"/>
      <w:bookmarkEnd w:id="1"/>
      <w:r w:rsidRPr="00E1327F">
        <w:rPr>
          <w:color w:val="000000" w:themeColor="text1"/>
        </w:rPr>
        <w:t xml:space="preserve">а) главными распорядителями, распорядителями, получателями бюджетных средств, </w:t>
      </w:r>
      <w:r w:rsidRPr="00E1327F">
        <w:rPr>
          <w:color w:val="000000" w:themeColor="text1"/>
        </w:rPr>
        <w:lastRenderedPageBreak/>
        <w:t>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финансовыми органами:</w:t>
      </w:r>
    </w:p>
    <w:p w:rsidR="00725665" w:rsidRPr="00E1327F" w:rsidRDefault="00725665">
      <w:pPr>
        <w:pStyle w:val="ConsPlusNormal"/>
        <w:spacing w:before="220"/>
        <w:ind w:firstLine="540"/>
        <w:jc w:val="both"/>
        <w:rPr>
          <w:color w:val="000000" w:themeColor="text1"/>
        </w:rPr>
      </w:pPr>
      <w:r w:rsidRPr="00E1327F">
        <w:rPr>
          <w:color w:val="000000" w:themeColor="text1"/>
        </w:rPr>
        <w:t>в Справке по консолидируемым расчетам (ф. 0503125) (далее - Справка (ф. 0503125):</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информации о перечислениях межбюджетных трансфертов капитального характера осуществляется по кодам счетов 1 206 51 561 "Увеличение дебиторской задолженности по перечислениям другим бюджетам бюджетной системы Российской Федерации", 1 206 51 661 "Уменьшение дебиторской задолженности по перечислениям другим бюджетам бюджетной системы Российской Федерации", 1 302 51 831 "Уменьшение кредиторской задолженности по перечислениям другим бюджетам бюджетной системы Российской Федерации" с отражением в графе 9 "Код корреспондирующего счета бюджетного учета" соответствующего счета 1 304 05 254 "Увеличение кредиторской задолженности по расчетам по перечислениям капитального характера другим бюджетам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информации о показателях признанных (начисленных) расходов в отчетном периоде по результатам отражения операций по межбюджетным трансфертам капитального характера осуществляется в Справке (ф. 0503125 по коду счета 1 401 20 254), формируемой в порядке, предусмотренном пунктом 31.1 Инструкции для составления Справки (ф. 0503125 по коду счета 1 401 20 251), с отражением в графе 9 "Код корреспондирующего счета бюджетного учета" соответствующего счета 1 302 51 731 "Увеличение кредиторской задолженности по перечислениям другим бюджетам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администратором возврата неиспользованных остатков межбюджетных трансфертов капитального характера информации о начисленных расчетах по возврату неиспользованного остатка межбюджетного трансферта капитального характера осуществляется в Справке (ф. 0503125 по коду счета 1 206 51 661) с отражением в графе 9 "Код корреспондирующего счета бюджетного учета" соответствующего счета 1 205 61 561 "Увеличение дебиторской задолженности по поступлениям капитального характера от других бюджетов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информации о суммах незавершенных расчетов (дебиторской, кредиторской задолженности на конец отчетного периода) по межбюджетным трансфертам капитального характера, а также сумме задолженности по неиспользованным остаткам межбюджетных трансфертов капитального трансферта, подлежащих возврату в бюджет, осуществляется в соответствующих Справках (ф. 0503125 по коду счетов 1 206 51 000, 1 302 51 000, 1 205 51 000);</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безвозмездные </w:t>
      </w:r>
      <w:proofErr w:type="spellStart"/>
      <w:r w:rsidRPr="00E1327F">
        <w:rPr>
          <w:color w:val="000000" w:themeColor="text1"/>
        </w:rPr>
        <w:t>неденежные</w:t>
      </w:r>
      <w:proofErr w:type="spellEnd"/>
      <w:r w:rsidRPr="00E1327F">
        <w:rPr>
          <w:color w:val="000000" w:themeColor="text1"/>
        </w:rPr>
        <w:t xml:space="preserve"> расчеты по передаче нефинансовых активов, финансовых (за исключением денежных средств и их эквивалентов) активов и обязательств между получателями средств бюджета субъекта Российской Федерации и органами управления территориальными государственными внебюджетными фондами, между получателями средств федерального бюджета и органами управления государственными внебюджетными фондами Российской Федерации отражаются в соответствующих Справках (ф. 0503125) как межбюджетные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Отчете о движении денежных средств (ф. 0503123) расходы на приобретение биологических активов (оплата государственных (муниципальных) контрактов, договоров на приобретение (изготовление) объектов, относящихся к биологическим активам) (показатель по коду КОСГУ 360 "Увеличение стоимости биологических активов") отражаются по строке 3310 раздела 2 "Выбытия";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"Анализ показателей бухгалтерской отчетности субъекта бюджетной отчетности" текстовой части Пояснительной записки (ф. 0503160):</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раскрываются сведения о показателях бюджетной отчетности по сегментам за отчетный год дополнительно к тем сведениям, которые подлежат раскрытию в Сведениях по дебиторской и </w:t>
      </w:r>
      <w:r w:rsidRPr="00E1327F">
        <w:rPr>
          <w:color w:val="000000" w:themeColor="text1"/>
        </w:rPr>
        <w:lastRenderedPageBreak/>
        <w:t>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раскрывается информация об изменении показателей на начало отчетного периода вступительного баланса, указанная в графе 6 раздела 1 Сведений об изменении остатков валюты баланса (ф. 0503173), в разрезе сумм изменений и следующих дополнительных причин:</w:t>
      </w:r>
    </w:p>
    <w:p w:rsidR="00725665" w:rsidRPr="00E1327F" w:rsidRDefault="00725665">
      <w:pPr>
        <w:pStyle w:val="ConsPlusNormal"/>
        <w:spacing w:before="220"/>
        <w:ind w:firstLine="540"/>
        <w:jc w:val="both"/>
        <w:rPr>
          <w:color w:val="000000" w:themeColor="text1"/>
        </w:rPr>
      </w:pPr>
      <w:r w:rsidRPr="00E1327F">
        <w:rPr>
          <w:color w:val="000000" w:themeColor="text1"/>
        </w:rPr>
        <w:t>03.1 - несвоевременное поступление первичных учетных документов;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03.2 - несвоевременное отражение фактов хозяйственной жизни в регистрах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03.3 - ошибки в применении счетов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03.4 -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03.5 - иные причины;</w:t>
      </w:r>
    </w:p>
    <w:p w:rsidR="00725665" w:rsidRPr="00E1327F" w:rsidRDefault="00725665">
      <w:pPr>
        <w:pStyle w:val="ConsPlusNormal"/>
        <w:spacing w:before="220"/>
        <w:ind w:firstLine="540"/>
        <w:jc w:val="both"/>
        <w:rPr>
          <w:color w:val="000000" w:themeColor="text1"/>
        </w:rPr>
      </w:pPr>
      <w:r w:rsidRPr="00E1327F">
        <w:rPr>
          <w:color w:val="000000" w:themeColor="text1"/>
        </w:rPr>
        <w:t>б) 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составление Справок по консолидируемым расчетам (ф. 0503125) осуществляется с учетом особенностей, указанных в подпункте "а" настоящего пункта;</w:t>
      </w:r>
    </w:p>
    <w:p w:rsidR="00725665" w:rsidRPr="00E1327F" w:rsidRDefault="00725665">
      <w:pPr>
        <w:pStyle w:val="ConsPlusNormal"/>
        <w:spacing w:before="220"/>
        <w:ind w:firstLine="540"/>
        <w:jc w:val="both"/>
        <w:rPr>
          <w:color w:val="000000" w:themeColor="text1"/>
        </w:rPr>
      </w:pPr>
      <w:r w:rsidRPr="00E1327F">
        <w:rPr>
          <w:color w:val="000000" w:themeColor="text1"/>
        </w:rPr>
        <w:t>в Консолидированном отчете о движении денежных средств (ф. 0503323) расходы на приобретение биологических активов (оплата государственных (муниципальных) контрактов, договоров на приобретение (изготовление) объектов, относящихся к биологическим активам) (показатель по коду КОСГУ 360 "Увеличение стоимости биологических активов") отражаются по строке 3310 раздела 2 "Выбытия";</w:t>
      </w:r>
    </w:p>
    <w:p w:rsidR="00725665" w:rsidRPr="00E1327F" w:rsidRDefault="00725665">
      <w:pPr>
        <w:pStyle w:val="ConsPlusNormal"/>
        <w:spacing w:before="220"/>
        <w:ind w:firstLine="540"/>
        <w:jc w:val="both"/>
        <w:rPr>
          <w:color w:val="000000" w:themeColor="text1"/>
        </w:rPr>
      </w:pPr>
      <w:r w:rsidRPr="00E1327F">
        <w:rPr>
          <w:color w:val="000000" w:themeColor="text1"/>
        </w:rPr>
        <w:t>в Пояснительной записке к отчету об исполнении консолидированного бюджета (ф. 0503360):</w:t>
      </w:r>
    </w:p>
    <w:p w:rsidR="00725665" w:rsidRPr="00E1327F" w:rsidRDefault="00725665">
      <w:pPr>
        <w:pStyle w:val="ConsPlusNormal"/>
        <w:spacing w:before="220"/>
        <w:ind w:firstLine="540"/>
        <w:jc w:val="both"/>
        <w:rPr>
          <w:color w:val="000000" w:themeColor="text1"/>
        </w:rPr>
      </w:pPr>
      <w:r w:rsidRPr="00E1327F">
        <w:rPr>
          <w:color w:val="000000" w:themeColor="text1"/>
        </w:rPr>
        <w:t>раскрываются сведения о показателях бюджетной отчетности по сегментам за отчетный год дополнительно к тем сведениям, которые подлежат раскрытию в Сведениях по дебиторской и кредиторской задолженности (ф. 0503369);</w:t>
      </w:r>
    </w:p>
    <w:p w:rsidR="00725665" w:rsidRPr="00E1327F" w:rsidRDefault="00725665">
      <w:pPr>
        <w:pStyle w:val="ConsPlusNormal"/>
        <w:spacing w:before="220"/>
        <w:ind w:firstLine="540"/>
        <w:jc w:val="both"/>
        <w:rPr>
          <w:color w:val="000000" w:themeColor="text1"/>
        </w:rPr>
      </w:pPr>
      <w:r w:rsidRPr="00E1327F">
        <w:rPr>
          <w:color w:val="000000" w:themeColor="text1"/>
        </w:rPr>
        <w:t>раскрывается информация об изменении показателей на начало отчетного периода вступительного баланса, указанная в графе 6 раздела 1 Сведений об изменении остатков валюты баланса консолидированного бюджета (ф. 0503373), в разрезе сумм изменений и следующих дополнительных причин:</w:t>
      </w:r>
    </w:p>
    <w:p w:rsidR="00725665" w:rsidRPr="00E1327F" w:rsidRDefault="00725665">
      <w:pPr>
        <w:pStyle w:val="ConsPlusNormal"/>
        <w:spacing w:before="220"/>
        <w:ind w:firstLine="540"/>
        <w:jc w:val="both"/>
        <w:rPr>
          <w:color w:val="000000" w:themeColor="text1"/>
        </w:rPr>
      </w:pPr>
      <w:r w:rsidRPr="00E1327F">
        <w:rPr>
          <w:color w:val="000000" w:themeColor="text1"/>
        </w:rPr>
        <w:t>03.1 - несвоевременное поступление первичных учетных документов;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03.2 - несвоевременное отражение фактов хозяйственной жизни в регистрах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03.3 - ошибки в применении счетов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03.4 -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03.5 - иные причины.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Субъектами консолидированной отчетности, указанными в подпунктах "б" - "е" пункта 6 федерального стандарта бухгалтерского учета государственных финансов "Консолидированная бухгалтерская (финансовая) отчетность", утвержденного приказом Министерства финансов Российской Федерации от 30 октября 2020 г. N 255н (зарегистрирован Министерством юстиции </w:t>
      </w:r>
      <w:r w:rsidRPr="00E1327F">
        <w:rPr>
          <w:color w:val="000000" w:themeColor="text1"/>
        </w:rPr>
        <w:lastRenderedPageBreak/>
        <w:t>Российской Федерации 7 декабря 2020 г., регистрационный N 61313) (далее - Стандарт N 255н), раскрытие показателей консолидированной (бухгалтерской) отчетности в соответствии с требованиями Стандарта N 255н осуществляется в консолидированной Справке по заключению счетов бюджетного учета отчетного финансового года (ф. 0503110), сводной Справке по заключению учреждением счетов бухгалтерского учета отчетного финансового года (ф. 0503710). В текстовой части Пояснительной записки (ф. 0503160) (Пояснительной записки к отчету об исполнении консолидированного бюджета (ф. 0503360) указанными субъектами консолидированной отчетности раскрываются при их наличии показатели консолидированной бухгалтерской (финансовой) отчетности дополнительно к тем показателям, которые подлежат раскрытию в Справке по заключению счетов бюджетного учета отчетного финансового года (ф. 0503110), сводной Справке по заключению учреждением счетов бухгалтерского учета отчетного финансового года (ф. 0503710).</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Субъектом консолидированной отчетности, указанным в подпункте "а" пункта 6 Стандарта N 255н, раскрытие показателей консолидированной бухгалтерской (финансовой) отчетности в соответствии с требованиями Стандарта N 255н осуществляется в составе информации по статистике государственных финансов.</w:t>
      </w:r>
    </w:p>
    <w:p w:rsidR="00725665" w:rsidRPr="00E1327F" w:rsidRDefault="00725665">
      <w:pPr>
        <w:pStyle w:val="ConsPlusNormal"/>
        <w:jc w:val="both"/>
        <w:rPr>
          <w:color w:val="000000" w:themeColor="text1"/>
        </w:rPr>
      </w:pPr>
      <w:r w:rsidRPr="00E1327F">
        <w:rPr>
          <w:color w:val="000000" w:themeColor="text1"/>
        </w:rPr>
        <w:t>(п. 2.3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2.4. Установить, что бюджетная отчетность, предусмотренная Инструкцией, составляется и представляется Донецкой Народной Республикой, Запорожской областью, Луганской Народной Республикой, Херсонской областью за 2023 год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а)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месячная бюджетная отчетность, квартальная отчетность на 1 апреля, 1 июля, если иное не установлено финансовым органом публично-правового образования, не составляется 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б)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по поступлениям и выбытиям бюджетных средств (ф. 0503140), Отчет о бюджетных обязательствах (ф. 0503128), Отчет о кассовом поступлении и выбытии бюджетных средств (ф. 0503124), Отчет о движении денежных средств (ф. 0503123)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составляется на 1 апреля, 1 июля, 1 октября 2023 г.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 составляется и представляется на 1 апреля, 1 июля, 1 октября 2023 г.</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2.4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2.5. Установить, что бюджетная отчетность, предусмотренная Инструкцией, на 1 января 2024 года, на 1 января 2025 года и на 1 января 2026 года составляется и представляется с учетом следующих особенностей:</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30.09.2024 N 141н,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субъектами консолидированной отчетности, указанными в подпунктах "б" - "е" пункта 6 федерального стандарта бухгалтерского учета государственных финансов "Консолидированная бухгалтерская (финансовая) отчетность", утвержденного приказом Министерства финансов </w:t>
      </w:r>
      <w:r w:rsidRPr="00E1327F">
        <w:rPr>
          <w:color w:val="000000" w:themeColor="text1"/>
        </w:rPr>
        <w:lastRenderedPageBreak/>
        <w:t>Российской Федерации от 30 октября 2020 г. N 255н (зарегистрирован Министерством юстиции Российской Федерации 7 декабря 2020 г., регистрационный N 61313) (далее - Стандарт N 255н), раскрытие показателей консолидированной (бухгалтерской) отчетности в соответствии с требованиями Стандарта N 255н осуществляется в консолидированной Справке по заключению счетов бюджетного учета отчетного финансового года (ф. 0503110), сводной Справке по заключению учреждением счетов бухгалтерского учета отчетного финансового года (ф. 0503710). В текстовой части Пояснительной записки (ф. 0503160) (Пояснительной записки к отчету об исполнении консолидированного бюджета (ф. 0503360) указанными субъектами консолидированной отчетности раскрываются при их наличии показатели консолидированной бухгалтерской (финансовой) отчетности дополнительно к тем показателям, которые подлежат раскрытию в Справке по заключению счетов бюджетного учета отчетного финансового года (ф. 0503110), сводной Справке по заключению учреждением счетов бухгалтерского учета отчетного финансового года (ф. 0503710).</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Субъектом консолидированной отчетности, указанным в подпункте "а" пункта 6 Стандарта N 255н, раскрытие показателей консолидированной бухгалтерской (финансовой) отчетности в соответствии с требованиями Стандарта N 255н осуществляется в составе информации по статистике государственных финансов.</w:t>
      </w:r>
    </w:p>
    <w:p w:rsidR="00725665" w:rsidRPr="00E1327F" w:rsidRDefault="00725665">
      <w:pPr>
        <w:pStyle w:val="ConsPlusNormal"/>
        <w:jc w:val="both"/>
        <w:rPr>
          <w:color w:val="000000" w:themeColor="text1"/>
        </w:rPr>
      </w:pPr>
      <w:r w:rsidRPr="00E1327F">
        <w:rPr>
          <w:color w:val="000000" w:themeColor="text1"/>
        </w:rPr>
        <w:t>(п. 2.5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2.6. Установить, что бюджетная отчетность, предусмотренная Инструкцией, составляется и представляется в 2024 году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а) Донецкой Народной Республикой, Запорожской областью, Луганской Народной Республикой, Херсонской областью:</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месячная отчетность, квартальная бюджетная отчетность на 1 апреля, 1 июля, если иное не установлено финансовым органом публично-правового образования,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бюджетной отчетности 2024 года Баланс по поступлениям и выбытиям бюджетных средств (ф. 0503140), Отчет о бюджетных обязательствах (ф. 0503128), Отчет о кассовом поступлении и выбытии бюджетных средств (ф. 0503124), Отчет о движении денежных средств (ф. 0503123)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составляется на 1 января, 1 апреля, 1 июля и 1 октября 2024 г.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 по денежным расчетам составляется на 1 января, 1 апреля, 1 июля и 1 октября 2024 г.;</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уполномоченным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 составляется на 1 января, 1 апреля, 1 июля и 1 октября 2024 г.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Справка по консолидируемым расчетам (ф. 0503125) по денежным расчетам составляется на 1 января, 1 апреля, 1 июля и 1 октября 2024 г.</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движении денежных средств (ф. 0503323), Справка по заключению счетов бюджетного учета отчетного финансового года (ф. 0503110)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Представление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а также материалов, представляемых одновременно с консолидированной бюджетной отчетностью, осуществляется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в следующие сроки:</w:t>
      </w:r>
    </w:p>
    <w:p w:rsidR="00725665" w:rsidRPr="00E1327F" w:rsidRDefault="00725665">
      <w:pPr>
        <w:pStyle w:val="ConsPlusNormal"/>
        <w:spacing w:before="220"/>
        <w:ind w:firstLine="540"/>
        <w:jc w:val="both"/>
        <w:rPr>
          <w:color w:val="000000" w:themeColor="text1"/>
        </w:rPr>
      </w:pPr>
      <w:r w:rsidRPr="00E1327F">
        <w:rPr>
          <w:color w:val="000000" w:themeColor="text1"/>
        </w:rPr>
        <w:t>отчетность на 1 января 2024 г. в составе:</w:t>
      </w:r>
    </w:p>
    <w:p w:rsidR="00725665" w:rsidRPr="00E1327F" w:rsidRDefault="00725665">
      <w:pPr>
        <w:pStyle w:val="ConsPlusNormal"/>
        <w:spacing w:before="220"/>
        <w:ind w:firstLine="540"/>
        <w:jc w:val="both"/>
        <w:rPr>
          <w:color w:val="000000" w:themeColor="text1"/>
        </w:rPr>
      </w:pPr>
      <w:r w:rsidRPr="00E1327F">
        <w:rPr>
          <w:color w:val="000000" w:themeColor="text1"/>
        </w:rPr>
        <w:t>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 Справки по консолидируемым расчетам (ф. 0503125), текстовой части Пояснительной записки к отчету об исполнении консолидированного бюджета (ф. 0503360) (при необходимости раскрытия дополнительной информации) - не позднее 25 апреля 2024 г.;</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Баланса исполнения консолидированного бюджета субъекта Российской Федерации и бюджета территориального государственного внебюджетного фонда (ф. 0503320), Консолидированного отчета о финансовых результатах деятельности (ф. 0503321), Пояснительной записки к отчету об исполнении консолидированного бюджета (ф. 0503360) - не позднее 1 августа 2024 г.;</w:t>
      </w:r>
    </w:p>
    <w:p w:rsidR="00725665" w:rsidRPr="00E1327F" w:rsidRDefault="00725665">
      <w:pPr>
        <w:pStyle w:val="ConsPlusNormal"/>
        <w:spacing w:before="220"/>
        <w:ind w:firstLine="540"/>
        <w:jc w:val="both"/>
        <w:rPr>
          <w:color w:val="000000" w:themeColor="text1"/>
        </w:rPr>
      </w:pPr>
      <w:r w:rsidRPr="00E1327F">
        <w:rPr>
          <w:color w:val="000000" w:themeColor="text1"/>
        </w:rPr>
        <w:t>квартальная отчетность на 1 апреля, 1 июля и 1 октября 2024 г. в составе 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 и Справки по консолидируемым расчетам (ф. 0503125) - не позднее 15 календарного дня месяца, следующего за отчетным периодом;</w:t>
      </w:r>
    </w:p>
    <w:p w:rsidR="00725665" w:rsidRPr="00E1327F" w:rsidRDefault="00725665">
      <w:pPr>
        <w:pStyle w:val="ConsPlusNormal"/>
        <w:spacing w:before="220"/>
        <w:ind w:firstLine="540"/>
        <w:jc w:val="both"/>
        <w:rPr>
          <w:color w:val="000000" w:themeColor="text1"/>
        </w:rPr>
      </w:pPr>
      <w:r w:rsidRPr="00E1327F">
        <w:rPr>
          <w:color w:val="000000" w:themeColor="text1"/>
        </w:rPr>
        <w:t>б) финансовым органом Республики Адыгея (Адыгея), Республики Алтай, Республики Бурятия, Республики Карелия, Республики Крым, Республики Марий Эл, Республики Мордовия, Республики Тыва, Удмуртской Республики, Республики Хакасия, Чеченской Республики, Чувашской Республики - Чувашия, Пермского края, Хабаровского края, Амурской области, Архангельской области, Владимирской области, Вологодской области, Воронежской области, Ивановской области, Калужской области, Курганской области, Курской области, Липецкой области, Мурманской области, Новгородской области, Оренбургской области, Орловской области, Пензенской области, Рязанской области, Смоленской области, Тамбовской области, Севастополя - города федерального значения, Еврейской автономной области, Ненецкого автономного округа, г. Байконур Республики Казахстан, федеральной территории "Сириус" - отчетность об исполнении консолидированного бюджета субъекта Российской Федерации и бюджета территориального государственного внебюджетного фонда на 1 января 2024 года, за исключением Справок по консолидируемым расчетам (ф. 0503125), используемая при формировании бюджетной отчетности с целью выверки взаимозависимых показателей консолидированная годовая бухгалтерская отчетность автономных и бюджетных учреждений на 1 января 2024 года, в отношении которых функции и полномочия учредителя осуществляются органами исполнительной власти субъекта Российской Федерации, органами местного самоуправления муниципальных образований, входящих в состав субъекта Российской Федерации, представляются в период с 69 календарного дня по 82 календарный день года, следующего за отчетным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финансовым органом Камчатского края, Приморского края, Ставропольского края, Астраханской области, Белгородской области, Брянской области, Иркутской области, Калининградской области, Кемеровской области - Кузбасса, Кировской области, Костромской области, Ленинградской области, Нижегородской области, Новосибирской области, Омской области, Псковской области, Самарской области, Саратовской области, Сахалинской области, Свердловской области, Тверской области, Томской области, Тульской области, Ульяновской области, Челябинской области, Ярославской области, Ханты-Мансийского автономного округа - Югры, Ямало-Ненецкого автономного округа - отчетность об исполнении консолидированного бюджета субъекта Российской Федерации и бюджета территориального государственного внебюджетного фонда на 1 января 2024 года, за исключением Справок по консолидируемым расчетам (ф. 0503125), используемая при формировании бюджетной отчетности с целью выверки взаимозависимых показателей консолидированная годовая бухгалтерская отчетность автономных и бюджетных учреждений на 1 января 2024 года, в отношении которых функции и полномочия учредителя осуществляются органами исполнительной власти субъекта Российской Федерации, органами местного самоуправления муниципальных образований, входящих в состав субъекта Российской Федерации, представляются в период с 75 календарного дня по 88 календарный день года, следующего за отчетным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t>г) финансовыми органами публично-правовых образований, на территории которых введен правовой режим контртеррористической операции: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 составляется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Отчеты о бюджетных обязательствах (ф. 0503128), Отчеты (ф. 0503128-НП)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0503369) представляются не позднее срока, установленного для представления месячной бюджетной отчетности на 1 ноября 2024 года;</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выверки взаимозависимых показателей квартальной консолидированной бухгалтерской отчетности бюджетных и автономных учреждений при формировании бюджетной отчетности консолидированная бухгалтерская отчетность бюджетных и автономных учреждений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срок, установленный для представления квартальной бюджетной отчетности на 1 октября 2024 года, в части следующих отчетов - Отчет (ф. 0503737), Сведения (ф. 0503779), а также текстовая часть Пояснительной записки к Балансу учреждения (ф. 0503760),</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срока, установленного для представления месячной бюджетной отчетности на 1 ноября 2024 года, в части иных отчетов, представляемых государственными (муниципальными) бюджетными и автономными учреждениями в составе квартальной бухгалтерской отчетности на 1 октября 2024 года;</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0503738-НП) не составляется и не представляется.</w:t>
      </w:r>
    </w:p>
    <w:p w:rsidR="00725665" w:rsidRPr="00E1327F" w:rsidRDefault="00725665">
      <w:pPr>
        <w:pStyle w:val="ConsPlusNormal"/>
        <w:jc w:val="both"/>
        <w:rPr>
          <w:color w:val="000000" w:themeColor="text1"/>
        </w:rPr>
      </w:pPr>
      <w:r w:rsidRPr="00E1327F">
        <w:rPr>
          <w:color w:val="000000" w:themeColor="text1"/>
        </w:rPr>
        <w:t>(</w:t>
      </w:r>
      <w:proofErr w:type="spellStart"/>
      <w:r w:rsidRPr="00E1327F">
        <w:rPr>
          <w:color w:val="000000" w:themeColor="text1"/>
        </w:rPr>
        <w:t>пп</w:t>
      </w:r>
      <w:proofErr w:type="spellEnd"/>
      <w:r w:rsidRPr="00E1327F">
        <w:rPr>
          <w:color w:val="000000" w:themeColor="text1"/>
        </w:rPr>
        <w:t>. "г" введен Приказом Минфина России от 30.09.2024 N 141н)</w:t>
      </w:r>
    </w:p>
    <w:p w:rsidR="00725665" w:rsidRPr="00E1327F" w:rsidRDefault="00725665">
      <w:pPr>
        <w:pStyle w:val="ConsPlusNormal"/>
        <w:jc w:val="both"/>
        <w:rPr>
          <w:color w:val="000000" w:themeColor="text1"/>
        </w:rPr>
      </w:pPr>
      <w:r w:rsidRPr="00E1327F">
        <w:rPr>
          <w:color w:val="000000" w:themeColor="text1"/>
        </w:rPr>
        <w:t>(п. 2.6 в ред. Приказа Минфина России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2(7). Установить, что бюджетная отчетность, предусмотренная Инструкцией, составляется и представляется в 2025 году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а) Донецкой Народной Республикой, Запорожской областью, Луганской Народной </w:t>
      </w:r>
      <w:r w:rsidRPr="00E1327F">
        <w:rPr>
          <w:color w:val="000000" w:themeColor="text1"/>
        </w:rPr>
        <w:lastRenderedPageBreak/>
        <w:t>Республикой, Херсонской областью:</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месячная отчетность, квартальная бюджетная отчетность на 1 апреля, 1 июля, если иное не установлено финансовым органом публично-правового образования, не составляются и не представляются, за исключением Справок по консолидируемым расчетам (ф. 0503125) по денежным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по поступлениям и выбытиям бюджетных средств (ф. 0503140), Отчет о бюджетных обязательствах (ф. 0503128), Отчет о кассовом поступлении и выбытии бюджетных средств (ф. 0503124), Отчет о движении денежных средств (ф. 0503123)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составляется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уполномоченным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 составляется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движении денежных средств (ф. 0503323), Справка по заключению счетов бюджетного учета отчетного финансового года (ф. 0503110)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Представление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а также материалов, представляемых одновременно с консолидированной бюджетной отчетностью, осуществляется средствами подсистемы "Учет и отчетность" государственной интегрированной информационной системы управления государственными финансами "Электронный бюджет" в соответствии с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в следующие сроки:</w:t>
      </w:r>
    </w:p>
    <w:p w:rsidR="00725665" w:rsidRPr="00E1327F" w:rsidRDefault="00725665">
      <w:pPr>
        <w:pStyle w:val="ConsPlusNormal"/>
        <w:spacing w:before="220"/>
        <w:ind w:firstLine="540"/>
        <w:jc w:val="both"/>
        <w:rPr>
          <w:color w:val="000000" w:themeColor="text1"/>
        </w:rPr>
      </w:pPr>
      <w:r w:rsidRPr="00E1327F">
        <w:rPr>
          <w:color w:val="000000" w:themeColor="text1"/>
        </w:rPr>
        <w:t>отчетность на 1 января 2025 г. в составе:</w:t>
      </w:r>
    </w:p>
    <w:p w:rsidR="00725665" w:rsidRPr="00E1327F" w:rsidRDefault="00725665">
      <w:pPr>
        <w:pStyle w:val="ConsPlusNormal"/>
        <w:spacing w:before="220"/>
        <w:ind w:firstLine="540"/>
        <w:jc w:val="both"/>
        <w:rPr>
          <w:color w:val="000000" w:themeColor="text1"/>
        </w:rPr>
      </w:pPr>
      <w:r w:rsidRPr="00E1327F">
        <w:rPr>
          <w:color w:val="000000" w:themeColor="text1"/>
        </w:rPr>
        <w:t>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 Справки по консолидируемым расчетам (ф. 0503125), текстовой части Пояснительной записки к отчету об исполнении консолидированного бюджета (ф. 0503360) (при необходимости раскрытия дополнительной информации) - не позднее 25 апреля 2025 г.;</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Баланса исполнения консолидированного бюджета субъекта Российской Федерации и бюджета территориального государственного внебюджетного фонда (ф. 0503320), Консолидированного отчета о финансовых результатах деятельности (ф. 0503321), Пояснительной записки к отчету об исполнении консолидированного бюджета (ф. 0503360) - не позднее 1 августа 2025 г.;</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квартальная отчетность на 1 апреля, 1 июля и 1 октября 2025 г. в составе 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 и Справки по консолидируемым расчетам (ф. 0503125) - не позднее 15 календарного дня месяца, следующего за отчетным периодом;</w:t>
      </w:r>
    </w:p>
    <w:p w:rsidR="00725665" w:rsidRPr="00E1327F" w:rsidRDefault="00725665">
      <w:pPr>
        <w:pStyle w:val="ConsPlusNormal"/>
        <w:spacing w:before="220"/>
        <w:ind w:firstLine="540"/>
        <w:jc w:val="both"/>
        <w:rPr>
          <w:color w:val="000000" w:themeColor="text1"/>
        </w:rPr>
      </w:pPr>
      <w:r w:rsidRPr="00E1327F">
        <w:rPr>
          <w:color w:val="000000" w:themeColor="text1"/>
        </w:rPr>
        <w:t>б) финансовыми органами публично-правовых образований, на территории которых введен правовой режим контртеррористической операции: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 Отчет (ф. 0503128-НП), Отчет (ф. 0503738-НП) не составляются и не представляются;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 составляется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 составляется на основании данных казначейской отчетности по казначейскому обслуживанию исполнения бюджета, предоставленных Федеральным казначейством в согласованные с финансовым органом публично-правового образования сроки.</w:t>
      </w:r>
    </w:p>
    <w:p w:rsidR="00725665" w:rsidRPr="00E1327F" w:rsidRDefault="00725665">
      <w:pPr>
        <w:pStyle w:val="ConsPlusNormal"/>
        <w:spacing w:before="220"/>
        <w:ind w:firstLine="540"/>
        <w:jc w:val="both"/>
        <w:rPr>
          <w:color w:val="000000" w:themeColor="text1"/>
        </w:rPr>
      </w:pPr>
      <w:r w:rsidRPr="00E1327F">
        <w:rPr>
          <w:color w:val="000000" w:themeColor="text1"/>
        </w:rPr>
        <w:t>Представление бюджетной отчетности на 1 января 2025 г. в составе:</w:t>
      </w:r>
    </w:p>
    <w:p w:rsidR="00725665" w:rsidRPr="00E1327F" w:rsidRDefault="00725665">
      <w:pPr>
        <w:pStyle w:val="ConsPlusNormal"/>
        <w:spacing w:before="220"/>
        <w:ind w:firstLine="540"/>
        <w:jc w:val="both"/>
        <w:rPr>
          <w:color w:val="000000" w:themeColor="text1"/>
        </w:rPr>
      </w:pPr>
      <w:r w:rsidRPr="00E1327F">
        <w:rPr>
          <w:color w:val="000000" w:themeColor="text1"/>
        </w:rPr>
        <w:t>Отчета об исполнении консолидированного бюджета субъекта Российской Федерации и бюджета территориального государственного внебюджетного фонда (ф. 0503317), Справки по консолидируемым расчетам (ф. 0503125), текстовой части Пояснительной записки к отчету об исполнении консолидированного бюджета (ф. 0503360), Сведения об остатках денежных средств на счетах получателя бюджетных средств (ф. 0503378) осуществляется в сроки, установленные пунктом 298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Баланса исполнения консолидированного бюджета субъекта Российской Федерации и бюджета территориального государственного внебюджетного фонда (ф. 0503320), Консолидированного отчета о финансовых результатах деятельности (ф. 0503321), Консолидированного отчета о движении денежных средств (ф. 0503323), Справки по заключению счетов бюджетного учета отчетного финансового года (ф. 0503110), Пояснительной записки к отчету об исполнении консолидированного бюджета (ф. 0503360) осуществляется не позднее 15 мая 2025 г.</w:t>
      </w:r>
    </w:p>
    <w:p w:rsidR="00725665" w:rsidRPr="00E1327F" w:rsidRDefault="00725665">
      <w:pPr>
        <w:pStyle w:val="ConsPlusNormal"/>
        <w:jc w:val="both"/>
        <w:rPr>
          <w:color w:val="000000" w:themeColor="text1"/>
        </w:rPr>
      </w:pPr>
      <w:r w:rsidRPr="00E1327F">
        <w:rPr>
          <w:color w:val="000000" w:themeColor="text1"/>
        </w:rPr>
        <w:t>(п. 2(7) введен Приказом Минфина России от 30.09.2024 N 141н)</w:t>
      </w:r>
    </w:p>
    <w:p w:rsidR="00725665" w:rsidRPr="00E1327F" w:rsidRDefault="00725665">
      <w:pPr>
        <w:pStyle w:val="ConsPlusNormal"/>
        <w:spacing w:before="220"/>
        <w:ind w:firstLine="540"/>
        <w:jc w:val="both"/>
        <w:rPr>
          <w:color w:val="000000" w:themeColor="text1"/>
        </w:rPr>
      </w:pPr>
      <w:bookmarkStart w:id="2" w:name="P187"/>
      <w:bookmarkEnd w:id="2"/>
      <w:r w:rsidRPr="00E1327F">
        <w:rPr>
          <w:color w:val="000000" w:themeColor="text1"/>
        </w:rPr>
        <w:t>2.8. Установить, что пункт 294.1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применяется, начиная с бюджетной отчетности за 2026 год.</w:t>
      </w:r>
    </w:p>
    <w:p w:rsidR="00725665" w:rsidRPr="00E1327F" w:rsidRDefault="00725665">
      <w:pPr>
        <w:pStyle w:val="ConsPlusNormal"/>
        <w:jc w:val="both"/>
        <w:rPr>
          <w:color w:val="000000" w:themeColor="text1"/>
        </w:rPr>
      </w:pPr>
      <w:r w:rsidRPr="00E1327F">
        <w:rPr>
          <w:color w:val="000000" w:themeColor="text1"/>
        </w:rPr>
        <w:t>(п. 2.8 введен Приказом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3. Настоящий приказ распространяется на: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а) государственные (муниципальные) бюджетные, автономные учреждения в части операций по осуществлению ими в соответствии с законодательством Российской Федерации полномочий по исполнению публичных обязательств перед физическим лицом, подлежащих исполнению в денежной форме, а также государственные (муниципальные) бюджетные, автономные учреждения и (или) иные организации в части осуществляемых ими в соответствии с бюджетным законодательством Российской Федерации полномочий по ведению бюджетного учета и (или) составлению и представлению бюджетной отчетности в порядке, установленном для получателей бюджетных средств, наиболее значимые учреждения науки, образования, культуры и здравоохранения, указанные в ведомственной структуре расходов бюджета, в части операций по </w:t>
      </w:r>
      <w:r w:rsidRPr="00E1327F">
        <w:rPr>
          <w:color w:val="000000" w:themeColor="text1"/>
        </w:rPr>
        <w:lastRenderedPageBreak/>
        <w:t>осуществлению ими полномочий главного распорядителя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б) Государственную корпорацию по атомной энергии "</w:t>
      </w:r>
      <w:proofErr w:type="spellStart"/>
      <w:r w:rsidRPr="00E1327F">
        <w:rPr>
          <w:color w:val="000000" w:themeColor="text1"/>
        </w:rPr>
        <w:t>Росатом</w:t>
      </w:r>
      <w:proofErr w:type="spellEnd"/>
      <w:r w:rsidRPr="00E1327F">
        <w:rPr>
          <w:color w:val="000000" w:themeColor="text1"/>
        </w:rPr>
        <w:t>", Государственную корпорацию по космической деятельности "</w:t>
      </w:r>
      <w:proofErr w:type="spellStart"/>
      <w:r w:rsidRPr="00E1327F">
        <w:rPr>
          <w:color w:val="000000" w:themeColor="text1"/>
        </w:rPr>
        <w:t>Роскосмос</w:t>
      </w:r>
      <w:proofErr w:type="spellEnd"/>
      <w:r w:rsidRPr="00E1327F">
        <w:rPr>
          <w:color w:val="000000" w:themeColor="text1"/>
        </w:rPr>
        <w:t>", публично-правовую компанию "Единый заказчик в сфере строительства" в части ведения бюджетного учета фактов хозяйственной жизни, возникающих при осуществлении полномочий главного распорядителя бюджетных средств, получателя бюджетных средств, главного администратора доходов бюджета и администратора доходов бюджета, а также при передаче на безвозмездной основе на основании соглашений своих полномочий государственного заказчика по заключению и исполнению от имени Российской Федерации государственных контрактов, в том числе в рамках государственного оборонного заказа, от лица указанных корпораций при осуществлении бюджетных инвестиций в объекты капитального строительства государственной собственности Российской Федерации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 на приобретение объектов недвижимого имущества в государственную собственность Российской Федерации федеральным государственным унитарным предприятиям, в отношении которых указанные корпорации осуществляют от имени Российской Федерации полномочия собственника имущества, в соответствии с бюджетным законодательством.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jc w:val="both"/>
        <w:rPr>
          <w:color w:val="000000" w:themeColor="text1"/>
        </w:rPr>
      </w:pPr>
      <w:r w:rsidRPr="00E1327F">
        <w:rPr>
          <w:color w:val="000000" w:themeColor="text1"/>
        </w:rPr>
        <w:t>(п. 3 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4. Признать утратившими силу:</w:t>
      </w:r>
    </w:p>
    <w:p w:rsidR="00725665" w:rsidRPr="00E1327F" w:rsidRDefault="00725665">
      <w:pPr>
        <w:pStyle w:val="ConsPlusNormal"/>
        <w:spacing w:before="220"/>
        <w:ind w:firstLine="540"/>
        <w:jc w:val="both"/>
        <w:rPr>
          <w:color w:val="000000" w:themeColor="text1"/>
        </w:rPr>
      </w:pPr>
      <w:r w:rsidRPr="00E1327F">
        <w:rPr>
          <w:color w:val="000000" w:themeColor="text1"/>
        </w:rPr>
        <w:t>Приказ Министерства финансов Российской Федерации от 13 ноября 2008 г. N 128н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(зарегистрирован в Министерстве юстиции Российской Федерации 19 декабря 2008 г., регистрационный номер 12908; Российская газета, 2008, 24 декабря);</w:t>
      </w:r>
    </w:p>
    <w:p w:rsidR="00725665" w:rsidRPr="00E1327F" w:rsidRDefault="00725665">
      <w:pPr>
        <w:pStyle w:val="ConsPlusNormal"/>
        <w:spacing w:before="220"/>
        <w:ind w:firstLine="540"/>
        <w:jc w:val="both"/>
        <w:rPr>
          <w:color w:val="000000" w:themeColor="text1"/>
        </w:rPr>
      </w:pPr>
      <w:r w:rsidRPr="00E1327F">
        <w:rPr>
          <w:color w:val="000000" w:themeColor="text1"/>
        </w:rPr>
        <w:t>Приказ Министерства финансов Российской Федерации от 9 ноября 2009 г. N 115н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 утвержденной Приказом Министерства финансов Российской Федерации от 13 ноября 2008 г. N 128н (зарегистрирован в Министерстве юстиции Российской Федерации 22 декабря 2009 г., регистрационный номер 15791; Российская газета, 2010, 5 марта).</w:t>
      </w:r>
    </w:p>
    <w:p w:rsidR="00725665" w:rsidRPr="00E1327F" w:rsidRDefault="00725665">
      <w:pPr>
        <w:pStyle w:val="ConsPlusNormal"/>
        <w:ind w:firstLine="540"/>
        <w:jc w:val="both"/>
        <w:rPr>
          <w:color w:val="000000" w:themeColor="text1"/>
        </w:rPr>
      </w:pPr>
    </w:p>
    <w:p w:rsidR="00725665" w:rsidRPr="00E1327F" w:rsidRDefault="00725665">
      <w:pPr>
        <w:pStyle w:val="ConsPlusNormal"/>
        <w:jc w:val="right"/>
        <w:rPr>
          <w:color w:val="000000" w:themeColor="text1"/>
        </w:rPr>
      </w:pPr>
      <w:r w:rsidRPr="00E1327F">
        <w:rPr>
          <w:color w:val="000000" w:themeColor="text1"/>
        </w:rPr>
        <w:t>Заместитель</w:t>
      </w:r>
    </w:p>
    <w:p w:rsidR="00725665" w:rsidRPr="00E1327F" w:rsidRDefault="00725665">
      <w:pPr>
        <w:pStyle w:val="ConsPlusNormal"/>
        <w:jc w:val="right"/>
        <w:rPr>
          <w:color w:val="000000" w:themeColor="text1"/>
        </w:rPr>
      </w:pPr>
      <w:r w:rsidRPr="00E1327F">
        <w:rPr>
          <w:color w:val="000000" w:themeColor="text1"/>
        </w:rPr>
        <w:t>Председателя Правительства</w:t>
      </w:r>
    </w:p>
    <w:p w:rsidR="00725665" w:rsidRPr="00E1327F" w:rsidRDefault="00725665">
      <w:pPr>
        <w:pStyle w:val="ConsPlusNormal"/>
        <w:jc w:val="right"/>
        <w:rPr>
          <w:color w:val="000000" w:themeColor="text1"/>
        </w:rPr>
      </w:pPr>
      <w:r w:rsidRPr="00E1327F">
        <w:rPr>
          <w:color w:val="000000" w:themeColor="text1"/>
        </w:rPr>
        <w:t>Российской Федерации -</w:t>
      </w:r>
    </w:p>
    <w:p w:rsidR="00725665" w:rsidRPr="00E1327F" w:rsidRDefault="00725665">
      <w:pPr>
        <w:pStyle w:val="ConsPlusNormal"/>
        <w:jc w:val="right"/>
        <w:rPr>
          <w:color w:val="000000" w:themeColor="text1"/>
        </w:rPr>
      </w:pPr>
      <w:r w:rsidRPr="00E1327F">
        <w:rPr>
          <w:color w:val="000000" w:themeColor="text1"/>
        </w:rPr>
        <w:t>Министр финансов</w:t>
      </w:r>
    </w:p>
    <w:p w:rsidR="00725665" w:rsidRPr="00E1327F" w:rsidRDefault="00725665">
      <w:pPr>
        <w:pStyle w:val="ConsPlusNormal"/>
        <w:jc w:val="right"/>
        <w:rPr>
          <w:color w:val="000000" w:themeColor="text1"/>
        </w:rPr>
      </w:pPr>
      <w:r w:rsidRPr="00E1327F">
        <w:rPr>
          <w:color w:val="000000" w:themeColor="text1"/>
        </w:rPr>
        <w:t>Российской Федерации</w:t>
      </w:r>
    </w:p>
    <w:p w:rsidR="00725665" w:rsidRPr="00E1327F" w:rsidRDefault="00725665">
      <w:pPr>
        <w:pStyle w:val="ConsPlusNormal"/>
        <w:jc w:val="right"/>
        <w:rPr>
          <w:color w:val="000000" w:themeColor="text1"/>
        </w:rPr>
      </w:pPr>
      <w:r w:rsidRPr="00E1327F">
        <w:rPr>
          <w:color w:val="000000" w:themeColor="text1"/>
        </w:rPr>
        <w:t>А.Л.КУДРИН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right"/>
        <w:outlineLvl w:val="0"/>
        <w:rPr>
          <w:color w:val="000000" w:themeColor="text1"/>
        </w:rPr>
      </w:pPr>
      <w:r w:rsidRPr="00E1327F">
        <w:rPr>
          <w:color w:val="000000" w:themeColor="text1"/>
        </w:rPr>
        <w:t>Утверждена</w:t>
      </w:r>
    </w:p>
    <w:p w:rsidR="00725665" w:rsidRPr="00E1327F" w:rsidRDefault="00725665">
      <w:pPr>
        <w:pStyle w:val="ConsPlusNormal"/>
        <w:jc w:val="right"/>
        <w:rPr>
          <w:color w:val="000000" w:themeColor="text1"/>
        </w:rPr>
      </w:pPr>
      <w:r w:rsidRPr="00E1327F">
        <w:rPr>
          <w:color w:val="000000" w:themeColor="text1"/>
        </w:rPr>
        <w:t>Приказом Министерства финансов</w:t>
      </w:r>
    </w:p>
    <w:p w:rsidR="00725665" w:rsidRPr="00E1327F" w:rsidRDefault="00725665">
      <w:pPr>
        <w:pStyle w:val="ConsPlusNormal"/>
        <w:jc w:val="right"/>
        <w:rPr>
          <w:color w:val="000000" w:themeColor="text1"/>
        </w:rPr>
      </w:pPr>
      <w:r w:rsidRPr="00E1327F">
        <w:rPr>
          <w:color w:val="000000" w:themeColor="text1"/>
        </w:rPr>
        <w:t>Российской Федерации</w:t>
      </w:r>
    </w:p>
    <w:p w:rsidR="00725665" w:rsidRPr="00E1327F" w:rsidRDefault="00725665">
      <w:pPr>
        <w:pStyle w:val="ConsPlusNormal"/>
        <w:jc w:val="right"/>
        <w:rPr>
          <w:color w:val="000000" w:themeColor="text1"/>
        </w:rPr>
      </w:pPr>
      <w:r w:rsidRPr="00E1327F">
        <w:rPr>
          <w:color w:val="000000" w:themeColor="text1"/>
        </w:rPr>
        <w:t>от 28 декабря 2010 г. N 191н</w:t>
      </w:r>
    </w:p>
    <w:p w:rsidR="00725665" w:rsidRPr="00E1327F" w:rsidRDefault="00725665">
      <w:pPr>
        <w:pStyle w:val="ConsPlusNormal"/>
        <w:jc w:val="right"/>
        <w:rPr>
          <w:color w:val="000000" w:themeColor="text1"/>
        </w:rPr>
      </w:pPr>
    </w:p>
    <w:p w:rsidR="00725665" w:rsidRPr="00E1327F" w:rsidRDefault="00725665">
      <w:pPr>
        <w:pStyle w:val="ConsPlusTitle"/>
        <w:jc w:val="center"/>
        <w:rPr>
          <w:color w:val="000000" w:themeColor="text1"/>
        </w:rPr>
      </w:pPr>
      <w:bookmarkStart w:id="3" w:name="P215"/>
      <w:bookmarkEnd w:id="3"/>
      <w:r w:rsidRPr="00E1327F">
        <w:rPr>
          <w:color w:val="000000" w:themeColor="text1"/>
        </w:rPr>
        <w:t>ИНСТРУКЦИЯ</w:t>
      </w:r>
    </w:p>
    <w:p w:rsidR="00725665" w:rsidRPr="00E1327F" w:rsidRDefault="00725665">
      <w:pPr>
        <w:pStyle w:val="ConsPlusTitle"/>
        <w:jc w:val="center"/>
        <w:rPr>
          <w:color w:val="000000" w:themeColor="text1"/>
        </w:rPr>
      </w:pPr>
      <w:r w:rsidRPr="00E1327F">
        <w:rPr>
          <w:color w:val="000000" w:themeColor="text1"/>
        </w:rPr>
        <w:lastRenderedPageBreak/>
        <w:t>О ПОРЯДКЕ СОСТАВЛЕНИЯ И ПРЕДСТАВЛЕНИЯ ГОДОВОЙ, КВАРТАЛЬНОЙ</w:t>
      </w:r>
    </w:p>
    <w:p w:rsidR="00725665" w:rsidRPr="00E1327F" w:rsidRDefault="00725665">
      <w:pPr>
        <w:pStyle w:val="ConsPlusTitle"/>
        <w:jc w:val="center"/>
        <w:rPr>
          <w:color w:val="000000" w:themeColor="text1"/>
        </w:rPr>
      </w:pPr>
      <w:r w:rsidRPr="00E1327F">
        <w:rPr>
          <w:color w:val="000000" w:themeColor="text1"/>
        </w:rPr>
        <w:t>И МЕСЯЧНОЙ ОТЧЕТНОСТИ ОБ ИСПОЛНЕНИИ БЮДЖЕТОВ</w:t>
      </w:r>
    </w:p>
    <w:p w:rsidR="00725665" w:rsidRPr="00E1327F" w:rsidRDefault="00725665">
      <w:pPr>
        <w:pStyle w:val="ConsPlusTitle"/>
        <w:jc w:val="center"/>
        <w:rPr>
          <w:color w:val="000000" w:themeColor="text1"/>
        </w:rPr>
      </w:pPr>
      <w:r w:rsidRPr="00E1327F">
        <w:rPr>
          <w:color w:val="000000" w:themeColor="text1"/>
        </w:rPr>
        <w:t>БЮДЖЕТНОЙ СИСТЕМЫ РОССИЙСКОЙ ФЕДЕРАЦИИ</w:t>
      </w:r>
    </w:p>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w:t>
            </w:r>
          </w:p>
          <w:p w:rsidR="00725665" w:rsidRPr="00E1327F" w:rsidRDefault="00725665">
            <w:pPr>
              <w:pStyle w:val="ConsPlusNormal"/>
              <w:jc w:val="center"/>
              <w:rPr>
                <w:color w:val="000000" w:themeColor="text1"/>
              </w:rPr>
            </w:pPr>
            <w:r w:rsidRPr="00E1327F">
              <w:rPr>
                <w:color w:val="000000" w:themeColor="text1"/>
              </w:rPr>
              <w:t>от 26.10.2012 N 138н, от 19.12.2014 N 157н, от 26.08.2015 N 135н,</w:t>
            </w:r>
          </w:p>
          <w:p w:rsidR="00725665" w:rsidRPr="00E1327F" w:rsidRDefault="00725665">
            <w:pPr>
              <w:pStyle w:val="ConsPlusNormal"/>
              <w:jc w:val="center"/>
              <w:rPr>
                <w:color w:val="000000" w:themeColor="text1"/>
              </w:rPr>
            </w:pPr>
            <w:r w:rsidRPr="00E1327F">
              <w:rPr>
                <w:color w:val="000000" w:themeColor="text1"/>
              </w:rPr>
              <w:t>от 31.12.2015 N 229н, от 16.11.2016 N 209н, от 02.11.2017 N 176н,</w:t>
            </w:r>
          </w:p>
          <w:p w:rsidR="00725665" w:rsidRPr="00E1327F" w:rsidRDefault="00725665">
            <w:pPr>
              <w:pStyle w:val="ConsPlusNormal"/>
              <w:jc w:val="center"/>
              <w:rPr>
                <w:color w:val="000000" w:themeColor="text1"/>
              </w:rPr>
            </w:pPr>
            <w:r w:rsidRPr="00E1327F">
              <w:rPr>
                <w:color w:val="000000" w:themeColor="text1"/>
              </w:rPr>
              <w:t>от 07.03.2018 N 43н, от 30.11.2018 N 244н, от 28.02.2019 N 31н,</w:t>
            </w:r>
          </w:p>
          <w:p w:rsidR="00725665" w:rsidRPr="00E1327F" w:rsidRDefault="00725665">
            <w:pPr>
              <w:pStyle w:val="ConsPlusNormal"/>
              <w:jc w:val="center"/>
              <w:rPr>
                <w:color w:val="000000" w:themeColor="text1"/>
              </w:rPr>
            </w:pPr>
            <w:r w:rsidRPr="00E1327F">
              <w:rPr>
                <w:color w:val="000000" w:themeColor="text1"/>
              </w:rPr>
              <w:t>от 16.05.2019 N 72н, от 20.08.2019 N 131н, от 31.01.2020 N 13н,</w:t>
            </w:r>
          </w:p>
          <w:p w:rsidR="00725665" w:rsidRPr="00E1327F" w:rsidRDefault="00725665">
            <w:pPr>
              <w:pStyle w:val="ConsPlusNormal"/>
              <w:jc w:val="center"/>
              <w:rPr>
                <w:color w:val="000000" w:themeColor="text1"/>
              </w:rPr>
            </w:pPr>
            <w:r w:rsidRPr="00E1327F">
              <w:rPr>
                <w:color w:val="000000" w:themeColor="text1"/>
              </w:rPr>
              <w:t>от 12.05.2020 N 88н, от 02.07.2020 N 131н, от 29.10.2020 N 250н,</w:t>
            </w:r>
          </w:p>
          <w:p w:rsidR="00725665" w:rsidRPr="00E1327F" w:rsidRDefault="00725665">
            <w:pPr>
              <w:pStyle w:val="ConsPlusNormal"/>
              <w:jc w:val="center"/>
              <w:rPr>
                <w:color w:val="000000" w:themeColor="text1"/>
              </w:rPr>
            </w:pPr>
            <w:r w:rsidRPr="00E1327F">
              <w:rPr>
                <w:color w:val="000000" w:themeColor="text1"/>
              </w:rPr>
              <w:t>от 16.12.2020 N 311н, от 11.06.2021 N 82н, от 21.12.2021 N 217н,</w:t>
            </w:r>
          </w:p>
          <w:p w:rsidR="00725665" w:rsidRPr="00E1327F" w:rsidRDefault="00725665">
            <w:pPr>
              <w:pStyle w:val="ConsPlusNormal"/>
              <w:jc w:val="center"/>
              <w:rPr>
                <w:color w:val="000000" w:themeColor="text1"/>
              </w:rPr>
            </w:pPr>
            <w:r w:rsidRPr="00E1327F">
              <w:rPr>
                <w:color w:val="000000" w:themeColor="text1"/>
              </w:rPr>
              <w:t>от 14.06.2022 N 94н, от 09.12.2022 N 186н, от 23.05.2023 N 75н,</w:t>
            </w:r>
          </w:p>
          <w:p w:rsidR="00725665" w:rsidRPr="00E1327F" w:rsidRDefault="00725665">
            <w:pPr>
              <w:pStyle w:val="ConsPlusNormal"/>
              <w:jc w:val="center"/>
              <w:rPr>
                <w:color w:val="000000" w:themeColor="text1"/>
              </w:rPr>
            </w:pPr>
            <w:r w:rsidRPr="00E1327F">
              <w:rPr>
                <w:color w:val="000000" w:themeColor="text1"/>
              </w:rPr>
              <w:t>от 07.11.2023 N 180н, от 07.03.2024 N 21н, от 30.09.2024 N 141н,</w:t>
            </w:r>
          </w:p>
          <w:p w:rsidR="00725665" w:rsidRPr="00E1327F" w:rsidRDefault="00725665">
            <w:pPr>
              <w:pStyle w:val="ConsPlusNormal"/>
              <w:jc w:val="center"/>
              <w:rPr>
                <w:color w:val="000000" w:themeColor="text1"/>
              </w:rPr>
            </w:pPr>
            <w:r w:rsidRPr="00E1327F">
              <w:rPr>
                <w:color w:val="000000" w:themeColor="text1"/>
              </w:rPr>
              <w:t>от 04.08.2025 N 102н,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I. Общие положения</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 Главные распорядители бюджетных средств, наиболее значимые учреждения науки, образования, культуры и здравоохранения, указанные в ведомственной структуре расходов соответствующего бюджета, осуществляющие полномочия главного распорядителя бюджетных средств по предоставлению в установленном порядке данному учреждению как получателю бюджетных средств субсидий из соответствующего бюджета на выполнение установленного ему государственного задания (далее в целях настоящей Инструкции - главные распорядители бюджетных средств), распорядители бюджетных средств, получатели бюджетных средств, государственные (муниципальные) бюджетные, государственные (муниципальные) автономные учреждения, осуществляющие в порядке, установленном Правительством Российской Федерации, высшим исполнительным органом государственной власти субъекта Российской Федерации, местной администрацией муниципального образования, полномочия соответственно федерального органа государственной власти (государственного органа), исполнительного органа государственной власти субъекта Российской Федерации, органа местного самоуправления по исполнению публичных обязательств перед физическими лицами, подлежащих исполнению в денежной форме, иные получатели бюджетных средств, имеющие право на принятие и (или) исполнение бюджетных обязательств от имени соответствующего публично-правового образования, Государственной корпорации по атомной энергии "</w:t>
      </w:r>
      <w:proofErr w:type="spellStart"/>
      <w:r w:rsidRPr="00E1327F">
        <w:rPr>
          <w:color w:val="000000" w:themeColor="text1"/>
        </w:rPr>
        <w:t>Росатом</w:t>
      </w:r>
      <w:proofErr w:type="spellEnd"/>
      <w:r w:rsidRPr="00E1327F">
        <w:rPr>
          <w:color w:val="000000" w:themeColor="text1"/>
        </w:rPr>
        <w:t>", Государственной корпорации по космической деятельности "</w:t>
      </w:r>
      <w:proofErr w:type="spellStart"/>
      <w:r w:rsidRPr="00E1327F">
        <w:rPr>
          <w:color w:val="000000" w:themeColor="text1"/>
        </w:rPr>
        <w:t>Роскосмос</w:t>
      </w:r>
      <w:proofErr w:type="spellEnd"/>
      <w:r w:rsidRPr="00E1327F">
        <w:rPr>
          <w:color w:val="000000" w:themeColor="text1"/>
        </w:rPr>
        <w:t xml:space="preserve">", являющихся государственными (муниципальными) заказчиками, за счет средств соответствующего бюджета (далее в целях настоящей Инструкции - получатели бюджетных средств), главные администраторы, администраторы доходов бюджетов, главные администраторы, администраторы источников финансирования дефицита бюджетов, финансовые органы Российской Федерации, субъектов Российской Федерации, муниципальных образований и органы управления государственными внебюджетными фондами и территориальными государственными внебюджетными фондами, осуществляющие составление и исполнение соответствующих бюджетов, а также органы Федерального казначейства, осуществляющие казначейское обслуживание исполнения федерального бюджета (далее в целях настоящей Инструкции - финансовые органы), органы Федерального казначейства, осуществляющие казначейское обслуживание исполнения бюджетов бюджетной системы Российской Федерации, операций со средствами бюджетных, автономных учреждений и иных организаций, не являющихся участниками бюджетного процесса, а также иные операции в системе казначейских платежей (далее в целях настоящей Инструкции - органы Федерального казначейства), финансовые органы субъектов Российской Федерации (муниципальных образований) (уполномоченные ими органы), осуществляющие открытие и ведение лицевых счетов государственных (муниципальных) бюджетных учреждений, государственных (муниципальных) автономных учреждений и иных организаций (далее в целях </w:t>
      </w:r>
      <w:r w:rsidRPr="00E1327F">
        <w:rPr>
          <w:color w:val="000000" w:themeColor="text1"/>
        </w:rPr>
        <w:lastRenderedPageBreak/>
        <w:t>настоящей Инструкции - органы, осуществляющие кассовое обслуживание), составляют и представляют годовую, квартальную и месячную отчетность об исполнении бюджетов бюджетной системы Российской Федерации (далее - бюджетная отчетность) по формам согласно приложению N 1 к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настоящей Инструкции к иным организациям относятся юридические лица, не осуществляющие бюджетные полномочия получателей бюджетных средств и не являющиеся государственными (муниципальными) учреждениями, казначейское обслуживание (обслуживание) которых осуществляют органы Федерального казначейства, органы, осуществляющие кассовое обслуживание.</w:t>
      </w:r>
    </w:p>
    <w:p w:rsidR="00725665" w:rsidRPr="00E1327F" w:rsidRDefault="00725665">
      <w:pPr>
        <w:pStyle w:val="ConsPlusNormal"/>
        <w:jc w:val="both"/>
        <w:rPr>
          <w:color w:val="000000" w:themeColor="text1"/>
        </w:rPr>
      </w:pPr>
      <w:r w:rsidRPr="00E1327F">
        <w:rPr>
          <w:color w:val="000000" w:themeColor="text1"/>
        </w:rPr>
        <w:t>(п. 1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 Бюджетная отчетность составляется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финансовыми органами, органами Федерального казначейства, органами, осуществляющими кассовое обслуживание (далее в целях настоящей Инструкции - субъекты бюджетной отчетности),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Субъекты бюджетной отчетности, ответственные за формирование консолидированной бюджетной отчетности по соответствующему периметру консолидации признаются в целях настоящей Инструкции субъектами консолидированной отчетности.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Для целей настоящей Инструкции периметром консолидации признается перечень субъектов бюджетной отчетности, бюджетная отчетность которых подлежит включению в консолидированную бюджетную отчетность.</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bookmarkStart w:id="4" w:name="P243"/>
      <w:bookmarkEnd w:id="4"/>
      <w:r w:rsidRPr="00E1327F">
        <w:rPr>
          <w:color w:val="000000" w:themeColor="text1"/>
        </w:rPr>
        <w:t>3. Отчетным годом является календарный год - с 1 января по 31 декабря включительно.</w:t>
      </w:r>
    </w:p>
    <w:p w:rsidR="00725665" w:rsidRPr="00E1327F" w:rsidRDefault="00725665">
      <w:pPr>
        <w:pStyle w:val="ConsPlusNormal"/>
        <w:spacing w:before="220"/>
        <w:ind w:firstLine="540"/>
        <w:jc w:val="both"/>
        <w:rPr>
          <w:color w:val="000000" w:themeColor="text1"/>
        </w:rPr>
      </w:pPr>
      <w:r w:rsidRPr="00E1327F">
        <w:rPr>
          <w:color w:val="000000" w:themeColor="text1"/>
        </w:rPr>
        <w:t>Первым отчетным годом для вновь созданных главных распорядителей, распорядителей, получателей бюджетных средств, главных администраторов, администраторов доходов бюджетов, главных администраторов, администраторов источников финансирования дефицита бюджетов, финансовых органов, органов Федерального казначейства, органов, осуществляющих кассовое обслуживание, считается период с даты их создания в установленном законодательством Российской Федерации порядке по 31 декабря года их создания включительно.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Первым отчетным годом в целях бюджетной отчетности для казенных учреждений, созданных путем изменения типа государственного (муниципального) бюджетного, автономного учреждения, считается период с даты изменения типа (с даты включения созданного казенного учреждения в реестр получателей бюджетных средств) в установленном законодательством Российской Федерации порядке по 31 декабря года их создания включительно.</w:t>
      </w:r>
    </w:p>
    <w:p w:rsidR="00725665" w:rsidRPr="00E1327F" w:rsidRDefault="00725665">
      <w:pPr>
        <w:pStyle w:val="ConsPlusNormal"/>
        <w:spacing w:before="220"/>
        <w:ind w:firstLine="540"/>
        <w:jc w:val="both"/>
        <w:rPr>
          <w:color w:val="000000" w:themeColor="text1"/>
        </w:rPr>
      </w:pPr>
      <w:r w:rsidRPr="00E1327F">
        <w:rPr>
          <w:color w:val="000000" w:themeColor="text1"/>
        </w:rPr>
        <w:t>Последним отчетным годом для реорганизуемого субъекта бюджетной отчетности (казенного учреждения), за исключением случаев реорганизации в форме присоединения, является период с 1 января года, в котором произведена государственная регистрация последнего из возникших юридических лиц, до даты такой государственной регистрации.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При реорганизации субъекта бюджетной отчетности (казенного учреждения) в форме </w:t>
      </w:r>
      <w:r w:rsidRPr="00E1327F">
        <w:rPr>
          <w:color w:val="000000" w:themeColor="text1"/>
        </w:rPr>
        <w:lastRenderedPageBreak/>
        <w:t>присоединения последним отчетным годом для субъекта бюджетной отчетности, который присоединяется к другому субъекту бюджетной отчетности, является период с 1 января года, в котором внесена запись в Единый государственный реестр юридических лиц о прекращении деятельности присоединенного юридического лица, до даты ее внесения.</w:t>
      </w:r>
    </w:p>
    <w:p w:rsidR="00725665" w:rsidRPr="00E1327F" w:rsidRDefault="00725665">
      <w:pPr>
        <w:pStyle w:val="ConsPlusNormal"/>
        <w:spacing w:before="220"/>
        <w:ind w:firstLine="540"/>
        <w:jc w:val="both"/>
        <w:rPr>
          <w:color w:val="000000" w:themeColor="text1"/>
        </w:rPr>
      </w:pPr>
      <w:r w:rsidRPr="00E1327F">
        <w:rPr>
          <w:color w:val="000000" w:themeColor="text1"/>
        </w:rPr>
        <w:t>При ликвидации казенного учреждения (упразднении государственного органа, органа местного самоуправления) последним отчетным годом является период с 1 января года, в котором в Единый государственный реестр юридических лиц внесена запись о ликвидации юридического лица, до даты внесения такой записи.</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Месячная, квартальная отчетность, а также отчетность, сформированная за последний отчетный год (далее - последняя бюджетная отчетность) является промежуточной и составляется нарастающим итогом с начала текущего финансового года.</w:t>
      </w:r>
    </w:p>
    <w:p w:rsidR="00725665" w:rsidRPr="00E1327F" w:rsidRDefault="00725665">
      <w:pPr>
        <w:pStyle w:val="ConsPlusNormal"/>
        <w:jc w:val="both"/>
        <w:rPr>
          <w:color w:val="000000" w:themeColor="text1"/>
        </w:rPr>
      </w:pPr>
      <w:r w:rsidRPr="00E1327F">
        <w:rPr>
          <w:color w:val="000000" w:themeColor="text1"/>
        </w:rPr>
        <w:t>(п. 3 в ред. Приказа Минфина России от 20.08.2019 N 131н)</w:t>
      </w:r>
    </w:p>
    <w:p w:rsidR="00725665" w:rsidRPr="00E1327F" w:rsidRDefault="00725665">
      <w:pPr>
        <w:pStyle w:val="ConsPlusNormal"/>
        <w:spacing w:before="220"/>
        <w:ind w:firstLine="540"/>
        <w:jc w:val="both"/>
        <w:rPr>
          <w:color w:val="000000" w:themeColor="text1"/>
        </w:rPr>
      </w:pPr>
      <w:bookmarkStart w:id="5" w:name="P252"/>
      <w:bookmarkEnd w:id="5"/>
      <w:r w:rsidRPr="00E1327F">
        <w:rPr>
          <w:color w:val="000000" w:themeColor="text1"/>
        </w:rPr>
        <w:t>4. Бюджетная отчетность формируется в виде электронного документа, подписанного усиленной квалифицированной электронной подписью, и представляется с обязательным обеспечением защиты информации в соответствии с законодательством Российской Федерации на электронных носителях или путем передачи по телекоммуникационным каналам связи в порядке, установленном субъектом консолидированной отчетности для субъектов бюджетной отчетности, показатели отчетности которых включаются при формировании консолидированной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bookmarkStart w:id="6" w:name="P254"/>
      <w:bookmarkEnd w:id="6"/>
      <w:r w:rsidRPr="00E1327F">
        <w:rPr>
          <w:color w:val="000000" w:themeColor="text1"/>
        </w:rPr>
        <w:t>В случае отсутствия организационно-технической возможности у субъекта бюджетной отчетности формирования и хранения бюджетной отчетности в виде электронного документа и (или) в случае, если законодательством Российской Федерации установлено требование о необходимости составления (хранения) документа исключительно на бумажном носителе, бюджетная отчетность формируется на бумажном носителе и представляется главным бухгалтером субъекта бюджетной отчетности или лицом, ответственным за ведение бюджетного учета, формирование, составление и представление бюджетной отчетности, в сброшюрованном и пронумерованном виде с оглавлением и сопроводительным письмом с одновременным представлением электронной копии бюджетной отчетности на электронных носителях или путем передачи по телекоммуникационным каналам связи.</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законодательством Российской Федерации или договором предусмотрено представление бюджетной отчетности другому лицу или в государственный орган на бумажном носителе, субъект бюджетной отчетности обязан по требованию другого лица или государственного (муниципального) органа за свой счет изготавливать на бумажном носителе копии бюджетной отчетности, составленной в виде электронного документа.</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 консолидированной отчетности при определении порядка представления бюджетной отчетности (электронной копии бюджетной отчетности, сформированной на бумажном носителе) на электронных носителях или путем передачи по телекоммуникационным каналам связи предусматривает обязательные требования к форматам и способам передачи бюджетной отчетности в электронном виде, соответствующие обязательным требованиям к форматам и способам передачи бюджетной отчетности в электронном виде, утвержденным финансовым органом, осуществляющим формирование консолидированной бюджетной отчетности, а также положения об обязательном обеспечении защиты информации.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 консолидированной отчетности не вправе отказать субъекту бюджетной отчетности в представлении им его бюджетной отчетности. Уведомление о поступлении бюджетной отчетности направляется пользователем бюджетной отчетности в виде электронного документа субъекту бюджетной отчетности.</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формирования и представления бюджетной отчетности на бумажном носителе на сопроводительном письме, предусмотренном абзацем вторым настоящего пункта, а также в левом верхнем углу титульного листа баланса ответственный исполнитель пользователя бюджетной отчетности проставляет отметку о поступлении отчетности, содержащую дату поступления, должность, подпись (с расшифровкой) ответственного исполнителя, принявшего отчетность.</w:t>
      </w:r>
    </w:p>
    <w:p w:rsidR="00725665" w:rsidRPr="00E1327F" w:rsidRDefault="00725665">
      <w:pPr>
        <w:pStyle w:val="ConsPlusNormal"/>
        <w:jc w:val="both"/>
        <w:rPr>
          <w:color w:val="000000" w:themeColor="text1"/>
        </w:rPr>
      </w:pPr>
      <w:r w:rsidRPr="00E1327F">
        <w:rPr>
          <w:color w:val="000000" w:themeColor="text1"/>
        </w:rPr>
        <w:t>(п. 4 в ред. Приказа Минфина России от 28.02.2019 N 31н)</w:t>
      </w:r>
    </w:p>
    <w:p w:rsidR="00725665" w:rsidRPr="00E1327F" w:rsidRDefault="00725665">
      <w:pPr>
        <w:pStyle w:val="ConsPlusNormal"/>
        <w:spacing w:before="220"/>
        <w:ind w:firstLine="540"/>
        <w:jc w:val="both"/>
        <w:rPr>
          <w:color w:val="000000" w:themeColor="text1"/>
        </w:rPr>
      </w:pPr>
      <w:bookmarkStart w:id="7" w:name="P262"/>
      <w:bookmarkEnd w:id="7"/>
      <w:r w:rsidRPr="00E1327F">
        <w:rPr>
          <w:color w:val="000000" w:themeColor="text1"/>
        </w:rPr>
        <w:t>5. Дополнительная периодичность представления бюджетной отчетности, дополнительные формы бюджетной отчетности для их представления в составе месячной, квартальной, годовой бюджетной отчетности, а также порядок их составления и представления могут быть установлены: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бюджетных средств - для подведомственных ему распорядителей, получателей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администратором доходов бюджета - для подведомственных ему администраторов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администратором источников финансирования дефицита бюджета - для подведомственных ему администраторов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для своих территориальных органов, организующих исполнение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 - для финансовых органов бюджетов,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органом Федерального казначейства, органом, осуществляющим кассовое обслуживание, - для своих территориальных органов.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bookmarkStart w:id="8" w:name="P271"/>
      <w:bookmarkEnd w:id="8"/>
      <w:r w:rsidRPr="00E1327F">
        <w:rPr>
          <w:color w:val="000000" w:themeColor="text1"/>
        </w:rPr>
        <w:t>6. Бюджетная отчетность подписывается руководителем и главным бухгалтером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Формы бюджетной отчетности, содержащие плановые (прогнозные) и (или) аналитические (управленческие) показатели, кроме того, подписываются руководителем финансово-экономической службы и (или) лицом, ответственным за формирование аналитической (управленческой) информации, предоставившим указанные данные в целях составления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случае передачи полномочий субъекта бюджетной отчетности по ведению бюджетного учета и (или) составлению бюджетной отчетности финансовому органу, иному государственному (муниципальному) учреждению (далее - централизованной бухгалтерии), бюджетная отчетность составляется и представляется в порядке, предусмотренном настоящей Инструкцией, иными нормативными правовыми актами, регулирующими ведение бюджетного учета и составление бюджетной отчетности. Бюджетная отчетность, составленная централизованной бухгалтерией, подписывается руководителем субъекта бюджетной отчетности, передавшего полномочия по ведению учета и (или) составлению бюджетной отчетности, руководителем либо лицом им уполномоченным централизованной бухгалтерии, осуществляющей ведение бюджетного учета и </w:t>
      </w:r>
      <w:r w:rsidRPr="00E1327F">
        <w:rPr>
          <w:color w:val="000000" w:themeColor="text1"/>
        </w:rPr>
        <w:lastRenderedPageBreak/>
        <w:t>(или) составление бюджетной отчетности, а также должностным лицом (главным бухгалтером (бухгалтером-специалистом) централизованной бухгалтерии, на которое возложена обязанность по ведению бюджетного учета и (или) составлению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Бюджетная отчетность подписывается главным бухгалтером или иными должностными лицами, на которые возложена обязанность по ведению бюджетного учета и (или) составлению бюджетной отчетности, в части финансовых показателей, сформированных на основании данных бюджетного учета, либо при формировании консолидированной бюджетной отчетности в части данных, сформированных путем обобщения показателей бюджетной отчетности, используемой при консолидации.</w:t>
      </w:r>
    </w:p>
    <w:p w:rsidR="00725665" w:rsidRPr="00E1327F" w:rsidRDefault="00725665">
      <w:pPr>
        <w:pStyle w:val="ConsPlusNormal"/>
        <w:jc w:val="both"/>
        <w:rPr>
          <w:color w:val="000000" w:themeColor="text1"/>
        </w:rPr>
      </w:pPr>
      <w:r w:rsidRPr="00E1327F">
        <w:rPr>
          <w:color w:val="000000" w:themeColor="text1"/>
        </w:rPr>
        <w:t>(п. 6 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7. Бюджетная отчетность составляется: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органов Федерального казначейства, органов, осуществляющих кассовое обслуживание,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основе плановых (прогнозных) и (или) аналитических (управленческих) данных, сформированных в ходе осуществления субъектом учета своей деятельности;</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основании показателей бюджетной отчетности, представленной получателями, распорядителями, главными распорядителями бюджетных средств, администраторами, главными администраторами доходов бюджета, администраторами, главными администраторами источников финансирования дефицита бюджета, финансовыми органами, органами Федерального казначейства, органами, осуществляющими кассовое обслуживание, обобщенных путем суммирования одноименных показателей по соответствующим строкам и графам с исключением в установленном настоящей Инструкцией порядке взаимосвязанных показателей по консолидируемым позициям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основании показателей последней бюджетной отчетности, представленной субъекту консолидированной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основании бухгалтерской отчетности доверительного управляющего по деятельности, связанной с доверительным управлением переданным ему имуществом;</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на основе информации о финансовых и нефинансовых активах, об обязательствах, а также об операциях, их изменяющих, и о полученных финансовых результатах по состоянию на отчетную дату, размещенной в государственной интегрированной информационной системе управления общественными финансами "Электронный бюджет", функционирующей в соответствии с Положением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(далее - система "Электронный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Бюджетная отчетность главного администратора доходов бюджетов бюджетной системы Российской Федерации составляется Центральным банком Российской Федерации при выполнении им полномочий главного администратора доходов бюджетов бюджетной системы Российской Федерации на основе данных отчетности о поступлении в бюджеты бюджетной системы Российской Федерации доходов, администрируемых Центральным банком Российской Федерации, учитываемых в соответствии с Положением Банка России от 17 ноября 2021 г. N 782-П "Об </w:t>
      </w:r>
      <w:r w:rsidRPr="00E1327F">
        <w:rPr>
          <w:color w:val="000000" w:themeColor="text1"/>
        </w:rPr>
        <w:lastRenderedPageBreak/>
        <w:t>осуществлении Банком России бюджетных полномочий главного администратора (администратора) доходов федерального бюджета, доходов бюджетов субъектов Российской Федерации и местных бюджетов" (зарегистрирован Министерством юстиции Российской Федерации 30 декабря 2021 г., регистрационный N 66745) &lt;1&gt;.</w:t>
      </w:r>
    </w:p>
    <w:p w:rsidR="00725665" w:rsidRPr="00E1327F" w:rsidRDefault="00725665">
      <w:pPr>
        <w:pStyle w:val="ConsPlusNormal"/>
        <w:spacing w:before="220"/>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&lt;1&gt; С изменениями, внесенными Указаниями Банка России от 29 июня 2022 г. N 6183-У (зарегистрирован Министерством юстиции Российской Федерации 5 октября 2022 г., регистрационный N 70389), от 9 января 2023 г. N 6346-У (зарегистрирован Министерством юстиции Российской Федерации 18 января 2023 г., регистрационный N 72042), от 19 апреля 2023 г. N 6417-У (зарегистрирован Министерством юстиции Российской Федерации 12 мая 2023 г., регистрационный N 73287), от 1 ноября 2023 г. N 6591-У (зарегистрирован Министерством юстиции Российской Федерации 5 декабря 2023 г., регистрационный N 76266), от 23 мая 2024 г. N 6733-У (зарегистрирован Министерством юстиции Российской Федерации 25 июня 2026 г., регистрационный N 78664).</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В целях составления годовой бюджетной отчетности проводится инвентаризация активов и обязательств в порядке, установленном экономическим субъектом в рамках формирования его учетной политики.</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Главные распорядители (распорядители) бюджетных средств, осуществляющие функции и полномочия учредителя в отношении государственных (муниципальных) бюджетных и (или) автономных учреждений (далее - бюджетные, автономные учреждения), созданных Российской Федерацией, субъектом Российской Федерации, муниципальным образованием (далее - Учредитель), финансовые органы публично-правовых образований формируют консолидированную бюджетную отчетность с учетом выверки взаимозависимых показателей годовой, квартальной консолидированной бухгалтерской отчетности бюджетных и автономных учреждений, сформированной ими на основании бухгалтерской отчетности бюджетных, автономных учреждений, представленной бюджетными, автономными учреждениями по формам и в порядке, установленным Министерством финансов Российской Федерации в соответствии с абзацем тридцать первым статьи 165 Бюджетного кодекса Российской Федерации.</w:t>
      </w:r>
    </w:p>
    <w:p w:rsidR="00725665" w:rsidRPr="00E1327F" w:rsidRDefault="00725665">
      <w:pPr>
        <w:pStyle w:val="ConsPlusNormal"/>
        <w:jc w:val="both"/>
        <w:rPr>
          <w:color w:val="000000" w:themeColor="text1"/>
        </w:rPr>
      </w:pPr>
      <w:r w:rsidRPr="00E1327F">
        <w:rPr>
          <w:color w:val="000000" w:themeColor="text1"/>
        </w:rPr>
        <w:t>(п. 7 в ред. Приказа Минфина России от 30.09.2024 N 141н)</w:t>
      </w:r>
    </w:p>
    <w:p w:rsidR="00725665" w:rsidRPr="00E1327F" w:rsidRDefault="00725665">
      <w:pPr>
        <w:pStyle w:val="ConsPlusNormal"/>
        <w:spacing w:before="220"/>
        <w:ind w:firstLine="540"/>
        <w:jc w:val="both"/>
        <w:rPr>
          <w:color w:val="000000" w:themeColor="text1"/>
        </w:rPr>
      </w:pPr>
      <w:bookmarkStart w:id="9" w:name="P292"/>
      <w:bookmarkEnd w:id="9"/>
      <w:r w:rsidRPr="00E1327F">
        <w:rPr>
          <w:color w:val="000000" w:themeColor="text1"/>
        </w:rPr>
        <w:t xml:space="preserve">8. В случае, если все показатели, предусмотренные формой бюджетной отчетности, утвержденной настоящей Инструкцией, не имеют числового значения, такая форма отчетности не составляется, </w:t>
      </w:r>
      <w:proofErr w:type="gramStart"/>
      <w:r w:rsidRPr="00E1327F">
        <w:rPr>
          <w:color w:val="000000" w:themeColor="text1"/>
        </w:rPr>
        <w:t>информация</w:t>
      </w:r>
      <w:proofErr w:type="gramEnd"/>
      <w:r w:rsidRPr="00E1327F">
        <w:rPr>
          <w:color w:val="000000" w:themeColor="text1"/>
        </w:rPr>
        <w:t xml:space="preserve"> о чем подлежит отражению в пояснительной записке к бюджетной отчетности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При осуществлении формирования и (или) представления бюджетной отчетности средствами программных комплексов автоматизации документы бюджетной отчетности, не имеющие числовых значений показателей и не содержащие пояснения, формируются и представляются с указанием отметки (статуса) "показатели отсутствуют".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Если по бюджетному учету показатель имеет отрицательное значение, то в бюджетной отчетности в случаях, предусмотренных настоящей Инструкцией, этот показатель отражается в отрицательном значении -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структурой формы бюджетной отчетности предусмотрены показатели сопоставления плановых (прогнозных) показателей с фактически сложившимися в отчетном периоде, но при этом плановые (прогнозные) показатели отсутствуют, расчет показателей сопоставления не осуществляется, если иное не предусмотрено настоящей Инструкцией.</w:t>
      </w:r>
    </w:p>
    <w:p w:rsidR="00725665" w:rsidRPr="00E1327F" w:rsidRDefault="00725665">
      <w:pPr>
        <w:pStyle w:val="ConsPlusNormal"/>
        <w:jc w:val="both"/>
        <w:rPr>
          <w:color w:val="000000" w:themeColor="text1"/>
        </w:rPr>
      </w:pPr>
      <w:r w:rsidRPr="00E1327F">
        <w:rPr>
          <w:color w:val="000000" w:themeColor="text1"/>
        </w:rPr>
        <w:t xml:space="preserve">(абзац введен Приказом Минфина России от 29.12.2011 N 191н; в ред. Приказа Минфина России от </w:t>
      </w:r>
      <w:r w:rsidRPr="00E1327F">
        <w:rPr>
          <w:color w:val="000000" w:themeColor="text1"/>
        </w:rPr>
        <w:lastRenderedPageBreak/>
        <w:t>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структурой формы бюджетной отчетности предусмотрено раскрытие информации по показателям аналогичного отчетного периода прошлого финансового года, отражение таких показателей осуществляется с учетом принципа сопоставимости, если иное не предусмотрено настоящей Инструкцией.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изменения финансовым органом в течение текущего финансового года состава раскрываемых в бюджетной отчетности показателей (структуры формы бюджетной отчетности) обеспечивается сопоставимость показателей, раскрываемых в изменяемых формах бюджетной отчетности, с показателями бюджетной отчетности до изменений путем составления и размещения на официальном сайте финансового органа в информационно-телекоммуникационной сети "Интернет" таблиц соответствия.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9. Бюджетная отчетность составляется нарастающим итогом с начала года в рублях с точностью до второго десятичного знака после запятой.</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денежном выражении о состоянии финансовых активов, нефинансовых активов и обязательств Российской Федерации, субъектов Российской Федерации и муниципальных образований и о финансовом результате операций, изменяющих указанные активы и обязательства (далее - информация об активах, обязательствах и о финансовом результате) раскрывается в бюджетной отчетности обобщенными показателями бухгалтерского баланса и отчета о финансовом результате.</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bookmarkStart w:id="10" w:name="P307"/>
      <w:bookmarkEnd w:id="10"/>
      <w:r w:rsidRPr="00E1327F">
        <w:rPr>
          <w:color w:val="000000" w:themeColor="text1"/>
        </w:rPr>
        <w:t>10. Получатель бюджетных средств представляет бюджетную отчетность своему вышестоящему распорядителю (главному распорядителю) бюджетных средств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Администратор доходов бюджета представляет бюджетную отчетность своему вышестоящему администратору, выполняющему отдельные полномочия главного администратора доходов бюджета и (или) главному администратору доходов бюджета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Администратор источников финансирования дефицита бюджета представляет бюджетную отчетность своему вышестоящему администратору, выполняющему отдельные полномочия главного администратора источников финансирования дефицита бюджета и (или) главному администратору источников финансирования дефицита бюджета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выполнения субъектом бюджетной отчетности нескольких бюджетных полномочий при исполнении бюджета бюджетной системы Российской Федерации (получателя бюджетных средств, администратора доходов бюджета, администратора источников финансирования дефицитов бюджетов), субъектом бюджетной отчетности формируется единый комплект бюджетной отчетности по совокупности выполняемых им полномочий.</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Главный распорядитель, распорядитель бюджетных средств, главный администратор, администратор, выполняющий отдельные полномочия главного администратора, доходов бюджета, главный администратор, администратор, выполняющий отдельные полномочия главного администратора, источников финансирования дефицита бюджета, на основании представленной распорядителями и получателями бюджетных средств, администраторами доходов бюджета, администраторами источников финансирования дефицита бюджета бюджетной отчетности составляет консолидированную бюджетную отчетность и представляет ее финансовому органу соответствующего бюджета и (или) главному распорядителю бюджетных средств, главному </w:t>
      </w:r>
      <w:r w:rsidRPr="00E1327F">
        <w:rPr>
          <w:color w:val="000000" w:themeColor="text1"/>
        </w:rPr>
        <w:lastRenderedPageBreak/>
        <w:t>администратору доходов бюджета, главному администратору источников финансирования дефицита бюджета в установленные ими сроки.</w:t>
      </w:r>
    </w:p>
    <w:p w:rsidR="00725665" w:rsidRPr="00E1327F" w:rsidRDefault="00725665">
      <w:pPr>
        <w:pStyle w:val="ConsPlusNormal"/>
        <w:spacing w:before="220"/>
        <w:ind w:firstLine="540"/>
        <w:jc w:val="both"/>
        <w:rPr>
          <w:color w:val="000000" w:themeColor="text1"/>
        </w:rPr>
      </w:pPr>
      <w:r w:rsidRPr="00E1327F">
        <w:rPr>
          <w:color w:val="000000" w:themeColor="text1"/>
        </w:rPr>
        <w:t>По решению финансового органа централизованная бухгалтерия составляет консолидированную бюджетную отчетность по субъектам централизованного учета, входящим в периметры консолидации, в порядке, предусмотренном настоящей Инструкцией для главного распорядителя (распорядителя) бюджетных средств, финансового органа. В указанном случае централизованная бухгалтерия признается для целей настоящей Инструкции субъектом консолидированной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Составление указанной консолидированной бюджетной отчетности Учредитель осуществляет по факту выверки соответствия взаимосвязанных показателей по операциям с подведомственными ему бюджетными, автономными учреждениями, отраженных в бюджетной отчетности и в консолидированной бухгалтерской отчетности бюджетных, автономных учреждений, сформированной им на основании представленной бюджетными, автономными учреждениями бухгалтерской отчетности, представляемой финансовому органу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Финансовый орган на основании представленной ему консолидированной бюджетной отчетности составляет консолидированную бюджетную отчетность об исполнении бюджета и представляет ее финансовому органу, уполномоченному формировать отчетность об исполнении соответствующего консолидированного бюджета,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Финансовый орган субъекта Российской Федерации и органы управления государственными внебюджетными фондами Российской Федерации представляют консолидированную бюджетную отчетность в Федеральное казначейство в соответствии со сроками, установленными главами VIII, IX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Консолидированная бюджетная отчетность составляется субъектом консолидированной отчетности с включением данных по всем субъектам бюджетной отчетности, входящим в его периметр консолидации (далее - субъект периметра консолидации).</w:t>
      </w:r>
    </w:p>
    <w:p w:rsidR="00725665" w:rsidRPr="00E1327F" w:rsidRDefault="00725665">
      <w:pPr>
        <w:pStyle w:val="ConsPlusNormal"/>
        <w:spacing w:before="220"/>
        <w:ind w:firstLine="540"/>
        <w:jc w:val="both"/>
        <w:rPr>
          <w:color w:val="000000" w:themeColor="text1"/>
        </w:rPr>
      </w:pPr>
      <w:bookmarkStart w:id="11" w:name="P317"/>
      <w:bookmarkEnd w:id="11"/>
      <w:r w:rsidRPr="00E1327F">
        <w:rPr>
          <w:color w:val="000000" w:themeColor="text1"/>
        </w:rPr>
        <w:t>В случае непредставления бюджетной отчетности субъектом периметра консолидации в срок, установленный субъектом консолидированной отчетности, последним направляется субъекту периметра консолидации требование о представлении им в течение двух рабочих дней, следующих за датой направления указанного требования, бюджетной отчетности. Одновременно субъект консолидированной отчетности письменно уведомляет о нарушении субъектом периметра консолидации срока представления отчетности орган, уполномоченный составлять протоколы об административных правонарушениях, предусмотренных статьей 15.15.6 Кодекса об административных правонарушениях (Собрание законодательства Российской Федерации, 2002, N 1, ст. 1; 2013, N 31, ст. 4191; 2015, N 10, ст. 1426, 1427; 2019, N 22, ст. 2669).</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случае повторного нарушения срока представления отчетности, установленного согласно абзацу одиннадцатому настоящего пункта, раскрытие информации о деятельности субъекта периметра консолидации при формировании показателей консолидированной бюджетной отчетности осуществляется по данным его последней принятой (утвержденной) бюджетной отчетности и данным субъекта консолидированной отчетности о взаимосвязанных показателях, подлежащих исключению при формировании консолидированной отчетности, подтвержденных Справками по консолидируемым расчетам (ф. 0503125) иных субъектов периметра консолидации. Включение оборотов по изменениям активов и обязательств не представившего отчетность субъекта периметра консолидации по взаимосвязанным показателям по денежным расчетам и </w:t>
      </w:r>
      <w:proofErr w:type="spellStart"/>
      <w:r w:rsidRPr="00E1327F">
        <w:rPr>
          <w:color w:val="000000" w:themeColor="text1"/>
        </w:rPr>
        <w:t>неденежным</w:t>
      </w:r>
      <w:proofErr w:type="spellEnd"/>
      <w:r w:rsidRPr="00E1327F">
        <w:rPr>
          <w:color w:val="000000" w:themeColor="text1"/>
        </w:rPr>
        <w:t xml:space="preserve"> расчетам осуществляется на основании Справки по консолидируемым расчетам (ф. 0503125), сформированной субъектом консолидированной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Последняя бюджетная отчетность реорганизуемого (ликвидируемого) субъекта бюджетной </w:t>
      </w:r>
      <w:r w:rsidRPr="00E1327F">
        <w:rPr>
          <w:color w:val="000000" w:themeColor="text1"/>
        </w:rPr>
        <w:lastRenderedPageBreak/>
        <w:t>отчетности включается в промежуточную, годовую отчетность субъекта консолидированной отчетности, на каждую отчетную дату, начиная с даты реорганизации (ликвидации) до 31 декабря года, в котором произошла реорганизация (ликвидация) включительно.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обеспечения соответствия взаимосвязанных показателей по операциям с бюджетными, автономными учреждениями финансовый орган:</w:t>
      </w:r>
    </w:p>
    <w:p w:rsidR="00725665" w:rsidRPr="00E1327F" w:rsidRDefault="00725665">
      <w:pPr>
        <w:pStyle w:val="ConsPlusNormal"/>
        <w:spacing w:before="220"/>
        <w:ind w:firstLine="540"/>
        <w:jc w:val="both"/>
        <w:rPr>
          <w:color w:val="000000" w:themeColor="text1"/>
        </w:rPr>
      </w:pPr>
      <w:r w:rsidRPr="00E1327F">
        <w:rPr>
          <w:color w:val="000000" w:themeColor="text1"/>
        </w:rPr>
        <w:t>при составлении указанной консолидированной бюджетной отчетности осуществляет выверку соответствия взаимосвязанных показателей операций Учредителей и бюджетных, автономных учреждений, отраженных в консолидированной бухгалтерской отчетности бюджетных, автономных учреждений публично-правового образования, сформированной им на основании представленной Учредителями бухгалтерской отчетности бюджетных, автономных учреждений и консолидированной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представляет бухгалтерскую отчетность бюджетных, автономных учреждений публично-правового образования органу, уполномоченному формировать отчетность об исполнении соответствующего консолидированного бюджета,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целях отражения в предоставляемых в составе бюджетной отчетности отчетах, сведениях, иных отчетных документах объема информации о субъекте бюджетной отчетности их сформировавших в кодовой зоне после реквизита "дата" указывается код субъекта бюджетной отчетности: ПБС - получатель бюджетных средств (администратор доходов бюджета, администратор источников финансирования дефицита бюджета), главный распорядитель (распорядитель) бюджетных средств как получатель бюджетных средств; АД - администратор доходов бюджета (в случае формирования бюджетной отчетности в части осуществляемых полномочий администраторов доходов бюджетов, относительно которых субъект отчетности не осуществляет полномочия получателя бюджетных средств); РБС - распорядитель бюджетных средств; ГРБС - главный распорядитель бюджетных средств, главный администратор доходов бюджета, главный администратор источников финансирования дефицита бюджета; </w:t>
      </w:r>
      <w:proofErr w:type="spellStart"/>
      <w:r w:rsidRPr="00E1327F">
        <w:rPr>
          <w:color w:val="000000" w:themeColor="text1"/>
        </w:rPr>
        <w:t>ГлАД</w:t>
      </w:r>
      <w:proofErr w:type="spellEnd"/>
      <w:r w:rsidRPr="00E1327F">
        <w:rPr>
          <w:color w:val="000000" w:themeColor="text1"/>
        </w:rPr>
        <w:t xml:space="preserve"> - главный администраторов доходов бюджетов (в случае формирования бюджетной отчетности в части осуществляемых полномочий главного администраторов доходов бюджетов, относительно которых субъект отчетности не осуществляет полномочия получателя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дата представления бюджетной отчетности, установленная главным распорядителем (распорядителем) средств бюджета, главным администратором (администратором) доходов бюджета, главным администратором (администратором) источников финансирования дефицита бюджета, финансовым органом, финансовым органом, уполномоченным на формирование бюджетной отчетности об исполнении соответствующего консолидированного бюджета Российской Федерации, совпадает с праздничным (выходным) днем, представление бюджетной отчетности осуществляется не позднее первого рабочего дня, следующего за установленным днем представления.</w:t>
      </w:r>
    </w:p>
    <w:p w:rsidR="00725665" w:rsidRPr="00E1327F" w:rsidRDefault="00725665">
      <w:pPr>
        <w:pStyle w:val="ConsPlusNormal"/>
        <w:spacing w:before="220"/>
        <w:ind w:firstLine="540"/>
        <w:jc w:val="both"/>
        <w:rPr>
          <w:color w:val="000000" w:themeColor="text1"/>
        </w:rPr>
      </w:pPr>
      <w:r w:rsidRPr="00E1327F">
        <w:rPr>
          <w:color w:val="000000" w:themeColor="text1"/>
        </w:rPr>
        <w:t>Днем представления бюджетной отчетности считается дата ее отправки по телекоммуникационным каналам связи либо дата фактической передачи бюджетной отчетности на бумажном носителе по принадлежности.</w:t>
      </w:r>
    </w:p>
    <w:p w:rsidR="00725665" w:rsidRPr="00E1327F" w:rsidRDefault="00725665">
      <w:pPr>
        <w:pStyle w:val="ConsPlusNormal"/>
        <w:spacing w:before="220"/>
        <w:ind w:firstLine="540"/>
        <w:jc w:val="both"/>
        <w:rPr>
          <w:color w:val="000000" w:themeColor="text1"/>
        </w:rPr>
      </w:pPr>
      <w:r w:rsidRPr="00E1327F">
        <w:rPr>
          <w:color w:val="000000" w:themeColor="text1"/>
        </w:rPr>
        <w:t>Субъект консолидированной отчетности обязан производить проверку представленной ему бюджетной отчетности на соответствие требованиям к ее составлению и представлению, установленным настоящей Инструкцией и актами субъекта консолидированной отчетности, устанавливающими дополнительные формы согласно пункту 5 настоящей Инструкции, путем выверки показателей представленной отчетности по установленным соответственно Министерством финансов Российской Федерации и субъектом консолидированной отчетности контрольным соотношениям (далее в целях настоящей Инструкции - камеральная проверка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Субъект консолидированной отчетности в случае получения положительного результата по факту проведения камеральной проверки бюджетной отчетности, в том числе сформированной на бумажном носителе, обязан уведомить субъект бюджетной отчетности о дате принятия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По факту проведения камеральной проверки бюджетной отчетности учредитель не позднее одного рабочего дня после получения результатов указанной камеральной проверки уведомляет соответствующее учреждение о принятии представленной бухгалтерской отчетности, в случае получения положительного результата камеральной проверки бюджетной отчетности (далее - Уведомление о принятии отчетности), либо о выявленных в ходе камеральной проверки бюджетной отчетности несоответствий бюджетной отчетности требованиям к ее составлению и представлению, установленными настоящей Инструкцией, и актами субъекта консолидированной отчетности, устанавливающими дополнительные формы согласно пункту 5 настоящей Инструкции, требующих внесения изменений в бухгалтерскую отчетность (далее - Уведомления о несоответствии отчетности требованиям по составлению).</w:t>
      </w:r>
    </w:p>
    <w:p w:rsidR="00725665" w:rsidRPr="00E1327F" w:rsidRDefault="00725665">
      <w:pPr>
        <w:pStyle w:val="ConsPlusNormal"/>
        <w:spacing w:before="220"/>
        <w:ind w:firstLine="540"/>
        <w:jc w:val="both"/>
        <w:rPr>
          <w:color w:val="000000" w:themeColor="text1"/>
        </w:rPr>
      </w:pPr>
      <w:r w:rsidRPr="00E1327F">
        <w:rPr>
          <w:color w:val="000000" w:themeColor="text1"/>
        </w:rPr>
        <w:t>Порядок уведомления субъекта бюджетной отчетности о результатах проведенной камеральной проверки бюджетной отчетности, представленной им, и о дате ее принятия, устанавливается субъектом консолидированной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Бюджетная отчетность, содержащая исправления по результатам камеральной проверки бюджетной отчетности, представляется субъектом бюджетной отчетности с сопроводительным письмом, содержащим указания о внесенных изменениях, в порядке, предусмотренном пунктами 4, 6, 10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При получении Уведомления о несоответствии бюджетной отчетности требованиям по составлению, субъект бюджетной отчетности обязан в течение срока, установленного субъектом консолидированной отчетности, предпринять необходимые меры для приведения бухгалтерской отчетности в соответствие с установленными требованиями.</w:t>
      </w:r>
    </w:p>
    <w:p w:rsidR="00725665" w:rsidRPr="00E1327F" w:rsidRDefault="00725665">
      <w:pPr>
        <w:pStyle w:val="ConsPlusNormal"/>
        <w:spacing w:before="220"/>
        <w:ind w:firstLine="540"/>
        <w:jc w:val="both"/>
        <w:rPr>
          <w:color w:val="000000" w:themeColor="text1"/>
        </w:rPr>
      </w:pPr>
      <w:r w:rsidRPr="00E1327F">
        <w:rPr>
          <w:color w:val="000000" w:themeColor="text1"/>
        </w:rPr>
        <w:t>Внесение учреждениями изменений в ранее принятую бюджетную отчетность осуществляется по согласованию с соответствующим субъектом консолидированной отчетности.</w:t>
      </w:r>
    </w:p>
    <w:p w:rsidR="00725665" w:rsidRPr="00E1327F" w:rsidRDefault="00725665">
      <w:pPr>
        <w:pStyle w:val="ConsPlusNormal"/>
        <w:jc w:val="both"/>
        <w:rPr>
          <w:color w:val="000000" w:themeColor="text1"/>
        </w:rPr>
      </w:pPr>
      <w:r w:rsidRPr="00E1327F">
        <w:rPr>
          <w:color w:val="000000" w:themeColor="text1"/>
        </w:rPr>
        <w:t>(п. 10 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11. В состав бюджетной отчетности включаются следующие формы отчетов:</w:t>
      </w:r>
    </w:p>
    <w:p w:rsidR="00725665" w:rsidRPr="00E1327F" w:rsidRDefault="00725665">
      <w:pPr>
        <w:pStyle w:val="ConsPlusNormal"/>
        <w:spacing w:before="220"/>
        <w:ind w:firstLine="540"/>
        <w:jc w:val="both"/>
        <w:rPr>
          <w:color w:val="000000" w:themeColor="text1"/>
        </w:rPr>
      </w:pPr>
      <w:r w:rsidRPr="00E1327F">
        <w:rPr>
          <w:color w:val="000000" w:themeColor="text1"/>
        </w:rPr>
        <w:t>11.1. 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о суммах консолидируемых поступлений, подлежащих зачислению на счет бюджета (ф. 0503184);</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восьмой - девятый исключены.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финансовых результатах деятельности (ф. 0503121);</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движении денежных средств (ф. 0503123);</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w:t>
      </w:r>
    </w:p>
    <w:p w:rsidR="00725665" w:rsidRPr="00E1327F" w:rsidRDefault="00725665">
      <w:pPr>
        <w:pStyle w:val="ConsPlusNormal"/>
        <w:spacing w:before="220"/>
        <w:ind w:firstLine="540"/>
        <w:jc w:val="both"/>
        <w:rPr>
          <w:color w:val="000000" w:themeColor="text1"/>
        </w:rPr>
      </w:pPr>
      <w:r w:rsidRPr="00E1327F">
        <w:rPr>
          <w:color w:val="000000" w:themeColor="text1"/>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11.2. для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по поступлениям и выбытиям бюджетных средств (ф. 0503140);</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исполнения бюджета (ф. 0503120);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кассовом поступлении и выбытии бюджетных средств (ф. 0503124);</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(ф. 0503117);</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движении денежных средств (ф. 0503123);</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финансовых результатах деятельности (ф. 0503121);</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11.3. для финансового органа, уполномоченного на формирование бюджетной отчетности об исполнении соответствующего консолидированного бюджета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исполнения консолидированного бюджета субъекта Российской Федерации и бюджета территориального государственного внебюджетного фонда (ф. 0503320);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движении денежных средств (ф. 0503323);</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финансовых результатах деятельности (ф. 0503321);</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к отчету об исполнении консолидированного бюджета (ф. 0503360);</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11.4. для органа Федерального казначейства: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по операциям кассового обслуживания исполнения бюджета (ф. 0503150);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Отчет по поступлениям и выбытиям (ф. 0503151);</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кассовых поступлениях и выбытиях (ф. 0503152);</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операциях по поступлениям в бюджетную систему Российской Федерации, учитываемых органами Федерального казначейства (ф. 0503153);</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rsidP="00E1327F">
      <w:pPr>
        <w:pStyle w:val="ConsPlusNormal"/>
        <w:spacing w:before="220"/>
        <w:ind w:firstLine="540"/>
        <w:jc w:val="both"/>
        <w:rPr>
          <w:color w:val="000000" w:themeColor="text1"/>
        </w:rPr>
      </w:pPr>
      <w:r w:rsidRPr="00E1327F">
        <w:rPr>
          <w:color w:val="000000" w:themeColor="text1"/>
        </w:rPr>
        <w:t>Пояснительная записка (ф. 0503160);</w:t>
      </w:r>
    </w:p>
    <w:p w:rsidR="00725665" w:rsidRPr="00E1327F" w:rsidRDefault="00725665">
      <w:pPr>
        <w:pStyle w:val="ConsPlusNormal"/>
        <w:spacing w:before="280"/>
        <w:ind w:firstLine="540"/>
        <w:jc w:val="both"/>
        <w:rPr>
          <w:color w:val="000000" w:themeColor="text1"/>
        </w:rPr>
      </w:pPr>
      <w:r w:rsidRPr="00E1327F">
        <w:rPr>
          <w:color w:val="000000" w:themeColor="text1"/>
        </w:rPr>
        <w:t>Отчет о казначейском обслуживании исполнения бюджета бюджетной системы Российской Федерации (ф. 0503156);</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казначейском обслуживании исполнения бюджетов бюджетной системы Российской Федерации (ф. 0503157).</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11.5. для органа Федерального казначейства, органа, осуществляющего кассовое обслуживание (в части обслуживания операций со средствами бюджетных, автономных учреждений и иных организаций):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поступлении и выбытии средств бюджетных, автономных учреждений и иных юридических лиц (ф. 0503155);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по операциям со средствами бюджетных, автономных учреждений и иных юридических лиц (ф. 0503154);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(ф. 0503111);</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lastRenderedPageBreak/>
        <w:t>Отчет о казначейском обслуживании операций со средствами бюджетных, автономных учреждений, участников казначейского сопровождения и получателей средств из бюджета (ф. 0503158).</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23.05.2023 N 75н)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II. Порядок составления бюджетной отчетности главным</w:t>
      </w:r>
    </w:p>
    <w:p w:rsidR="00725665" w:rsidRPr="00E1327F" w:rsidRDefault="00725665">
      <w:pPr>
        <w:pStyle w:val="ConsPlusTitle"/>
        <w:jc w:val="center"/>
        <w:rPr>
          <w:color w:val="000000" w:themeColor="text1"/>
        </w:rPr>
      </w:pPr>
      <w:r w:rsidRPr="00E1327F">
        <w:rPr>
          <w:color w:val="000000" w:themeColor="text1"/>
        </w:rPr>
        <w:t>распорядителем, распорядителем, получателем бюджетных</w:t>
      </w:r>
    </w:p>
    <w:p w:rsidR="00725665" w:rsidRPr="00E1327F" w:rsidRDefault="00725665">
      <w:pPr>
        <w:pStyle w:val="ConsPlusTitle"/>
        <w:jc w:val="center"/>
        <w:rPr>
          <w:color w:val="000000" w:themeColor="text1"/>
        </w:rPr>
      </w:pPr>
      <w:r w:rsidRPr="00E1327F">
        <w:rPr>
          <w:color w:val="000000" w:themeColor="text1"/>
        </w:rPr>
        <w:t>средств, главным администратором, администратором</w:t>
      </w:r>
    </w:p>
    <w:p w:rsidR="00725665" w:rsidRPr="00E1327F" w:rsidRDefault="00725665">
      <w:pPr>
        <w:pStyle w:val="ConsPlusTitle"/>
        <w:jc w:val="center"/>
        <w:rPr>
          <w:color w:val="000000" w:themeColor="text1"/>
        </w:rPr>
      </w:pPr>
      <w:r w:rsidRPr="00E1327F">
        <w:rPr>
          <w:color w:val="000000" w:themeColor="text1"/>
        </w:rPr>
        <w:t>источников финансирования дефицита бюджета, главным</w:t>
      </w:r>
    </w:p>
    <w:p w:rsidR="00725665" w:rsidRPr="00E1327F" w:rsidRDefault="00725665">
      <w:pPr>
        <w:pStyle w:val="ConsPlusTitle"/>
        <w:jc w:val="center"/>
        <w:rPr>
          <w:color w:val="000000" w:themeColor="text1"/>
        </w:rPr>
      </w:pPr>
      <w:r w:rsidRPr="00E1327F">
        <w:rPr>
          <w:color w:val="000000" w:themeColor="text1"/>
        </w:rPr>
        <w:t>администратором, администратором доходов бюджета,</w:t>
      </w:r>
    </w:p>
    <w:p w:rsidR="00725665" w:rsidRPr="00E1327F" w:rsidRDefault="00725665">
      <w:pPr>
        <w:pStyle w:val="ConsPlusTitle"/>
        <w:jc w:val="center"/>
        <w:rPr>
          <w:color w:val="000000" w:themeColor="text1"/>
        </w:rPr>
      </w:pPr>
      <w:r w:rsidRPr="00E1327F">
        <w:rPr>
          <w:color w:val="000000" w:themeColor="text1"/>
        </w:rPr>
        <w:t>финансовым органом</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Баланс главного распорядителя, распорядителя, получателя</w:t>
      </w:r>
    </w:p>
    <w:p w:rsidR="00725665" w:rsidRPr="00E1327F" w:rsidRDefault="00725665">
      <w:pPr>
        <w:pStyle w:val="ConsPlusTitle"/>
        <w:jc w:val="center"/>
        <w:rPr>
          <w:color w:val="000000" w:themeColor="text1"/>
        </w:rPr>
      </w:pPr>
      <w:r w:rsidRPr="00E1327F">
        <w:rPr>
          <w:color w:val="000000" w:themeColor="text1"/>
        </w:rPr>
        <w:t>бюджетных средств, главного администратора, администратора</w:t>
      </w:r>
    </w:p>
    <w:p w:rsidR="00725665" w:rsidRPr="00E1327F" w:rsidRDefault="00725665">
      <w:pPr>
        <w:pStyle w:val="ConsPlusTitle"/>
        <w:jc w:val="center"/>
        <w:rPr>
          <w:color w:val="000000" w:themeColor="text1"/>
        </w:rPr>
      </w:pPr>
      <w:r w:rsidRPr="00E1327F">
        <w:rPr>
          <w:color w:val="000000" w:themeColor="text1"/>
        </w:rPr>
        <w:t>источников финансирования дефицита бюджета, главного</w:t>
      </w:r>
    </w:p>
    <w:p w:rsidR="00725665" w:rsidRPr="00E1327F" w:rsidRDefault="00725665">
      <w:pPr>
        <w:pStyle w:val="ConsPlusTitle"/>
        <w:jc w:val="center"/>
        <w:rPr>
          <w:color w:val="000000" w:themeColor="text1"/>
        </w:rPr>
      </w:pPr>
      <w:r w:rsidRPr="00E1327F">
        <w:rPr>
          <w:color w:val="000000" w:themeColor="text1"/>
        </w:rPr>
        <w:t>администратора, администратора доходов</w:t>
      </w:r>
    </w:p>
    <w:p w:rsidR="00725665" w:rsidRPr="00E1327F" w:rsidRDefault="00725665">
      <w:pPr>
        <w:pStyle w:val="ConsPlusTitle"/>
        <w:jc w:val="center"/>
        <w:rPr>
          <w:color w:val="000000" w:themeColor="text1"/>
        </w:rPr>
      </w:pPr>
      <w:r w:rsidRPr="00E1327F">
        <w:rPr>
          <w:color w:val="000000" w:themeColor="text1"/>
        </w:rPr>
        <w:t>бюджета (ф. 0503130)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12.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0503130) (далее в целях настоящей Инструкции - Баланс (ф. 0503130)) формируется получателем бюджетных средств, администратором источников финансирования дефицита бюджета, администратором доходов бюджета по состоянию на 1 января года, следующего за отчетным.</w:t>
      </w:r>
    </w:p>
    <w:p w:rsidR="00725665" w:rsidRPr="00E1327F" w:rsidRDefault="00725665">
      <w:pPr>
        <w:pStyle w:val="ConsPlusNormal"/>
        <w:spacing w:before="220"/>
        <w:ind w:firstLine="540"/>
        <w:jc w:val="both"/>
        <w:rPr>
          <w:color w:val="000000" w:themeColor="text1"/>
        </w:rPr>
      </w:pPr>
      <w:r w:rsidRPr="00E1327F">
        <w:rPr>
          <w:color w:val="000000" w:themeColor="text1"/>
        </w:rPr>
        <w:t>В кодовой зоне заголовочной части Баланса (ф. 0503130) получателем бюджетных средств, администратором источников финансирования дефицита бюджета, администратором доходов бюджета указывается код ОКВЭД по основному виду деятельности, по которому осуществлен наибольший объем расходов по оплате труда, начислениям на выплаты по оплате труда в общем объеме фактических расходов субъекта отчетности за отчетный год.</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13. Показатели отражаются в Балансе (ф. 0503130) в разрезе бюджетной деятельности (графы 3, 6), средств во временном распоряжении (графы 4, 7) и итогового показателя (графы 5, 8) на начало года (графы 3, 4, 5) и конец отчетного периода (графы 6, 7, 8).</w:t>
      </w:r>
    </w:p>
    <w:p w:rsidR="00725665" w:rsidRPr="00E1327F" w:rsidRDefault="00725665">
      <w:pPr>
        <w:pStyle w:val="ConsPlusNormal"/>
        <w:spacing w:before="220"/>
        <w:ind w:firstLine="540"/>
        <w:jc w:val="both"/>
        <w:rPr>
          <w:color w:val="000000" w:themeColor="text1"/>
        </w:rPr>
      </w:pPr>
      <w:r w:rsidRPr="00E1327F">
        <w:rPr>
          <w:color w:val="000000" w:themeColor="text1"/>
        </w:rPr>
        <w:t>Активы и обязательства в Балансе (ф. 0503130) представляются с подразделением на долгосрочные (</w:t>
      </w:r>
      <w:proofErr w:type="spellStart"/>
      <w:r w:rsidRPr="00E1327F">
        <w:rPr>
          <w:color w:val="000000" w:themeColor="text1"/>
        </w:rPr>
        <w:t>внеоборотные</w:t>
      </w:r>
      <w:proofErr w:type="spellEnd"/>
      <w:r w:rsidRPr="00E1327F">
        <w:rPr>
          <w:color w:val="000000" w:themeColor="text1"/>
        </w:rPr>
        <w:t>) и краткосрочные (оборотные).</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0503130) в разрезе итогового показателя (графы 5, 8) на начало года (графы 3, 4, 5) и конец отчетного периода (графы 6, 7, 8) по соответствующим разделам Баланса (ф. 0503130): "Нефинансовые активы" (строка 190), "Финансовые активы" (строка 340), "Обязательства" (строка 550), "Финансовый результат" (строка 570).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активов субъектов отчетности раскрываются в нетто-оценке, за вычетом любой накопленной амортизации амортизируемых активов, убытков от обесценения.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4, 7 разделов "Нефинансовые активы", "Обязательства", "Финансовый результат" Баланса (ф. 0503130) отражаются показатели, учитываемые на счетах 320100000 "Денежные средства учреждения", 330401000 "Расчеты по средствам, полученным во временное распоряжение", а также на иных счетах Рабочего плана счетов субъектов учета, в частности 320800000 "Расчеты с подотчетными лицами", 320981000 "Расчеты по недостачам денежных средств", учитываемых согласно особенностям ведения бюджетного учета, принятым субъектом </w:t>
      </w:r>
      <w:r w:rsidRPr="00E1327F">
        <w:rPr>
          <w:color w:val="000000" w:themeColor="text1"/>
        </w:rPr>
        <w:lastRenderedPageBreak/>
        <w:t>учета в рамках его учетной политики по согласованию с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Отражение в графах 4, 7 Баланса (ф. 0503130) показателей по виду деятельности "3" - средства во временном распоряжении, учитываемых на счетах бюджетного учета, иных от 320100000, 330401000, 320800000, 320981000, допускается по согласованию с Министерством финансов Российской Федерации.</w:t>
      </w:r>
    </w:p>
    <w:p w:rsidR="00725665" w:rsidRPr="00E1327F" w:rsidRDefault="00725665">
      <w:pPr>
        <w:pStyle w:val="ConsPlusNormal"/>
        <w:jc w:val="both"/>
        <w:rPr>
          <w:color w:val="000000" w:themeColor="text1"/>
        </w:rPr>
      </w:pPr>
      <w:r w:rsidRPr="00E1327F">
        <w:rPr>
          <w:color w:val="000000" w:themeColor="text1"/>
        </w:rPr>
        <w:t>(п. 13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14. В графах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изменений показателей вступительного баланса, отраженных в Сведениях об изменении остатков валюты баланса (ф. 0503173).</w:t>
      </w:r>
    </w:p>
    <w:p w:rsidR="00725665" w:rsidRPr="00E1327F" w:rsidRDefault="00725665">
      <w:pPr>
        <w:pStyle w:val="ConsPlusNormal"/>
        <w:jc w:val="both"/>
        <w:rPr>
          <w:color w:val="000000" w:themeColor="text1"/>
        </w:rPr>
      </w:pPr>
      <w:r w:rsidRPr="00E1327F">
        <w:rPr>
          <w:color w:val="000000" w:themeColor="text1"/>
        </w:rPr>
        <w:t>(п. 14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15. В графах "На конец отчетного периода" показываются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Раздел "Нефинансовые активы"</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2" w:name="P435"/>
      <w:bookmarkEnd w:id="12"/>
      <w:r w:rsidRPr="00E1327F">
        <w:rPr>
          <w:color w:val="000000" w:themeColor="text1"/>
        </w:rPr>
        <w:t>16. В разделе "Нефинансовые активы" отражаются остатки по стоимости нефинансовых активов в разрезе счетов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010 - сумма остатков по соответствующим счетам аналитического учета счета 010100000 "Основные средства" (010110000, 010130000, 010190000);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020 - сумма остатков по соответствующим счетам аналитического учета счетов 010400000 "Амортизация" (010411411 - 010413411, 010415411, 010432411 - 010438411, 010491411, 010492411, 010494411 - 010498411), 011400000 "Обесценение нефинансовых активов" (011411412 - 011413412, 011415412, 011432412 - 011438412);</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021 - остаток по соответствующим счетам аналитического учета счета 010400000 "Амортизация" (010411411 - 011413411, 010415411, 010432411 - 010438411, 010491411 - 010492411, 010494411 - 010498411);</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030 - разница строк 010 и 020;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040 - остаток по счету 010200000 "Нематериальные активы";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050 - сумма остатков по соответствующим счетам аналитического учета счетов 01043N421 "Уменьшение стоимости научных исследований (научно-исследовательских разработок) - иного движимого имущества учреждения за счет амортизации", 01043R421 "Уменьшение стоимости опытно-конструкторских и технологических разработок - иного движимого имущества учреждения за счет амортизации", 01043I421 "Уменьшение стоимости программного обеспечения и баз данных - иного движимого имущества учреждения за счет амортизации", 01043D421 "Уменьшение стоимости иных объектов интеллектуальной собственности - иного движимого имущества учреждения за счет амортизации", 01143N420 "Уменьшение стоимости научных исследований (научно-исследовательских разработок) - иного движимого имущества учреждения за счет обесценения", 01143R420 "Уменьшение стоимости опытно-конструкторских и технологических разработок - иного движимого имущества учреждения за счет обесценения", 01143I420 "Уменьшение стоимости программного обеспечения и баз данных - иного движимого имущества учреждения за счет обесценения", 01143D420 "Уменьшение стоимости иных объектов интеллектуальной собственности - иного движимого имущества учреждения за счет обесценения";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051 - остаток по счетам 01043N421 "Уменьшение стоимости научных исследований (научно-исследовательских разработок) - иного движимого имущества учреждения за счет амортизации", 01043R421 "Уменьшение стоимости опытно-конструкторских и технологических разработок - иного движимого имущества учреждения за счет амортизации", 01043I421 "Уменьшение стоимости программного обеспечения и баз данных - иного движимого имущества учреждения за счет амортизации", 01043D421 "Уменьшение стоимости иных объектов интеллектуальной собственности - иного движимого имущества учреждения за счет амортизации";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060 - разница строк 040 и 050;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070 - остаток по счету 010300000 "Непроизведенные активы" за минусом остатка по счету 011470000 "Обесценение непроизведенных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080 - остаток по счету 010500000 "Материальные запасы" (данный показатель отражается за вычетом сформированного резерва под снижение стоимости материальных запасов);</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081 - стоимость </w:t>
      </w:r>
      <w:proofErr w:type="spellStart"/>
      <w:r w:rsidRPr="00E1327F">
        <w:rPr>
          <w:color w:val="000000" w:themeColor="text1"/>
        </w:rPr>
        <w:t>внеоборотных</w:t>
      </w:r>
      <w:proofErr w:type="spellEnd"/>
      <w:r w:rsidRPr="00E1327F">
        <w:rPr>
          <w:color w:val="000000" w:themeColor="text1"/>
        </w:rPr>
        <w:t xml:space="preserve"> материальных запасов, отраженных в общей сумме показателя по строке 080;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100 - остаток по счету 011100000 "Права пользования активами" за минусом остатка по счетам 010440000 "Амортизация прав пользования активами", 010460000 "Амортизация прав пользования нематериальными активами", 011440000 "Обесценение прав пользования активами", 011460000 "Обесценение прав пользования нематериальными активами";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101 - остаток по счету 011100000 "Права пользования активами", относящийся к долгосрочным правам пользования активами, отраженным в общей сумме показателя по строке 100;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110 - остаток по счету 011300000 "Биологические активы";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120 - остаток по счету 010600000 "Вложения в нефинансовые активы";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121 - остаток по счету 010600000 "Вложения в нефинансовые активы", относящийся к </w:t>
      </w:r>
      <w:proofErr w:type="spellStart"/>
      <w:r w:rsidRPr="00E1327F">
        <w:rPr>
          <w:color w:val="000000" w:themeColor="text1"/>
        </w:rPr>
        <w:t>внеоборотным</w:t>
      </w:r>
      <w:proofErr w:type="spellEnd"/>
      <w:r w:rsidRPr="00E1327F">
        <w:rPr>
          <w:color w:val="000000" w:themeColor="text1"/>
        </w:rPr>
        <w:t xml:space="preserve"> вложениям в нефинансовые активы, отраженным в общей сумме показателя по строке 120;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130 - остаток по счету 010700000 "Нефинансовые активы в пути";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140 - остаток по счету 010800000 "Нефинансовые активы имущества казны" за минусом остатка по счету 010450000 "Амортизация имущества, составляющего казну", 011450000 "Обесценение нефинансовых активов, составляющих казну";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150 - остаток по счету 010900000 "Затраты на изготовление готовой продукции, выполнение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160 - остаток по счету 040150000 "Расходы будущих периодов";</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170 - остаток по счету 011000000 "Затраты на </w:t>
      </w:r>
      <w:proofErr w:type="spellStart"/>
      <w:r w:rsidRPr="00E1327F">
        <w:rPr>
          <w:color w:val="000000" w:themeColor="text1"/>
        </w:rPr>
        <w:t>биотрансформацию</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190 - сумма строк 030, 060, 070, 080, 100, 110, 120, 130, 140, 150, 160, 170.</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010, 020, 021, 040, 050, 051, 081, 101, 121 в валюту баланса не включаются.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010 - 190 в графах 4, 7 не заполняются.</w:t>
      </w:r>
    </w:p>
    <w:p w:rsidR="00725665" w:rsidRPr="00E1327F" w:rsidRDefault="00725665">
      <w:pPr>
        <w:pStyle w:val="ConsPlusNormal"/>
        <w:jc w:val="both"/>
        <w:rPr>
          <w:color w:val="000000" w:themeColor="text1"/>
        </w:rPr>
      </w:pPr>
      <w:r w:rsidRPr="00E1327F">
        <w:rPr>
          <w:color w:val="000000" w:themeColor="text1"/>
        </w:rPr>
        <w:t>(п. 16 в ред. Приказа Минфина России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lastRenderedPageBreak/>
        <w:t>Раздел "Финансовые активы"</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3" w:name="P464"/>
      <w:bookmarkEnd w:id="13"/>
      <w:r w:rsidRPr="00E1327F">
        <w:rPr>
          <w:color w:val="000000" w:themeColor="text1"/>
        </w:rPr>
        <w:t>17. В разделе "Финансовые активы" отражаются остатки по стоимости финансовых активов в разрезе счетов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200 - сумма строк 201, 203, 207;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201 - остаток по счету 020110000 "Денежные средства на лицевых счетах в органе казначейства";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203 - остаток по счету 020120000 "Денежные средства учреждения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204 - остаток по счету 020122000 "Денежные средства учреждения, размещенные на депозиты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205 - долгосрочные денежные средства, размещенные на депозиты, отраженные в общей сумме показателя по строке 204;</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206 - остаток по счету 020127000 "Денежные средства учреждения в иностранной валюте и драгоценных металлах на счетах в кредитной организации";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207 - остаток по счету 020130000 "Денежные средства в кассе учреждения";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240 - остаток по счету 020400000 "Финансовые вложения";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241 - долгосрочные финансовые вложения, отраженные в общей сумме показателя по строке 240;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250 - дебетовый остаток по счетам 020500000 "Расчеты по доходам", 020900000 "Расчеты по ущербу имуществу и иным доходам";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251 - долгосрочная дебиторская задолженность по доходам, отраженная в общей сумме показателя по строке 250;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260 - дебетовый остаток по счетам 020600000 "Расчеты по выданным авансам", 020800000 "Расчеты с подотчетными лицами", 030300000 "Расчеты по платежам в бюджеты";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261 - долгосрочная дебиторская задолженность по выплатам, отраженная в общей сумме показателя по строке 260;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270 - остаток по счету 020700000 "Расчеты по кредитам, займам (ссудам)";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271 - долгосрочные кредиты, займы (ссуды), отраженные в общей сумме показателя по строке 270;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280 - остаток по счету 021000000 "Прочие расчеты с дебиторами";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282 - дебетовый остаток по счету 021010000 "Расчеты по налоговым вычетам по НДС";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290 - остаток по счету 021500000 "Вложения в финансовые активы";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340 - сумма строк 200, 240, 250, 260, 270, 280, 290;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350 - сумма строк 190, 340.</w:t>
      </w:r>
    </w:p>
    <w:p w:rsidR="00725665" w:rsidRPr="00E1327F" w:rsidRDefault="00725665">
      <w:pPr>
        <w:pStyle w:val="ConsPlusNormal"/>
        <w:jc w:val="both"/>
        <w:rPr>
          <w:color w:val="000000" w:themeColor="text1"/>
        </w:rPr>
      </w:pPr>
      <w:r w:rsidRPr="00E1327F">
        <w:rPr>
          <w:color w:val="000000" w:themeColor="text1"/>
        </w:rPr>
        <w:t>(п. 17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Раздел "Обязательства"</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4" w:name="P490"/>
      <w:bookmarkEnd w:id="14"/>
      <w:r w:rsidRPr="00E1327F">
        <w:rPr>
          <w:color w:val="000000" w:themeColor="text1"/>
        </w:rPr>
        <w:t>18. В разделе "Обязательства" отражаются остатки кредиторской задолженности получателя бюджетных средств, администратора источников финансирования дефицита бюджета, администратора доходов бюджетов по счетам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400 - остаток по счету 030100000 "Расчеты с кредиторами по долговым обязательствам";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401 - долгосрочные долговые обязательства, отраженные в общей сумме показателя по строке 400;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410 - кредитовый остаток по счетам 030200000 "Расчеты по принятым обязательствам", 020800000 "Расчеты с подотчетными лицами", 030402000 "Расчеты с депонентами", 030403000 "Расчеты по удержаниям из выплат по оплате труда";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411 - долгосрочная кредиторская задолженность по выплатам, отраженная в общей сумме показателя по строке 410;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420 - остаток по счету 030300000 "Расчеты по платежам в бюджеты";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430 - сумма строк 431 - 434, 436, 437;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431 - остаток по счету 030401000 "Расчеты по средствам, полученным во временное распоряжение";</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432 - остаток по счету 030404000 "Внутриведомственные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433 - остаток по счету 030406000 "Расчеты с прочими кредиторами";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434 - кредитовый остаток по счету 021010000 "Расчеты по налоговым вычетам по НДС". Дебетовый остаток по счету 030400000 "Прочие расчеты с кредиторами" отражается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436 - остаток по счету 0304T6000 "Расчеты по вкладам товарищей по договору простого товарищества" (в части незавершенных расчетов), дебетовый остаток по счету отражается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437 - остаток по счету 030407000 "Расчеты с плательщиками по единому налоговому платежу";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470 - кредитовый остаток по счетам 020500000 "Расчеты по доходам", 020900000 "Расчеты по ущербу и иным доходам";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471 - долгосрочная кредиторская задолженность по доходам, отраженная в общей сумме показателя по строке 470;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510 - остаток по счету 040140000 "Доходы будущих периодов";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520 - остаток по счету 040160000 "Резервы предстоящих расходов";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550 - сумма строк 400, 410, 420, 430, 470, 510, 520.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400 - 420, 432 - 520 в графах 4, 7 не заполняются.</w:t>
      </w:r>
    </w:p>
    <w:p w:rsidR="00725665" w:rsidRPr="00E1327F" w:rsidRDefault="00725665">
      <w:pPr>
        <w:pStyle w:val="ConsPlusNormal"/>
        <w:jc w:val="both"/>
        <w:rPr>
          <w:color w:val="000000" w:themeColor="text1"/>
        </w:rPr>
      </w:pPr>
      <w:r w:rsidRPr="00E1327F">
        <w:rPr>
          <w:color w:val="000000" w:themeColor="text1"/>
        </w:rPr>
        <w:t>(п. 18 в ред. Приказа Минфина России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lastRenderedPageBreak/>
        <w:t>Раздел "Финансовый результат"</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5" w:name="P513"/>
      <w:bookmarkEnd w:id="15"/>
      <w:r w:rsidRPr="00E1327F">
        <w:rPr>
          <w:color w:val="000000" w:themeColor="text1"/>
        </w:rPr>
        <w:t>19. В разделе "Финансовый результат" отражается финансовый результат деятельности получателя бюджетных средств, администратора источников финансирования дефицита бюджета, администратора доходов бюджета по счетам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570 - остаток по счету 040100000 "Финансовый результат экономического субъекта", соответствующий остатку по счету 040130000 "Финансовый результат прошлых отчетных периодов";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700 - сумма строк 550, 570.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570 в графах 4, 7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700 должны соответствовать идентичным показателям строки 350.</w:t>
      </w:r>
    </w:p>
    <w:p w:rsidR="00725665" w:rsidRPr="00E1327F" w:rsidRDefault="00725665">
      <w:pPr>
        <w:pStyle w:val="ConsPlusNormal"/>
        <w:jc w:val="both"/>
        <w:rPr>
          <w:color w:val="000000" w:themeColor="text1"/>
        </w:rPr>
      </w:pPr>
      <w:r w:rsidRPr="00E1327F">
        <w:rPr>
          <w:color w:val="000000" w:themeColor="text1"/>
        </w:rPr>
        <w:t>(п. 19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Справка о наличии имущества и обязательств</w:t>
      </w:r>
    </w:p>
    <w:p w:rsidR="00725665" w:rsidRPr="00E1327F" w:rsidRDefault="00725665">
      <w:pPr>
        <w:pStyle w:val="ConsPlusTitle"/>
        <w:jc w:val="center"/>
        <w:rPr>
          <w:color w:val="000000" w:themeColor="text1"/>
        </w:rPr>
      </w:pPr>
      <w:r w:rsidRPr="00E1327F">
        <w:rPr>
          <w:color w:val="000000" w:themeColor="text1"/>
        </w:rPr>
        <w:t xml:space="preserve">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6" w:name="P523"/>
      <w:bookmarkEnd w:id="16"/>
      <w:r w:rsidRPr="00E1327F">
        <w:rPr>
          <w:color w:val="000000" w:themeColor="text1"/>
        </w:rPr>
        <w:t xml:space="preserve">20. Справка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 (далее в целях настоящей Инструкции - Справка в составе Баланса (ф. 0503130) формируется на основании показателей по учету имущества и обязательств, отраженных по следующим </w:t>
      </w:r>
      <w:proofErr w:type="spellStart"/>
      <w:r w:rsidRPr="00E1327F">
        <w:rPr>
          <w:color w:val="000000" w:themeColor="text1"/>
        </w:rPr>
        <w:t>забалансовым</w:t>
      </w:r>
      <w:proofErr w:type="spellEnd"/>
      <w:r w:rsidRPr="00E1327F">
        <w:rPr>
          <w:color w:val="000000" w:themeColor="text1"/>
        </w:rPr>
        <w:t xml:space="preserve"> счетам:</w:t>
      </w:r>
    </w:p>
    <w:p w:rsidR="00725665" w:rsidRPr="00E1327F" w:rsidRDefault="00725665">
      <w:pPr>
        <w:pStyle w:val="ConsPlusNormal"/>
        <w:spacing w:before="220"/>
        <w:ind w:firstLine="540"/>
        <w:jc w:val="both"/>
        <w:rPr>
          <w:color w:val="000000" w:themeColor="text1"/>
        </w:rPr>
      </w:pPr>
      <w:r w:rsidRPr="00E1327F">
        <w:rPr>
          <w:color w:val="000000" w:themeColor="text1"/>
        </w:rPr>
        <w:t>счет 01 "Имущество, полученное в пользование" (код строки 010);</w:t>
      </w:r>
    </w:p>
    <w:p w:rsidR="00725665" w:rsidRPr="00E1327F" w:rsidRDefault="00725665">
      <w:pPr>
        <w:pStyle w:val="ConsPlusNormal"/>
        <w:spacing w:before="220"/>
        <w:ind w:firstLine="540"/>
        <w:jc w:val="both"/>
        <w:rPr>
          <w:color w:val="000000" w:themeColor="text1"/>
        </w:rPr>
      </w:pPr>
      <w:r w:rsidRPr="00E1327F">
        <w:rPr>
          <w:color w:val="000000" w:themeColor="text1"/>
        </w:rPr>
        <w:t>счет 02 "Материальные ценности на хранении" с группировкой по видам материальных ценностей, утвержденной главным распорядителем бюджетных средств (код строки 020);</w:t>
      </w:r>
    </w:p>
    <w:p w:rsidR="00725665" w:rsidRPr="00E1327F" w:rsidRDefault="00725665">
      <w:pPr>
        <w:pStyle w:val="ConsPlusNormal"/>
        <w:spacing w:before="220"/>
        <w:ind w:firstLine="540"/>
        <w:jc w:val="both"/>
        <w:rPr>
          <w:color w:val="000000" w:themeColor="text1"/>
        </w:rPr>
      </w:pPr>
      <w:r w:rsidRPr="00E1327F">
        <w:rPr>
          <w:color w:val="000000" w:themeColor="text1"/>
        </w:rPr>
        <w:t>счет 03 "Бланки строгой отчетности" с группировкой по видам бланков, утвержденной главным распорядителем бюджетных средств (код строки 030);</w:t>
      </w:r>
    </w:p>
    <w:p w:rsidR="00725665" w:rsidRPr="00E1327F" w:rsidRDefault="00725665">
      <w:pPr>
        <w:pStyle w:val="ConsPlusNormal"/>
        <w:spacing w:before="220"/>
        <w:ind w:firstLine="540"/>
        <w:jc w:val="both"/>
        <w:rPr>
          <w:color w:val="000000" w:themeColor="text1"/>
        </w:rPr>
      </w:pPr>
      <w:r w:rsidRPr="00E1327F">
        <w:rPr>
          <w:color w:val="000000" w:themeColor="text1"/>
        </w:rPr>
        <w:t>счет 04 "Сомнительная задолженность" (код строки 040);</w:t>
      </w:r>
    </w:p>
    <w:p w:rsidR="00725665" w:rsidRPr="00E1327F" w:rsidRDefault="00725665">
      <w:pPr>
        <w:pStyle w:val="ConsPlusNormal"/>
        <w:spacing w:before="220"/>
        <w:ind w:firstLine="540"/>
        <w:jc w:val="both"/>
        <w:rPr>
          <w:color w:val="000000" w:themeColor="text1"/>
        </w:rPr>
      </w:pPr>
      <w:r w:rsidRPr="00E1327F">
        <w:rPr>
          <w:color w:val="000000" w:themeColor="text1"/>
        </w:rPr>
        <w:t>счет 05 "Материальные ценности, оплаченные по централизованному снабжению" (код строки 050);</w:t>
      </w:r>
    </w:p>
    <w:p w:rsidR="00725665" w:rsidRPr="00E1327F" w:rsidRDefault="00725665">
      <w:pPr>
        <w:pStyle w:val="ConsPlusNormal"/>
        <w:spacing w:before="220"/>
        <w:ind w:firstLine="540"/>
        <w:jc w:val="both"/>
        <w:rPr>
          <w:color w:val="000000" w:themeColor="text1"/>
        </w:rPr>
      </w:pPr>
      <w:r w:rsidRPr="00E1327F">
        <w:rPr>
          <w:color w:val="000000" w:themeColor="text1"/>
        </w:rPr>
        <w:t>счет 06 "Задолженность учащихся и студентов за невозвращенные материальные ценности" (код строки 060);</w:t>
      </w:r>
    </w:p>
    <w:p w:rsidR="00725665" w:rsidRPr="00E1327F" w:rsidRDefault="00725665">
      <w:pPr>
        <w:pStyle w:val="ConsPlusNormal"/>
        <w:spacing w:before="220"/>
        <w:ind w:firstLine="540"/>
        <w:jc w:val="both"/>
        <w:rPr>
          <w:color w:val="000000" w:themeColor="text1"/>
        </w:rPr>
      </w:pPr>
      <w:r w:rsidRPr="00E1327F">
        <w:rPr>
          <w:color w:val="000000" w:themeColor="text1"/>
        </w:rPr>
        <w:t>счет 07 "Награды, призы, кубки и ценные подарки, сувениры" (код строки 070);</w:t>
      </w:r>
    </w:p>
    <w:p w:rsidR="00725665" w:rsidRPr="00E1327F" w:rsidRDefault="00725665">
      <w:pPr>
        <w:pStyle w:val="ConsPlusNormal"/>
        <w:spacing w:before="220"/>
        <w:ind w:firstLine="540"/>
        <w:jc w:val="both"/>
        <w:rPr>
          <w:color w:val="000000" w:themeColor="text1"/>
        </w:rPr>
      </w:pPr>
      <w:r w:rsidRPr="00E1327F">
        <w:rPr>
          <w:color w:val="000000" w:themeColor="text1"/>
        </w:rPr>
        <w:t>счет 08 "Путевки неоплаченные" (код строки 080);</w:t>
      </w:r>
    </w:p>
    <w:p w:rsidR="00725665" w:rsidRPr="00E1327F" w:rsidRDefault="00725665">
      <w:pPr>
        <w:pStyle w:val="ConsPlusNormal"/>
        <w:spacing w:before="220"/>
        <w:ind w:firstLine="540"/>
        <w:jc w:val="both"/>
        <w:rPr>
          <w:color w:val="000000" w:themeColor="text1"/>
        </w:rPr>
      </w:pPr>
      <w:r w:rsidRPr="00E1327F">
        <w:rPr>
          <w:color w:val="000000" w:themeColor="text1"/>
        </w:rPr>
        <w:t>счет 09 "Запасные части к транспортным средствам, выданные взамен изношенных" (код строки 090);</w:t>
      </w:r>
    </w:p>
    <w:p w:rsidR="00725665" w:rsidRPr="00E1327F" w:rsidRDefault="00725665">
      <w:pPr>
        <w:pStyle w:val="ConsPlusNormal"/>
        <w:spacing w:before="220"/>
        <w:ind w:firstLine="540"/>
        <w:jc w:val="both"/>
        <w:rPr>
          <w:color w:val="000000" w:themeColor="text1"/>
        </w:rPr>
      </w:pPr>
      <w:r w:rsidRPr="00E1327F">
        <w:rPr>
          <w:color w:val="000000" w:themeColor="text1"/>
        </w:rPr>
        <w:t>счет 10 "Обеспечение исполнения обязательств" в разрезе видов обеспечения (поручительство, независимая (банковская) гарантия, иное обеспечение) (коды строк 100 - 105);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счет 11 "Государственные и муниципальные гарантии", раздельно по видам гарантий (коды строк 110 - 112);</w:t>
      </w:r>
    </w:p>
    <w:p w:rsidR="00725665" w:rsidRPr="00E1327F" w:rsidRDefault="00725665">
      <w:pPr>
        <w:pStyle w:val="ConsPlusNormal"/>
        <w:spacing w:before="220"/>
        <w:ind w:firstLine="540"/>
        <w:jc w:val="both"/>
        <w:rPr>
          <w:color w:val="000000" w:themeColor="text1"/>
        </w:rPr>
      </w:pPr>
      <w:r w:rsidRPr="00E1327F">
        <w:rPr>
          <w:color w:val="000000" w:themeColor="text1"/>
        </w:rPr>
        <w:t>счет 12 "Спецоборудование для выполнения научно-исследовательских работ по договорам с заказчиками" (код строки 120);</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счет 13 "Экспериментальные устройства" (код строки 130);</w:t>
      </w:r>
    </w:p>
    <w:p w:rsidR="00725665" w:rsidRPr="00E1327F" w:rsidRDefault="00725665">
      <w:pPr>
        <w:pStyle w:val="ConsPlusNormal"/>
        <w:spacing w:before="220"/>
        <w:ind w:firstLine="540"/>
        <w:jc w:val="both"/>
        <w:rPr>
          <w:color w:val="000000" w:themeColor="text1"/>
        </w:rPr>
      </w:pPr>
      <w:r w:rsidRPr="00E1327F">
        <w:rPr>
          <w:color w:val="000000" w:themeColor="text1"/>
        </w:rPr>
        <w:t>счет 14 "Расчетные документы, ожидающие исполнения" (код строки 140);</w:t>
      </w:r>
    </w:p>
    <w:p w:rsidR="00725665" w:rsidRPr="00E1327F" w:rsidRDefault="00725665">
      <w:pPr>
        <w:pStyle w:val="ConsPlusNormal"/>
        <w:spacing w:before="220"/>
        <w:ind w:firstLine="540"/>
        <w:jc w:val="both"/>
        <w:rPr>
          <w:color w:val="000000" w:themeColor="text1"/>
        </w:rPr>
      </w:pPr>
      <w:r w:rsidRPr="00E1327F">
        <w:rPr>
          <w:color w:val="000000" w:themeColor="text1"/>
        </w:rPr>
        <w:t>счет 15 "Расчетные документы, не оплаченные в срок из-за отсутствия средств на счете государственного (муниципального) учреждения" (код строки 150);</w:t>
      </w:r>
    </w:p>
    <w:p w:rsidR="00725665" w:rsidRPr="00E1327F" w:rsidRDefault="00725665">
      <w:pPr>
        <w:pStyle w:val="ConsPlusNormal"/>
        <w:spacing w:before="220"/>
        <w:ind w:firstLine="540"/>
        <w:jc w:val="both"/>
        <w:rPr>
          <w:color w:val="000000" w:themeColor="text1"/>
        </w:rPr>
      </w:pPr>
      <w:r w:rsidRPr="00E1327F">
        <w:rPr>
          <w:color w:val="000000" w:themeColor="text1"/>
        </w:rPr>
        <w:t>счет 16 "Переплаты пенсий и пособий вследствие неправильного применения законодательства о пенсиях и пособиях, счетных ошибок" (код строки 160);</w:t>
      </w:r>
    </w:p>
    <w:p w:rsidR="00725665" w:rsidRPr="00E1327F" w:rsidRDefault="00725665">
      <w:pPr>
        <w:pStyle w:val="ConsPlusNormal"/>
        <w:spacing w:before="220"/>
        <w:ind w:firstLine="540"/>
        <w:jc w:val="both"/>
        <w:rPr>
          <w:color w:val="000000" w:themeColor="text1"/>
        </w:rPr>
      </w:pPr>
      <w:r w:rsidRPr="00E1327F">
        <w:rPr>
          <w:color w:val="000000" w:themeColor="text1"/>
        </w:rPr>
        <w:t>счет 17 "Поступления денежных средств" (код строки 170) - в разрезе итоговых сумм по доходам, иным поступлениям - источникам финансирования дефицита бюджета (коды строк 171, 173 соответственно), а также по расходам, в том числе в части возвратов расходов прошлых лет, иным выплатам по расчетам между учреждением и им созданным обособленным подразделением, либо между обособленными подразделениями (коды строк 172, 173 соответственно). В случае превышения возврата доходов прошлых лет над суммой поступлений доходов отчетного финансового года (с учетом их возвратов), отражаемых по счету 17 "Поступления денежных средств", соответствующие показатели по коду строки 171 отражаются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счет 18 "Выбытия денежных средств" (код строки 180), в разрезе итоговых сумм по расходам, с учетом возвратов расходов текущего года, и выплатам по источникам финансирования дефицита бюджета (коды строк 182 - 183). В случае превышения возврата расходов текущего года, произведенных в кассу получателя бюджетных средств над суммой выплат расходов в отчетном финансовом году, отражаемых по счету 18 "Выбытия денежных средств", соответствующие показатели по коду строки 182 отражаются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счет 19 "Невыясненные поступления бюджета прошлых лет" (код строки 190);</w:t>
      </w:r>
    </w:p>
    <w:p w:rsidR="00725665" w:rsidRPr="00E1327F" w:rsidRDefault="00725665">
      <w:pPr>
        <w:pStyle w:val="ConsPlusNormal"/>
        <w:spacing w:before="220"/>
        <w:ind w:firstLine="540"/>
        <w:jc w:val="both"/>
        <w:rPr>
          <w:color w:val="000000" w:themeColor="text1"/>
        </w:rPr>
      </w:pPr>
      <w:r w:rsidRPr="00E1327F">
        <w:rPr>
          <w:color w:val="000000" w:themeColor="text1"/>
        </w:rPr>
        <w:t>счет 20 "Задолженность, не востребованная кредиторами" (код строки 200);</w:t>
      </w:r>
    </w:p>
    <w:p w:rsidR="00725665" w:rsidRPr="00E1327F" w:rsidRDefault="00725665">
      <w:pPr>
        <w:pStyle w:val="ConsPlusNormal"/>
        <w:spacing w:before="220"/>
        <w:ind w:firstLine="540"/>
        <w:jc w:val="both"/>
        <w:rPr>
          <w:color w:val="000000" w:themeColor="text1"/>
        </w:rPr>
      </w:pPr>
      <w:r w:rsidRPr="00E1327F">
        <w:rPr>
          <w:color w:val="000000" w:themeColor="text1"/>
        </w:rPr>
        <w:t>счет 21 "Основные средства в эксплуатации" (код строки 210);</w:t>
      </w:r>
    </w:p>
    <w:p w:rsidR="00725665" w:rsidRPr="00E1327F" w:rsidRDefault="00725665">
      <w:pPr>
        <w:pStyle w:val="ConsPlusNormal"/>
        <w:spacing w:before="220"/>
        <w:ind w:firstLine="540"/>
        <w:jc w:val="both"/>
        <w:rPr>
          <w:color w:val="000000" w:themeColor="text1"/>
        </w:rPr>
      </w:pPr>
      <w:r w:rsidRPr="00E1327F">
        <w:rPr>
          <w:color w:val="000000" w:themeColor="text1"/>
        </w:rPr>
        <w:t>счет 22 "Материальные ценности, полученные по централизованному снабжению" в разрезе (код строки 220);</w:t>
      </w:r>
    </w:p>
    <w:p w:rsidR="00725665" w:rsidRPr="00E1327F" w:rsidRDefault="00725665">
      <w:pPr>
        <w:pStyle w:val="ConsPlusNormal"/>
        <w:spacing w:before="220"/>
        <w:ind w:firstLine="540"/>
        <w:jc w:val="both"/>
        <w:rPr>
          <w:color w:val="000000" w:themeColor="text1"/>
        </w:rPr>
      </w:pPr>
      <w:r w:rsidRPr="00E1327F">
        <w:rPr>
          <w:color w:val="000000" w:themeColor="text1"/>
        </w:rPr>
        <w:t>счет 23 "Периодические издания для пользования" (код строки 230);</w:t>
      </w:r>
    </w:p>
    <w:p w:rsidR="00725665" w:rsidRPr="00E1327F" w:rsidRDefault="00725665">
      <w:pPr>
        <w:pStyle w:val="ConsPlusNormal"/>
        <w:spacing w:before="220"/>
        <w:ind w:firstLine="540"/>
        <w:jc w:val="both"/>
        <w:rPr>
          <w:color w:val="000000" w:themeColor="text1"/>
        </w:rPr>
      </w:pPr>
      <w:r w:rsidRPr="00E1327F">
        <w:rPr>
          <w:color w:val="000000" w:themeColor="text1"/>
        </w:rPr>
        <w:t>счет 24 "Нефинансовые активы, переданные в доверительное управление" (код строки 240);</w:t>
      </w:r>
    </w:p>
    <w:p w:rsidR="00725665" w:rsidRPr="00E1327F" w:rsidRDefault="00725665">
      <w:pPr>
        <w:pStyle w:val="ConsPlusNormal"/>
        <w:spacing w:before="220"/>
        <w:ind w:firstLine="540"/>
        <w:jc w:val="both"/>
        <w:rPr>
          <w:color w:val="000000" w:themeColor="text1"/>
        </w:rPr>
      </w:pPr>
      <w:r w:rsidRPr="00E1327F">
        <w:rPr>
          <w:color w:val="000000" w:themeColor="text1"/>
        </w:rPr>
        <w:t>счет 25 "Имущество, переданное в возмездное пользование (аренду)" (код строки 250);</w:t>
      </w:r>
    </w:p>
    <w:p w:rsidR="00725665" w:rsidRPr="00E1327F" w:rsidRDefault="00725665">
      <w:pPr>
        <w:pStyle w:val="ConsPlusNormal"/>
        <w:spacing w:before="220"/>
        <w:ind w:firstLine="540"/>
        <w:jc w:val="both"/>
        <w:rPr>
          <w:color w:val="000000" w:themeColor="text1"/>
        </w:rPr>
      </w:pPr>
      <w:r w:rsidRPr="00E1327F">
        <w:rPr>
          <w:color w:val="000000" w:themeColor="text1"/>
        </w:rPr>
        <w:t>счет 26 "Имущество, переданное в безвозмездное пользование" "(код строки 260)";</w:t>
      </w:r>
    </w:p>
    <w:p w:rsidR="00725665" w:rsidRPr="00E1327F" w:rsidRDefault="00725665">
      <w:pPr>
        <w:pStyle w:val="ConsPlusNormal"/>
        <w:spacing w:before="220"/>
        <w:ind w:firstLine="540"/>
        <w:jc w:val="both"/>
        <w:rPr>
          <w:color w:val="000000" w:themeColor="text1"/>
        </w:rPr>
      </w:pPr>
      <w:r w:rsidRPr="00E1327F">
        <w:rPr>
          <w:color w:val="000000" w:themeColor="text1"/>
        </w:rPr>
        <w:t>счет 27 "Материальные ценности, выданные в личное пользование работникам (сотрудникам)" (код строки 270);</w:t>
      </w:r>
    </w:p>
    <w:p w:rsidR="00725665" w:rsidRPr="00E1327F" w:rsidRDefault="00725665">
      <w:pPr>
        <w:pStyle w:val="ConsPlusNormal"/>
        <w:spacing w:before="220"/>
        <w:ind w:firstLine="540"/>
        <w:jc w:val="both"/>
        <w:rPr>
          <w:color w:val="000000" w:themeColor="text1"/>
        </w:rPr>
      </w:pPr>
      <w:r w:rsidRPr="00E1327F">
        <w:rPr>
          <w:color w:val="000000" w:themeColor="text1"/>
        </w:rPr>
        <w:t>счет 29 "Представленные субсидии на приобретение жилья" (код строки 280);</w:t>
      </w:r>
    </w:p>
    <w:p w:rsidR="00725665" w:rsidRPr="00E1327F" w:rsidRDefault="00725665">
      <w:pPr>
        <w:pStyle w:val="ConsPlusNormal"/>
        <w:spacing w:before="220"/>
        <w:ind w:firstLine="540"/>
        <w:jc w:val="both"/>
        <w:rPr>
          <w:color w:val="000000" w:themeColor="text1"/>
        </w:rPr>
      </w:pPr>
      <w:r w:rsidRPr="00E1327F">
        <w:rPr>
          <w:color w:val="000000" w:themeColor="text1"/>
        </w:rPr>
        <w:t>счет 30 "Расчеты по исполнению денежных обязательств через третьих лиц" (код строки 290);</w:t>
      </w:r>
    </w:p>
    <w:p w:rsidR="00725665" w:rsidRPr="00E1327F" w:rsidRDefault="00725665">
      <w:pPr>
        <w:pStyle w:val="ConsPlusNormal"/>
        <w:spacing w:before="220"/>
        <w:ind w:firstLine="540"/>
        <w:jc w:val="both"/>
        <w:rPr>
          <w:color w:val="000000" w:themeColor="text1"/>
        </w:rPr>
      </w:pPr>
      <w:r w:rsidRPr="00E1327F">
        <w:rPr>
          <w:color w:val="000000" w:themeColor="text1"/>
        </w:rPr>
        <w:t>счет 31 "Акции по номинальной стоимости" (код строки 300);</w:t>
      </w:r>
    </w:p>
    <w:p w:rsidR="00725665" w:rsidRPr="00E1327F" w:rsidRDefault="00725665">
      <w:pPr>
        <w:pStyle w:val="ConsPlusNormal"/>
        <w:spacing w:before="220"/>
        <w:ind w:firstLine="540"/>
        <w:jc w:val="both"/>
        <w:rPr>
          <w:color w:val="000000" w:themeColor="text1"/>
        </w:rPr>
      </w:pPr>
      <w:r w:rsidRPr="00E1327F">
        <w:rPr>
          <w:color w:val="000000" w:themeColor="text1"/>
        </w:rPr>
        <w:t>счет 38 "Сметная стоимость создания (реконструкции) объекта концессии" (код строки 310);</w:t>
      </w:r>
    </w:p>
    <w:p w:rsidR="00725665" w:rsidRPr="00E1327F" w:rsidRDefault="00725665">
      <w:pPr>
        <w:pStyle w:val="ConsPlusNormal"/>
        <w:spacing w:before="220"/>
        <w:ind w:firstLine="540"/>
        <w:jc w:val="both"/>
        <w:rPr>
          <w:color w:val="000000" w:themeColor="text1"/>
        </w:rPr>
      </w:pPr>
      <w:r w:rsidRPr="00E1327F">
        <w:rPr>
          <w:color w:val="000000" w:themeColor="text1"/>
        </w:rPr>
        <w:t>счет 39 "Доходы от инвестиций на создание и (или) реконструкцию объекта концессии" (код строки 320);</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счет 40 "Финансовые активы в управляющих компаниях" (код строки 330);</w:t>
      </w:r>
    </w:p>
    <w:p w:rsidR="00725665" w:rsidRPr="00E1327F" w:rsidRDefault="00725665">
      <w:pPr>
        <w:pStyle w:val="ConsPlusNormal"/>
        <w:spacing w:before="220"/>
        <w:ind w:firstLine="540"/>
        <w:jc w:val="both"/>
        <w:rPr>
          <w:color w:val="000000" w:themeColor="text1"/>
        </w:rPr>
      </w:pPr>
      <w:r w:rsidRPr="00E1327F">
        <w:rPr>
          <w:color w:val="000000" w:themeColor="text1"/>
        </w:rPr>
        <w:t>счет 42 "Бюджетные инвестиции, реализуемые организациями" (код строки 340);</w:t>
      </w:r>
    </w:p>
    <w:p w:rsidR="00725665" w:rsidRPr="00E1327F" w:rsidRDefault="00725665">
      <w:pPr>
        <w:pStyle w:val="ConsPlusNormal"/>
        <w:spacing w:before="220"/>
        <w:ind w:firstLine="540"/>
        <w:jc w:val="both"/>
        <w:rPr>
          <w:color w:val="000000" w:themeColor="text1"/>
        </w:rPr>
      </w:pPr>
      <w:r w:rsidRPr="00E1327F">
        <w:rPr>
          <w:color w:val="000000" w:themeColor="text1"/>
        </w:rPr>
        <w:t>счет 45 "Доходы и расходы по долгосрочным договорам строительного подряда" (код строки 350).</w:t>
      </w:r>
    </w:p>
    <w:p w:rsidR="00725665" w:rsidRPr="00E1327F" w:rsidRDefault="00725665">
      <w:pPr>
        <w:pStyle w:val="ConsPlusNormal"/>
        <w:spacing w:before="220"/>
        <w:ind w:firstLine="540"/>
        <w:jc w:val="both"/>
        <w:rPr>
          <w:color w:val="000000" w:themeColor="text1"/>
        </w:rPr>
      </w:pPr>
      <w:r w:rsidRPr="00E1327F">
        <w:rPr>
          <w:color w:val="000000" w:themeColor="text1"/>
        </w:rPr>
        <w:t>счет 49 "Непризнанный результат объекта инвестирования" (строка 360).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отражаются в Справке в составе Баланса (ф. 0503130) в разрезе показателей на начало года (графа 4) и конец отчетного периода (графа 5).</w:t>
      </w:r>
    </w:p>
    <w:p w:rsidR="00725665" w:rsidRPr="00E1327F" w:rsidRDefault="00725665">
      <w:pPr>
        <w:pStyle w:val="ConsPlusNormal"/>
        <w:spacing w:before="220"/>
        <w:ind w:firstLine="540"/>
        <w:jc w:val="both"/>
        <w:rPr>
          <w:color w:val="000000" w:themeColor="text1"/>
        </w:rPr>
      </w:pPr>
      <w:r w:rsidRPr="00E1327F">
        <w:rPr>
          <w:color w:val="000000" w:themeColor="text1"/>
        </w:rPr>
        <w:t>Перечень дополнительных аналитических показателей по строкам "в том числе" и "из них" устанавливается главным распорядителем (распорядителем) бюджетных средств, финансовым органом.</w:t>
      </w:r>
    </w:p>
    <w:p w:rsidR="00725665" w:rsidRPr="00E1327F" w:rsidRDefault="00725665">
      <w:pPr>
        <w:pStyle w:val="ConsPlusNormal"/>
        <w:jc w:val="both"/>
        <w:rPr>
          <w:color w:val="000000" w:themeColor="text1"/>
        </w:rPr>
      </w:pPr>
      <w:r w:rsidRPr="00E1327F">
        <w:rPr>
          <w:color w:val="000000" w:themeColor="text1"/>
        </w:rPr>
        <w:t>(п. 20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21.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финансирования дефицита бюджета, главный администратор, администратор, осуществляющий отдельные полномочия главного администратора доходов бюджета составляет сводный Баланс (ф. 0503130) на основании сводных Балансов (ф. 0503130) и Балансов (ф. 0503130), составленных и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бюджетных средств,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в кодовой зоне заголовочной части Баланса (ф. 0503130) код ОКВЭД не указывается.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22. Финансовый орган составляет сводный Баланс (ф. 0503130) на основании сводных Балансов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по строкам и графам отчетов.</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в составе сводного Баланса (ф. 0503130) формируется путем суммирования одноименных показателей по строкам и графам отчета, установленных настоящей Инструкцией. Перечень дополнительных аналитических показателей по строкам "в том числе:", представляемых в Справке в составе сводного Баланса (ф. 0503130), устанавливается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17" w:name="P574"/>
      <w:bookmarkEnd w:id="17"/>
      <w:r w:rsidRPr="00E1327F">
        <w:rPr>
          <w:color w:val="000000" w:themeColor="text1"/>
        </w:rPr>
        <w:t xml:space="preserve">23. Справка по консолидируемым расчетам (ф. 0503125) (далее в целях настоящей Инструкции - Справка (ф. 0503125)) формируется получателем бюджетных средств, администратором источников финансирования дефицита бюджета, администратором доходов бюджета для определения взаимосвязанных показателей, подлежащих исключению при формировании главным распорядителем, распорядителем бюджетных средств,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w:t>
      </w:r>
      <w:r w:rsidRPr="00E1327F">
        <w:rPr>
          <w:color w:val="000000" w:themeColor="text1"/>
        </w:rPr>
        <w:lastRenderedPageBreak/>
        <w:t>администратором, осуществляющим отдельные полномочия главного администратора, доходов бюджета, финансовым органом, консолидированных форм бюджетной отчетности и представляется на следующие отчетные даты: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ежемесячно - в части определения взаимосвязанных показателей по денежным расчетам и </w:t>
      </w:r>
      <w:proofErr w:type="spellStart"/>
      <w:r w:rsidRPr="00E1327F">
        <w:rPr>
          <w:color w:val="000000" w:themeColor="text1"/>
        </w:rPr>
        <w:t>неденежным</w:t>
      </w:r>
      <w:proofErr w:type="spellEnd"/>
      <w:r w:rsidRPr="00E1327F">
        <w:rPr>
          <w:color w:val="000000" w:themeColor="text1"/>
        </w:rPr>
        <w:t xml:space="preserve"> расчетам в части исполнения предусмотренных на финансовый год доходов, расходов, источников финансирования дефицита бюджета в результате обменных операций без движения денежных средств бюджета (далее в целях настоящей инструкции - некассовые операции);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07.03.2018 N 43н)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на 1 января года, следующего за отчетным, - по денежным и </w:t>
      </w:r>
      <w:proofErr w:type="spellStart"/>
      <w:r w:rsidRPr="00E1327F">
        <w:rPr>
          <w:color w:val="000000" w:themeColor="text1"/>
        </w:rPr>
        <w:t>неденежным</w:t>
      </w:r>
      <w:proofErr w:type="spellEnd"/>
      <w:r w:rsidRPr="00E1327F">
        <w:rPr>
          <w:color w:val="000000" w:themeColor="text1"/>
        </w:rPr>
        <w:t xml:space="preserve">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на иную отчетную дату, установленную органом, уполномоченным формировать консолидированные формы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формирования Справки (ф. 0503125) к взаимосвязанным показателям по консолидируемым расчетам не относятся показатели, сформированные при отражении объектов аренды на льготных условиях (показатели, сформированные в корреспонденции со счетами 040140186, 040150200).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 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Перед составлением Справки (ф. 0503125) субъектами бюджетной отчетности должна быть произведена сверка взаимосвязанных показателей по консолидируемым расчетам.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формирования Справки (ф. 0503125) под денежными расчетами понимаются расчеты по операциям с денежными средствами, отражаемые в корреспонденции с соответствующими счетами аналитического учета счетов 120121000, 120122000, 120123000, 120127000, 121002000, 120200000, 120300000, 130405000).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 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(ф. 0503125) составляется нарастающим итогом с начала финансового года на основании данных, отраженных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на соответствующих счетах счета 030404000 "Внутриведомственные расчеты" для консолидации внутренних расчетов между главным распорядителем, распорядителем и получателями бюджетных средств, администраторами источников финансирования дефицита бюджета, администраторами доходов бюджета по движению между ними финансовых, нефинансовых активов и обязательств;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на соответствующих счетах аналитического учета счета 030406000 "Расчеты с прочими кредиторами" в части бухгалтерских операций при реорганизации получателей бюджетных средств, изменении типа государственных (муниципальных) казенных учреждений на бюджетные, автономные учреждения в течение отчетного периода, а также в части бухгалтерских операций при изменении типа государственных (муниципальных) бюджетных, автономных учреждений на казенные учреждения в течение отчетного периода;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16.11.2016 N 209н)</w:t>
      </w:r>
    </w:p>
    <w:p w:rsidR="00725665" w:rsidRPr="00E1327F" w:rsidRDefault="00725665">
      <w:pPr>
        <w:pStyle w:val="ConsPlusNormal"/>
        <w:spacing w:before="220"/>
        <w:ind w:firstLine="540"/>
        <w:jc w:val="both"/>
        <w:rPr>
          <w:color w:val="000000" w:themeColor="text1"/>
        </w:rPr>
      </w:pPr>
      <w:bookmarkStart w:id="18" w:name="P591"/>
      <w:bookmarkEnd w:id="18"/>
      <w:r w:rsidRPr="00E1327F">
        <w:rPr>
          <w:color w:val="000000" w:themeColor="text1"/>
        </w:rPr>
        <w:t xml:space="preserve">на счетах 140120241 "Расходы на безвозмездные перечисления текущего характера государственным (муниципальным) учреждениям", 140120281 "Расходы на безвозмездные перечисления капитального характера государственным (муниципальным) учреждениям", </w:t>
      </w:r>
      <w:r w:rsidRPr="00E1327F">
        <w:rPr>
          <w:color w:val="000000" w:themeColor="text1"/>
        </w:rPr>
        <w:lastRenderedPageBreak/>
        <w:t xml:space="preserve">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для консолидации расчетов по безвозмездной передаче (получению) финансовых (за исключением денежных средств), нефинансовых активов и обязательств между получателями бюджетных средств (администраторами доходов бюджета, администраторами источников финансирования дефицита бюджета) (далее в целях настоящей Инструкции - учреждения), подведомственными разным главным распорядителям бюджетных средств (главным администраторам доходов, главным администраторам источников финансирования дефицита) одного бюджета, в том числе при упразднении государственного органа (органа местного самоуправления), реорганизации учреждения;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w:t>
      </w:r>
    </w:p>
    <w:p w:rsidR="00725665" w:rsidRPr="00E1327F" w:rsidRDefault="00725665">
      <w:pPr>
        <w:pStyle w:val="ConsPlusNormal"/>
        <w:spacing w:before="220"/>
        <w:ind w:firstLine="540"/>
        <w:jc w:val="both"/>
        <w:rPr>
          <w:color w:val="000000" w:themeColor="text1"/>
        </w:rPr>
      </w:pPr>
      <w:bookmarkStart w:id="19" w:name="P593"/>
      <w:bookmarkEnd w:id="19"/>
      <w:r w:rsidRPr="00E1327F">
        <w:rPr>
          <w:color w:val="000000" w:themeColor="text1"/>
        </w:rPr>
        <w:t xml:space="preserve">на счетах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для консолидации расчетов по безвозмездной передаче (получению) финансовых (за исключением денежных средств), нефинансовых активов и обязательств между субъектами бюджетной отчетности разных бюджетов бюджетной системы Российской Федерации, в том числе при реорганизации;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120551561 "Увеличение дебиторской задолженности по поступлениям текущего характера от других бюджетов бюджетной системы Российской Федерации", 120551661 "Уменьшение дебиторской задолженности по поступлениям текущего характера от других бюджетов бюджетной системы Российской Федерации", 120561561 "Увеличение дебиторской задолженности по поступлениям капитального характера от других бюджетов бюджетной системы Российской Федерации", 120561661 "Уменьшение дебиторской задолженности по поступлениям капитального характера от других бюджетов бюджетной системы Российской Федерации", 120651561 "Увеличение дебиторской задолженности по перечислениям текущего характера другим бюджетам бюджетной системы Российской Федерации", 120651661 "Уменьшение дебиторской задолженности по перечислениям текущего характера другим бюджетам бюджетной системы Российской Федерации", 120654561 "Увеличение дебиторской задолженности по перечислениям капитального характера другим бюджетам бюджетной системы Российской Федерации", 120654661 "Уменьшение дебиторской задолженности по перечислениям капитального характера другим бюджетам бюджетной системы Российской Федерации", 130251831 "Уменьшение кредиторской задолженности по перечислениям текущего характера другим бюджетам бюджетной системы Российской Федерации", 130254831 "Уменьшение кредиторской задолженности по перечислениям капитального характера другим бюджетам бюджетной системы Российской Федерации", 130305731 "Увеличение кредиторской задолженности по прочим платежам в бюджет", 130305831 "Уменьшение кредиторской задолженности по прочим платежам в бюджет" для консолидации расчетов между бюджетами бюджетной системы Российской Федерации по поступлениям (перечислениям) межбюджетных трансфертов и возвратов неиспользованных (восстановленных (возвращенных) остатков межбюджетных трансфертов в форме субсидий, субвенций и иных межбюджетных трансфертов, имеющих целевое назначение (далее в целях настоящей Инструкции - целевые межбюджетные трансферты), а также для отражения начисления администратором возврата неиспользованных остатков целевых межбюджетных трансфертов доходов от возврата неиспользованного остатка целевого межбюджетного трансферта;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 от 09.12.2022 N 186н)</w:t>
      </w:r>
    </w:p>
    <w:p w:rsidR="00725665" w:rsidRPr="00E1327F" w:rsidRDefault="00725665">
      <w:pPr>
        <w:pStyle w:val="ConsPlusNormal"/>
        <w:spacing w:before="220"/>
        <w:ind w:firstLine="540"/>
        <w:jc w:val="both"/>
        <w:rPr>
          <w:color w:val="000000" w:themeColor="text1"/>
        </w:rPr>
      </w:pPr>
      <w:bookmarkStart w:id="20" w:name="P597"/>
      <w:bookmarkEnd w:id="20"/>
      <w:r w:rsidRPr="00E1327F">
        <w:rPr>
          <w:color w:val="000000" w:themeColor="text1"/>
        </w:rPr>
        <w:lastRenderedPageBreak/>
        <w:t>на счетах 140110151 "Доходы от поступлений текущего характера от других бюджетов бюджетной системы Российской Федерации" или 140110161 "Доходы от поступлений капитального характера от других бюджетов бюджетной системы Российской Федерации" (по кодам бюджетной классификации, предназначенным для учета безвозмездных поступлений от других бюджетов бюджетной системы Российской Федерации) и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для консолидации показателей признанных (начисленных) в отчетном периоде по результатам отражения операций по межбюджетным трансфертам доходов, расходов;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28.02.2019 N 31н; 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140110151 "Доходы от поступлений текущего характера от других бюджетов бюджетной системы Российской Федерации" или 140110161 "Доходы от поступлений капитального характера от других бюджетов бюджетной системы Российской Федерации" (по кодам бюджетной классификации, предназначенным для учета доходов от возврата (возврата) остатков субсидий, субвенций и иных межбюджетных трансфертов, имеющих целевое назначение, прошлых лет) для консолидации начислений расчетов по восстановленным (возвращенным) остаткам целевых межбюджетных трансфертов прошлых лет;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120551661 "Уменьшение дебиторской задолженности по поступлениям текущего характера от других бюджетов бюджетной системы Российской Федерации", 120561661 "Уменьшение дебиторской задолженности по поступлениям капитального характера от других бюджетов бюджетной системы Российской Федерации" и 130305831 "Уменьшение кредиторской задолженности по прочим платежам в бюджет" для консолидации расчетов между бюджетами бюджетной системы Российской Федерации по начислению расчетов по восстановленным остаткам целевых межбюджетных трансфертов при подтверждении потребности;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120711541 "Увеличение задолженности бюджетов бюджетной системы Российской Федерации по предоставленным бюджетным кредитам", 130111710 "Увеличение задолженности перед бюджетами бюджетной системы Российской Федерации по привлеченным бюджетным кредитам в рублях"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120721541 "Увеличение задолженности бюджетов бюджетной системы Российской Федерации в рамках целевых иностранных кредитов (заимствований)",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начисленных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на счетах 120731541 "Увеличение задолженности бюджетов бюджетной системы Российской Федерации по государственным (муниципальным) гарантиям", 130131710 "Увеличение задолженности перед бюджетами бюджетной системы Российской Федерации по </w:t>
      </w:r>
      <w:r w:rsidRPr="00E1327F">
        <w:rPr>
          <w:color w:val="000000" w:themeColor="text1"/>
        </w:rPr>
        <w:lastRenderedPageBreak/>
        <w:t>государственным (муниципальным) гарантиям" для консолидации расчетов по исполнению 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120711641 "Уменьшение задолженности бюджетов бюджетной системы Российской Федерации по представленным бюджетным кредитам", 130111810 "Уменьшение задолженности перед бюджетами бюджетной системы Российской Федерации по привлеченным бюджетным кредитам в рублях" для консолидации расчетов по возврату бюджетных кредитов и погашению заимствований между бюджетами бюджетной системы Российской Федерации, в том числе в части оплаченных процентов, штрафных санкций, пеней и иных поступлений (выбытий) по предоставленным бюджетным кредитам (полученным долговым обязательствам);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120721641 "Уменьшение задолженности бюджетов бюджетной системы Российской Федерации в рамках целевых иностранных кредитов (заимствований)",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расчетов по предоставлению бюджетных кредитов и осуществлению заимствований между бюджетами бюджетной системы Российской Федерации в части целевых иностранных кредитов (заимствований), в том числе в части оплаченных сумм процентов, штрафных санкций, пеней и иных выбытий (поступлений) по предоставленным бюджетным кредитам (полученным долговым обязательствам);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на счетах 120731641 "Уменьшение задолженности бюджетов бюджетной системы Российской Федерации по государственным (муниципальным) гарантиям", 130131810 "Уменьшение задолженности перед бюджетами бюджетной системы Российской Федерации по государственным (муниципальным) гарантиям" для консолидации расчетов по исполнению государственных (муниципальных) гарантий между бюджетами бюджетной системы Российской Федерации, в том числе в части начисленных сумм процентов, штрафных санкций, пеней и иных выбытий (поступлений) по предоставленным государственным (муниципальным) гарантиям;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дебетовых остатков на счетах 120651000 "Расчеты по перечислениям текущего характера другим бюджетам бюджетной системы Российской Федерации", 120654000 "Расчеты по перечислениям капитального характера другим бюджетам бюджетной системы Российской Федерации" и кредитовых остатков на счетах 140140151 "Доходы от поступлений текущего характера от других бюджетов бюджетной системы Российской Федерации", 140140161 "Доходы от поступлений капитального характера от других бюджетов бюджетной системы Российской Федерации", уменьшенных на сумму остатков по дебету счетов 120551000 "Расчеты по поступлениям текущего характера от других бюджетов бюджетной системы Российской Федерации", 120561000 "Расчеты по поступлениям капитального характера от других бюджетов бюджетной системы Российской Федерации" (по кодам бюджетной классификации, предназначенным для учета безвозмездных поступлений от других бюджетов бюджетной системы Российской Федерации) для консолидации сумм незавершенных расчетов по целевым межбюджетным трансфертам, предоставленным (полученным) на условиях при передаче активов, в том числе сумм задолженности по неиспользованным остаткам целевых межбюджетных трансфертов, не подлежащих возврату в бюджет, предоставивший целевой межбюджетный трансферт;</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части дебетовых остатков на счетах 120551000 "Расчеты по поступлениям текущего характера от других бюджетов бюджетной системы Российской Федерации", 120561000 "Расчеты </w:t>
      </w:r>
      <w:r w:rsidRPr="00E1327F">
        <w:rPr>
          <w:color w:val="000000" w:themeColor="text1"/>
        </w:rPr>
        <w:lastRenderedPageBreak/>
        <w:t>по поступлениям капитального характера от других бюджетов бюджетной системы Российской Федерации" (по кодам бюджетной классификации, предназначенным для учета доходов от возврата остатков субсидий, субвенций и иных межбюджетных трансфертов, имеющих целевое назначение, прошлых лет) и кредитовых остатков на счете 130305000 "Расчеты по прочим платежам в бюджет" (по кодам бюджетной классификации предназначенным для учета возврата остатков субсидий, субвенций и иных межбюджетных трансфертов, имеющих целевое назначение, прошлых лет) для консолидации сумм задолженности по неиспользованным остаткам целевых межбюджетных трансфертов, начислений расчетов по восстановленным (возвращенным) остаткам целевых межбюджетных трансфертов прошлых лет, подлежащих возврату в бюджет, предоставивший целевой межбюджетный трансферт;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кредитовых остатков на счетах 130251000 "Расчеты по перечислениям текущего характера другим бюджетам бюджетной системы Российской Федерации", 130254000 "Расчеты по перечислениям капитального характера другим бюджетам бюджетной системы Российской Федерации" и дебетовых остатков на счетах 120551000 "Расчеты по поступлениям текущего характера от других бюджетов бюджетной системы Российской Федерации", 120561000 "Расчеты по поступлениям капитального характера от других бюджетов бюджетной системы Российской Федерации" (по кодам бюджетной классификации, предназначенным для учета безвозмездных поступлений от других бюджетов бюджетной системы Российской Федерации) для консолидации сумм задолженности по компенсации расходов, источником финансового обеспечения которых являются целевые межбюджетные трансферты;</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дебетовых остатков на счетах 120711000 "Расчеты с бюджетами бюджетной системы Российской Федерации по предоставленным бюджетным кредитам" и кредитовых остатков на счетах 130111000 "Расчеты с бюджетами бюджетной системы Российской Федерации по привлеченным бюджетным кредитам в рублях" для консолидации сумм задолженности по внутреннему долгу между бюджетами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дебетовых остатков на счетах 120721000 "Расчеты с бюджетами бюджетной системы Российской Федерации в рамках целевых иностранных кредитов (заимствований)" и в части кредитовых остатков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для консолидации сумм задолженности по внутреннему долгу между бюджетами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дебетовых остатков на счетах 120731000 "Расчеты с бюджетами бюджетной системы Российской Федерации по государственным (муниципальным) гарантиям" и в части кредитовых остатков 130131000 "Расчеты с бюджетами бюджетной системы Российской Федерации по государственным (муниципальным) гарантиям" для консолидации сумм задолженности по внутреннему долгу между бюджетами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Справок (ф. 0503125) на основании данных, отраженных на счетах аналитического учета 1 401 41 000 "Доходы будущих периодов к признанию в текущем году" и 1 401 49 000 "Доходы будущих периодов к признанию в очередные года", применяемых в соответствии с учетной политикой субъекта учета (единой учетной политики при централизации учета), осуществляется в целях раскрытия в бюджетной отчетности информации о целевых межбюджетных трансфертах согласно требованиям субъекта консолидированной отчетности - соответствующего финансового органа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bookmarkStart w:id="21" w:name="P629"/>
      <w:bookmarkEnd w:id="21"/>
      <w:r w:rsidRPr="00E1327F">
        <w:rPr>
          <w:color w:val="000000" w:themeColor="text1"/>
        </w:rPr>
        <w:lastRenderedPageBreak/>
        <w:t>24. Справка (ф. 0503125) составляется финансовым органом ежемесячно нарастающим итогом с начала финансового года на основании данных, отраженных на отчетную дату по счетам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(ф. 0503125) формируется для определения взаимосвязанных показателей по внутренним расчетам по поступлениям и выбытиям денежных средств между финансовым органом и его территориальными органами, подлежащих исключению при формировании консолидированных форм бюджетной отчетности.</w:t>
      </w:r>
    </w:p>
    <w:p w:rsidR="00725665" w:rsidRPr="00E1327F" w:rsidRDefault="00725665">
      <w:pPr>
        <w:pStyle w:val="ConsPlusNormal"/>
        <w:spacing w:before="220"/>
        <w:ind w:firstLine="540"/>
        <w:jc w:val="both"/>
        <w:rPr>
          <w:color w:val="000000" w:themeColor="text1"/>
        </w:rPr>
      </w:pPr>
      <w:bookmarkStart w:id="22" w:name="P632"/>
      <w:bookmarkEnd w:id="22"/>
      <w:r w:rsidRPr="00E1327F">
        <w:rPr>
          <w:color w:val="000000" w:themeColor="text1"/>
        </w:rPr>
        <w:t>25. Справка (ф. 0503125) составляется раздельно по каждому коду счета, перечисленному в пунктах 23, 24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26. Номер соответствующего счета, отражаемый в графе 6 Справки (ф. 0503125) в части денежных расчетов, должен содержать в соответствующих разрядах номера счета бюджетного учета коды бюджетной классификации, идентичные структуре кодов бюджетной классификации, указываемых в отчетах, для консолидации показателей которых формируется Справка (ф. 0503125).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bookmarkStart w:id="23" w:name="P635"/>
      <w:bookmarkEnd w:id="23"/>
      <w:r w:rsidRPr="00E1327F">
        <w:rPr>
          <w:color w:val="000000" w:themeColor="text1"/>
        </w:rPr>
        <w:t>27. Показатели Справки (ф. 0503125) на 1 января года, следующего за отчетным, отражаются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28. В Справке (ф. 0503125) по коду счета 030404000 "Внутриведомственные расчеты" (далее в целях настоящей Инструкции - Справка (ф. 0503125 по коду счета 030404000)) получатель бюджетных средств (администратор источников финансирования дефицита бюджета, администратор доходов бюджета)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(идентификационный номер налогоплательщика (далее - ИНН) контрагента по отражаемым расчетам или код по реестру участников бюджетного процесса, а также юридических лиц, не являющихся участниками бюджетного процесса (далее - Сводный реестр);</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4,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030404000 "Внутриведомственные расчеты",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 по дебету (кредиту);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11 и 12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4,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расчетов с контрагентами по дебету (кредиту)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030404000 "Внутриведомственные расчеты";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расчетов с контрагентами по дебету (кредиту) в разрезе номеров счетов, указанных в графе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"денежные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030404000 "Внутриведомственные расчеты";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денежных расчетов с контрагентами по дебету (кредиту) в разрезе номеров счетов, указанных в графе 6 и обобщенных по кодам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030404000 "Внутриведомственные расчеты";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7, 8 -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по дебету (кредиту) в разрезе номеров счетов, указанных в графе 6 и обобщенных по кодам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обобщенный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28.1. В Справке по консолидируемым расчетам (ф. 0503125) по коду счета 030406000 "Расчеты с прочими кредиторами" (далее в целях настоящей Инструкции - Справка (ф. 0503125 по коду счета 030406000) получатель бюджетных средств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1 - наименование получателя бюджетных средств после изменения его типа;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4,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030406000 "Расчеты с прочими кредиторами", на котором отражены расчеты с контрагентом, содержащий в первых семнадцати разрядах номера счета значение "ноль";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 по дебету (кредиту);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4,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расчетов по дебету (кредиту)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расчетов по дебету (кредиту) в разрезе номеров счетов, указанных в графе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"денежные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итоговая сумма денежных расчетов по дебету (кредиту) в разрезе номеров счетов, указанных в графе 6 и обобщенных по кодам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номер соответствующего счета 030406000 "Расчеты с прочими кредиторами", содержащий в первых семнадцати разрядах номера счета значение "ноль";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7, 8 -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по дебету (кредиту) в разрезе номеров счетов, указанных в графе 6 и обобщенных по кодам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jc w:val="both"/>
        <w:rPr>
          <w:color w:val="000000" w:themeColor="text1"/>
        </w:rPr>
      </w:pPr>
      <w:r w:rsidRPr="00E1327F">
        <w:rPr>
          <w:color w:val="000000" w:themeColor="text1"/>
        </w:rPr>
        <w:t>(п. 28.1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29. В Справках по консолидируемым расчетам (ф. 0503125) по коду счета 140120241 "Расходы на безвозмездные перечисления текущего характера государственным (муниципальным) учреждениям", по коду счета 140120281 "Расходы на безвозмездные перечисления капитального характера государственным (муниципальным) учреждениям" (далее в целях настоящей Инструкции - Справка (ф. 0503125 по коду счета 140120241, 140120281) получатель бюджетных средств, администратор источников финансирования дефицита бюджета, администратор доходов бюджета отражает:</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главного распорядителя бюджетных средств, код главного администратора источников финансирования дефицита бюджета, код главного администратора доходов бюджета, в соответствии с бюджетной классификацией Российской Федерации и законом (решением) о соответствующем бюджете (далее в целях настоящей Инструкции - код главы по БК)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140120241 "Расходы на безвозмездные перечисления текущего характера государственным (муниципальным) учреждениям", 140120281 "Расходы на безвозмездные перечисления капитального характера государственным (муниципальным) учреждениям",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территорий муниципальных образований соответствующего бюджета бюджетной системы Российской Федерации, согласно Общероссийскому классификатору территорий муниципальных образований (далее в целях настоящей Инструкции - код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разрезе кодов глав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строки "Итого"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указывается код главы по БК по ведомственной подчиненности контрагентов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4, 5, 8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отражается итоговая сумма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6 отражается номер счета 140120241 "Расходы на безвозмездные перечисления текущего характера государственным (муниципальным) учреждениям" либо номер счета 140120281 "Расходы на безвозмездные перечисления капитального характера государственным (муниципальным) учреждениям", содержащий в соответствующих разрядах номера счета бюджетного учета коды раздела, подраздела, видов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итоговая сумма расчетов с контрагентами в разрезе номеров счетов, указанных в графе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двадцать второй - двадцать четвертый исключены. - Приказ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"денежные расчеты"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отражается номер счета 140120241 "Расходы на безвозмездные перечисления текущего характера государственным (муниципальным) учреждениям" либо номер счета 140120281 "Расходы на безвозмездные перечисления капитального характера государственным (муниципальным) учреждениям", содержащий в соответствующих разрядах номера счета бюджетного учета коды главы по БК, раздела, подраздела, видов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7 -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7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по кредиту (графа 8)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 обобщенный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29.1. В Справке по консолидируемым расчетам (ф. 0503125) по коду счета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формируемой по консолидируемым показателям согласно абзацу двенадцатому пункта 23 настоящей Инструкции (далее в целях настоящей Инструкции - Справка (ф. 0503125 по коду КОСГУ 251, 254) получатель бюджетных средств, администратор источников финансирования дефицита бюджета, администратор доходов бюджета отражает: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административно-территориального образования соответствующего бюджета бюджетной системы Российской Федерации, согласно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ОКТМО контрагента для отражения расчетов с федеральным бюджетом, государственными внебюджетными фондами, применяются следующие коды:</w:t>
      </w:r>
    </w:p>
    <w:p w:rsidR="00725665" w:rsidRPr="00E1327F" w:rsidRDefault="00725665">
      <w:pPr>
        <w:pStyle w:val="ConsPlusNormal"/>
        <w:spacing w:before="220"/>
        <w:ind w:firstLine="540"/>
        <w:jc w:val="both"/>
        <w:rPr>
          <w:color w:val="000000" w:themeColor="text1"/>
        </w:rPr>
      </w:pPr>
      <w:r w:rsidRPr="00E1327F">
        <w:rPr>
          <w:color w:val="000000" w:themeColor="text1"/>
        </w:rPr>
        <w:t>федеральный бюджет - 00 000 001;</w:t>
      </w:r>
    </w:p>
    <w:p w:rsidR="00725665" w:rsidRPr="00E1327F" w:rsidRDefault="00725665">
      <w:pPr>
        <w:pStyle w:val="ConsPlusNormal"/>
        <w:spacing w:before="220"/>
        <w:ind w:firstLine="540"/>
        <w:jc w:val="both"/>
        <w:rPr>
          <w:color w:val="000000" w:themeColor="text1"/>
        </w:rPr>
      </w:pPr>
      <w:r w:rsidRPr="00E1327F">
        <w:rPr>
          <w:color w:val="000000" w:themeColor="text1"/>
        </w:rPr>
        <w:t>бюджет Фонда пенсионного и социального страхования Российской Федерации (Социального фонда России, СФР) - 00 000 006;</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09.12.2022 N 186н,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с отчетности 2023 года. - Приказ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бюджет Федерального фонда обязательного медицинского страхования - 00 000 008;</w:t>
      </w:r>
    </w:p>
    <w:p w:rsidR="00725665" w:rsidRPr="00E1327F" w:rsidRDefault="00725665">
      <w:pPr>
        <w:pStyle w:val="ConsPlusNormal"/>
        <w:spacing w:before="220"/>
        <w:ind w:firstLine="540"/>
        <w:jc w:val="both"/>
        <w:rPr>
          <w:color w:val="000000" w:themeColor="text1"/>
        </w:rPr>
      </w:pPr>
      <w:r w:rsidRPr="00E1327F">
        <w:rPr>
          <w:color w:val="000000" w:themeColor="text1"/>
        </w:rPr>
        <w:t>бюджет территориального фонда обязательного медицинского страхования - 00 000 009;</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1 - 2 разряд кода ОКТМО территориального фонда обязательного медицинского страхования должен соответствовать 1 - 2 разряду кода ОКТМО субъекта Российской Федерации, утверждающего бюджет территориального фонда обязательного медицинского страхования, 3 - 5 разряд должен соответствовать 3 - 5 разряду кода ОКТМО административного округа, входящего в состав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обеспечения консолидации взаимосвязанных показателей межбюджетных расчетов в графах и в кодовых зонах форм бюджетной отчетности, предусматривающих отражение кода ОКТМО контрагента для отражения расчетов между соответствующими консолидированными бюджетами, применяются коды ОКТМО субъектов Российской Федерации, муниципальных районов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 отражающий принадлежность контрагента соответствующему бюджету бюджетной системы Российской Федерации (далее в целях настоящей Инструкции - код элемента бюджета). Код элемента бюджета соответствует коду элемента доходов, источников финансирования дефицита бюджета в соответствии с бюджетной классификацией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10 - номер (код) организации (ИНН взаимосвязанного контрагента по ведомственной </w:t>
      </w:r>
      <w:r w:rsidRPr="00E1327F">
        <w:rPr>
          <w:color w:val="000000" w:themeColor="text1"/>
        </w:rPr>
        <w:lastRenderedPageBreak/>
        <w:t>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формируются в разрезе кодов глав по БК контрагентов по отражаемым расчетам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строки "Итого"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указывается код главы по БК по ведомственной подчиненности контрагентов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8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отражается итоговая сумма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отражается номер счета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содержащий в соответствующих разрядах номера счета бюджетного учета коды </w:t>
      </w:r>
      <w:r w:rsidRPr="00E1327F">
        <w:rPr>
          <w:color w:val="000000" w:themeColor="text1"/>
        </w:rPr>
        <w:lastRenderedPageBreak/>
        <w:t>раздела, подраздела, видов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итоговая сумма расчетов с контрагентами в разрезе номеров счетов, указанных в графе 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"денежные расчеты"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отражается номер счета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содержащий в соответствующих разрядах номера счета бюджетного учета коды главы по БК, раздела, подраздела, видов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7 -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7 по строкам "Итого",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по кредиту (графа 8)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строке "</w:t>
      </w:r>
      <w:proofErr w:type="spellStart"/>
      <w:r w:rsidRPr="00E1327F">
        <w:rPr>
          <w:color w:val="000000" w:themeColor="text1"/>
        </w:rPr>
        <w:t>неденежные</w:t>
      </w:r>
      <w:proofErr w:type="spellEnd"/>
      <w:r w:rsidRPr="00E1327F">
        <w:rPr>
          <w:color w:val="000000" w:themeColor="text1"/>
        </w:rPr>
        <w:t xml:space="preserve"> расчеты" - обобщенный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строке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29.1 введен Приказом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30. В Справке (ф. 0503125) по коду счета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при формировании консолидированных показателей согласно абзацу одиннадцатому пункта 23 настоящей Инструкции (далее в целях настоящей Инструкции - Справка (ф. 0503125 по коду счета 140110189, 140110191, 140110195) получатель бюджетных средств, администратор источников финансирования дефицита бюджета, администратор доходов бюджета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 номер соответствующего счета 140110189 "Иные доходы", 140110191 "Доходы от </w:t>
      </w:r>
      <w:r w:rsidRPr="00E1327F">
        <w:rPr>
          <w:color w:val="000000" w:themeColor="text1"/>
        </w:rPr>
        <w:lastRenderedPageBreak/>
        <w:t xml:space="preserve">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на котором отражены расчеты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обобщенный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разрезе кодов главы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строки "Итого"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указывается код главы по БК по ведомственной подчиненности контрагентов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4, 5, 7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отражается итоговая сумма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указывается номер счета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w:t>
      </w:r>
      <w:r w:rsidRPr="00E1327F">
        <w:rPr>
          <w:color w:val="000000" w:themeColor="text1"/>
        </w:rPr>
        <w:lastRenderedPageBreak/>
        <w:t xml:space="preserve">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содержащий в соответствующих разрядах номера счета бюджетного учета коды вида дохода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итоговая сумма расчетов с контрагентами в разрезе номеров счетов, указанных в графе 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"денежные расчеты"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указывается номер счета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содержащий в соответствующих разрядах номера счета бюджетного учета коды вида дохода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w:t>
      </w:r>
      <w:proofErr w:type="spellStart"/>
      <w:r w:rsidRPr="00E1327F">
        <w:rPr>
          <w:color w:val="000000" w:themeColor="text1"/>
        </w:rPr>
        <w:t>неденежные</w:t>
      </w:r>
      <w:proofErr w:type="spellEnd"/>
      <w:r w:rsidRPr="00E1327F">
        <w:rPr>
          <w:color w:val="000000" w:themeColor="text1"/>
        </w:rPr>
        <w:t xml:space="preserve"> расчеты"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8 по строкам "Итого",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по дебету (графа 7)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строке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строке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(п. 30 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30.1. В Справке (ф. 0503125) по коду счета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при формировании консолидированных показателей согласно абзацу двенадцатому пункта 23 настоящей Инструкции (далее в целях настоящей Инструкции - Справка (ф. 0503125 по КОСГУ 189, 191, 195) получатель бюджетных средств, администратор источников финансирования дефицита бюджета, администратор доходов бюджета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контрагентов;</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6 - номер соответствующего счета, на котором отражены расчеты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обобщенный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разрезе кодов главы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строки "Итого"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указывается код главы по БК по ведомственной подчиненности контрагентов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7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отражается итоговая сумма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указывается номер счета 140110189 "Иные доходы", 140110191 "Доходы от безвозмездных не денежных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содержащий в соответствующих разрядах номера счета бюджетного учета коды вида дохода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итоговая сумма расчетов с контрагентами в разрезе номеров счетов, указанных в графе 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"денежные расчеты"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указывается номер счета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содержащий в соответствующих разрядах номера счета бюджетного учета коды вида дохода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w:t>
      </w:r>
      <w:proofErr w:type="spellStart"/>
      <w:r w:rsidRPr="00E1327F">
        <w:rPr>
          <w:color w:val="000000" w:themeColor="text1"/>
        </w:rPr>
        <w:t>неденежные</w:t>
      </w:r>
      <w:proofErr w:type="spellEnd"/>
      <w:r w:rsidRPr="00E1327F">
        <w:rPr>
          <w:color w:val="000000" w:themeColor="text1"/>
        </w:rPr>
        <w:t xml:space="preserve"> расчеты"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8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по дебету (графа 7)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(п. 30.1 введен Приказом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31. В Справках (ф. 0503125) по кодам счетов 120651561 "Увеличение дебиторской задолженности по перечислениям текущего характера другим бюджетам бюджетной системы Российской Федерации", 120651661 "Уменьшение дебиторской задолженности по перечислениям текущего характера другим бюджетам бюджетной системы Российской Федерации", 120654561 "Увеличение дебиторской задолженности по перечислениям капитального характера другим бюджетам бюджетной системы Российской Федерации", 120654661 "Уменьшение дебиторской задолженности по перечислениям капитального характера другим бюджетам бюджетной системы Российской Федерации" (далее в целях настоящей Инструкции - Справка (ф. 0503125 по коду счета 120651561 (661), 120654561 (661), 120711541 "Увеличение задолженности бюджетов бюджетной системы Российской Федерации по предоставленным бюджетным кредитам", 120721541 "Увеличение задолженности бюджетов бюджетной системы Российской Федерации в рамках целевых иностранных кредитов (заимствований)", 120731541 "Увеличение задолженности бюджетов бюджетной системы Российской Федерации по государственным (муниципальным) гарантиям" (далее в целях настоящей Инструкции - Справка (ф. 0503125 по коду КОСГУ 541),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w:t>
      </w:r>
      <w:r w:rsidRPr="00E1327F">
        <w:rPr>
          <w:color w:val="000000" w:themeColor="text1"/>
        </w:rPr>
        <w:lastRenderedPageBreak/>
        <w:t>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КОСГУ 810), 130251831 "Уменьшение кредиторской задолженности по перечислениям текущего характера другим бюджетам бюджетной системы Российской Федерации", 130254831 "Уменьшение кредиторской задолженности по перечислениям капитального характера другим бюджетам бюджетной системы Российской Федерации" (далее в целях настоящей Инструкции - Справка (ф. 0503125 по коду счета 130251831, 130254831), 120551000 "Расчеты по поступлениям текущего характера от других бюджетов бюджетной системы Российской Федерации", 120561000 "Расчеты по поступлениям капитального характера от других бюджетов бюджетной системы Российской Федерации", 120651000 "Расчеты по перечислениям текущего характера другим бюджетам бюджетной системы Российской Федерации", 120654000 "Расчеты по перечислениям капитального характера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счета 120551000, 120561000, 120651000, 120654000, 120711000, 120721000, 120731000) получатель бюджетных средств отражает: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 номер соответствующего счета 120651561 "Увеличение дебиторской задолженности по перечислениям текущего характера другим бюджетам бюджетной системы Российской Федерации", 120651661 "Уменьшение дебиторской задолженности по перечислениям текущего характера другим бюджетам бюджетной системы Российской Федерации", 120654561 "Увеличение дебиторской задолженности по перечислениям капитального характера другим бюджетам бюджетной системы Российской Федерации", 120654661 "Уменьшение дебиторской задолженности по перечислениям капитального характера другим бюджетам бюджетной системы Российской Федерации", 120711541 "Увеличение задолженности бюджетов бюджетной системы Российской Федерации по предоставленным бюджетным кредитам", 120721541 "Увеличение задолженности бюджетов бюджетной системы Российской Федерации в рамках целевых иностранных кредитов (заимствований)", 120731541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130251831 "Уменьшение кредиторской задолженности по перечислениям текущего характера другим бюджетам бюджетной системы Российской Федерации", 130254831 "Уменьшение кредиторской задолженности по перечислениям капитального характера другим бюджетам бюджетной системы Российской Федерации", </w:t>
      </w:r>
      <w:r w:rsidRPr="00E1327F">
        <w:rPr>
          <w:color w:val="000000" w:themeColor="text1"/>
        </w:rPr>
        <w:lastRenderedPageBreak/>
        <w:t>120551000 "Расчеты по поступлениям текущего характера от других бюджетов бюджетной системы Российской Федерации", 120561000 "Расчеты по поступлениям капитального характера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перечислениям текущего характера другим бюджетам бюджетной системы Российской Федерации", 120654000 "Расчеты по перечислениям капитального характера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графы 8, 9 Справки (ф. 0503125 по коду счета 120711000, 120721000, 120731000, 120651000, 120654000)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9 Справки (ф. 0503125 по коду счета 120651561 (661), 120654561 (661) при отражении операций по </w:t>
      </w:r>
      <w:proofErr w:type="spellStart"/>
      <w:r w:rsidRPr="00E1327F">
        <w:rPr>
          <w:color w:val="000000" w:themeColor="text1"/>
        </w:rPr>
        <w:t>неденежным</w:t>
      </w:r>
      <w:proofErr w:type="spellEnd"/>
      <w:r w:rsidRPr="00E1327F">
        <w:rPr>
          <w:color w:val="000000" w:themeColor="text1"/>
        </w:rPr>
        <w:t xml:space="preserve"> расчетам указываются коды корреспондирующих счетов бюджетного учета 120551561, 120561561, 130251831, 130254831;</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7 Справки (ф. 0503125 по коду счета 120551000, 120561000) отражаются суммы дебетовых расчетов по коду счета 120551000, 120561000 в части незавершенных расчетов по </w:t>
      </w:r>
      <w:r w:rsidRPr="00E1327F">
        <w:rPr>
          <w:color w:val="000000" w:themeColor="text1"/>
        </w:rPr>
        <w:lastRenderedPageBreak/>
        <w:t>целевым межбюджетным трансфертам, предоставленным (полученным) на условиях при передаче активов, и по их возвратам;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8, 9 Справки (ф. 0503125 по коду счета 120551000, 120561000)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с группировкой по кодам элементов бюджетов в разрезе кодов ОКТМО и кодов глав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 графы 2 - 6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Справки (ф. 0503125) по строке "в том числе по номеру (коду) счета"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Справки (ф. 0503125 по дебету кода счета 120711000, 120721000, 120731000, 120551000, 120561000, 120651000, 120654000) по строке "в том числе по номеру (коду) счета" указывается код главы по БК контрагентов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 код главы по БК контрагентов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контрагентов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"в том числе по номеру (коду) счета" - код соответствующего счета по консолидируемым расчетам 120651561 "Увеличение дебиторской задолженности по перечислениям текущего характера другим бюджетам бюджетной системы Российской Федерации", 120651661 "Уменьшение дебиторской задолженности по перечислениям текущего характера другим бюджетам бюджетной системы Российской Федерации", 120654561 "Увеличение дебиторской задолженности по перечислениям капитального характера другим бюджетам бюджетной системы Российской Федерации", 120654661 "Уменьшение дебиторской задолженности по перечислениям капитального характера другим бюджетам бюджетной системы Российской Федерации", 120711541 "Увеличение задолженности бюджетов бюджетной системы Российской Федерации по предоставленным бюджетным кредитам", 120721541 "Увеличение задолженности бюджетов бюджетной системы Российской Федерации в рамках целевых иностранных кредитов (заимствований)", 120731541 "Увеличение задолженности бюджетов бюджетной системы Российской Федерации по государственным (муниципальным) гарантиям", 130111810 "Уменьшение задолженности перед бюджетами бюджетной системы Российской Федерации по привлеченным бюджетным кредитам в рублях", 130121810 "Уменьшение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130131810 "Уменьшение задолженности перед бюджетами бюджетной системы Российской Федерации по государственным (муниципальным) гарантиям", 130251831 "Уменьшение кредиторской задолженности по перечислениям текущего характера другим бюджетам бюджетной системы Российской Федерации", 130254831 "Уменьшение кредиторской задолженности по перечислениям капитального характера другим бюджетам бюджетной системы Российской Федерации", номер соответствующего счета по консолидируемым расчетам 120551000 "Расчеты по поступлениям текущего характера от других бюджетов бюджетной системы Российской Федерации", 120561000 </w:t>
      </w:r>
      <w:r w:rsidRPr="00E1327F">
        <w:rPr>
          <w:color w:val="000000" w:themeColor="text1"/>
        </w:rPr>
        <w:lastRenderedPageBreak/>
        <w:t>"Расчеты по поступлениям капитального характера от других бюджетов бюджетной системы Российской Федерации" для консолидации сумм задолженности по неиспользованным остаткам целевых межбюджетных трансфертов, 120651000 "Расчеты по перечислениям текущего характера другим бюджетам бюджетной системы Российской Федерации", 120654000 "Расчеты по перечислениям капитального характера другим бюджетам бюджетной системы Российской Федерации", 120711000 "Расчеты с бюджетами бюджетной системы Российской Федерации по предоставленным бюджетным кредитам", 120721000 "Расчеты с бюджетами бюджетной системы Российской Федерации в рамках целевых иностранных кредитов (заимствований)", 120731000 "Расчеты с бюджетами бюджетной системы Российской Федерации по государственным (муниципальным) гарантиям";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по консолидируемым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"Итого" отражается итоговая сумма расчетов, при этом по кодам счетов 120551000, 120561000 отражается итоговая сумма дебетовых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"в том числе по номеру (коду) счета" - итоговая сумма расчетов с контрагентами в разрезе кодов счетов, указанных в графе 6, при этом по кодам счетов 120551000, 120561000 отражается итоговая сумма дебетовых расчетов в разрезе кодов счетов, указанных в графе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"денежные расчеты" отражается итоговая сумма денежных расчетов с контрагентами по дебету в разрезе номеров счетов, указанных в графе 6 и обобщенных по кодам корреспондирующих счетов, при этом сумма показателей денежных расчетов по кредиту счета 120651661, 120654661 отражается в графе 7 Справки (ф. 0503125 по коду счета 120651561 (661), 120654561 (661)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w:t>
      </w:r>
      <w:proofErr w:type="spellStart"/>
      <w:r w:rsidRPr="00E1327F">
        <w:rPr>
          <w:color w:val="000000" w:themeColor="text1"/>
        </w:rPr>
        <w:t>неденежные</w:t>
      </w:r>
      <w:proofErr w:type="spellEnd"/>
      <w:r w:rsidRPr="00E1327F">
        <w:rPr>
          <w:color w:val="000000" w:themeColor="text1"/>
        </w:rPr>
        <w:t xml:space="preserve"> расчеты" отражается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 при этом сумма показателей </w:t>
      </w:r>
      <w:proofErr w:type="spellStart"/>
      <w:r w:rsidRPr="00E1327F">
        <w:rPr>
          <w:color w:val="000000" w:themeColor="text1"/>
        </w:rPr>
        <w:t>неденежных</w:t>
      </w:r>
      <w:proofErr w:type="spellEnd"/>
      <w:r w:rsidRPr="00E1327F">
        <w:rPr>
          <w:color w:val="000000" w:themeColor="text1"/>
        </w:rPr>
        <w:t xml:space="preserve"> расчетов по кредиту, в том числе по счету 120651661 в корреспонденции со счетами 130251831, 120551561, по счету 120654661 в корреспонденции со счетами 130254831, 120561561, в части начисления доходов от возврата неиспользованных остатков целевых межбюджетных трансфертов, отражается в графе 7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тридцать первый - тридцать второй утратили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Справки (ф. 0503125 по дебету кода счета 120711000, 120721000, 120731000, 120551000, 120561000, 120651000, 120654000) не заполняются.</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09.12.2022 N 186н)</w:t>
      </w:r>
    </w:p>
    <w:p w:rsidR="00725665" w:rsidRPr="00E1327F" w:rsidRDefault="00725665">
      <w:pPr>
        <w:pStyle w:val="ConsPlusNormal"/>
        <w:jc w:val="both"/>
        <w:rPr>
          <w:color w:val="000000" w:themeColor="text1"/>
        </w:rPr>
      </w:pPr>
      <w:r w:rsidRPr="00E1327F">
        <w:rPr>
          <w:color w:val="000000" w:themeColor="text1"/>
        </w:rPr>
        <w:t>(п. 31 в ред. Приказа Минфина России от 28.02.2019 N 31н)</w:t>
      </w:r>
    </w:p>
    <w:p w:rsidR="00725665" w:rsidRPr="00E1327F" w:rsidRDefault="00725665">
      <w:pPr>
        <w:pStyle w:val="ConsPlusNormal"/>
        <w:spacing w:before="220"/>
        <w:ind w:firstLine="540"/>
        <w:jc w:val="both"/>
        <w:rPr>
          <w:color w:val="000000" w:themeColor="text1"/>
        </w:rPr>
      </w:pPr>
      <w:bookmarkStart w:id="24" w:name="P957"/>
      <w:bookmarkEnd w:id="24"/>
      <w:r w:rsidRPr="00E1327F">
        <w:rPr>
          <w:color w:val="000000" w:themeColor="text1"/>
        </w:rPr>
        <w:t>31.1. В Справке (ф. 0503125) по коду счета 140120251, 140120254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(далее в целях настоящей Инструкции - Справка (ф. 0503125 по коду счета 140120251, 140120254) при формировании консолидированных показателей согласно абзацу четырнадцатому пункта 23 настоящей Инструкции получатель бюджетных средств отражает: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счета 140120251 "Расходы на перечисления другим бюджетам бюджетной системы Российской Федерации", на котором отражаются начисленные расходы по предоставленным межбюджетным трансфертам;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 130251731 "Увеличение кредиторской задолженности по перечислениям текущего характера другим бюджетам бюджетной системы Российской Федерации", 130254731 "Увеличение кредиторской задолженности по перечислениям капитального характера другим бюджетам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формируются с группировкой по кодам элементов бюджетов в разрезе кодов ОКТМО и кодов глав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 графы 2 - 6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контрагентов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контрагентов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 - номер счета по консолидируемым расчетам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содержащий в соответствующих разрядах номера счета бюджетного учета коды составных частей бюджетной классификации, являющиеся едиными для консолидируемых расчетов;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по консолидируемым расчетам, содержащий в соответствующих разрядах номера счета бюджетного учета коды составных частей бюджетной классификации, являющиеся едиными для консолидируемых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"Итого" отражается итоговая сумма начисленных расходов;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"в том числе по номеру (коду) счета" - итоговая сумма начисленных расходов в разрезе кодов счетов, указанных в графе 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w:t>
      </w:r>
      <w:proofErr w:type="spellStart"/>
      <w:r w:rsidRPr="00E1327F">
        <w:rPr>
          <w:color w:val="000000" w:themeColor="text1"/>
        </w:rPr>
        <w:t>неденежные</w:t>
      </w:r>
      <w:proofErr w:type="spellEnd"/>
      <w:r w:rsidRPr="00E1327F">
        <w:rPr>
          <w:color w:val="000000" w:themeColor="text1"/>
        </w:rPr>
        <w:t xml:space="preserve"> расчеты" отражается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строке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строке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"денежные расчеты" Справки (ф. 0503125 по коду счета 140120251, 140120254) не </w:t>
      </w:r>
      <w:r w:rsidRPr="00E1327F">
        <w:rPr>
          <w:color w:val="000000" w:themeColor="text1"/>
        </w:rPr>
        <w:lastRenderedPageBreak/>
        <w:t>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jc w:val="both"/>
        <w:rPr>
          <w:color w:val="000000" w:themeColor="text1"/>
        </w:rPr>
      </w:pPr>
      <w:r w:rsidRPr="00E1327F">
        <w:rPr>
          <w:color w:val="000000" w:themeColor="text1"/>
        </w:rPr>
        <w:t>(п. 31.1 введен Приказом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32. В Справках (ф. 0503125) по кодам счетов 120551561 "Увеличение дебиторской задолженности по поступлениям от других бюджетов бюджетной системы Российской Федерации", 120551661 "Уменьшение дебиторской задолженности по поступлениям от других бюджетов бюджетной системы Российской Федерации", 120561561 "Увеличение дебиторской задолженности по поступлениям капитального характера от других бюджетов бюджетной системы Российской Федерации", 120561661 "Уменьшение дебиторской задолженности по поступлениям капитального характера от других бюджетов бюджетной системы Российской Федерации" (далее в целях настоящей Инструкции - Справка (ф. 0503125 по коду счета 120551561 (661), 120561561 (661), 130305731 "Увеличение кредиторской задолженности по прочим платежам в бюджет", 130305831 "Уменьшение кредиторской задолженности по прочим платежам в бюджет" (далее в целях настоящей Инструкции - Справка (ф. 0503125 по счету 130305731, 130305831), 120711641 "Уменьшение задолженности бюджетов бюджетной системы Российской Федерации по предоставленным бюджетным кредитам", 120721641 "Уменьшение задолженности бюджетов бюджетной системы Российской Федерации в рамках целевых иностранных кредитов (заимствований)", 120731641 "Уменьшение задолженности бюджетов бюджетной системы Российской Федерации по государственным (муниципальным) гарантиям" (далее в целях настоящей Инструкции - Справка (ф. 0503125 по коду КОСГУ 641), 130111710 "Увеличение задолженности перед бюджетами бюджетной системы Российской Федерации по привлеченным бюджетным кредитам в рублях",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130131710 "Увеличение задолженности перед бюджетами бюджетной системы Российской Федерации по государственным (муниципальным) гарантиям" (далее в целях настоящей Инструкции - Справка (ф. 0503125 по коду КОСГУ 710),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текущего характера другим бюджетам бюджетной системы Российской Федерации", 130254000 "Расчеты по перечислениям капитального характера другим бюджетам бюджетной системы Российской Федерации", 130305000 "Расчеты по прочим платежам в бюджет", 140140151 "Доходы будущих периодов от поступлений текущего характера от других бюджетов бюджетной системы Российской Федерации", 140140161 "Доходы будущих периодов от поступлений капитального характера от других бюджетов бюджетной системы Российской Федерации" (далее в целях настоящей Инструкции - Справка (ф. 0503125 по коду счета 130111000, 130121000, 130131000, 130251000, 130254000, 130305000, 140140151, 140140161) администратор доходов бюджета, администратор источников финансирования дефицита бюджета, получатель бюджетных средств отражает:</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120551561 "Увеличение дебиторской задолженности по поступлениям от других бюджетов бюджетной системы Российской Федерации", 120551661 "Уменьшение дебиторской задолженности по поступлениям от других бюджетов бюджетной системы Российской Федерации", 120561561 "Увеличение дебиторской задолженности по поступлениям капитального характера от других бюджетов бюджетной системы Российской Федерации", 120561661 "Уменьшение дебиторской задолженности по поступлениям капитального характера от других бюджетов бюджетной системы Российской Федерации", 130305731 "Увеличение кредиторской задолженности по прочим платежам в бюджет", 130305831 "Уменьшение кредиторской задолженности по прочим платежам в бюджет", 120711641 "Уменьшение задолженности бюджетов бюджетной системы Российской Федерации по предоставленным бюджетным кредитам", 120721641 "Уменьшение задолженности бюджетов бюджетной системы Российской Федерации в рамках целевых иностранных кредитов (заимствований)", 120731641 "Уменьшение задолженности бюджетов бюджетной системы Российской Федерации по государственным (муниципальным) гарантиям", 130111710 "Увеличение задолженности перед бюджетами бюджетной системы Российской Федерации по привлеченным бюджетным кредитам в рублях",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(заимствовании)", 130131710 "Увеличение задолженности перед бюджетами бюджетной системы Российской Федерации по государственным (муниципальным) гарантиям",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текущего характера другим бюджетам бюджетной системы Российской Федерации", 130254000 "Расчеты по перечислениям капитального характера другим бюджетам бюджетной системы Российской Федерации", 130305000 "Расчеты по прочим платежам в бюджет", 140140151 "Доходы будущих периодов от поступлений текущего характера от других бюджетов бюджетной системы Российской Федерации", 140140161 "Доходы будущих периодов от поступлений капитального характера от других бюджетов бюджетной системы Российской Федерации",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7, 9 Справки (ф. 0503125 по коду счета 130111000, 130121000, 130131000, 130251000, 130254000, 130305000, 140140151, 140140161)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с группировкой по кодам элементов бюджетов в разрезе кодов ОКТМО и кодов глав по БК контрагентов по отражаемым расчетам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 графы 2 - 6, 10 - 12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Справки (ф. 0503125 по коду счета 130111000, 130121000, 130131000, 130251000, 130254000, 130305000, 140140151, 140140161) по строке "в том числе по номеру (коду) счета" указывается код главы по БК контрагентов по отражаемым расчетам;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 в ред. Приказов Минфина России от 31.12.2015 N 229н, от 28.02.2019 N 31н,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"денежные расчеты" и "</w:t>
      </w:r>
      <w:proofErr w:type="spellStart"/>
      <w:r w:rsidRPr="00E1327F">
        <w:rPr>
          <w:color w:val="000000" w:themeColor="text1"/>
        </w:rPr>
        <w:t>неденежные</w:t>
      </w:r>
      <w:proofErr w:type="spellEnd"/>
      <w:r w:rsidRPr="00E1327F">
        <w:rPr>
          <w:color w:val="000000" w:themeColor="text1"/>
        </w:rPr>
        <w:t xml:space="preserve"> расчеты" - код главы по БК контрагентов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 по отражаемым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7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"в том числе по номеру (коду) счета" - код соответствующего счета по консолидируемым расчетам 120551561 "Увеличение дебиторской задолженности по поступлениям от других бюджетов бюджетной системы Российской Федерации", 120551661 "Уменьшение дебиторской задолженности по поступлениям от других бюджетов бюджетной </w:t>
      </w:r>
      <w:r w:rsidRPr="00E1327F">
        <w:rPr>
          <w:color w:val="000000" w:themeColor="text1"/>
        </w:rPr>
        <w:lastRenderedPageBreak/>
        <w:t>системы Российской Федерации", 120561561 "Увеличение дебиторской задолженности по поступлениям капитального характера от других бюджетов бюджетной системы Российской Федерации", 120561661 "Уменьшение дебиторской задолженности по поступлениям капитального характера от других бюджетов бюджетной системы Российской Федерации", 130305731 "Увеличение кредиторской задолженности по прочим платежам в бюджет", 130305831 "Уменьшение кредиторской задолженности по прочим платежам в бюджет", 120711641 "Уменьшение задолженности бюджетов бюджетной системы Российской Федерации по предоставленным бюджетным кредитам", 120721641 "Уменьшение задолженности бюджетов бюджетной системы Российской Федерации в рамках целевых иностранных кредитов (заимствований)", 120731641 "Уменьшение задолженности бюджетов бюджетной системы Российской Федерации по государственным (муниципальным) гарантиям", 130111710 "Увеличение задолженности перед бюджетами бюджетной системы Российской Федерации по привлеченным бюджетным кредитам в рублях", 130121710 "Увеличение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 130131710 "Увеличение задолженности перед бюджетами бюджетной системы Российской Федерации по государственным (муниципальным) гарантиям", номер соответствующего счета по консолидируемым расчетам 130111000 "Расчеты с бюджетами бюджетной системы Российской Федерации по привлеченным бюджетным кредитам в рублях", 130121000 "Расчеты с бюджетами бюджетной системы Российской Федерации по привлеченным бюджетным кредитам в рамках целевых иностранных кредитов (заимствований)", 130131000 "Расчеты с бюджетами бюджетной системы Российской Федерации по государственным (муниципальным) гарантиям", 130251000 "Расчеты по перечислениям текущего характера другим бюджетам бюджетной системы Российской Федерации", 130254000 "Расчеты по перечислениям капитального характера другим бюджетам бюджетной системы Российской Федерации", 130305000 "Расчеты по прочим платежам в бюджет", 140140151 "Доходы будущих периодов от поступлений текущего характера от других бюджетов бюджетной системы Российской Федерации", 140140161 "Доходы будущих периодов от поступлений капитального характера от других бюджетов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по консолидируемым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"Итого" отражается итоговая сумма расчетов, при этом сумма показателей по дебету отражается в графе 8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"в том числе по номеру (коду) счета" - итоговая сумма расчетов с контрагентами в разрезе кодов счетов, указанных в графе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"денежные расчеты" - итоговая сумма денежных расчетов с контрагентами по кредиту в разрезе номеров счетов, указанных в графе 6 и обобщенных по кодам корреспондирующих счетов, при этом сумма показателей денежных расчетов по дебету счета 120551561, 120561561 отражается в графе 8 Справки (ф. 0503125 по коду счета 120551561 (661), 120561561 (661)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w:t>
      </w:r>
      <w:proofErr w:type="spellStart"/>
      <w:r w:rsidRPr="00E1327F">
        <w:rPr>
          <w:color w:val="000000" w:themeColor="text1"/>
        </w:rPr>
        <w:t>неденежные</w:t>
      </w:r>
      <w:proofErr w:type="spellEnd"/>
      <w:r w:rsidRPr="00E1327F">
        <w:rPr>
          <w:color w:val="000000" w:themeColor="text1"/>
        </w:rPr>
        <w:t xml:space="preserve"> расчеты"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 при этом сумма показателей </w:t>
      </w:r>
      <w:proofErr w:type="spellStart"/>
      <w:r w:rsidRPr="00E1327F">
        <w:rPr>
          <w:color w:val="000000" w:themeColor="text1"/>
        </w:rPr>
        <w:t>неденежных</w:t>
      </w:r>
      <w:proofErr w:type="spellEnd"/>
      <w:r w:rsidRPr="00E1327F">
        <w:rPr>
          <w:color w:val="000000" w:themeColor="text1"/>
        </w:rPr>
        <w:t xml:space="preserve"> расчетов по дебету, в том числе отражаемых по дебету счетов 120551561, 120561561 в части начисления дебиторской задолженности по доходам будущих периодов от целевых межбюджетных трансфертов, по дебету </w:t>
      </w:r>
      <w:r w:rsidRPr="00E1327F">
        <w:rPr>
          <w:color w:val="000000" w:themeColor="text1"/>
        </w:rPr>
        <w:lastRenderedPageBreak/>
        <w:t>счета 130305831 в корреспонденции со счетами 140140151, 140140161, отражается в графе 8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Справки (ф. 0503125 по коду счета 130111000, 130121000, 130131000, 130251000, 130254000, 130305000, 140140151, 140140161)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32.1. В Справках (ф. 0503125) по коду счета 140110151 "Доходы от поступлений текущего характера от других бюджетов бюджетной системы Российской Федерации", 140110161 "Доходы от поступлений капитального характера от других бюджетов бюджетной системы Российской Федерации" (далее в целях настоящей Инструкции - Справка (ф. 0503125 по коду счета 140110151, 140110161) при формировании консолидированных показателей согласно абзацу четырнадцатому пункта 23 настоящей Инструкции администратор доходов бюджета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главы по БК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счета 140110151 "Доходы от поступлений текущего характера от других бюджетов бюджетной системы Российской Федерации", 140110161 "Доходы от поступлений капитального характера от других бюджетов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 140140151 "Доходы будущих периодов от поступлений текущего характера от других бюджетов бюджетной системы Российской Федерации", 140140161 "Доходы будущих периодов от поступлений капитального характера от других бюджетов бюджетной системы Российской Федерации", 120551561 "Увеличение дебиторской задолженности по поступлениям текущего характера от других бюджетов бюджетной системы Российской Федерации", 120561561 "Увеличение дебиторской задолженности по поступлениям капитального характера от других бюджетов бюджетной системы Российской Федерации", 130305731 "Увеличение кредиторской задолженности по прочим платежам в бюджет", 130305831 "Уменьшение кредиторской задолженности по прочим платежам в бюджет";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формируются с группировкой по кодам элементов бюджетов в разрезе кодов ОКТМО и кодов глав по БК контрагентов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 графы 2 - 6, 10 - 12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по строкам "в том числе по номеру (коду) счета", "</w:t>
      </w:r>
      <w:proofErr w:type="spellStart"/>
      <w:r w:rsidRPr="00E1327F">
        <w:rPr>
          <w:color w:val="000000" w:themeColor="text1"/>
        </w:rPr>
        <w:t>неденежные</w:t>
      </w:r>
      <w:proofErr w:type="spellEnd"/>
      <w:r w:rsidRPr="00E1327F">
        <w:rPr>
          <w:color w:val="000000" w:themeColor="text1"/>
        </w:rPr>
        <w:t xml:space="preserve"> расчеты" указывается код главы по БК контрагентов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ОКТМО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код элемента бюджета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графа 7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"денежные расчеты" Справки (ф. 0503125 по коду счета 140110151, 140110161)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 - код счета по консолидируемым расчетам 140110151 "Доходы от поступлений текущего характера от других бюджетов бюджетной системы Российской Федерации", 140110161 "Доходы от поступлений капитального характера от других бюджетов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по консолидируемым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"Итого" отражается итоговая сумма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8 по строке "в том числе по номеру (коду) счета" - итоговая сумма расчетов с контрагентами в разрезе кодов счетов, указанных в графе 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w:t>
      </w:r>
      <w:proofErr w:type="spellStart"/>
      <w:r w:rsidRPr="00E1327F">
        <w:rPr>
          <w:color w:val="000000" w:themeColor="text1"/>
        </w:rPr>
        <w:t>неденежные</w:t>
      </w:r>
      <w:proofErr w:type="spellEnd"/>
      <w:r w:rsidRPr="00E1327F">
        <w:rPr>
          <w:color w:val="000000" w:themeColor="text1"/>
        </w:rPr>
        <w:t xml:space="preserve"> расчеты" - итоговая сумма </w:t>
      </w:r>
      <w:proofErr w:type="spellStart"/>
      <w:r w:rsidRPr="00E1327F">
        <w:rPr>
          <w:color w:val="000000" w:themeColor="text1"/>
        </w:rPr>
        <w:t>неденежных</w:t>
      </w:r>
      <w:proofErr w:type="spellEnd"/>
      <w:r w:rsidRPr="00E1327F">
        <w:rPr>
          <w:color w:val="000000" w:themeColor="text1"/>
        </w:rPr>
        <w:t xml:space="preserve"> расчетов с контрагентами в разрезе номеров счетов, указанных в графе 6 и обобщенных по кодам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строке "</w:t>
      </w:r>
      <w:proofErr w:type="spellStart"/>
      <w:r w:rsidRPr="00E1327F">
        <w:rPr>
          <w:color w:val="000000" w:themeColor="text1"/>
        </w:rPr>
        <w:t>неденежные</w:t>
      </w:r>
      <w:proofErr w:type="spellEnd"/>
      <w:r w:rsidRPr="00E1327F">
        <w:rPr>
          <w:color w:val="000000" w:themeColor="text1"/>
        </w:rPr>
        <w:t xml:space="preserve"> расчеты" - код корреспондирующего счета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строке "</w:t>
      </w:r>
      <w:proofErr w:type="spellStart"/>
      <w:r w:rsidRPr="00E1327F">
        <w:rPr>
          <w:color w:val="000000" w:themeColor="text1"/>
        </w:rPr>
        <w:t>неденежные</w:t>
      </w:r>
      <w:proofErr w:type="spellEnd"/>
      <w:r w:rsidRPr="00E1327F">
        <w:rPr>
          <w:color w:val="000000" w:themeColor="text1"/>
        </w:rPr>
        <w:t xml:space="preserve"> расчеты" не заполняются.</w:t>
      </w:r>
    </w:p>
    <w:p w:rsidR="00725665" w:rsidRPr="00E1327F" w:rsidRDefault="00725665">
      <w:pPr>
        <w:pStyle w:val="ConsPlusNormal"/>
        <w:jc w:val="both"/>
        <w:rPr>
          <w:color w:val="000000" w:themeColor="text1"/>
        </w:rPr>
      </w:pPr>
      <w:r w:rsidRPr="00E1327F">
        <w:rPr>
          <w:color w:val="000000" w:themeColor="text1"/>
        </w:rPr>
        <w:t>(п. 32.1 введен Приказом Минфина России от 28.02.2019 N 31н)</w:t>
      </w:r>
    </w:p>
    <w:p w:rsidR="00725665" w:rsidRPr="00E1327F" w:rsidRDefault="00725665">
      <w:pPr>
        <w:pStyle w:val="ConsPlusNormal"/>
        <w:spacing w:before="220"/>
        <w:ind w:firstLine="540"/>
        <w:jc w:val="both"/>
        <w:rPr>
          <w:color w:val="000000" w:themeColor="text1"/>
        </w:rPr>
      </w:pPr>
      <w:bookmarkStart w:id="25" w:name="P1089"/>
      <w:bookmarkEnd w:id="25"/>
      <w:r w:rsidRPr="00E1327F">
        <w:rPr>
          <w:color w:val="000000" w:themeColor="text1"/>
        </w:rPr>
        <w:t>33. В Справках (ф. 0503125) по кодам счетов: 021100000 "Внутренние расчеты по поступлениям", 021200000 "Внутренние расчеты по выбытиям" (далее в целях настоящей Инструкции - Справки (ф. 0503125 по коду КОСГУ 560(660) финансовый орган отражает: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присвоенный финансовым органом код его территориального органа, организующим исполнение бюджета (далее в целях настоящей Инструкции - код территориального органа);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(021100000 "Внутренние расчеты по поступлениям", 021200000 "Внутренние расчеты по выбытиям"),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сумма расчетов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w:t>
      </w:r>
      <w:r w:rsidRPr="00E1327F">
        <w:rPr>
          <w:color w:val="000000" w:themeColor="text1"/>
        </w:rPr>
        <w:lastRenderedPageBreak/>
        <w:t>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5, 6 не заполняются;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6 по строке "Итого"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территориального органа по консолидируемым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(021200000 "Внутренние расчеты по выбытиям", 021100000 "Внутренние расчеты по поступлениям");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"Итого" - итоговая сумма расчетов с контрагентами по дебету;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"в том числе по номеру (коду) счета" - итоговая сумма расчетов с контрагентами по дебету в разрезе кодов территориальных органов, указанных в графе 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итоговая сумма расчетов с контрагентами по дебету в разрезе кодов территориальных органов, указанных в графе 4, и кодов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7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учтенные в разрезе контрагентов по кредиту (графа 8),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отражается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bookmarkStart w:id="26" w:name="P1133"/>
      <w:bookmarkEnd w:id="26"/>
      <w:r w:rsidRPr="00E1327F">
        <w:rPr>
          <w:color w:val="000000" w:themeColor="text1"/>
        </w:rPr>
        <w:t>34. В Справках (ф. 0503125) по кодам счетов 030800000 "Внутренние расчеты по поступлениям", 030900000 "Внутренние расчеты по выбытиям" (далее в целях настоящей Инструкции - Справки (ф. 0503125 по коду КОСГУ 730(830) финансовый орган отражает: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номер (код) организации (ИНН контрагента по отражаемым расчетам или код организации по Сводному реестру);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5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территориального органа по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(030800000 "Внутренние расчеты по поступлениям", 030900000 "Внутренние расчеты по выбытиям"), на котором отражены расчеты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сумма расчетов с контрагентом;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номер (код) организации (ИНН взаимосвязанного контрагента по ведомственной подчиненности или код организации по Сводному реестру),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главы по БК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12 - код по ОКТМО взаимосвязанного контрагента по ведомственной подчиненности, заполняется главным распорядителем бюджетных средств (распорядителем), главным администратором доходов, администратором, осуществляющим отдельные полномочия главного администратора доходов, источников финансирования дефицита бюджета, главным администратором источников финансирования дефицита бюджета, администратором, </w:t>
      </w:r>
      <w:r w:rsidRPr="00E1327F">
        <w:rPr>
          <w:color w:val="000000" w:themeColor="text1"/>
        </w:rPr>
        <w:lastRenderedPageBreak/>
        <w:t>осуществляющим отдельные полномочия главного администратора источника финансирования дефицита бюджета, финансовым органом, составляющим Справку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5, 7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6 по строке "Итого"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территориального органа по консолидируемым расчетам;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(030800000 "Внутренние расчеты по поступлениям", 030900000 "Внутренние расчеты по выбытиям");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"Итого" - итоговая сумма расчетов с контрагентами по кредиту;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"в том числе по номеру (коду) счета" - итоговая сумма расчетов с контрагентами по кредиту в разрезе кодов территориальных органов, указанных в графе 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итоговая сумма расчетов с контрагентами по кредиту в разрезе кодов территориальных органов, указанных в графе 4, и кодов корреспондирующих 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графы 8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сумма показателей расчетов, учтенных в разрезе контрагентов по дебету (графа 7),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отражается код корреспондирующего счета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35. Распорядитель бюджетных средств (администратор источников финансирования дефицита бюджета, осуществляющий отдельные полномочия главного администратора; администратор доходов бюджета, осуществляющий отдельные полномочия главного администратора) составляет консолидированную Справку (ф. 0503125 по коду счета 030404000) на основании Справок (ф. 0503125 по коду счета 030404000),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w:t>
      </w:r>
      <w:r w:rsidRPr="00E1327F">
        <w:rPr>
          <w:color w:val="000000" w:themeColor="text1"/>
        </w:rPr>
        <w:lastRenderedPageBreak/>
        <w:t>и графам отчета и исключения в графах 7 - 9 взаимосвязанных показателей в части оборотов по безвозмездному движению между распорядителем и подведомственными ему получателями бюджетных средств (администратором источников финансирования дефицита бюджета, осуществляющим отдельные полномочия главного администратора, и подведомственными ему администраторами источников финансирования дефицита бюджета; администратором доходов бюджета, осуществляющим отдельные полномочия главного администратора, и подведомственными ему администраторами доходов бюджета) финансовых, нефинансовых активов и обязательств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отчета "</w:t>
      </w:r>
      <w:proofErr w:type="spellStart"/>
      <w:r w:rsidRPr="00E1327F">
        <w:rPr>
          <w:color w:val="000000" w:themeColor="text1"/>
        </w:rPr>
        <w:t>неденежные</w:t>
      </w:r>
      <w:proofErr w:type="spellEnd"/>
      <w:r w:rsidRPr="00E1327F">
        <w:rPr>
          <w:color w:val="000000" w:themeColor="text1"/>
        </w:rPr>
        <w:t xml:space="preserve"> расчеты" - путем сопоставления одноименных показателей по соответствующим строкам и графам представленных получателями бюджетных средств Справок (ф. 0503125 по коду счета 030404000) и исключения взаимосвязанных показателей расчетов между получателями бюджетных средств, подведомственных распорядителю по кодам корреспондирующих счетов увеличений (уменьшений) в графах 7 - 9 отчета;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"Итого", "в том числе по номеру (коду) счета" графы 7, 8 уменьшаются на сумму взаимно исключаемых </w:t>
      </w:r>
      <w:proofErr w:type="spellStart"/>
      <w:r w:rsidRPr="00E1327F">
        <w:rPr>
          <w:color w:val="000000" w:themeColor="text1"/>
        </w:rPr>
        <w:t>неденежных</w:t>
      </w:r>
      <w:proofErr w:type="spellEnd"/>
      <w:r w:rsidRPr="00E1327F">
        <w:rPr>
          <w:color w:val="000000" w:themeColor="text1"/>
        </w:rPr>
        <w:t xml:space="preserve"> расчетов.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36.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сводную Справку (ф. 0503125 по коду счета 030404000) на основании консолидированных Справок (ф. 0503125 по коду счета 030404000) и Справок (ф. 0503125 по коду счета 030404000),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сводной Справке (ф. 0503125 по коду счета 030404000), составленной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итоговые суммы дебетовых и кредитовых оборотов по номеру счета 030404000 "Внутриведомственные расчеты", отраженных в графах 7, 8, должны быть равными между собой соответственно по каждой итоговой строке отчета: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37. Абзацы первый - второй исключены.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коду счета 030406000) на основании сводных Справок (ф. 0503125 по коду счета 030406000) и Справок (ф. 0503125 по коду счета 030406000), представленных соответственно распорядителями (получателями) бюджетных средств путем суммирования одноименных показателей по строкам и графам отчета.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38.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140120241, 140120281, 140110189, 140110191, 140110195) на основании сводных Справок (ф. 0503125 по кодам счетов 140120241, 140120281, 140110189, 140110191, 140110195) и Справок (ф. 0503125 по кодам счетов 140120241, 140120281, 140110189, 140110191, 140110195), представленных соответственно распорядителями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w:t>
      </w:r>
      <w:r w:rsidRPr="00E1327F">
        <w:rPr>
          <w:color w:val="000000" w:themeColor="text1"/>
        </w:rPr>
        <w:lastRenderedPageBreak/>
        <w:t>разрезе кодов глав по БК по строкам и графам отчета.</w:t>
      </w:r>
    </w:p>
    <w:p w:rsidR="00725665" w:rsidRPr="00E1327F" w:rsidRDefault="00725665">
      <w:pPr>
        <w:pStyle w:val="ConsPlusNormal"/>
        <w:jc w:val="both"/>
        <w:rPr>
          <w:color w:val="000000" w:themeColor="text1"/>
        </w:rPr>
      </w:pPr>
      <w:r w:rsidRPr="00E1327F">
        <w:rPr>
          <w:color w:val="000000" w:themeColor="text1"/>
        </w:rPr>
        <w:t>(п. 38 в ред. Приказа Минфина России от 28.02.2019 N 31н)</w:t>
      </w:r>
    </w:p>
    <w:p w:rsidR="00725665" w:rsidRPr="00E1327F" w:rsidRDefault="00725665">
      <w:pPr>
        <w:pStyle w:val="ConsPlusNormal"/>
        <w:spacing w:before="220"/>
        <w:ind w:firstLine="540"/>
        <w:jc w:val="both"/>
        <w:rPr>
          <w:color w:val="000000" w:themeColor="text1"/>
        </w:rPr>
      </w:pPr>
      <w:r w:rsidRPr="00E1327F">
        <w:rPr>
          <w:color w:val="000000" w:themeColor="text1"/>
        </w:rPr>
        <w:t>39.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120651561 (661), 120654561 (661), 120551561 (661), 120561561 (661), 130251831, 130254831, 130305731, 130305831, 140110151, 140110161, 140120251, 140120254, кодам КОСГУ 189, 191, 195, 251, 254, 541, 641, 710, 810) на основании сводных Справок (ф. 0503125 по кодам счетов 120651561 (661), 120654561 (661), 120551561 (661), 120561561 (661), 130251831, 130254831, 130305731, 130305831, 140110151, 140110161, 140120251, 140120254, по кодам КОСГУ 189, 191, 195, 251, 254, 541, 641, 710, 810),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ОКТМО, номера счета по строкам и графам отчета.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40.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сводные Справки (ф. 0503125 по кодам счетов 120711000, 120721000, 120731000, 130111000, 130121000, 130131000, 130251000, 130254000, 130305000, 120551000, 120561000, 140140151, 140140161, 120651000, 120654000) на основании сводных Справок (ф. 0503125 по кодам счетов 120711000, 120721000, 120731000, 130111000, 130121000, 130131000, 130251000, 130254000, 130305000, 120551000, 120561000, 140140151, 140140161, 120651000, 120654000)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в разрезе кодов элементов бюджета, кодов ОКТМО и номера счета по строкам и графам отчета.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41. Финансовый орган составляет сводные Справки (ф. 0503125 по кодам КОСГУ 560 (660), 730 (830) на основании Справок (ф. 0503125 по кодам КОСГУ 560 (660), 730 (830), представленных его территориальными органами, в целях формирования консолидированной отчетности финансового органа путем суммирования одноименных показателей по строкам и графам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42. Финансовый орган составляет:</w:t>
      </w:r>
    </w:p>
    <w:p w:rsidR="00725665" w:rsidRPr="00E1327F" w:rsidRDefault="00725665">
      <w:pPr>
        <w:pStyle w:val="ConsPlusNormal"/>
        <w:spacing w:before="220"/>
        <w:ind w:firstLine="540"/>
        <w:jc w:val="both"/>
        <w:rPr>
          <w:color w:val="000000" w:themeColor="text1"/>
        </w:rPr>
      </w:pPr>
      <w:r w:rsidRPr="00E1327F">
        <w:rPr>
          <w:color w:val="000000" w:themeColor="text1"/>
        </w:rPr>
        <w:t>сводную Справку (ф. 0503125 по коду счета 030404000) на основании консолидированных Справок (ф. 0503125 по коду счета 030404000)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путем суммирования одноименных показателей по строкам "Итого", "в том числе по номеру (коду) счета", "денежные расчеты" и графам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сводную Справку (ф. 0503125 по коду счета 030406000) на основании сводных Справок (ф. 0503125 по коду счета 030406000) главных распорядителей бюджетных средств, путем суммирования одноименных показателей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и графам отчета;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сводные Справки (ф. 0503125 по кодам счетов 120651561 (661), 120654561 (661), 120551561(661), 120561561(661), 130251831, 130254831, 130305731, 130305831, 140110151, 140110161, 140120251, по кодам КОСГУ 189, 191, 195, 251, 254, 541, 641, 710, 810) на основании сводных Справок (ф. 0503125 по кодам счетов 120651561 (661), 120654561 (661), 120551561(661), 120561561(661), 130251831, 130254831, 130305731, 130305831, 140110151, 140110161, 140120251, по кодам КОСГУ 189, 191, 195, 251, 254, 541, 641, 710, 810), представленных главными </w:t>
      </w:r>
      <w:r w:rsidRPr="00E1327F">
        <w:rPr>
          <w:color w:val="000000" w:themeColor="text1"/>
        </w:rPr>
        <w:lastRenderedPageBreak/>
        <w:t>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ОКТМО и номера счета соответственно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Справки (ф. 0503125 по кодам счетов 120711000, 120721000, 120731000, 130111000, 130121000, 130131000, 130251000, 130254000, 130305000, 120551000, 120561000, 140140151, 140140161, 120651000, 120654000) на основании сводных Справок (ф. 0503125 по кодам счетов 120711000, 120721000, 120731000, 130111000, 130121000, 130131000, 130251000, 130254000, 130305000, 120551000, 120561000, 140140151, 140140161, 120651000, 120654000),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в целях формирования консолидированной отчетности об исполнении соответствующего бюджета путем суммирования по одинаковым графам отчетов одноименных показателей в разрезе кодов элементов бюджета, кодов ОКТМО и номера счета соответственно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28.02.2019 N 31н, от 31.01.2020 N 13н,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Справка по заключению счетов бюджетного учета отчетного</w:t>
      </w:r>
    </w:p>
    <w:p w:rsidR="00725665" w:rsidRPr="00E1327F" w:rsidRDefault="00725665">
      <w:pPr>
        <w:pStyle w:val="ConsPlusTitle"/>
        <w:jc w:val="center"/>
        <w:rPr>
          <w:color w:val="000000" w:themeColor="text1"/>
        </w:rPr>
      </w:pPr>
      <w:r w:rsidRPr="00E1327F">
        <w:rPr>
          <w:color w:val="000000" w:themeColor="text1"/>
        </w:rPr>
        <w:t>финансового года (ф. 0503110)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43. Справка по заключению счетов бюджетного учета отчетного финансового года (ф. 0503110) (далее в целях настоящей Инструкции - Справка (ф. 0503110) формируется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составе форм годовой отчетности и отражает обороты по счетам бюджетного учета, подлежащим закрытию по завершении отчетного финансового года в установленном порядке, в разрезе бюджетной деятельности (раздел 1 и раздел 3) и деятельности со средствами, поступающими во временное распоряжение (раздел 2).</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30.11.2018 N 244н)</w:t>
      </w:r>
    </w:p>
    <w:p w:rsidR="00725665" w:rsidRPr="00E1327F" w:rsidRDefault="00725665">
      <w:pPr>
        <w:pStyle w:val="ConsPlusNormal"/>
        <w:spacing w:before="220"/>
        <w:ind w:firstLine="540"/>
        <w:jc w:val="both"/>
        <w:rPr>
          <w:color w:val="000000" w:themeColor="text1"/>
        </w:rPr>
      </w:pPr>
      <w:bookmarkStart w:id="27" w:name="P1210"/>
      <w:bookmarkEnd w:id="27"/>
      <w:r w:rsidRPr="00E1327F">
        <w:rPr>
          <w:color w:val="000000" w:themeColor="text1"/>
        </w:rPr>
        <w:t>44. Получатель бюджетных средств, администратор источников финансирования дефицита бюджета, администратор доходов бюджета формирует Справку (ф. 0503110) к Балансу (ф. 0503130):</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Справки (ф. 0503110) - на основании данных по соответствующим кодам счетов 121002000 "Расчеты с финансовым органом по поступлениям в бюджет", 030404000 "Внутриведомственные расчеты", 030406000 "Расчеты с прочими кредиторами", 130405000 "Расчеты по платежам из бюджета с финансовым органом" и по соответствующим номерам счетов 040110000 "Доходы текущего финансового года", 040120000 "Расходы текущего финансового года" в сумме показателей, сформированных по состоянию на 1 января года, следующего за отчетным, в рамках бюджетной деятельности (раздел 1),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4 - 9).</w:t>
      </w:r>
    </w:p>
    <w:p w:rsidR="00725665" w:rsidRPr="00E1327F" w:rsidRDefault="00725665">
      <w:pPr>
        <w:pStyle w:val="ConsPlusNormal"/>
        <w:spacing w:before="220"/>
        <w:ind w:firstLine="540"/>
        <w:jc w:val="both"/>
        <w:rPr>
          <w:color w:val="000000" w:themeColor="text1"/>
        </w:rPr>
      </w:pPr>
      <w:r w:rsidRPr="00E1327F">
        <w:rPr>
          <w:color w:val="000000" w:themeColor="text1"/>
        </w:rPr>
        <w:t>В показатели, формируемые в Справке (ф. 0503110), не включаются суммы изменений, связанных с исправлением ошибок прошлых лет, отраженных в графах 6, 10 Сведений (ф. 0503173).</w:t>
      </w:r>
    </w:p>
    <w:p w:rsidR="00725665" w:rsidRPr="00E1327F" w:rsidRDefault="00725665">
      <w:pPr>
        <w:pStyle w:val="ConsPlusNormal"/>
        <w:spacing w:before="220"/>
        <w:ind w:firstLine="540"/>
        <w:jc w:val="both"/>
        <w:rPr>
          <w:color w:val="000000" w:themeColor="text1"/>
        </w:rPr>
      </w:pPr>
      <w:r w:rsidRPr="00E1327F">
        <w:rPr>
          <w:color w:val="000000" w:themeColor="text1"/>
        </w:rPr>
        <w:t>Кредитовые показатели по коду счета 121002000 "Расчеты с финансовым органом по поступлениям в бюджет", сформированные по состоянию на 1 января года, следующего за отчетным, отражаются в графе 2 Справки (ф. 0503110)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Раздел 2 Справки (ф. 0503110) получателем бюджетных средств, администратором источников финансирования дефицита бюджета, администратором доходов бюджета не формируется.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Раздел 3 Справки (ф. 0503110) заполняется получателем бюджетных средств в случае применения ими счета 010900000 "Затраты на изготовление готовой продукции, выполнение работ, услуг" для формирования себестоимости реализуемой продукции (выполняемых работ, услуг), счета 011060000 "Себестоимость </w:t>
      </w:r>
      <w:proofErr w:type="spellStart"/>
      <w:r w:rsidRPr="00E1327F">
        <w:rPr>
          <w:color w:val="000000" w:themeColor="text1"/>
        </w:rPr>
        <w:t>биотрансформации</w:t>
      </w:r>
      <w:proofErr w:type="spellEnd"/>
      <w:r w:rsidRPr="00E1327F">
        <w:rPr>
          <w:color w:val="000000" w:themeColor="text1"/>
        </w:rPr>
        <w:t xml:space="preserve">" для аккумулирования затрат, производимых в рамках деятельности по </w:t>
      </w:r>
      <w:proofErr w:type="spellStart"/>
      <w:r w:rsidRPr="00E1327F">
        <w:rPr>
          <w:color w:val="000000" w:themeColor="text1"/>
        </w:rPr>
        <w:t>биотрансформации</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разделе 3 - на основании показателей по состоянию на 1 января года, следующего за отчетным, до заключительных операций по закрытию счетов в сумме кредитовых оборотов по соответствующим счетам аналитического учета счетов 010960000 "Себестоимость готовой продукции, работ, услуг", 010537440 "Уменьшение стоимости готовой продукции - иного движимого имущества учреждения", 010538440 "Уменьшение стоимости товаров - иного движимого имущества учреждения", 010539340 "Изменение за счет наценки стоимости товаров - иного движимого имущества учреждения", 011060000 "Себестоимость </w:t>
      </w:r>
      <w:proofErr w:type="spellStart"/>
      <w:r w:rsidRPr="00E1327F">
        <w:rPr>
          <w:color w:val="000000" w:themeColor="text1"/>
        </w:rPr>
        <w:t>биотрансформации</w:t>
      </w:r>
      <w:proofErr w:type="spellEnd"/>
      <w:r w:rsidRPr="00E1327F">
        <w:rPr>
          <w:color w:val="000000" w:themeColor="text1"/>
        </w:rPr>
        <w:t xml:space="preserve">", сформированных при отнесении фактической себестоимости выполненных работ, оказанных услуг, стоимости (фактических расходов) реализуемой продукции (товаров), затрат на </w:t>
      </w:r>
      <w:proofErr w:type="spellStart"/>
      <w:r w:rsidRPr="00E1327F">
        <w:rPr>
          <w:color w:val="000000" w:themeColor="text1"/>
        </w:rPr>
        <w:t>биотрансформацию</w:t>
      </w:r>
      <w:proofErr w:type="spellEnd"/>
      <w:r w:rsidRPr="00E1327F">
        <w:rPr>
          <w:color w:val="000000" w:themeColor="text1"/>
        </w:rPr>
        <w:t xml:space="preserve"> на уменьшение финансового результата (дебет соответствующих счетов аналитического учета счета 040110130 "Доходы от оказания платных услуг (работ), компенсаций затрат").</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номер соответствующих счетов аналитического учета счета 040110130 "Доходы от оказания платных услуг (работ), компенсаций затрат";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 и 3 - раздел, подраздел кода бюджетной классификации Российской Федерации и КОСГУ, отраженные в соответствующем номере счета 010960000 "Себестоимость готовой продукции,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фактических расходов, отнесенных на уменьшение финансового результата с кредита соответствующих счетов аналитического учета счета 010960000 "Себестоимость готовой продукции,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накладных расходов, отнесенных на себестоимость готовой продукции, работ, услуг (дебет счета 010960000 "Себестоимость готовой продукции, работ, услуг") с кредита соответствующих счетов аналитического учета счета 010970000 "Накладные расходы производства готовой продукции,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общехозяйственных расходов, отнесенных на себестоимость готовой продукции, работ, услуг (дебет счета 010960000 "Себестоимость готовой продукции, работ, услуг") с кредита соответствующих счетов аналитического учета счета 010980000 "Общехозяйственные расходы";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сумма показателей по счетам 110537440 "Уменьшение стоимости готовой продукции - иного движимого имущества учреждения", 110538440 "Уменьшение стоимости товаров - иного движимого имущества учреждения", 110539340 "Изменение за счет наценки стоимости товаров - иного движимого имущества учреждения", списанная в уменьшение доходов (дебет счета 040110131);</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8 - сумма расходов, отнесенных на уменьшение финансового результата с кредита соответствующих счетов аналитического учета счета 011060XXX "Себестоимость </w:t>
      </w:r>
      <w:proofErr w:type="spellStart"/>
      <w:r w:rsidRPr="00E1327F">
        <w:rPr>
          <w:color w:val="000000" w:themeColor="text1"/>
        </w:rPr>
        <w:t>биотрансформации</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При заполнении показателей в графе 7 графа 3 (КОСГУ)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44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45. Распорядитель бюджетных средств, администратор источников финансирования дефицита бюджета, администратор доходов бюджета, осуществляющие отдельные полномочия главного администратора, формирует консолидированную Справку (ф. 0503110) к сводному Балансу (ф. 0503130) на основании Справок (ф. 0503110), представленных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отраженных в графах 2 - 9 раздела 1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распорядителем и получателями бюджетных средств; администратором, осуществляющим отдельные полномочия главного администратора, и администраторами источников финансирования дефицита бюджета или доходов бюджета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 соответствующим кодам счета 030404000 "Внутриведомственные расчеты" (графы (2, 5, 8), (3, 4, 9) консолидированной Справки (ф. 0503110), к сводному Балансу (ф. 0503130) на основании показателей в графе 7, 8 Справок (ф. 0503125 по коду счета 030404000) получателей бюджетных средств, администраторов источников финансирования дефицита бюджета, администраторов доходов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46. Главный распорядитель бюджетных средств, главный администратор источников финансирования дефицита бюджета, главный администратор доходов бюджета формирует консолидированную Справку (ф. 0503110) к сформированному им сводному Балансу (ф. 0503130) на основании консолидированных Справок (ф. 0503110) и Справок (ф. 0503110), представленных соответственно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отражаемых в графах 2 - 9 раздела 1 по соответствующим номерам (кодам) счетов 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главным распорядителем бюджетных средств и распорядителями (получателями) бюджетных средств, главным администратором и администраторами источников финансирования дефицита бюджета, главным администратором и администраторами доходов бюджета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 соответствующим кодам счета 030404000 "Внутриведомственные расчеты" (графы (2, 5, 8), (3, 4, 9) консолидированной Справки (ф. 0503110) в размере показателей в графах 7, 8 строки "Итого" сводной Справки (ф. 0503125 по коду счета 030404000).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47. Финансовый орган формирует консолидированную Справку (ф. 0503110) к сформированному им сводному Балансу (ф. 0503130) на основании консолидированных Справок (ф. 0503110) к сводным Балансам (ф. 0503130),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путем суммирования одноименных показателей, отражаемых в графе 2 - 9 раздела 1 по соответствующим номерам (кодам) счетов </w:t>
      </w:r>
      <w:r w:rsidRPr="00E1327F">
        <w:rPr>
          <w:color w:val="000000" w:themeColor="text1"/>
        </w:rPr>
        <w:lastRenderedPageBreak/>
        <w:t>бюджетного учета, и исключения взаимосвязанных оборотов в части операций по безвозмездной передаче (получению) финансовых, нефинансовых активов и обязательств между учреждениями, подведомственными разным главным распорядителям средств соответствующего бюджета, главным администраторам источников финансирования дефицита бюджета, главным администраторам доходов бюджета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номерам счетов 040120241 "Расходы на безвозмездные перечисления текущего характера государственным (муниципальным) учреждениям", 040120281 "Расходы на безвозмездные перечисления капитального характера государственным (муниципальным) учреждениям", 040110189 "Иные доходы", 040110191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040110195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(графы (2, 5, 8) и графы (3, 4, 9) консолидированной Справки (ф. 0503110) в размере суммы показателей в графах 7, 8 строки "Итого" сводных Справок (ф. 0503125 по коду счета 140120241, 140120281, 140110189, 140110191, 140110195).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48. Финансовый орган и орган Федерального казначейства формируют Справки (ф. 0503110) в составе годовой отчетности в порядке, предусмотренном пунктами 116 - 118 и 238 - 240 настоящей Инструкции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16.12.2020 N 311н)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Справка о суммах консолидируемых поступлений, подлежащих</w:t>
      </w:r>
    </w:p>
    <w:p w:rsidR="00725665" w:rsidRPr="00E1327F" w:rsidRDefault="00725665">
      <w:pPr>
        <w:pStyle w:val="ConsPlusTitle"/>
        <w:jc w:val="center"/>
        <w:rPr>
          <w:color w:val="000000" w:themeColor="text1"/>
        </w:rPr>
      </w:pPr>
      <w:r w:rsidRPr="00E1327F">
        <w:rPr>
          <w:color w:val="000000" w:themeColor="text1"/>
        </w:rPr>
        <w:t>зачислению на счет бюджета (ф. 0503184)</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49. Справка о суммах консолидируемых поступлений, подлежащих зачислению на счет бюджета (ф. 0503184) (далее в целях настоящей Инструкции - Справка (ф. 0503184), ежемесячно составляется администратором доходов бюджета, администратором источников финансирования дефицита бюджета на основании данных о средствах бюджета, находящихся на отчетную дату на казначейском счете территориального органа Федерального казначейства для осуществления и отражения операций по учету и распределению поступлений, для их распределения по соответствующим бюджетам бюджетной системы Российской Федерации и подлежащих зачислению на счета соответствующих бюджетов в следующем отчетном периоде.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Общая сумма по кассовому зачислению и распределению между государствами - участниками Соглашения ввозных пошлин по Таможенному союзу, отражаются в Справке (ф. 0503184). При этом в Справке (ф. 0503184) отражаются показатели: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Федеральной таможенной службой - в сумме поступлений ввозных пошлин по Таможенному союзу (до их распределения государствам - участникам Соглашения). Показатель отражается со знаком "плюс";</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Федеральным казначейством - в сумме распределений между государствами - участниками Соглашения ввозных пошлин по Таможенному союзу. Показатель отражается со знаком "минус".</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w:t>
      </w:r>
    </w:p>
    <w:p w:rsidR="00725665" w:rsidRPr="00E1327F" w:rsidRDefault="00725665">
      <w:pPr>
        <w:pStyle w:val="ConsPlusNormal"/>
        <w:spacing w:before="220"/>
        <w:ind w:firstLine="540"/>
        <w:jc w:val="both"/>
        <w:rPr>
          <w:color w:val="000000" w:themeColor="text1"/>
        </w:rPr>
      </w:pPr>
      <w:bookmarkStart w:id="28" w:name="P1256"/>
      <w:bookmarkEnd w:id="28"/>
      <w:r w:rsidRPr="00E1327F">
        <w:rPr>
          <w:color w:val="000000" w:themeColor="text1"/>
        </w:rPr>
        <w:t>50. В Справке (ф. 0503184)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Источники внутреннего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доходов бюджета, источников внутреннего финансирования дефицита бюджета по бюджетной классификации Российской Федерации соответственно по разделам Справки (ф. 0503184);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соответствующим счетам счета 121004000 "Расчеты по распределенным поступлениям к зачислению в бюджет" отражаются суммы консолидируемых доходов бюджета, источников финансирования дефицита бюджета, поступивших на казначейский счет Управления Федерального казначейства по субъекту Российской Федерации для осуществления и отражения операций по учету и распределению поступлений, в текущем отчетном периоде и подлежащих зачислению на соответствующие счета бюджетов бюджетной системы Российской Федерации в следующем отчетном периоде: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администратором доходов бюджета - в части поступлений межбюджетных трансфертов, возвратов неиспользованных остатков целевых межбюджетных трансфертов, а также процентов, штрафных санкций, пеней по внутренним долговым обязательствам (счета 121004151, 121004161, 121004120, 121004140, 121004110);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администратором источников финансирования дефицита бюджета - в части поступлений по погашению бюджетных кредитов и осуществлению заимствований (счета 121004640, 121004710).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710 в графе 4 отражается сумма показателей строки 010 и строки 520.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Справки (ф. 0503184) за декабрь финансового года должны иметь нулевое значение.</w:t>
      </w:r>
    </w:p>
    <w:p w:rsidR="00725665" w:rsidRPr="00E1327F" w:rsidRDefault="00725665">
      <w:pPr>
        <w:pStyle w:val="ConsPlusNormal"/>
        <w:spacing w:before="220"/>
        <w:ind w:firstLine="540"/>
        <w:jc w:val="both"/>
        <w:rPr>
          <w:color w:val="000000" w:themeColor="text1"/>
        </w:rPr>
      </w:pPr>
      <w:r w:rsidRPr="00E1327F">
        <w:rPr>
          <w:color w:val="000000" w:themeColor="text1"/>
        </w:rPr>
        <w:t>51. Главный администратор доходов бюджета, главный администратор источников финансирования дефицита бюджета, администратор, осуществляющий отдельные полномочия главного администратора, составляет сводную Справку (ф. 0503184) на основании сводных Справок (ф. 0503184) и Справок (ф. 0503184), представленных администраторами, осуществляющими отдельные полномочия главных администраторов, и администраторами доходов бюджета, администраторами источников финансирования дефицита бюджета путем суммирования одноименных показателей, формирующих строку 010 раздела "Доходы бюджета" и строку 520 раздела "Источники внутреннего финансирования дефицита бюджета" в графе 4 Справок (ф. 0503184), включаемых в состав сводной Справки (ф. 0503184).</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строки 710 формируется в порядке, предусмотренном пунктом 50 настоящей Инструкции.</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об исполнении бюджета главного распорядителя,</w:t>
      </w:r>
    </w:p>
    <w:p w:rsidR="00725665" w:rsidRPr="00E1327F" w:rsidRDefault="00725665">
      <w:pPr>
        <w:pStyle w:val="ConsPlusTitle"/>
        <w:jc w:val="center"/>
        <w:rPr>
          <w:color w:val="000000" w:themeColor="text1"/>
        </w:rPr>
      </w:pPr>
      <w:r w:rsidRPr="00E1327F">
        <w:rPr>
          <w:color w:val="000000" w:themeColor="text1"/>
        </w:rPr>
        <w:t>распорядителя, получателя бюджетных средств, главного</w:t>
      </w:r>
    </w:p>
    <w:p w:rsidR="00725665" w:rsidRPr="00E1327F" w:rsidRDefault="00725665">
      <w:pPr>
        <w:pStyle w:val="ConsPlusTitle"/>
        <w:jc w:val="center"/>
        <w:rPr>
          <w:color w:val="000000" w:themeColor="text1"/>
        </w:rPr>
      </w:pPr>
      <w:r w:rsidRPr="00E1327F">
        <w:rPr>
          <w:color w:val="000000" w:themeColor="text1"/>
        </w:rPr>
        <w:t>администратора, администратора источников финансирования</w:t>
      </w:r>
    </w:p>
    <w:p w:rsidR="00725665" w:rsidRPr="00E1327F" w:rsidRDefault="00725665">
      <w:pPr>
        <w:pStyle w:val="ConsPlusTitle"/>
        <w:jc w:val="center"/>
        <w:rPr>
          <w:color w:val="000000" w:themeColor="text1"/>
        </w:rPr>
      </w:pPr>
      <w:r w:rsidRPr="00E1327F">
        <w:rPr>
          <w:color w:val="000000" w:themeColor="text1"/>
        </w:rPr>
        <w:t>дефицита бюджета, главного администратора, администратора</w:t>
      </w:r>
    </w:p>
    <w:p w:rsidR="00725665" w:rsidRPr="00E1327F" w:rsidRDefault="00725665">
      <w:pPr>
        <w:pStyle w:val="ConsPlusTitle"/>
        <w:jc w:val="center"/>
        <w:rPr>
          <w:color w:val="000000" w:themeColor="text1"/>
        </w:rPr>
      </w:pPr>
      <w:r w:rsidRPr="00E1327F">
        <w:rPr>
          <w:color w:val="000000" w:themeColor="text1"/>
        </w:rPr>
        <w:t>доходов бюджета (ф. 0503127)</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Общие положения</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29" w:name="P1280"/>
      <w:bookmarkEnd w:id="29"/>
      <w:r w:rsidRPr="00E1327F">
        <w:rPr>
          <w:color w:val="000000" w:themeColor="text1"/>
        </w:rPr>
        <w:t xml:space="preserve">52.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w:t>
      </w:r>
      <w:r w:rsidRPr="00E1327F">
        <w:rPr>
          <w:color w:val="000000" w:themeColor="text1"/>
        </w:rPr>
        <w:lastRenderedPageBreak/>
        <w:t>дефицита бюджета, главного администратора, администратора доходов бюджета (ф. 0503127) (далее в целях настоящей Инструкции - Отчет (ф. 0503127) составляется на основании данных по исполнению бюджета получателей бюджетных средств, администраторов источников финансирования дефицита бюджета, администраторов доходов бюджета в рамках осуществляемой ими бюджетной деятельности, в том числе по дополнительным источникам бюджетного финансирования учреждений, находящихся за пределами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53. Показатели на 1 января года, следующего за отчетным, отражаются в Отчете (ф. 0503127) до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bookmarkStart w:id="30" w:name="P1282"/>
      <w:bookmarkEnd w:id="30"/>
      <w:r w:rsidRPr="00E1327F">
        <w:rPr>
          <w:color w:val="000000" w:themeColor="text1"/>
        </w:rPr>
        <w:t>54. В Отчете (ф. 0503127)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1. 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2.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3. Источники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по бюджетной классификации Российской Федерации соответственно по разделам Отчета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части доходов бюджета и поступлений источников финансирования дефицита бюджета, закрепленных в установленном законодательством порядке за главными администраторами (администраторами) доходов бюджета, главными администраторами (администраторами) источников финансирования дефицита бюджета, соответственно - с отражением </w:t>
      </w:r>
      <w:proofErr w:type="spellStart"/>
      <w:r w:rsidRPr="00E1327F">
        <w:rPr>
          <w:color w:val="000000" w:themeColor="text1"/>
        </w:rPr>
        <w:t>группировочных</w:t>
      </w:r>
      <w:proofErr w:type="spellEnd"/>
      <w:r w:rsidRPr="00E1327F">
        <w:rPr>
          <w:color w:val="000000" w:themeColor="text1"/>
        </w:rPr>
        <w:t xml:space="preserve"> кодов по бюджетной классификации доходов бюджета и классификации источников финансирования дефицита бюджета, в структуре утвержденных плановых (прогнозных) показателей по доходам и источникам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части расходов бюджета и выплат по источникам финансирования дефицита бюджета - с отражением </w:t>
      </w:r>
      <w:proofErr w:type="spellStart"/>
      <w:r w:rsidRPr="00E1327F">
        <w:rPr>
          <w:color w:val="000000" w:themeColor="text1"/>
        </w:rPr>
        <w:t>группировочных</w:t>
      </w:r>
      <w:proofErr w:type="spellEnd"/>
      <w:r w:rsidRPr="00E1327F">
        <w:rPr>
          <w:color w:val="000000" w:themeColor="text1"/>
        </w:rPr>
        <w:t xml:space="preserve"> кодов по классификации расходов бюджета и классификации источников финансирования дефицита бюджета соответственно в структуре утвержденных сводной бюджетной росписью, бюджетной росписью главных распорядителей бюджетных средств, главных администраторов финансирования дефицита бюджета, бюджетных ассигнований и (или) лимитов бюджетных обязательств по расходам бюджета и выплатам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bookmarkStart w:id="31" w:name="P1292"/>
      <w:bookmarkEnd w:id="31"/>
      <w:r w:rsidRPr="00E1327F">
        <w:rPr>
          <w:color w:val="000000" w:themeColor="text1"/>
        </w:rPr>
        <w:t>55. В графе 4 отражаются соответственно по разделам отчета "Доходы бюджета", "Расходы бюджета", "Источники финансирования дефицита бюджета" годовые объемы утвержденных законом (решением) о бюджете на текущий (отчетный) финансовый год бюджетных назначений по расходам, плановых (прогнозных) показателей по доходам (источникам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"Доходы бюджета" - главным администратором доходов бюджета - в сумме плановых (прогнозных) показателей по закрепленным за ним доходам бюджета на основании данных счетов 150400000 "Сметные (плановые, прогнозные) назначения";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разделу "Расходы бюджета" - главным распорядителем, распорядителем, получателем </w:t>
      </w:r>
      <w:r w:rsidRPr="00E1327F">
        <w:rPr>
          <w:color w:val="000000" w:themeColor="text1"/>
        </w:rPr>
        <w:lastRenderedPageBreak/>
        <w:t xml:space="preserve">бюджетных средств - на основании данных по соответствующим группам (подгруппам), элементам кодов видов расходов, счетам счета 150310000 "Бюджетные ассигнования текущего финансового года" в сумме бюджетных ассигнований, утвержденных (доведенных) на текущий финансовый год согласно утвержденной бюджетной росписи с учетом последующих изменений, оформленных в установленном порядке на отчетную дату, с отражением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бюджета сумм бюджетных ассигнований, не детализированных по соответствующим группам (подгруппам), элементам кодов видов расходов кодам составных частей бюджетной классификации Российской Федерации (далее - далее </w:t>
      </w:r>
      <w:proofErr w:type="spellStart"/>
      <w:r w:rsidRPr="00E1327F">
        <w:rPr>
          <w:color w:val="000000" w:themeColor="text1"/>
        </w:rPr>
        <w:t>группировочные</w:t>
      </w:r>
      <w:proofErr w:type="spellEnd"/>
      <w:r w:rsidRPr="00E1327F">
        <w:rPr>
          <w:color w:val="000000" w:themeColor="text1"/>
        </w:rPr>
        <w:t xml:space="preserve"> коды классификации);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"Источники финансирования дефицита бюджета" - главным администратором (администратором) источников финансирования дефицита бюджета - в части поступлений источников финансирования дефицита бюджета в сумме плановых (прогнозных) показателей по соответствующим счетам 150400000 "Сметные (плановые, прогнозные) назначения", в части выбытий источников финансирования дефицита бюджета счета 150310000 "Бюджетные ассигнования текущего финансового года". Плановые показатели по выплатам по источникам финансирования дефицита бюджета отражаются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в графе 4 главным администратором доходов отражается общая сумма плановых (прогнозных) показателей по доходам по разделу "Доходы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200 в графе 4 главным распорядителем, распорядителем, получателем бюджетных средств отражается общая сумма утвержденных (доведенных) бюджетных ассигнований по разделу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раздела "Расходы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отражаются показатели утвержденных бюджетных ассигнований, доведенных ему главным распорядителем (распорядителем) бюджетных средств за отчетный период с учетом изменений: дебетовый оборот по соответствующим счетам аналитического учета счета 150315000 "Полученные бюджетные ассигнования текущего финансового года", содержащих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бюджетных средств как получателем бюджетных средств отражаются показатели бюджетных ассигнований, доведенных себе как получателю бюджетных средств за отчетный период с учетом изменений: кредитовый оборот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содержащим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520, 620 в графе 4 главным администратором (администратором) источников финансирования дефицита бюджета отражаются общие суммы утвержденных бюджетных назначений по поступлениям источников внутреннего (внешнего) финансирования дефицита бюджета и утвержденных (доведенных) бюджетных ассигнований по выплатам источников внутреннего (внешнего)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700 в графе 4 финансовым органом, как главным администратором источников финансирования дефицита бюджета, отражается утвержденный законом (решением) о бюджете объем изменений остатка средств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710, 720 в графе 4 главным администратором (администратором) источников финансирования дефицита бюджета отражаются суммы утвержденных бюджетных назначений по поступлениям средств бюджета и суммы утвержденных (доведенных) бюджетных ассигнований.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 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800, 810, 811, 812, 820, 821, 822 графы 4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56. В графе 5 раздела "Расходы бюджета" главным распорядителем, распорядителем, получателем бюджетных средств отражаются суммы утвержденных (доведенных) лимитов бюджетных обязательств в объеме годовых назначений текущего финансового года, с учетом последующих изменений, оформленных в установленном порядке на отчетную дату, с отражением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бюджета сумм лимитов бюджетных обязательств, не детализированных по соответствующим кодам составных частей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раздела "Расходы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отражаются показатели лимитов бюджетных обязательств, доведенных ему главным распорядителем (распорядителем) бюджетных средств за отчетный период с учетом изменений: дебетовый оборот по соответствующим счетам аналитического учета счета 150115000 "Полученные лимиты бюджетных обязательств текущего финансового года", содержащих в 15 - 17 разрядах соответствующий код вида расходов;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30.09.2024 N 141н)</w:t>
      </w:r>
    </w:p>
    <w:p w:rsidR="00725665" w:rsidRPr="00E1327F" w:rsidRDefault="00725665">
      <w:pPr>
        <w:pStyle w:val="ConsPlusNormal"/>
        <w:spacing w:before="220"/>
        <w:ind w:firstLine="540"/>
        <w:jc w:val="both"/>
        <w:rPr>
          <w:color w:val="000000" w:themeColor="text1"/>
        </w:rPr>
      </w:pPr>
      <w:r w:rsidRPr="00E1327F">
        <w:rPr>
          <w:color w:val="000000" w:themeColor="text1"/>
        </w:rPr>
        <w:t>суммы в графе 5 отражаются на основании данных по соответствующим счетам счета 150110000 "Лимиты бюджетных обязательств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200 в графе 5 отражается общая сумма утвержденных (доведенных) лимитов бюджетных обязательств по разделу.</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бюджетных средств как получателем бюджетных средств отражаются показатели лимитов бюджетных обязательств, доведенных себе как получателю бюджетных средств за отчетный период с учетом изменений: кредитовый оборот по соответствующим счетам аналитического учета счета 150113000 "Лимиты бюджетных обязательств получателей бюджетных средств текущего финансового года" в корреспонденции с дебетовым оборотом по соответствующим счетам аналитического учета счета 150112000 "Лимиты бюджетных обязательств к распределению текущего финансового года" (при доведении (изменении) лимитов бюджетных обязательств текущего финансового года в текущем финансовом году).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30.09.2024 N 141н)</w:t>
      </w:r>
    </w:p>
    <w:p w:rsidR="00725665" w:rsidRPr="00E1327F" w:rsidRDefault="00725665">
      <w:pPr>
        <w:pStyle w:val="ConsPlusNormal"/>
        <w:spacing w:before="220"/>
        <w:ind w:firstLine="540"/>
        <w:jc w:val="both"/>
        <w:rPr>
          <w:color w:val="000000" w:themeColor="text1"/>
        </w:rPr>
      </w:pPr>
      <w:bookmarkStart w:id="32" w:name="P1326"/>
      <w:bookmarkEnd w:id="32"/>
      <w:r w:rsidRPr="00E1327F">
        <w:rPr>
          <w:color w:val="000000" w:themeColor="text1"/>
        </w:rPr>
        <w:t>57. Показатели граф "Неисполненные назначения" определяются: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раздела "Доходы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строкам, содержащим утвержденные на финансовый год плановые показатели по доходам (графа 4), - как разность показателей графы 4 и графы 8;</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не содержащим данных в графе 4, и (или) при исполнении сверхплановых показателей (в случае превышения показателя графы 8 над показателем графы 4), графа 9 не заполняется. По строкам, содержащим в графе 4 показатели со знаком "минус", показатель неисполненных назначений (в части возвратов доходов из бюджета) отражается в графе 9 со знаком "минус";</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по строке 010 "Доходы бюджета - всего"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Приказов Минфина России от 07.11.2023 N 180н,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раздела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содержащим показатели утвержденных (доведенных) бюджетных ассигнований на финансовый год (графа 4), - как разность показателей графы 4 и графы 9;</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содержащим показатели утвержденных (доведенных) бюджетных ассигнований на финансовый год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(графа 4), - равным нулю;</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200 - как сумма неисполненных назначений по бюджетным ассигнованиям по разделу;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не содержащим данных в графе 4, графа 10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раздела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содержащим показатели утвержденных (доведенных) лимитов бюджетных обязательств на финансовый год (графа 5), - как разность показателей графы 5 и графы 9;</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содержащим показатели утвержденных (доведенных) лимитов бюджетных обязательств на финансовый год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(графа 5), - равными нулю;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200 - как сумма неисполненных назначений по лимитам бюджетных обязательств по разделу;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не содержащим данных в графе 5, графа 11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раздела "Источники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содержащим утвержденные на финансовый год бюджетные назначения по источникам финансирования дефицита бюджета (графа 4), - как разность показателей графы 4 и графы 8;</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раздела, не содержащим данных в графе 4 и (или), в случае превышения показателя графы 8 над показателем графы 4, графа 9 не заполняется. По строкам, содержащим в графе 4 показатели со знаком "минус", показатель неисполненных назначений отражается в графе 9 со знаком "минус";</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строкам 520, 620 - как сумма неисполненных назначений по источникам внутреннего (внешнего) финансирования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700 - как сумма неисполненных назначений по изменению остатков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700 - как разность показателей графы 4 и графы 8;</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710, 720, 800, 810, 811, 812, 820, 821, 822 графы 9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bookmarkStart w:id="33" w:name="P1356"/>
      <w:bookmarkEnd w:id="33"/>
      <w:r w:rsidRPr="00E1327F">
        <w:rPr>
          <w:color w:val="000000" w:themeColor="text1"/>
        </w:rPr>
        <w:t>58. По строке 450 в графах 6, 7, 8, 9 отчета отражается разница показателей строки 010 раздела "Доходы бюджета" в графах 5, 6, 7, 8 и строки 200 раздела "Расходы бюджета" в графах 6, 7, 8, 9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 граф 4, 5, 10, 11 не заполняется.</w:t>
      </w:r>
    </w:p>
    <w:p w:rsidR="00725665" w:rsidRPr="00E1327F" w:rsidRDefault="00725665">
      <w:pPr>
        <w:pStyle w:val="ConsPlusNormal"/>
        <w:spacing w:before="220"/>
        <w:ind w:firstLine="540"/>
        <w:jc w:val="both"/>
        <w:rPr>
          <w:color w:val="000000" w:themeColor="text1"/>
        </w:rPr>
      </w:pPr>
      <w:bookmarkStart w:id="34" w:name="P1358"/>
      <w:bookmarkEnd w:id="34"/>
      <w:r w:rsidRPr="00E1327F">
        <w:rPr>
          <w:color w:val="000000" w:themeColor="text1"/>
        </w:rPr>
        <w:t>59. По строке 500 отчета отражается сумма показателей строк 520, 620, 700, 800.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строке 500 раздела "Источники финансирования дефицита бюджета" в графах 5, 6, 7, 8 должны быть равны показателям, отраженным по строке 450 в графах 6, 7, 8, 9 соответственно, с противоположным знаком.</w:t>
      </w:r>
    </w:p>
    <w:p w:rsidR="00725665" w:rsidRPr="00E1327F" w:rsidRDefault="00725665">
      <w:pPr>
        <w:pStyle w:val="ConsPlusNormal"/>
        <w:spacing w:before="220"/>
        <w:ind w:firstLine="540"/>
        <w:jc w:val="both"/>
        <w:rPr>
          <w:color w:val="000000" w:themeColor="text1"/>
        </w:rPr>
      </w:pPr>
      <w:r w:rsidRPr="00E1327F">
        <w:rPr>
          <w:color w:val="000000" w:themeColor="text1"/>
        </w:rPr>
        <w:t>59.1. В целях формирования сводного Отчета (ф. 0503127) главные администраторы доходов, главные распорядители (распорядители) бюджетных средств, главные администраторы источников финансирования дефицита бюджета дополнительно формируют Отчет (ф. 0503127), содержащий данные о бюджетных назначениях по доходам, расходам, источникам финансирования дефицита бюджета, отражение которых в части графы 4 разделов "Доходы бюджета" и "Источники финансирования дефицита бюджета", граф 4 и 5 раздела "Расходы бюджета" администраторами доходов, получателями средств бюджета, администраторами источников финансирования дефицита бюджета не предусмотрено пунктом 55 настоящей Инструкции (далее - Отчет (ф. 0503127 о бюджетных назначениях).</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раздела "Доходы бюджета" отражаются суммы плановых (прогнозных) показателей по закрепленным за ним доходам бюджета на основании данных счетов 150400000 "Сметные (плановые, прогнозные) назначения".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и 5 раздела "Расходы бюджета" отражаются суммы нераспределенных бюджетных назначений (бюджетных ассигнований, лимитов бюджетных обязательств).</w:t>
      </w:r>
    </w:p>
    <w:p w:rsidR="00725665" w:rsidRPr="00E1327F" w:rsidRDefault="00725665">
      <w:pPr>
        <w:pStyle w:val="ConsPlusNormal"/>
        <w:spacing w:before="220"/>
        <w:ind w:firstLine="540"/>
        <w:jc w:val="both"/>
        <w:rPr>
          <w:color w:val="000000" w:themeColor="text1"/>
        </w:rPr>
      </w:pPr>
      <w:r w:rsidRPr="00E1327F">
        <w:rPr>
          <w:color w:val="000000" w:themeColor="text1"/>
        </w:rPr>
        <w:t>Распорядитель бюджетных средств в графе 4 Отчета (ф. 0503127 о бюджетных назначениях) отражает разницу между показателями бюджетных ассигнований, доведенных ему главным распорядителем бюджетных средств и распределенных им до подведомственных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150312000 "Бюджетные ассигнования к распределению текущего финансового года", содержащим в 15 - 17 разрядах код вида расходов, относящийся к подгруппе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Главный распорядитель бюджетных средств в графе 4 Отчета (ф. 0503127 о бюджетных назначениях) отражает разницу между показателями бюджетных ассигнований, доведенных ему финансовым органом и бюджетных ассигнований, распределенных им до подведомственных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150312000 "Бюджетные ассигнования к </w:t>
      </w:r>
      <w:r w:rsidRPr="00E1327F">
        <w:rPr>
          <w:color w:val="000000" w:themeColor="text1"/>
        </w:rPr>
        <w:lastRenderedPageBreak/>
        <w:t>распределению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Распорядитель бюджетных средств в графе 5 Отчета (ф. 0503127 о бюджетных назначениях) отражает разницу между показателями лимитов бюджетных обязательств, доведенных ему главным распорядителем бюджетных средств и лимитов бюджетных обязательств, распределенных распорядителем бюджетных средств до подведомственных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150112000 "Лимиты бюджетных обязательств к распределению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Главный распорядитель бюджетных средств в графе 5 Отчета (ф. 0503127 о бюджетных назначениях) отражает разницу между показателями лимитов бюджетных обязательств, доведенных главным распорядителем бюджетных средств финансовым органом и лимитов бюджетных обязательств, распределенных главным распорядителем бюджетных средств до подведомственных ему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кредитовые остатки по соответствующим счетам аналитического учета счета 150112000 "Лимиты бюджетных обязательств к распределению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5 - 9 разделов 1 и 3, графы 6 - 11 раздела 2, а также строка 450 Отчета (ф. 0503127 о бюджетных назначениях)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раздела "Источники финансирования дефицита бюджета" главным администратором источников финансирования дефицита бюджета отражаются общие суммы утвержденных бюджетных назначений по поступлениям источников внутреннего (внешнего) финансирования дефицита бюджета и суммы нераспределенных бюджетных ассигнований по выплатам источников внутреннего (внешнего) финансирования дефицита бюджета, формируемых по аналогии с графой 4 раздела "Расходы бюджета".</w:t>
      </w:r>
    </w:p>
    <w:p w:rsidR="00725665" w:rsidRPr="00E1327F" w:rsidRDefault="00725665">
      <w:pPr>
        <w:pStyle w:val="ConsPlusNormal"/>
        <w:jc w:val="both"/>
        <w:rPr>
          <w:color w:val="000000" w:themeColor="text1"/>
        </w:rPr>
      </w:pPr>
      <w:r w:rsidRPr="00E1327F">
        <w:rPr>
          <w:color w:val="000000" w:themeColor="text1"/>
        </w:rPr>
        <w:t>(п. 59.1 введен Приказом Минфина России от 02.11.2017 N 176н)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Формирование Отчета об исполнении бюджета главного</w:t>
      </w:r>
    </w:p>
    <w:p w:rsidR="00725665" w:rsidRPr="00E1327F" w:rsidRDefault="00725665">
      <w:pPr>
        <w:pStyle w:val="ConsPlusTitle"/>
        <w:jc w:val="center"/>
        <w:rPr>
          <w:color w:val="000000" w:themeColor="text1"/>
        </w:rPr>
      </w:pPr>
      <w:r w:rsidRPr="00E1327F">
        <w:rPr>
          <w:color w:val="000000" w:themeColor="text1"/>
        </w:rPr>
        <w:t>распорядителя, распорядителя, получателя бюджетных</w:t>
      </w:r>
    </w:p>
    <w:p w:rsidR="00725665" w:rsidRPr="00E1327F" w:rsidRDefault="00725665">
      <w:pPr>
        <w:pStyle w:val="ConsPlusTitle"/>
        <w:jc w:val="center"/>
        <w:rPr>
          <w:color w:val="000000" w:themeColor="text1"/>
        </w:rPr>
      </w:pPr>
      <w:r w:rsidRPr="00E1327F">
        <w:rPr>
          <w:color w:val="000000" w:themeColor="text1"/>
        </w:rPr>
        <w:t>средств, главного администратора, администратора источников</w:t>
      </w:r>
    </w:p>
    <w:p w:rsidR="00725665" w:rsidRPr="00E1327F" w:rsidRDefault="00725665">
      <w:pPr>
        <w:pStyle w:val="ConsPlusTitle"/>
        <w:jc w:val="center"/>
        <w:rPr>
          <w:color w:val="000000" w:themeColor="text1"/>
        </w:rPr>
      </w:pPr>
      <w:r w:rsidRPr="00E1327F">
        <w:rPr>
          <w:color w:val="000000" w:themeColor="text1"/>
        </w:rPr>
        <w:t>финансирования дефицита бюджета, главного администратора,</w:t>
      </w:r>
    </w:p>
    <w:p w:rsidR="00725665" w:rsidRPr="00E1327F" w:rsidRDefault="00725665">
      <w:pPr>
        <w:pStyle w:val="ConsPlusTitle"/>
        <w:jc w:val="center"/>
        <w:rPr>
          <w:color w:val="000000" w:themeColor="text1"/>
        </w:rPr>
      </w:pPr>
      <w:r w:rsidRPr="00E1327F">
        <w:rPr>
          <w:color w:val="000000" w:themeColor="text1"/>
        </w:rPr>
        <w:t>администратора доходов бюджета (ф. 0503127) по состоянию</w:t>
      </w:r>
    </w:p>
    <w:p w:rsidR="00725665" w:rsidRPr="00E1327F" w:rsidRDefault="00725665">
      <w:pPr>
        <w:pStyle w:val="ConsPlusTitle"/>
        <w:jc w:val="center"/>
        <w:rPr>
          <w:color w:val="000000" w:themeColor="text1"/>
        </w:rPr>
      </w:pPr>
      <w:r w:rsidRPr="00E1327F">
        <w:rPr>
          <w:color w:val="000000" w:themeColor="text1"/>
        </w:rPr>
        <w:t>на 1 апреля, 1 июля, 1 октября, 1 января года,</w:t>
      </w:r>
    </w:p>
    <w:p w:rsidR="00725665" w:rsidRPr="00E1327F" w:rsidRDefault="00725665">
      <w:pPr>
        <w:pStyle w:val="ConsPlusTitle"/>
        <w:jc w:val="center"/>
        <w:rPr>
          <w:color w:val="000000" w:themeColor="text1"/>
        </w:rPr>
      </w:pPr>
      <w:r w:rsidRPr="00E1327F">
        <w:rPr>
          <w:color w:val="000000" w:themeColor="text1"/>
        </w:rPr>
        <w:t>следующего за отчетным</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35" w:name="P1379"/>
      <w:bookmarkEnd w:id="35"/>
      <w:r w:rsidRPr="00E1327F">
        <w:rPr>
          <w:color w:val="000000" w:themeColor="text1"/>
        </w:rPr>
        <w:t>60. В разделе "Доходы бюджета" администратором доходов бюджета отражаются данные по кассовым поступлениям, исполненные: через лицевой счет, открытый в финансовом органе, - графа 5; через счета, открытые в подразделениях расчетной сети Банка России или в кредитных организациях (далее в целях настоящей Инструкции - кредитные организации), а также средства в пути - графа 6; через некассовые операции (доходы, предусмотренные на соответствующий финансовый год и исполненные без движения бюджетных средств) - графа 7; итого исполнено - графа 8 (сумма граф 5, 6, 7).</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раздела "Доходы бюджета" показатели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на основании данных по соответствующим счетам счета 121002000 "Расчеты с финансовым органом по поступлениям в бюджет" (121002110, 121002120, 121002130, 121002140, 121002150, 121002160, 121002173, 121002180, 121002410, 121002420, 121002430, 121002440, 121002460);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 xml:space="preserve">в графе 6 - на основании аналитических данных по поступлениям, отраженных на </w:t>
      </w:r>
      <w:proofErr w:type="spellStart"/>
      <w:r w:rsidRPr="00E1327F">
        <w:rPr>
          <w:color w:val="000000" w:themeColor="text1"/>
        </w:rPr>
        <w:t>забалансовых</w:t>
      </w:r>
      <w:proofErr w:type="spellEnd"/>
      <w:r w:rsidRPr="00E1327F">
        <w:rPr>
          <w:color w:val="000000" w:themeColor="text1"/>
        </w:rPr>
        <w:t xml:space="preserve"> счетах 17 "Поступления денежных средств",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120126000 "Денежные средства учреждения на специальных счетах в кредитной организации" и 120127000 "Денежные средства учреждения в иностранной валюте и драгоценных металлах на счетах в кредитной организации", в разрезе кодов классификации доходов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16.11.2016 N 209н,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на основании данных по соответствующим счетам, отражающим некассовые операции по доходам, в разрезе кодов классификации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администратором доходов бюджета при отражении показателей в графах 5, 6, 7 раздела "Доходы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содержащим утвержденные на финансовый год плановые показатели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доходов (графа 4), - формируются обобщенные показатели исполнения;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010 - отражается общая сумма по разделу без учета обобщенных показателей исполнения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доходов бюджета.</w:t>
      </w:r>
    </w:p>
    <w:p w:rsidR="00725665" w:rsidRPr="00E1327F" w:rsidRDefault="00725665">
      <w:pPr>
        <w:pStyle w:val="ConsPlusNormal"/>
        <w:spacing w:before="220"/>
        <w:ind w:firstLine="540"/>
        <w:jc w:val="both"/>
        <w:rPr>
          <w:color w:val="000000" w:themeColor="text1"/>
        </w:rPr>
      </w:pPr>
      <w:bookmarkStart w:id="36" w:name="P1390"/>
      <w:bookmarkEnd w:id="36"/>
      <w:r w:rsidRPr="00E1327F">
        <w:rPr>
          <w:color w:val="000000" w:themeColor="text1"/>
        </w:rPr>
        <w:t>61. В разделе "Расходы бюджета" получателем бюджетных средств отражаются данные по кассовым расходам, исполненные: через лицевой счет, открытый в финансовом органе, - графа 6; через счета, открытые в кредитных организациях, - графа 7; через некассовые операции - графа 8; итого исполнено - графа 9 (сумма граф 6, 7, 8).</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раздела "Расходы бюджета" показатели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соответствующим счетам счета 130405000 "Расчеты по платежам из бюджета с финансовым органом";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7 - на основании аналитических данных по выбытиям, отраженных на </w:t>
      </w:r>
      <w:proofErr w:type="spellStart"/>
      <w:r w:rsidRPr="00E1327F">
        <w:rPr>
          <w:color w:val="000000" w:themeColor="text1"/>
        </w:rPr>
        <w:t>забалансовых</w:t>
      </w:r>
      <w:proofErr w:type="spellEnd"/>
      <w:r w:rsidRPr="00E1327F">
        <w:rPr>
          <w:color w:val="000000" w:themeColor="text1"/>
        </w:rPr>
        <w:t xml:space="preserve"> счетах 18 "Выбытия денежных средств", открытых к счетам 120121000 "Денежные средства учреждения на счетах в кредитной организации" и 120127000 "Денежные средства учреждения в иностранной валюте и драгоценных металлах на счетах в кредитной организации", в разрезе кодов классификации расходов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16.11.2016 N 209н,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на основании данных по соответствующим счетам, отражающим некассовые операции по расходам, в разрезе кодов классификации расходов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в графы 6, 7 не включаются данные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получателем бюджетных средств при отражении показателей в графах 6, 7, 8 раздела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содержащим утвержденные (доведенные) на финансовый год бюджетные ассигнования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бюджета (графа 4), формируются обобщенные показатели исполнения;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 xml:space="preserve">по строке 200 отражается общая сумма по разделу без учета обобщенных показателей исполнения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расходов бюджета.</w:t>
      </w:r>
    </w:p>
    <w:p w:rsidR="00725665" w:rsidRPr="00E1327F" w:rsidRDefault="00725665">
      <w:pPr>
        <w:pStyle w:val="ConsPlusNormal"/>
        <w:spacing w:before="220"/>
        <w:ind w:firstLine="540"/>
        <w:jc w:val="both"/>
        <w:rPr>
          <w:color w:val="000000" w:themeColor="text1"/>
        </w:rPr>
      </w:pPr>
      <w:bookmarkStart w:id="37" w:name="P1401"/>
      <w:bookmarkEnd w:id="37"/>
      <w:r w:rsidRPr="00E1327F">
        <w:rPr>
          <w:color w:val="000000" w:themeColor="text1"/>
        </w:rPr>
        <w:t>62. В разделе "Источники финансирования дефицита бюджета" администратором источников финансирования дефицита бюджета отражаются данные по поступлениям и выбытиям источников финансирования дефицита бюджета, исполненные: через лицевой счет, открытый в финансовом органе, - графа 5; через счета, открытые в кредитных организациях, а также средства в пути - графа 6; через некассовые операции - графа 7; итого исполнено - графа 8 (сумма граф 5, 6, 7).</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строк 520 и 620 раздела отчета показатели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на основании данных по соответствующим счетам счета 121002000 "Расчеты с финансовым органом по поступлениям в бюджет" (121002171, 121002410, 121002510, 121002610, 121002620, 121002630, 121002640, 121002650, 121002710, 121002720) - дебетовый остаток по счетам отражается в положительном значении, и счета 130405000 "Расчеты по платежам из бюджета с финансовым органом" (130405510, 130405520, 130405530, 130405540, 130405550, 130405810, 130405820) - кредитовый остаток по счетам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30.11.2018 N 244н,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 на основании аналитических данных по поступлениям и выбытиям, отраженных на </w:t>
      </w:r>
      <w:proofErr w:type="spellStart"/>
      <w:r w:rsidRPr="00E1327F">
        <w:rPr>
          <w:color w:val="000000" w:themeColor="text1"/>
        </w:rPr>
        <w:t>забалансовых</w:t>
      </w:r>
      <w:proofErr w:type="spellEnd"/>
      <w:r w:rsidRPr="00E1327F">
        <w:rPr>
          <w:color w:val="000000" w:themeColor="text1"/>
        </w:rPr>
        <w:t xml:space="preserve"> счетах 17 "Поступления денежных средств" и 18 "Выбытия денежных средств", открытых к счетам 120121000 "Денежные средства учреждения на счетах в кредитной организации", 120123000 "Денежные средства учреждения в кредитной организации в пути" и 120127000 "Денежные средства учреждения в иностранной валюте и драгоценных металлах на счетах в кредитной организации", в разрезе кодов классификации источников финансирования дефицита бюджета, в положительном и в отрицательном значении показателей аналогично порядка, предусмотренного при формировании показателей в графе 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16.11.2016 N 209н,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на основании данных по соответствующим счетам, отражающим некассовые операции с источниками финансирования дефицита бюджета, в разрезе кодов классификации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в графы 5, 6 не включаются данные по операциям главного администратора (администратора) источников финансирования дефицита бюджета по перечислению денежных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администратором, администратором источников финансирования дефицита бюджета при отражении показателей в графах 5, 6, 7 раздела "Источники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содержащим утвержденные на финансовый год плановые показатели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источников финансирования дефицита бюджета (графа 4), формируются обобщенные показатели исполнения;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520, 620 отражается общая сумма исполнения по источникам финансирования дефицита бюджета без учета обобщенных показателей исполнения по </w:t>
      </w:r>
      <w:proofErr w:type="spellStart"/>
      <w:r w:rsidRPr="00E1327F">
        <w:rPr>
          <w:color w:val="000000" w:themeColor="text1"/>
        </w:rPr>
        <w:t>группировочным</w:t>
      </w:r>
      <w:proofErr w:type="spellEnd"/>
      <w:r w:rsidRPr="00E1327F">
        <w:rPr>
          <w:color w:val="000000" w:themeColor="text1"/>
        </w:rPr>
        <w:t xml:space="preserve"> кодам классификации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700, 710, 720 в графе 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710 формируется: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счетам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и 120127510 "Поступления денежных средств учреждения в иностранной валюте и драгоценных металлах на счет в кредитной организации";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сумма показателей по строке 710 граф 6, 7.</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по строке 710 отражаются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720 формируется: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счетам 120121610 "Выбытия денежных средств 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и 120127610 "Выбытия денежных средств учреждения в иностранной валюте и драгоценных металлах со счета в кредитной организации";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сумма показателей по строке 720 графы 6, 7.</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по строке 720 отражаются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700 граф 6, 7, 8 отражает сумму строк 710 и 720, соответственно граф 6, 7, 8 раздела.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800 граф 5, 6, 7, 8 отражает сумму строк 810 и 820 соответственно граф 5, 6, 7, 8 раздела.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810 граф 5, 6, 8 отражает сумму строк 811 и 812 соответственно граф 5, 6, 8 раздела.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810, 811, 812 графы 7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811 графы 5 заполняется на основании данных по коду счета 121002000 "Расчеты с финансовым органом по поступлениям в бюджет", за исключением операций по возврату с банковских счетов средств, размещенных на депозиты. Дебетовый остаток по коду счета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811 графы 6 заполняется на основании данных по счету 121002610 "Расчеты с финансовым органом по поступлениям в бюджет от возврата депозитов". Дебетовый остаток по коду счета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811 графы 8 равна сумме показателей по строке 811 граф 5, 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812 графы 5 заполняется на основании данных по соответствующим счетам счета 130405000 "Расчеты по платежам из бюджета с финансовым органом", за исключением выбытия денежных средств бюджетов по операциям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денежных средств распорядителю (получателю) бюджетных средств, администратору источников финансирования дефицита бюджета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812 графы 6 заполняется на основании данных по соответствующим счетам счета 130405000 "Расчеты по платежам из бюджета с финансовым органом" в части операций главного </w:t>
      </w:r>
      <w:r w:rsidRPr="00E1327F">
        <w:rPr>
          <w:color w:val="000000" w:themeColor="text1"/>
        </w:rPr>
        <w:lastRenderedPageBreak/>
        <w:t>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восстановлению указанных средств. Кредитовый остаток по коду счета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812 графы 8 равна сумме показателей по строке 812 граф 5, 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820 граф 6, 7, 8 отражает сумму строк 821 и 822 соответственно граф 6, 7, 8 раздела.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820, 821, 822 графы 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821 графы 6 заполняется на основании данных по соответствующим счетам счета 130404000 "Внутриведомственные расчеты" в части операций по поступлениям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кредитной организации, 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получению возвратов указанных средств, отраженных по дебету счетов 120121510 "Поступления денежных средств учреждения на счета в кредитной организации", 120122510 "Поступления денежных средств учреждения на депозитные счета в кредитной организации", 120123510 "Поступление денежных средств учреждения в кредитной организации в пути", 120127510 "Поступления денежных средств учреждения в иностранной валюте и драгоценных металлах на счет в кредитной организации" и соответствующих счетов счета 130405000 "Расчеты по платежам из бюджета с финансовым органом". Показатель увеличения поступлений отражается в положительном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821 графы 7 заполняется на основании данных по увеличению внутренних расчетов в части отражения расчетов за счет средств нефинансовых кредитов международных финансовых организаций и связанных кредитов правительств иностранных государств, банков и фирм, и по поступлению возврата указанных средств в порядке, установленном Министерством финансов Российской Федерации, отраженных по кредиту соответствующих счетов счета 130404000 "Внутриведомственные расчеты". Показатель кредитового оборота по коду счета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821 графы 8 равна сумме показателей по строке 821 граф 6, 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822 графы 6 заполняется на основании данных по соответствующим счетам счета 130404000 "Внутриведомственные расчеты" в части 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распорядителю (получателю) бюджетных средств, администратору источников финансирования дефицита бюджета денежных средств на бюджетные счета в рублях и иностранной валюте, открытые в кредитных организациях, и операций распорядителя (получателя) бюджетных средств, администратора источников финансирования дефицита бюджета по возврату указанных средств, отраженных по кредиту счетов 120121610 "Выбытия денежных средств учреждения со счетов в кредитной организации", 120122610 "Выбытия денежных средств учреждения с депозитных счетов в кредитной организации", 120123610 "Выбытия денежных средств учреждения в кредитной организации в пути", 120127610 "Выбытия денежных средств учреждения в иностранной валюте и драгоценных металлах со счета в кредитной организации" и соответствующих счетов счета 130405000 "Расчеты по платежам из бюджета с финансовым органом". Показатель выбытий в уменьшение внутренних расчетов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822 графы 7 заполняется на основании данных по уменьшению внутренних расчетов в части отражения сумм заимствований средств по нефинансовым кредитам международных финансовых организаций и связанных кредитов правительств иностранных государств, банков и фирм и по возврату указанных средств в порядке, установленном Министерством финансов Российской Федерации, отраженных по дебету соответствующих счетов счета 130404000 "Внутриведомственные расчеты". Показатель дебетового оборота по коду счета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822 графы 8 равна сумме показателей по строке 822 граф 6, 7.</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Формирование месячного Отчета</w:t>
      </w:r>
    </w:p>
    <w:p w:rsidR="00725665" w:rsidRPr="00E1327F" w:rsidRDefault="00725665">
      <w:pPr>
        <w:pStyle w:val="ConsPlusTitle"/>
        <w:jc w:val="center"/>
        <w:rPr>
          <w:color w:val="000000" w:themeColor="text1"/>
        </w:rPr>
      </w:pPr>
      <w:r w:rsidRPr="00E1327F">
        <w:rPr>
          <w:color w:val="000000" w:themeColor="text1"/>
        </w:rPr>
        <w:t>об исполнении бюджета главного распорядителя,</w:t>
      </w:r>
    </w:p>
    <w:p w:rsidR="00725665" w:rsidRPr="00E1327F" w:rsidRDefault="00725665">
      <w:pPr>
        <w:pStyle w:val="ConsPlusTitle"/>
        <w:jc w:val="center"/>
        <w:rPr>
          <w:color w:val="000000" w:themeColor="text1"/>
        </w:rPr>
      </w:pPr>
      <w:r w:rsidRPr="00E1327F">
        <w:rPr>
          <w:color w:val="000000" w:themeColor="text1"/>
        </w:rPr>
        <w:t>распорядителя, получателя бюджетных средств, главного</w:t>
      </w:r>
    </w:p>
    <w:p w:rsidR="00725665" w:rsidRPr="00E1327F" w:rsidRDefault="00725665">
      <w:pPr>
        <w:pStyle w:val="ConsPlusTitle"/>
        <w:jc w:val="center"/>
        <w:rPr>
          <w:color w:val="000000" w:themeColor="text1"/>
        </w:rPr>
      </w:pPr>
      <w:r w:rsidRPr="00E1327F">
        <w:rPr>
          <w:color w:val="000000" w:themeColor="text1"/>
        </w:rPr>
        <w:t>администратора, администратора источников финансирования</w:t>
      </w:r>
    </w:p>
    <w:p w:rsidR="00725665" w:rsidRPr="00E1327F" w:rsidRDefault="00725665">
      <w:pPr>
        <w:pStyle w:val="ConsPlusTitle"/>
        <w:jc w:val="center"/>
        <w:rPr>
          <w:color w:val="000000" w:themeColor="text1"/>
        </w:rPr>
      </w:pPr>
      <w:r w:rsidRPr="00E1327F">
        <w:rPr>
          <w:color w:val="000000" w:themeColor="text1"/>
        </w:rPr>
        <w:t>дефицита бюджета, главного администратора, администратора</w:t>
      </w:r>
    </w:p>
    <w:p w:rsidR="00725665" w:rsidRPr="00E1327F" w:rsidRDefault="00725665">
      <w:pPr>
        <w:pStyle w:val="ConsPlusTitle"/>
        <w:jc w:val="center"/>
        <w:rPr>
          <w:color w:val="000000" w:themeColor="text1"/>
        </w:rPr>
      </w:pPr>
      <w:r w:rsidRPr="00E1327F">
        <w:rPr>
          <w:color w:val="000000" w:themeColor="text1"/>
        </w:rPr>
        <w:t>доходов бюджета (ф. 0503127) (за исключением отчетов</w:t>
      </w:r>
    </w:p>
    <w:p w:rsidR="00725665" w:rsidRPr="00E1327F" w:rsidRDefault="00725665">
      <w:pPr>
        <w:pStyle w:val="ConsPlusTitle"/>
        <w:jc w:val="center"/>
        <w:rPr>
          <w:color w:val="000000" w:themeColor="text1"/>
        </w:rPr>
      </w:pPr>
      <w:r w:rsidRPr="00E1327F">
        <w:rPr>
          <w:color w:val="000000" w:themeColor="text1"/>
        </w:rPr>
        <w:t>по состоянию на 1 апреля, 1 июля, 1 октября,</w:t>
      </w:r>
    </w:p>
    <w:p w:rsidR="00725665" w:rsidRPr="00E1327F" w:rsidRDefault="00725665">
      <w:pPr>
        <w:pStyle w:val="ConsPlusTitle"/>
        <w:jc w:val="center"/>
        <w:rPr>
          <w:color w:val="000000" w:themeColor="text1"/>
        </w:rPr>
      </w:pPr>
      <w:r w:rsidRPr="00E1327F">
        <w:rPr>
          <w:color w:val="000000" w:themeColor="text1"/>
        </w:rPr>
        <w:t>1 января года, следующего за отчетным)</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38" w:name="P1456"/>
      <w:bookmarkEnd w:id="38"/>
      <w:r w:rsidRPr="00E1327F">
        <w:rPr>
          <w:color w:val="000000" w:themeColor="text1"/>
        </w:rPr>
        <w:t>63. В разделе "Доходы бюджета" администратором доходов бюджета ежемесячно (за исключением отчетов по состоянию на 1 апреля, 1 июля, 1 октября, 1 января года, следующего за отчетным) отражаются данные по кассовым поступлениям,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граф 6, 7 раздела осуществляется в порядке, предусмотренном пунктом 60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64. В разделе "Расходы бюджета" получателем бюджетных средств ежемесячно (за исключением отчетов по состоянию на 1 апреля, 1 июля, 1 октября, 1 января года, следующего за отчетным) отражаются данные по кассовым расходам, исполненные через счета, открытые в кредитных организациях, - графа 7; по некассовым операциям - графа 8; итого исполнено - графа 9 (сумма граф 7, 8). Графы 4, 6, 10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граф 7, 8 раздела осуществляется в порядке, предусмотренном пунктом 61 настоящей Инструкции.</w:t>
      </w:r>
    </w:p>
    <w:p w:rsidR="00725665" w:rsidRPr="00E1327F" w:rsidRDefault="00725665">
      <w:pPr>
        <w:pStyle w:val="ConsPlusNormal"/>
        <w:spacing w:before="220"/>
        <w:ind w:firstLine="540"/>
        <w:jc w:val="both"/>
        <w:rPr>
          <w:color w:val="000000" w:themeColor="text1"/>
        </w:rPr>
      </w:pPr>
      <w:bookmarkStart w:id="39" w:name="P1461"/>
      <w:bookmarkEnd w:id="39"/>
      <w:r w:rsidRPr="00E1327F">
        <w:rPr>
          <w:color w:val="000000" w:themeColor="text1"/>
        </w:rPr>
        <w:t>65. В разделе "Источники финансирования дефицита бюджета" администратором источников финансирования дефицита бюджета ежемесячно (за исключением отчетов по состоянию на 1 апреля, 1 июля, 1 октября, 1 января года, следующего за отчетным) отражаются данные по поступлениям и выбытиям источников финансирования дефицита бюджета, исполненные через счета, открытые в кредитных организациях, а также средства в пути - графа 6; по некассовым операциям - графа 7; итого исполнено - графа 8 (сумма граф 6, 7). Графа 5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граф 6, 7 раздела осуществляется в порядке, предусмотренном пунктом 62 настоящей Инструкции.</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Общие требования к консолидации Отчета об исполнении</w:t>
      </w:r>
    </w:p>
    <w:p w:rsidR="00725665" w:rsidRPr="00E1327F" w:rsidRDefault="00725665">
      <w:pPr>
        <w:pStyle w:val="ConsPlusTitle"/>
        <w:jc w:val="center"/>
        <w:rPr>
          <w:color w:val="000000" w:themeColor="text1"/>
        </w:rPr>
      </w:pPr>
      <w:r w:rsidRPr="00E1327F">
        <w:rPr>
          <w:color w:val="000000" w:themeColor="text1"/>
        </w:rPr>
        <w:t>бюджета главного распорядителя, распорядителя, получателя</w:t>
      </w:r>
    </w:p>
    <w:p w:rsidR="00725665" w:rsidRPr="00E1327F" w:rsidRDefault="00725665">
      <w:pPr>
        <w:pStyle w:val="ConsPlusTitle"/>
        <w:jc w:val="center"/>
        <w:rPr>
          <w:color w:val="000000" w:themeColor="text1"/>
        </w:rPr>
      </w:pPr>
      <w:r w:rsidRPr="00E1327F">
        <w:rPr>
          <w:color w:val="000000" w:themeColor="text1"/>
        </w:rPr>
        <w:t>бюджетных средств, главного администратора, администратора</w:t>
      </w:r>
    </w:p>
    <w:p w:rsidR="00725665" w:rsidRPr="00E1327F" w:rsidRDefault="00725665">
      <w:pPr>
        <w:pStyle w:val="ConsPlusTitle"/>
        <w:jc w:val="center"/>
        <w:rPr>
          <w:color w:val="000000" w:themeColor="text1"/>
        </w:rPr>
      </w:pPr>
      <w:r w:rsidRPr="00E1327F">
        <w:rPr>
          <w:color w:val="000000" w:themeColor="text1"/>
        </w:rPr>
        <w:t>источников финансирования дефицита бюджета, главного</w:t>
      </w:r>
    </w:p>
    <w:p w:rsidR="00725665" w:rsidRPr="00E1327F" w:rsidRDefault="00725665">
      <w:pPr>
        <w:pStyle w:val="ConsPlusTitle"/>
        <w:jc w:val="center"/>
        <w:rPr>
          <w:color w:val="000000" w:themeColor="text1"/>
        </w:rPr>
      </w:pPr>
      <w:r w:rsidRPr="00E1327F">
        <w:rPr>
          <w:color w:val="000000" w:themeColor="text1"/>
        </w:rPr>
        <w:t>администратора, администратора доходов</w:t>
      </w:r>
    </w:p>
    <w:p w:rsidR="00725665" w:rsidRPr="00E1327F" w:rsidRDefault="00725665">
      <w:pPr>
        <w:pStyle w:val="ConsPlusTitle"/>
        <w:jc w:val="center"/>
        <w:rPr>
          <w:color w:val="000000" w:themeColor="text1"/>
        </w:rPr>
      </w:pPr>
      <w:r w:rsidRPr="00E1327F">
        <w:rPr>
          <w:color w:val="000000" w:themeColor="text1"/>
        </w:rPr>
        <w:t>бюджета (ф. 0503127)</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lastRenderedPageBreak/>
        <w:t>66.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консолидированный Отчет (ф. 0503127) на основании консолидированных Отчетов (ф. 0503127), составленных и представленных распорядителями бюджетных средств, Отчетов (ф. 0503127), составленных и представленных получателями бюджетных средств, главными распорядителями (распорядителями) бюджетных средств как получателем бюджетных средств, администраторами источников финансирования дефицита бюджета, администраторами доходов бюджета, и Отчета (ф. 0503127 о бюджетных назначениях), составленного и представленного главным распорядителем (распорядителями) бюджетных средств, главным администратором источников финансирования дефицита бюджета, главным администратором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строки "денежные расчеты" сводной Справки (ф. 0503125 по коду счета 130404000)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07.03.2018 N 43н)</w:t>
      </w:r>
    </w:p>
    <w:p w:rsidR="00725665" w:rsidRPr="00E1327F" w:rsidRDefault="00725665">
      <w:pPr>
        <w:pStyle w:val="ConsPlusNormal"/>
        <w:spacing w:before="220"/>
        <w:ind w:firstLine="540"/>
        <w:jc w:val="both"/>
        <w:rPr>
          <w:color w:val="000000" w:themeColor="text1"/>
        </w:rPr>
      </w:pPr>
      <w:r w:rsidRPr="00E1327F">
        <w:rPr>
          <w:color w:val="000000" w:themeColor="text1"/>
        </w:rPr>
        <w:t>путем суммирования одноименных показателей граф 4, 5, 6, 7, 8, формирующих строку 010 раздела "Доходы бюджета", строк 520, 620 раздела "Источники финансирования дефицита бюджета" Отчетов (ф. 0503127), включаемых в состав консолидированного Отчета (ф. 0503127) главного администратора доходов бюджета, главного администратора источников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путем суммирования одноименных показателей граф 4, 5, 6, 7, 8, 9, формирующих строку 200 раздела "Расходы бюджета" Отчетов (ф. 0503127), включаемых в состав консолидированного Отчета (ф. 0503127) главного распорядителя (распорядителя)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путем суммирования показателей строк 710, 720, 811, 812, 821, 822 граф 5, 6, 7, 8 раздела "Источники финансирования дефицита бюджета" Отчетов (ф. 0503127), включаемых в состав консолидированного Отчета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путем исключения взаимосвязанных данных по строкам 822, 720 и 821, 710 графы 6 раздела "Источники финансирования дефицита бюджета" Отчетов (ф. 0503127), консолидированного Отчета (ф. 0503127) в части:</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с бюджетных счетов в рублях и иностранной валюте, открытых в кредитных организациях, денежных средств на бюджетные счета в рублях и иностранной валюте, открытые распорядителям (получателям) бюджетных средств, администраторам источников финансирования дефицита бюджета в кредитных организациях;</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операций распорядителей, получателей бюджетных средств, администратора источников финансирования дефицита бюджета по перечислению (возврату денежных средств) с бюджетных счетов в рублях и иностранной валюте, открытых в кредитных организациях, на бюджетные счета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в рублях и иностранной валюте, открытые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путем исключения взаимосвязанных показателей по строкам 822 и 821 графы 6 раздела "Источники финансирования дефицита бюджета" консолидированного Отчета (ф. 0503127) в части операций распорядителя (получателя) бюджетных средств, администратора источников финансирования дефицита бюджета по поступлению на бюджетные счета в рублях и иностранной валюте, открытые в кредитных организациях, денежных средств от главных распорядителей (распорядителей), получателей бюджетных средств, главных администраторов, администраторов </w:t>
      </w:r>
      <w:r w:rsidRPr="00E1327F">
        <w:rPr>
          <w:color w:val="000000" w:themeColor="text1"/>
        </w:rPr>
        <w:lastRenderedPageBreak/>
        <w:t>источников финансирования дефицита бюджета с его лицевого счета, открытого в финансовом органе, а также операций по их возврату.</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820, 821, 822 графы 6 консолидированного Отчета (ф. 0503127) должны быть равны нулю.</w:t>
      </w:r>
    </w:p>
    <w:p w:rsidR="00725665" w:rsidRPr="00E1327F" w:rsidRDefault="00725665">
      <w:pPr>
        <w:pStyle w:val="ConsPlusNormal"/>
        <w:spacing w:before="220"/>
        <w:ind w:firstLine="540"/>
        <w:jc w:val="both"/>
        <w:rPr>
          <w:color w:val="000000" w:themeColor="text1"/>
        </w:rPr>
      </w:pPr>
      <w:r w:rsidRPr="00E1327F">
        <w:rPr>
          <w:color w:val="000000" w:themeColor="text1"/>
        </w:rPr>
        <w:t>Графы 1 - 3 и показатели строк 450, 500, 700, 800 формируются в порядке, предусмотренном пунктами 54, 58, 59, 62 настоящей Инструкции.</w:t>
      </w:r>
    </w:p>
    <w:p w:rsidR="00725665" w:rsidRPr="00E1327F" w:rsidRDefault="00725665">
      <w:pPr>
        <w:pStyle w:val="ConsPlusNormal"/>
        <w:spacing w:before="220"/>
        <w:ind w:firstLine="540"/>
        <w:jc w:val="both"/>
        <w:rPr>
          <w:color w:val="000000" w:themeColor="text1"/>
        </w:rPr>
      </w:pPr>
      <w:bookmarkStart w:id="40" w:name="P1484"/>
      <w:bookmarkEnd w:id="40"/>
      <w:r w:rsidRPr="00E1327F">
        <w:rPr>
          <w:color w:val="000000" w:themeColor="text1"/>
        </w:rPr>
        <w:t>67. Графы консолидированного Отчета (ф. 0503127) "Итого" в группе граф "Исполнено" формируются:</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раздела "Доходы бюджета" и раздела "Источники финансирования дефицита бюджета" - как сумма показателей по соответствующим строкам граф 5, 6 и 7 консолидированного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раздела "Расходы бюджета" - как сумма показателей по соответствующим строкам граф 6, 7 и 8 консолидированного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консолидированного Отчета (ф. 0503127) в группе граф "Неисполненные назначения" формируются в порядке, предусмотренном пунктом 57 настоящей Инструкции.</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 бюджетных обязательствах (ф. 0503128)</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w:t>
      </w:r>
    </w:p>
    <w:p w:rsidR="00725665" w:rsidRPr="00E1327F" w:rsidRDefault="00725665">
      <w:pPr>
        <w:pStyle w:val="ConsPlusNormal"/>
        <w:jc w:val="center"/>
        <w:rPr>
          <w:color w:val="000000" w:themeColor="text1"/>
        </w:rPr>
      </w:pPr>
      <w:r w:rsidRPr="00E1327F">
        <w:rPr>
          <w:color w:val="000000" w:themeColor="text1"/>
        </w:rPr>
        <w:t>от 19.12.2014 N 157н)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68. Отчет о бюджетных обязательствах (ф. 0503128) (далее - в целях настоящей Инструкции - Отчет (ф. 0503128) составляется главным распорядителем, распорядителем, получателем бюджетных средств, главным администратором, администратором, осуществляющим отдельные полномочия главного администратора, администратором источников финансирования дефицита бюджета, на основании данных о принятии и исполнении получателями бюджетных средств, администраторами источников финансирования дефицита бюджета бюджетных обязательств в рамках осуществляемой ими бюджетной деятельности.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0503128) составляется и представляется по состоянию на 1 июля, 1 октября, 1 января года, следующего за отчетным.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07.03.2018 N 43н)</w:t>
      </w:r>
    </w:p>
    <w:p w:rsidR="00725665" w:rsidRPr="00E1327F" w:rsidRDefault="00725665">
      <w:pPr>
        <w:pStyle w:val="ConsPlusNormal"/>
        <w:spacing w:before="220"/>
        <w:ind w:firstLine="540"/>
        <w:jc w:val="both"/>
        <w:rPr>
          <w:color w:val="000000" w:themeColor="text1"/>
        </w:rPr>
      </w:pPr>
      <w:r w:rsidRPr="00E1327F">
        <w:rPr>
          <w:color w:val="000000" w:themeColor="text1"/>
        </w:rPr>
        <w:t>68.1. В целях раскрытия информации о ходе реализации национальных проектов (региональных проектов, обеспечивающих достижении показателей и реализацию мероприятий (результатов) федеральных проектов, входящих в состав национальных проектов) главные распорядители, распорядители, получатели бюджетных средств дополнительно в соответствии с пунктами 73.1, 74.1, 75.1 настоящей Инструкции формируют Отчет (ф. 0503128), содержащий данные о принятии и исполнении получателями бюджетных средств бюджетных обязательств в ходе реализации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(далее - Отчет (ф. 0503128-НП).</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месячная.</w:t>
      </w:r>
    </w:p>
    <w:p w:rsidR="00725665" w:rsidRPr="00E1327F" w:rsidRDefault="00725665">
      <w:pPr>
        <w:pStyle w:val="ConsPlusNormal"/>
        <w:jc w:val="both"/>
        <w:rPr>
          <w:color w:val="000000" w:themeColor="text1"/>
        </w:rPr>
      </w:pPr>
      <w:r w:rsidRPr="00E1327F">
        <w:rPr>
          <w:color w:val="000000" w:themeColor="text1"/>
        </w:rPr>
        <w:t>(п. 68.1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69. Показатели на 1 января года, следующего за отчетным, отражаются в Отчете (ф. 0503128) на основании данных об обязательствах, подлежащих исполнению в соответствующем финансовом году.</w:t>
      </w:r>
    </w:p>
    <w:p w:rsidR="00725665" w:rsidRPr="00E1327F" w:rsidRDefault="00725665">
      <w:pPr>
        <w:pStyle w:val="ConsPlusNormal"/>
        <w:jc w:val="both"/>
        <w:rPr>
          <w:color w:val="000000" w:themeColor="text1"/>
        </w:rPr>
      </w:pPr>
      <w:r w:rsidRPr="00E1327F">
        <w:rPr>
          <w:color w:val="000000" w:themeColor="text1"/>
        </w:rPr>
        <w:lastRenderedPageBreak/>
        <w:t>(п. 69 в ред. Приказа Минфина России от 31.12.2015 N 229н)</w:t>
      </w:r>
    </w:p>
    <w:p w:rsidR="00725665" w:rsidRPr="00E1327F" w:rsidRDefault="00725665">
      <w:pPr>
        <w:pStyle w:val="ConsPlusNormal"/>
        <w:spacing w:before="220"/>
        <w:ind w:firstLine="540"/>
        <w:jc w:val="both"/>
        <w:rPr>
          <w:color w:val="000000" w:themeColor="text1"/>
        </w:rPr>
      </w:pPr>
      <w:bookmarkStart w:id="41" w:name="P1503"/>
      <w:bookmarkEnd w:id="41"/>
      <w:r w:rsidRPr="00E1327F">
        <w:rPr>
          <w:color w:val="000000" w:themeColor="text1"/>
        </w:rPr>
        <w:t>70. В Отчете (ф. 0503128)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1. Бюджетные обязательства текущего (отчетного) финансового года по расходам;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 Бюджетные обязательства текущего (отчетного) финансового года по выплатам источников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3. Обязательства финансовых годов, следующих за текущим (отчетным) финансовым годом;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3 - 12 отражаются соответственно по разделам отчета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"Обязательства финансовых годов, следующих за текущим (отчетным) финансовым годом":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отражаются принятые бюджетные обязательства с применением конкурентных способов;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расходов бюджета, источников финансирования дефицита бюджета по бюджетной классификации Российской Федерации соответственно по разделам отчета с отражением </w:t>
      </w:r>
      <w:proofErr w:type="spellStart"/>
      <w:r w:rsidRPr="00E1327F">
        <w:rPr>
          <w:color w:val="000000" w:themeColor="text1"/>
        </w:rPr>
        <w:t>группировочных</w:t>
      </w:r>
      <w:proofErr w:type="spellEnd"/>
      <w:r w:rsidRPr="00E1327F">
        <w:rPr>
          <w:color w:val="000000" w:themeColor="text1"/>
        </w:rPr>
        <w:t xml:space="preserve"> кодов по бюджетной классификации Российской Федерации в структуре бюджетных назначений по расходам и источникам финансирования дефицита бюджета, утвержденных сводной бюджетной росписью (росписью главного распорядителя бюджетных средств, главного администратора источников финансирования дефицита бюджета) на финансовый год;</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5 - годовые объемы утвержденных (доведенных) бюджетных назначений (бюджетных ассигнований, лимитов бюджетных обязательств, соответственно) по расходам бюджета и источникам финансирования дефицита бюджета на финансовый год с учетом изменений, оформленных на отчетную дату в порядке, установленном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заполнение графы 4 в части доведенных бюджетных ассигнований осуществляется: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администратором источников финансирования дефицита бюджета - на основании данных по дебетовому обороту соответствующих счетов аналитического учета счета 150315000 "Полученные бюджетные ассигнования текущего финансового года", содержащего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распорядителем бюджетных средств как получателем бюджетных средств, администратором источников финансирования дефицита бюджета, осуществляющим отдельные бюджетные </w:t>
      </w:r>
      <w:r w:rsidRPr="00E1327F">
        <w:rPr>
          <w:color w:val="000000" w:themeColor="text1"/>
        </w:rPr>
        <w:lastRenderedPageBreak/>
        <w:t>полномочия главного администратора, - на основании данных по кредитовому обороту соответствующих счетов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содержащего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бюджетных средств как получателем бюджетных средств, главным администратором источников финансирования дефицита бюджета как администратором, - на основании данных по кредитовому обороту соответствующих счетов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содержащие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Заполнение графы 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отражаются лимиты бюджетных обязательств, доведенных ему главным распорядителем (распорядителем) бюджетных средств за отчетный период с учетом изменений: дебетовый оборот по счету 150115000 "Полученные лимиты бюджетных обязательств текущего финансового года", содержащему в 15 - 17 разрядах соответствующий код вида расходов;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распорядителем бюджетных средств как получателем бюджетных средств - отражаются показатели лимитов бюджетных обязательств, доведенных себе как получателю бюджетных средств за отчетный период с учетом изменений: кредит соответствующих счетов аналитического учета счета 150113000 "Лимиты бюджетных обязательств получателей бюджетных средств текущего финансового года" в корреспонденции с дебетом соответствующих счетов аналитического учета счета 150112000 "Лимиты бюджетных обязательств к распределению текущего финансового года", содержащих в 15 - 17 разрядах соответствующий код вида расходов;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бюджетных средств как получателем бюджетных средств отражаются показатели лимитов бюджетных обязательств, доведенных себе как получателю бюджетных средств за отчетный период с учетом изменений: кредит соответствующих счетов аналитического учета счета 150113000 "Лимиты бюджетных обязательств получателей бюджетных средств текущего финансового года" в корреспонденции с дебетом соответствующих счетов аналитического учета счета 150112000 "Лимиты бюджетных обязательств к распределению текущего финансового года", содержащих в 15 - 17 разрядах соответствующий код вида расходов;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отражение получателем бюджетных средств и главным распорядителем (распорядителем) бюджетных средств как получателем бюджетных средств показателей в графе 5 Отчета (ф. 0503127) по виду расходов, относящихся к подгруппам 310 "Публичные нормативные социальные выплаты гражданам", 330 "Публичные нормативные выплаты гражданам несоциального характера") не допускается;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администратором источников финансирования дефицита бюджета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6 - 10 - показатели объема принимаемых обязательств, принятых бюджетных обязательств (денежных обязательств), исполненных денежных обязательств;</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"Не исполнено принятых обязательств" отражается объем принятых бюджетных обязательств (денежных обязательств) текущего (отчетного) финансового года, не исполненных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разность графы 7 и графы 10;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16.12.2020 N 311н,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разность графы 9 и графы 10;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отражается сумма показателей строк 200, 510, 700.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bookmarkStart w:id="42" w:name="P1547"/>
      <w:bookmarkEnd w:id="42"/>
      <w:r w:rsidRPr="00E1327F">
        <w:rPr>
          <w:color w:val="000000" w:themeColor="text1"/>
        </w:rPr>
        <w:t>70.1. В целях формирования сводного Отчета (ф. 0503128) главные распорядители (распорядители) бюджетных средств дополнительно формируют Отчет (ф. 0503128) в части граф 4 и 5 на суммы нераспределенных бюджетных назначений (бюджетных ассигнований, лимитов бюджетных обязательств (далее - Отчет (ф. 0503128 о бюджетных назначениях).</w:t>
      </w:r>
    </w:p>
    <w:p w:rsidR="00725665" w:rsidRPr="00E1327F" w:rsidRDefault="00725665">
      <w:pPr>
        <w:pStyle w:val="ConsPlusNormal"/>
        <w:spacing w:before="220"/>
        <w:ind w:firstLine="540"/>
        <w:jc w:val="both"/>
        <w:rPr>
          <w:color w:val="000000" w:themeColor="text1"/>
        </w:rPr>
      </w:pPr>
      <w:r w:rsidRPr="00E1327F">
        <w:rPr>
          <w:color w:val="000000" w:themeColor="text1"/>
        </w:rPr>
        <w:t>Распорядитель бюджетных средств в графе 4 Отчета (ф. 0503128 о бюджетных назначениях) отражает разницу между показателями бюджетных ассигнований, доведенных ему главным распорядителем бюджетных средств и распределенных им до подведомственных получателей бюджетных средств, в том числе себе как получателю бюджетных средств, за отчетный период с учетом изменений: кредитовый остаток по счету 150312000 "Бюджетные ассигнования к распределению текущего финансового года", содержащему в 15 - 17 разрядах код вида расходов, относящийся к подгруппам 310 "Публичные нормативные социальные выплаты гражданам", 330 "Публичные нормативные выплаты гражданам несоциального характера".</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Главный распорядитель бюджетных средств в графе 4 Отчета (ф. 0503128 о бюджетных назначениях) отражает разницу между показателями бюджетных ассигнований, доведенных ему финансовым органом, и бюджетных ассигнований распределенных им до подведомственных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кредитовый остаток по счету 150312000 "Бюджетные ассигнования к распределению текущего финансового года", содержащему в 15 - 17 разрядах соответствующий код вида расходов согласно бюджетной росписи на отчетный финансовый год.</w:t>
      </w:r>
    </w:p>
    <w:p w:rsidR="00725665" w:rsidRPr="00E1327F" w:rsidRDefault="00725665">
      <w:pPr>
        <w:pStyle w:val="ConsPlusNormal"/>
        <w:spacing w:before="220"/>
        <w:ind w:firstLine="540"/>
        <w:jc w:val="both"/>
        <w:rPr>
          <w:color w:val="000000" w:themeColor="text1"/>
        </w:rPr>
      </w:pPr>
      <w:r w:rsidRPr="00E1327F">
        <w:rPr>
          <w:color w:val="000000" w:themeColor="text1"/>
        </w:rPr>
        <w:t>Распорядитель бюджетных средств в графе 5 Отчета (ф. 0503128 о бюджетных назначениях) отражает разницу между показателями лимитов бюджетных обязательств, доведенных ему главным распорядителем бюджетных средств и лимитов бюджетных обязательств, распределенных распорядителем бюджетных средств до подведомственных получателей бюджетных средств, в том числе себе как получателю бюджетных средств, за отчетный период с учетом изменений: кредитовый остаток по счету 150112000 "Лимиты бюджетных обязательств к распределению текущего финансового года", содержащему в 15 - 17 разрядах соответствующий код вида расходов.</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Главный распорядитель бюджетных средств в графе 5 Отчета (ф. 0503128 о бюджетных назначениях) отражает разницу между показателями лимитов бюджетных обязательств, доведенных главным распорядителем бюджетных средств финансовым органом и лимитов бюджетных обязательств, распределенных главным распорядителем бюджетных средств до подведомственных ему распорядителей бюджетных средств и получателей бюджетных средств, в том числе себе как получателю бюджетных средств, за отчетный период с учетом изменений: кредитовый остаток по счету 150112000 "Лимиты бюджетных обязательств к распределению </w:t>
      </w:r>
      <w:r w:rsidRPr="00E1327F">
        <w:rPr>
          <w:color w:val="000000" w:themeColor="text1"/>
        </w:rPr>
        <w:lastRenderedPageBreak/>
        <w:t>текущего финансового года", содержащему в 15 - 17 разрядах соответствующий код вида расходов.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6 - 12 Отчета (ф. 0503128 о бюджетных назначениях) не заполняются.</w:t>
      </w:r>
    </w:p>
    <w:p w:rsidR="00725665" w:rsidRPr="00E1327F" w:rsidRDefault="00725665">
      <w:pPr>
        <w:pStyle w:val="ConsPlusNormal"/>
        <w:jc w:val="both"/>
        <w:rPr>
          <w:color w:val="000000" w:themeColor="text1"/>
        </w:rPr>
      </w:pPr>
      <w:r w:rsidRPr="00E1327F">
        <w:rPr>
          <w:color w:val="000000" w:themeColor="text1"/>
        </w:rPr>
        <w:t>(п. 70.1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bookmarkStart w:id="43" w:name="P1554"/>
      <w:bookmarkEnd w:id="43"/>
      <w:r w:rsidRPr="00E1327F">
        <w:rPr>
          <w:color w:val="000000" w:themeColor="text1"/>
        </w:rPr>
        <w:t>71. При формировании раздела "Бюджетные обязательства текущего (отчетного) финансового года по расходам" получателем бюджетных средств отражаются показатели: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соответствующим счетам аналитического учета счета 150217000 "Принимаемые обязательства на текущий финансовый год"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на основании данных по соответствующим счетам аналитического учета счета 150211000 "Принятые обязательства на текущий финансовый год"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на основании данных по соответствующим счетам аналитического учета счетов 050217000 "Принимаемые обязательства", в сумме оборотов в корреспонденции с кредитом соответствующих счетов аналитического учета счета 150211000 "Принятые обязательства на текущий финансовый год";</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на основании данных по соответствующим счетам аналитического учета счета 150212000 "Принятые денежные обязательства на текущий финансовый год" в сумме показателя по кредиту счета по итогам отчетного периода;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10 - на основании данных по соответствующим счетам аналитического учета счета 130405000 "Расчеты по платежам из бюджета с финансовым органом",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отражаемым в корреспонденции с соответствующими счетами счета 130404000 "Внутриведомственные расчеты", и восстановлению указанных средств; на основании аналитических данных по выбытиям, отраженным по </w:t>
      </w:r>
      <w:proofErr w:type="spellStart"/>
      <w:r w:rsidRPr="00E1327F">
        <w:rPr>
          <w:color w:val="000000" w:themeColor="text1"/>
        </w:rPr>
        <w:t>забалансовым</w:t>
      </w:r>
      <w:proofErr w:type="spellEnd"/>
      <w:r w:rsidRPr="00E1327F">
        <w:rPr>
          <w:color w:val="000000" w:themeColor="text1"/>
        </w:rPr>
        <w:t xml:space="preserve"> счетам 18 "Выбытия денежных средств", открытым к счетам 120121000 "Денежные средства учреждения на счетах в кредитных организациях" и 120127000 "Денежные средства учреждения в иностранной валюте и драгоценных металлах на счетах в кредитной организации", в разрезе кодов бюджетной классификации Российской Федерации, а также показателей исполнения бюджетных обязательств некассовыми операциями.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16.11.2016 N 209н, от 20.08.2019 N 131н, от 09.12.2022 N 186н)</w:t>
      </w:r>
    </w:p>
    <w:p w:rsidR="00725665" w:rsidRPr="00E1327F" w:rsidRDefault="00725665">
      <w:pPr>
        <w:pStyle w:val="ConsPlusNormal"/>
        <w:spacing w:before="220"/>
        <w:ind w:firstLine="540"/>
        <w:jc w:val="both"/>
        <w:rPr>
          <w:color w:val="000000" w:themeColor="text1"/>
        </w:rPr>
      </w:pPr>
      <w:bookmarkStart w:id="44" w:name="P1568"/>
      <w:bookmarkEnd w:id="44"/>
      <w:r w:rsidRPr="00E1327F">
        <w:rPr>
          <w:color w:val="000000" w:themeColor="text1"/>
        </w:rPr>
        <w:t>72. При формировании раздела "Бюджетные обязательства текущего (отчетного) финансового года по выплатам источников финансирования дефицита бюджета" администратором источников финансирования дефицита бюджета отражаются: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7 - на основании данных по соответствующим счетам аналитического учета счета 150211000 "Принятые обязательства на текущий финансовый год" (150211310 (в части принятия обязательств по приобретению (изготовлению) драгоценностей и ювелирных изделий), 150211520, 150211540, 150211550, 150211810, 150211820) в сумме кредитового оборота по счету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на основании данных по соответствующим счетам аналитического учета счетов 150212000 "Принятые денежные обязательства на текущий финансовый год" (150212310 (в части принятия обязательств по приобретению (изготовлению) драгоценностей и ювелирных изделий), 150212520, 150212540, 150212550, 150212810, 150212820) в сумме показателя по кредиту счета по итогам отчетного периода;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10 - на основании данных оборотов по соответствующим счетам аналитического учета счета 130405000 "Расчеты по платежам из бюджета с финансовым органом" (130405310, 130405510, 130405520, 130405540, 130405550, 130405810, 130405820), за исключением данных по операциям главного распорядителя, распорядителя, получателя бюджетных средств по перечислению денежных средств распорядителю (получателю) бюджетных средств на бюджетные счета в рублях и иностранной валюте, открытые в кредитных организациях, отражаемые в корреспонденции с соответствующими счетами счета 130404000 "Внутриведомственные расчеты" и восстановлению указанных средств; на основании аналитических данных по выбытиям, отраженных по </w:t>
      </w:r>
      <w:proofErr w:type="spellStart"/>
      <w:r w:rsidRPr="00E1327F">
        <w:rPr>
          <w:color w:val="000000" w:themeColor="text1"/>
        </w:rPr>
        <w:t>забалансовым</w:t>
      </w:r>
      <w:proofErr w:type="spellEnd"/>
      <w:r w:rsidRPr="00E1327F">
        <w:rPr>
          <w:color w:val="000000" w:themeColor="text1"/>
        </w:rPr>
        <w:t xml:space="preserve"> счетам 18 "Выбытия денежных средств", открытым к счетам 120121000 "Денежные средства учреждения на счетах в кредитной организации" и 120127000 "Денежные средства учреждения в иностранной валюте и драгоценных металлах на счетах в кредитной организации", в разрезе кодов по бюджетной классификации Российской Федерации, о суммах исполненных денежных обязательств по выплатам источников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16.11.2016 N 209н,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72.1. Формирование раздела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725665" w:rsidRPr="00E1327F" w:rsidRDefault="00725665">
      <w:pPr>
        <w:pStyle w:val="ConsPlusNormal"/>
        <w:spacing w:before="220"/>
        <w:ind w:firstLine="540"/>
        <w:jc w:val="both"/>
        <w:rPr>
          <w:color w:val="000000" w:themeColor="text1"/>
        </w:rPr>
      </w:pPr>
      <w:r w:rsidRPr="00E1327F">
        <w:rPr>
          <w:color w:val="000000" w:themeColor="text1"/>
        </w:rPr>
        <w:t>20 "Санкционирование по первому году, следующему за текущим (очередным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t>30 "Санкционирование по второму году, следующему за текущим (первым годом, следующим за очередным)";</w:t>
      </w:r>
    </w:p>
    <w:p w:rsidR="00725665" w:rsidRPr="00E1327F" w:rsidRDefault="00725665">
      <w:pPr>
        <w:pStyle w:val="ConsPlusNormal"/>
        <w:spacing w:before="220"/>
        <w:ind w:firstLine="540"/>
        <w:jc w:val="both"/>
        <w:rPr>
          <w:color w:val="000000" w:themeColor="text1"/>
        </w:rPr>
      </w:pPr>
      <w:r w:rsidRPr="00E1327F">
        <w:rPr>
          <w:color w:val="000000" w:themeColor="text1"/>
        </w:rPr>
        <w:t>40 "Санкционирование по второму году, следующему за очередным";</w:t>
      </w:r>
    </w:p>
    <w:p w:rsidR="00725665" w:rsidRPr="00E1327F" w:rsidRDefault="00725665">
      <w:pPr>
        <w:pStyle w:val="ConsPlusNormal"/>
        <w:spacing w:before="220"/>
        <w:ind w:firstLine="540"/>
        <w:jc w:val="both"/>
        <w:rPr>
          <w:color w:val="000000" w:themeColor="text1"/>
        </w:rPr>
      </w:pPr>
      <w:r w:rsidRPr="00E1327F">
        <w:rPr>
          <w:color w:val="000000" w:themeColor="text1"/>
        </w:rPr>
        <w:t>90 "Санкционирование на иные очередные годы (за пределами планового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10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700 отражается сумма показателей строк 800 и 900.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800 отражается общая сумма обязательств по расходам финансовых годов, следующих за текущим (отчетным)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Строки 810, 820, 830, 850, а также строки, детализирующие итоговые показатели, отраженные по указанным строкам,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860 отражается итоговый показатель по отложенным обязательствам без детализации по кодам расходов бюджетной классификации Российской Федерации (графа 3).</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860 отражается сумма показателей (остатков) соответствующих счетов аналитического учета счета 150299000 "Отложенные обязательства" на конец отчетного периода. При этом показатели графы 7 и графы 11 по строке 860 должны быть идентичны.</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860 графы 3 - 6 и 8 - 10, 12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840 отражается сумма показателей строк 850 и 860.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800, 900 граф 4 - 9 формируются в порядке, аналогичном порядку, предусмотренному пунктами 70 - 72 настоящей Инструкции, в общей сумме без детализации по кодам расходов бюджета, источников финансирования дефицита бюджета по бюджетной классификации Российской Федерации соответственно.</w:t>
      </w:r>
    </w:p>
    <w:p w:rsidR="00725665" w:rsidRPr="00E1327F" w:rsidRDefault="00725665">
      <w:pPr>
        <w:pStyle w:val="ConsPlusNormal"/>
        <w:jc w:val="both"/>
        <w:rPr>
          <w:color w:val="000000" w:themeColor="text1"/>
        </w:rPr>
      </w:pPr>
      <w:r w:rsidRPr="00E1327F">
        <w:rPr>
          <w:color w:val="000000" w:themeColor="text1"/>
        </w:rPr>
        <w:t>(п. 72.1 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73. Показатели граф 4, 5 и 10 разделов "Бюджетные обязательства текущего (отчетного) финансового года по расходам", "Бюджетные обязательства текущего (отчетного) финансового года по выплатам источников финансирования дефицита бюджета" Отчета (ф. 0503128) должны быть сопоставимы с показателями граф 4, 5 и 9 Отчета (ф. 0503127)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30.11.2018 N 244н)</w:t>
      </w:r>
    </w:p>
    <w:p w:rsidR="00725665" w:rsidRPr="00E1327F" w:rsidRDefault="00725665">
      <w:pPr>
        <w:pStyle w:val="ConsPlusNormal"/>
        <w:spacing w:before="220"/>
        <w:ind w:firstLine="540"/>
        <w:jc w:val="both"/>
        <w:rPr>
          <w:color w:val="000000" w:themeColor="text1"/>
        </w:rPr>
      </w:pPr>
      <w:bookmarkStart w:id="45" w:name="P1598"/>
      <w:bookmarkEnd w:id="45"/>
      <w:r w:rsidRPr="00E1327F">
        <w:rPr>
          <w:color w:val="000000" w:themeColor="text1"/>
        </w:rPr>
        <w:t>73.1. Отчет (ф. 0503128-НП) формируется по данным о ходе реализации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по разделам "Бюджетные обязательства текущего (отчетного) финансового года по расходам", "Обязательства финансовых годов, следующих за текущим (отчетным) финансовым годом".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В Отчете (ф. 0503128-НП)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1. Бюджетные обязательства текущего (отчетного) финансового года по расходам;</w:t>
      </w:r>
    </w:p>
    <w:p w:rsidR="00725665" w:rsidRPr="00E1327F" w:rsidRDefault="00725665">
      <w:pPr>
        <w:pStyle w:val="ConsPlusNormal"/>
        <w:spacing w:before="220"/>
        <w:ind w:firstLine="540"/>
        <w:jc w:val="both"/>
        <w:rPr>
          <w:color w:val="000000" w:themeColor="text1"/>
        </w:rPr>
      </w:pPr>
      <w:r w:rsidRPr="00E1327F">
        <w:rPr>
          <w:color w:val="000000" w:themeColor="text1"/>
        </w:rPr>
        <w:t>3. Обязательства финансовых годов, следующих за текущим (отчетным)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бюджетной классификации, содержащие в соответствующих разрядах коды разделов, подразделов, целевых статей, содержащих в 4 - 5 разрядах кода целевой статьи коды основных мероприятий целевых статей расходов на реализацию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видов расходов классификации расходов бюджетов Российской Федерации, без формирования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4, 5 - годовые объемы утвержденных (доведенных) бюджетных назначений (бюджетных ассигнований, лимитов бюджетных обязательств, соответственно) по расходам бюджета на реализацию национальных проектов (региональных проектов, обеспечивающих достижение показателей и реализацию мероприятий (результатов) федеральных проектов, </w:t>
      </w:r>
      <w:r w:rsidRPr="00E1327F">
        <w:rPr>
          <w:color w:val="000000" w:themeColor="text1"/>
        </w:rPr>
        <w:lastRenderedPageBreak/>
        <w:t>входящих в состав национальных проектов) с учетом изменений, оформленных на отчетную дату в порядке, установленном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6 - 12 раздела "Бюджетные обязательства текущего (отчетного) финансового года по расходам" Отчета (ф. 0503128-НП) формируются в порядке, аналогичном порядку, предусмотренному пунктами 70, 71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раздела "Обязательства финансовых годов, следующих за текущим (отчетным) финансовым годом" Отчета (ф. 0503128-НП) отражаются в графах 3 - 9, 11, 12 Отчета (ф. 0503128-НП) с детализацией по соответствующим финансовым периодам и кодам расходов бюджетной классификации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раздела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725665" w:rsidRPr="00E1327F" w:rsidRDefault="00725665">
      <w:pPr>
        <w:pStyle w:val="ConsPlusNormal"/>
        <w:spacing w:before="220"/>
        <w:ind w:firstLine="540"/>
        <w:jc w:val="both"/>
        <w:rPr>
          <w:color w:val="000000" w:themeColor="text1"/>
        </w:rPr>
      </w:pPr>
      <w:r w:rsidRPr="00E1327F">
        <w:rPr>
          <w:color w:val="000000" w:themeColor="text1"/>
        </w:rPr>
        <w:t>20 "Санкционирование по первому году, следующему за текущим (очередным финансовым годом)" (по строкам, формирующим показатель строки 810);</w:t>
      </w:r>
    </w:p>
    <w:p w:rsidR="00725665" w:rsidRPr="00E1327F" w:rsidRDefault="00725665">
      <w:pPr>
        <w:pStyle w:val="ConsPlusNormal"/>
        <w:spacing w:before="220"/>
        <w:ind w:firstLine="540"/>
        <w:jc w:val="both"/>
        <w:rPr>
          <w:color w:val="000000" w:themeColor="text1"/>
        </w:rPr>
      </w:pPr>
      <w:r w:rsidRPr="00E1327F">
        <w:rPr>
          <w:color w:val="000000" w:themeColor="text1"/>
        </w:rPr>
        <w:t>30 "Санкционирование по второму году, следующему за текущим (первым годом, следующим за очередным)" (по строкам, формирующим показатель строки 820);</w:t>
      </w:r>
    </w:p>
    <w:p w:rsidR="00725665" w:rsidRPr="00E1327F" w:rsidRDefault="00725665">
      <w:pPr>
        <w:pStyle w:val="ConsPlusNormal"/>
        <w:spacing w:before="220"/>
        <w:ind w:firstLine="540"/>
        <w:jc w:val="both"/>
        <w:rPr>
          <w:color w:val="000000" w:themeColor="text1"/>
        </w:rPr>
      </w:pPr>
      <w:r w:rsidRPr="00E1327F">
        <w:rPr>
          <w:color w:val="000000" w:themeColor="text1"/>
        </w:rPr>
        <w:t>40 "Санкционирование по второму году, следующему за очередным" (по строкам, формирующим показатель строки 830);</w:t>
      </w:r>
    </w:p>
    <w:p w:rsidR="00725665" w:rsidRPr="00E1327F" w:rsidRDefault="00725665">
      <w:pPr>
        <w:pStyle w:val="ConsPlusNormal"/>
        <w:spacing w:before="220"/>
        <w:ind w:firstLine="540"/>
        <w:jc w:val="both"/>
        <w:rPr>
          <w:color w:val="000000" w:themeColor="text1"/>
        </w:rPr>
      </w:pPr>
      <w:r w:rsidRPr="00E1327F">
        <w:rPr>
          <w:color w:val="000000" w:themeColor="text1"/>
        </w:rPr>
        <w:t>90 "Санкционирование на иные очередные годы (за пределами планового периода)" (по строкам, формирующим показатель строки 840).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800 отражается сумма показателей строк 810, 820, 830, 840.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810, 820, 830, 840 отражается общая сумма расходов по обязательствам финансовых годов, следующих за текущим (отчетным) финансовым годом, по соответствующим финансовым периодам.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810, 820, 830, 840, 850, 860 детализируются по соответствующим кодам расходов бюджетной классификации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840 отражается общая сумма обязательств на иные очередные года с обособлением суммы отложенных обязательств (строка 860) и иных обязательств, за исключением отложенных обязательств (строка 850). При этом показатель по строке 840 равен сумме показателей по строкам 850 и 860.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860 и строкам, детализирующим показатель строки 860, графы 4 - 6, 8 - 10, 12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900 раздела "Обязательства финансовых годов, следующих за текущим (отчетным) финансовым годом" Отчета (ф. 0503128-НП)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700 и 800 должны быть идентичны.</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отражается сумма показателей по строкам 200, 700.</w:t>
      </w:r>
    </w:p>
    <w:p w:rsidR="00725665" w:rsidRPr="00E1327F" w:rsidRDefault="00725665">
      <w:pPr>
        <w:pStyle w:val="ConsPlusNormal"/>
        <w:jc w:val="both"/>
        <w:rPr>
          <w:color w:val="000000" w:themeColor="text1"/>
        </w:rPr>
      </w:pPr>
      <w:r w:rsidRPr="00E1327F">
        <w:rPr>
          <w:color w:val="000000" w:themeColor="text1"/>
        </w:rPr>
        <w:t>(п. 73.1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74. Главный распорядитель, распорядитель бюджетных средств, главный администратор, администратор, осуществляющий отдельные полномочия главного администратора источников </w:t>
      </w:r>
      <w:r w:rsidRPr="00E1327F">
        <w:rPr>
          <w:color w:val="000000" w:themeColor="text1"/>
        </w:rPr>
        <w:lastRenderedPageBreak/>
        <w:t>финансирования дефицита бюджета, составляет сводный Отчет (ф. 0503128) на основании сводных Отчетов (ф. 0503128) и Отчетов (ф. 0503128), составленных и представленных соответственно распорядителями бюджетных средств (администраторами, осуществляющими отдельные полномочия главного администратора источников финансирования дефицита бюджета) и получателями бюджетных средств (администраторами источников финансирования дефицита бюджета), путем суммирования одноименных показателей, формирующих строку 200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выплатам источников финансирования дефицита бюджета", строку 700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сводного Отчета (ф. 0503128) отражается сумма показателей по строкам 200, 510, 700.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bookmarkStart w:id="46" w:name="P1629"/>
      <w:bookmarkEnd w:id="46"/>
      <w:r w:rsidRPr="00E1327F">
        <w:rPr>
          <w:color w:val="000000" w:themeColor="text1"/>
        </w:rPr>
        <w:t>74.1. Главный распорядитель, распорядитель бюджетных средств, составляет сводный Отчет (ф. 0503128-НП) на основании сводных Отчетов (ф. 0503128-НП) и Отчетов (ф. 0503128-НП), составленных и представленных соответственно распорядителями бюджетных средств и получателями бюджетных средств, путем суммирования одноименных показателей, формирующих строку 200 раздела "Бюджетные обязательства текущего (отчетного) финансового года по расходам", строку 700 "Обязательства финансовых годов, следующих за текущим (отчетным) финансовым годом" и отраженных в графах 4 - 10 Отчетов (ф. 0503128-НП), включаемых в состав сводного Отчета (ф. 0503128-НП).</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4, 5 сводного Отчета (ф. 0503128-НП) отражаются главным распорядителем, распорядителем бюджетных средств с включением нераспределенных бюджетных назначений с учетом положений пункта 70.1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сводного Отчета (ф. 0503128-НП) отражается сумма показателей по строкам 200, 700.</w:t>
      </w:r>
    </w:p>
    <w:p w:rsidR="00725665" w:rsidRPr="00E1327F" w:rsidRDefault="00725665">
      <w:pPr>
        <w:pStyle w:val="ConsPlusNormal"/>
        <w:jc w:val="both"/>
        <w:rPr>
          <w:color w:val="000000" w:themeColor="text1"/>
        </w:rPr>
      </w:pPr>
      <w:r w:rsidRPr="00E1327F">
        <w:rPr>
          <w:color w:val="000000" w:themeColor="text1"/>
        </w:rPr>
        <w:t>(п. 74.1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75. Финансовый орган составляет сводный Отчет (ф. 0503128) на основании сводных Отчетов (ф. 0503128), составленных и представленных соответственно главными распорядителями бюджетных средств (главными администраторами источников финансирования дефицита бюджета) путем суммирования одноименных показателей, формирующих строку 200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расходам", строку 510 раздела "Бюджетные обязательства текущего (отчетного) финансового года по выплатам источников финансирования дефицита бюджета", строку 700 "Обязательства финансовых годов, следующих за текущим (отчетным) финансовым годом и отраженных в графах 4 - 10 Отчетов (ф. 0503128), включаемых в состав сводного Отчета (ф. 0503128).</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сводного Отчета (ф. 0503128) отражается сумма показателей по строкам 200, 510, 700.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bookmarkStart w:id="47" w:name="P1637"/>
      <w:bookmarkEnd w:id="47"/>
      <w:r w:rsidRPr="00E1327F">
        <w:rPr>
          <w:color w:val="000000" w:themeColor="text1"/>
        </w:rPr>
        <w:t xml:space="preserve">75.1. Финансовый орган составляет сводный Отчет бюджета (ф. 0503128-НП) на основании сводных Отчетов (ф. 0503128-НП), составленных и представленных главными распорядителями бюджетных средств путем суммирования одноименных показателей, формирующих строку 200 раздела "Бюджетные обязательства текущего (отчетного) финансового года по расходам", строку 700 "Обязательства финансовых годов, следующих за текущим (отчетным) финансовым годом" и </w:t>
      </w:r>
      <w:r w:rsidRPr="00E1327F">
        <w:rPr>
          <w:color w:val="000000" w:themeColor="text1"/>
        </w:rPr>
        <w:lastRenderedPageBreak/>
        <w:t>отраженных в графах 4 - 10 сводных Отчетов (ф. 0503128-НП), включаемых в состав сводного Отчета бюджета (ф. 0503128-НП).</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сводного Отчета бюджета (ф. 0503128-НП) отражается сумма показателей по строкам 200, 700.</w:t>
      </w:r>
    </w:p>
    <w:p w:rsidR="00725665" w:rsidRPr="00E1327F" w:rsidRDefault="00725665">
      <w:pPr>
        <w:pStyle w:val="ConsPlusNormal"/>
        <w:jc w:val="both"/>
        <w:rPr>
          <w:color w:val="000000" w:themeColor="text1"/>
        </w:rPr>
      </w:pPr>
      <w:r w:rsidRPr="00E1327F">
        <w:rPr>
          <w:color w:val="000000" w:themeColor="text1"/>
        </w:rPr>
        <w:t>(п. 75.1 введен Приказом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outlineLvl w:val="2"/>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76 - 86. Исключены.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outlineLvl w:val="2"/>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87 - 91. Исключены.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 финансовых результатах деятельности (ф. 0503121)</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48" w:name="P1651"/>
      <w:bookmarkEnd w:id="48"/>
      <w:r w:rsidRPr="00E1327F">
        <w:rPr>
          <w:color w:val="000000" w:themeColor="text1"/>
        </w:rPr>
        <w:t>92. Отчет о финансовых результатах деятельности (ф. 0503121) (далее в целях настоящей Инструкции - Отчет (ф. 0503121) составляется получателем бюджетных средств, администратором источников финансирования дефицита бюджета, администратором доходов бюджета и содержит данные о финансовых результатах его деятельности в разрезе кодов КОСГУ по состоянию на 1 января года, следующего за отчетным.</w:t>
      </w:r>
    </w:p>
    <w:p w:rsidR="00725665" w:rsidRPr="00E1327F" w:rsidRDefault="00725665">
      <w:pPr>
        <w:pStyle w:val="ConsPlusNormal"/>
        <w:spacing w:before="220"/>
        <w:ind w:firstLine="540"/>
        <w:jc w:val="both"/>
        <w:rPr>
          <w:color w:val="000000" w:themeColor="text1"/>
        </w:rPr>
      </w:pPr>
      <w:bookmarkStart w:id="49" w:name="P1652"/>
      <w:bookmarkEnd w:id="49"/>
      <w:r w:rsidRPr="00E1327F">
        <w:rPr>
          <w:color w:val="000000" w:themeColor="text1"/>
        </w:rPr>
        <w:t>93. Показатели отражаются в отчете в разрезе бюджетной деятельности (графа 4), средств во временном распоряжении (графа 5) и итогового показателя (графа 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 финансовом результате раскрывается в Отчете (ф. 0503121) по строке 300 "Чистый операционный результат" (по графам 4, 5, 6).</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94.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95. В Отчете (ф. 0503121)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наименования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по КОСГУ;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финансового результата по операциям в рамках бюджетной деятельности;</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показатели деятельности учреждения со средствами, полученными во временное распоряжение;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отражается сумма показателей в графах 4, 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показатели, формируемые в графах 4, 5, 6 Отчета (ф. 0503121) текущего (отчетного) </w:t>
      </w:r>
      <w:r w:rsidRPr="00E1327F">
        <w:rPr>
          <w:color w:val="000000" w:themeColor="text1"/>
        </w:rPr>
        <w:lastRenderedPageBreak/>
        <w:t>финансового года не включаются показатели по изменениям доходов и расходов, а также показатели по увеличению (уменьшению) активов и обязательств, сформированные при исправлении ошибок прошлых лет, выявленных в отчетном периоде, в корреспонденции со счетами, предназначенными для отражения ошибок прошлых лет (030466000, 030476000, 030486000, 030496000, 040116000, 040117000, 040118000, 040119000, 040126000, 040127000, 040128000, 040129000).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96. В Отчете (ф. 0503121) получателем бюджетных средств, администратором источников финансирования дефицита бюджета, администратором доходов бюджета отражаются показатели признанных в учете доходов и расходов текущего (отчетного) финансового года в соответствии с классификацией операций сектора государственного управления (КОСГУ).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отражается сумма строк 020, 030, 040, 050, 060, 070, 090, 100, 110.</w:t>
      </w:r>
    </w:p>
    <w:p w:rsidR="00725665" w:rsidRPr="00E1327F" w:rsidRDefault="00725665">
      <w:pPr>
        <w:pStyle w:val="ConsPlusNormal"/>
        <w:spacing w:before="220"/>
        <w:ind w:firstLine="540"/>
        <w:jc w:val="both"/>
        <w:rPr>
          <w:color w:val="000000" w:themeColor="text1"/>
        </w:rPr>
      </w:pPr>
      <w:r w:rsidRPr="00E1327F">
        <w:rPr>
          <w:color w:val="000000" w:themeColor="text1"/>
        </w:rPr>
        <w:t>Итоговые показатели формируются на основании данных по соответствующим 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формирующих итоговый показатель группы доходов в структуре статей КОСГУ (строки 020 (КОСГУ 110), 030 (КОСГУ 120), 040 (КОСГУ 130), 050 (КОСГУ 140), 060 (КОСГУ 150), 070 (КОСГУ 160), 090 (КОСГУ 170), 100 (КОСГУ 180), 110 (КОСГУ 190), отражаются по доходам в структуре подстатей КОСГУ с учетом следующих положений формирования итоговых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020 - сумма по данным счета 140110110 "Налоговые доходы";</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030 - сумма по данным счета 140110120 "Доходы от собственности";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040 - сумма по данным счета 140110130 "Доходы от оказания платных услуг (работ), компенсаций затрат";</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050 - сумма по данным счета 140110140 "Штрафы, пени, неустойки, возмещения ущерба";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060 - сумма по данным счета 140110150 "Безвозмездные денежные поступления текущего характера";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070 - сумма по данным счета 140110160 "Безвозмездные денежные поступления капитального характера";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090 - сумма по данным счета 140110170 "Доходы от операций с активами";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100 - сумма данных по соответствующим счетам аналитического учета счета 140110180 "Прочие доходы";</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110 - сумма по данным счета 140110190 "Безвозмездные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в сектор государственного управления";</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формирующих итоговый показатель группы расходов в структуре статей КОСГУ (строки 160 (КОСГУ 210), 170 (КОСГУ 220), 190 (КОСГУ 230), 210 (КОСГУ 240), 230 (КОСГУ 250), 240 (КОСГУ 260), 250 (КОСГУ 270), 260 (КОСГУ 280), 270 (КОСГУ 290) отражаются по расходам в структуре подстатей КОСГУ с учетом следующих положений формирования итоговых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150 - сумма строк 160, 170, 190, 210, 230, 240, 250, 260, 270;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160 - сумма по данным счета 140120210 "Оплата труда, начисления на выплаты по оплате труда";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170 - сумма по данным счета 140120220 "Оплата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190 - сумма строк по данным соответствующих счетов аналитического учета счета 140120230 "Обслуживание государственного (муниципального) долга";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210 - сумма по данным счета 140120240 "Безвозмездные перечисления текущего характера организациям";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230 - сумма по данным счета 140120250 "Безвозмездные перечисления бюджетам";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240 - сумма по данным счета 140120260 "Расходы на социальное обеспечение";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250 - сумма данных по соответствующим счетам аналитического учета счета 140120270 "Расходы по операциям с активами";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260 - сумма по данным счета 140120280 "Безвозмездные перечисления капитального характера организациям";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270 - сумма по данным счета 140120290 "Прочие расходы", за исключением сумм начисленного налога на прибыль.</w:t>
      </w:r>
    </w:p>
    <w:p w:rsidR="00725665" w:rsidRPr="00E1327F" w:rsidRDefault="00725665">
      <w:pPr>
        <w:pStyle w:val="ConsPlusNormal"/>
        <w:spacing w:before="220"/>
        <w:ind w:firstLine="540"/>
        <w:jc w:val="both"/>
        <w:rPr>
          <w:color w:val="000000" w:themeColor="text1"/>
        </w:rPr>
      </w:pPr>
      <w:r w:rsidRPr="00E1327F">
        <w:rPr>
          <w:color w:val="000000" w:themeColor="text1"/>
        </w:rPr>
        <w:t>По кодам строк 160 - 260 в графе 4 отчета дополнительно отражаются принятые в уменьшение доходов по данным дебетового оборота соответствующих счетов аналитического учета счета 140110130 "Доходы от оказания платных услуг":</w:t>
      </w:r>
    </w:p>
    <w:p w:rsidR="00725665" w:rsidRPr="00E1327F" w:rsidRDefault="00725665">
      <w:pPr>
        <w:pStyle w:val="ConsPlusNormal"/>
        <w:spacing w:before="220"/>
        <w:ind w:firstLine="540"/>
        <w:jc w:val="both"/>
        <w:rPr>
          <w:color w:val="000000" w:themeColor="text1"/>
        </w:rPr>
      </w:pPr>
      <w:r w:rsidRPr="00E1327F">
        <w:rPr>
          <w:color w:val="000000" w:themeColor="text1"/>
        </w:rPr>
        <w:t>суммы расходов, сформировавших себестоимость выполненных работ, оказанных услуг на основании данных аналитического учета в разрезе соответствующих кодов КОСГУ по соответствующим аналитическим счетам счета 010900000 "Затраты на изготовление готовой продукции, выполнение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суммы расходов, сформировавших себестоимость </w:t>
      </w:r>
      <w:proofErr w:type="spellStart"/>
      <w:r w:rsidRPr="00E1327F">
        <w:rPr>
          <w:color w:val="000000" w:themeColor="text1"/>
        </w:rPr>
        <w:t>биотрансформации</w:t>
      </w:r>
      <w:proofErr w:type="spellEnd"/>
      <w:r w:rsidRPr="00E1327F">
        <w:rPr>
          <w:color w:val="000000" w:themeColor="text1"/>
        </w:rPr>
        <w:t xml:space="preserve"> на основании данных аналитического учета в разрезе соответствующих кодов КОСГУ по соответствующим аналитическим счетам счета 011060000 "Себестоимость </w:t>
      </w:r>
      <w:proofErr w:type="spellStart"/>
      <w:r w:rsidRPr="00E1327F">
        <w:rPr>
          <w:color w:val="000000" w:themeColor="text1"/>
        </w:rPr>
        <w:t>биотрансформации</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сумма стоимости реализованной готовой продукции по счетам 010537440 "Уменьшение стоимости готовой продукции - иного движимого имущества учреждения", 010538440 "Уменьшение стоимости товаров - иного движимого имущества учреждения" в части переданной заказчику готовой продукции (по КОСГУ 272);</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020 - 110, 160 - 270 графы 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300 - разница строк 301 и 302;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301 - разница строк 010 и 150 (операционный результат до налогообложения);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302 - сумма начисленного налога на прибыль организаций за отчетный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302 в графе "Средства во временном распоряжении"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310 - 560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тридцать пятый - девяносто шестой утратили силу. - Приказ Минфина России от 04.08.2025 N 102н.</w:t>
      </w:r>
    </w:p>
    <w:p w:rsidR="00725665" w:rsidRPr="00E1327F" w:rsidRDefault="00725665">
      <w:pPr>
        <w:pStyle w:val="ConsPlusNormal"/>
        <w:jc w:val="both"/>
        <w:rPr>
          <w:color w:val="000000" w:themeColor="text1"/>
        </w:rPr>
      </w:pPr>
      <w:r w:rsidRPr="00E1327F">
        <w:rPr>
          <w:color w:val="000000" w:themeColor="text1"/>
        </w:rPr>
        <w:t>(п. 96 в ред. Приказа Минфина России от 09.12.2022 N 186н)</w:t>
      </w:r>
    </w:p>
    <w:p w:rsidR="00725665" w:rsidRPr="00E1327F" w:rsidRDefault="00725665">
      <w:pPr>
        <w:pStyle w:val="ConsPlusNormal"/>
        <w:spacing w:before="220"/>
        <w:ind w:firstLine="540"/>
        <w:jc w:val="both"/>
        <w:rPr>
          <w:color w:val="000000" w:themeColor="text1"/>
        </w:rPr>
      </w:pPr>
      <w:bookmarkStart w:id="50" w:name="P1706"/>
      <w:bookmarkEnd w:id="50"/>
      <w:r w:rsidRPr="00E1327F">
        <w:rPr>
          <w:color w:val="000000" w:themeColor="text1"/>
        </w:rPr>
        <w:t>97.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98. Распорядитель бюджетных средств, администратор источников финансирования </w:t>
      </w:r>
      <w:r w:rsidRPr="00E1327F">
        <w:rPr>
          <w:color w:val="000000" w:themeColor="text1"/>
        </w:rPr>
        <w:lastRenderedPageBreak/>
        <w:t>дефицита бюджета или администратор доходов бюджета, осуществляющие отдельные полномочия главных администраторов, составляет консолидированный Отчет (ф. 0503121) на основании Отчетов (ф. 0503121) получателей бюджетных средств, администраторов источников финансирования дефицита бюджета, администраторов доходов бюджета путем суммирования одноименных показателей по строкам и графам соответствующих разделов отчета.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пятый - шестой исключены.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пунктом 93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300 "Чистый операционный результат" граф 4, 5 консолидированного Отчета (ф. 0503121) формируются путем суммирования показателей по строке 300 "Чистый операционный результат" граф 4, 5 Отчетов (ф. 0503121), представленных получателями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консолидированного Отчета (ф. 0503121) отражается сумма показателей в графах 4, 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99. Главный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консолидированный Отчет (ф. 0503121) на основании консолидированных Отчетов (ф. 0503121) и Отчетов (ф. 0503121), представленных соответственно распорядителями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второй - третий утратили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четвертый - пятый исключены.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пунктом 93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300 "Чистый операционный результат" граф 4, 5 консолидированного Отчета (ф. 0503121) формируются путем суммирования показателей по строке 300 "Чистый операционный результат" граф 4, 5 консолидированных Отчетов (ф. 0503121) и Отчетов (ф. 0503121), представленных соответственно распорядителями и получателями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консолидированного Отчета (ф. 0503121) отражается сумма показателей граф 4, 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100. Финансовый орган, на основании данных консолидированных Отчетов (ф. 0503121), </w:t>
      </w:r>
      <w:r w:rsidRPr="00E1327F">
        <w:rPr>
          <w:color w:val="000000" w:themeColor="text1"/>
        </w:rPr>
        <w:lastRenderedPageBreak/>
        <w:t>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составляют консолидированный Отчет (ф. 0503121) путем суммирования одноименных показателей по строкам и графам соответствующих разделов отчета и исключения взаимосвязанных показателей в части операций по безвозмездной передаче (получению)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соответствующего бюджета (главным администраторам источников финансирования дефицита соответствующего бюджета), финансовых, нефинансовых активов и обязательств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строкам графы 4 консолидированного Отчета (ф. 0503121), содержащим показатели по КОСГУ 189, 191, 195, 241, 281 в части оборотов по кодам счетов 140110189 "Иные доходы", 140110191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140110195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и кодам счетов 140120241 "Расходы на безвозмездные перечисления текущего характера государственным (муниципальным) учреждениям", 140120281 "Расходы на безвозмездные перечисления капитального характера государственным (муниципальным) учреждениям" на основании показателей соответственно граф 8, 7 строки "Итого" сводных Справок (ф. 0503125 по коду счета 140120241, 140120281, 140110189, 140110191, 140110195), сформированных финансовым органом по бюджетной деятельности;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консолидированного Отчета (ф. 0503121), формируемые расчетным путем из соответствующих строк отчета, определяются в порядке, предусмотренном пунктом 93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300 "Чистый операционный результат" граф 4, 5 консолидированного Отчета (ф. 0503121) формируется путем суммирования показателей по строке 300 "Чистый операционный результат" граф 4, 5 консолидируемых Отчетов (ф. 0503121), представленных главными распорядителями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консолидированного Отчета (ф. 0503121) отражается сумма показателей граф 4, 5.</w:t>
      </w:r>
    </w:p>
    <w:p w:rsidR="00725665" w:rsidRPr="00E1327F" w:rsidRDefault="00725665">
      <w:pPr>
        <w:pStyle w:val="ConsPlusNormal"/>
        <w:jc w:val="both"/>
        <w:rPr>
          <w:color w:val="000000" w:themeColor="text1"/>
        </w:rPr>
      </w:pPr>
      <w:r w:rsidRPr="00E1327F">
        <w:rPr>
          <w:color w:val="000000" w:themeColor="text1"/>
        </w:rPr>
        <w:t>(п. 100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Баланс по поступлениям и выбытиям бюджетных средств</w:t>
      </w:r>
    </w:p>
    <w:p w:rsidR="00725665" w:rsidRPr="00E1327F" w:rsidRDefault="00725665">
      <w:pPr>
        <w:pStyle w:val="ConsPlusTitle"/>
        <w:jc w:val="center"/>
        <w:rPr>
          <w:color w:val="000000" w:themeColor="text1"/>
        </w:rPr>
      </w:pPr>
      <w:r w:rsidRPr="00E1327F">
        <w:rPr>
          <w:color w:val="000000" w:themeColor="text1"/>
        </w:rPr>
        <w:t>(ф. 0503140)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101. Баланс по поступлениям и выбытиям бюджетных средств (ф. 0503140) (далее в целях настоящей Инструкции - Баланс (ф. 0503140) формируется ежемесячно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102. Показатели отражаются в Балансе (ф. 0503140) в разрезе бюджетной деятельности (графы 3, 6), по средствам во временном распоряжении (графы 4, 7) и итогового показателя (графы 5, 8) на начало года (группа граф 3 - 5) и конец отчетного периода (группа граф 6 - 8).</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0503140) в разрезе итогового показателя (графы 5, 8) на начало года (графы 3, 4, 5) и конец отчетного периода (графы 6, 7, 8) по соответствующим разделам Баланса (ф. 0503140): "Финансовые активы" (строка 350), "Обязательства" (строка 460), "Финансовый результат" (строка 580).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jc w:val="both"/>
        <w:rPr>
          <w:color w:val="000000" w:themeColor="text1"/>
        </w:rPr>
      </w:pPr>
      <w:r w:rsidRPr="00E1327F">
        <w:rPr>
          <w:color w:val="000000" w:themeColor="text1"/>
        </w:rPr>
        <w:t>(п. 102 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103. В группе граф 3 - 5 отражаются данные о стоимости активов, обязательств и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изменений показателей вступительного баланса, отраженных в Сведениях об изменении остатков валюты баланса (ф. 0503173).</w:t>
      </w:r>
    </w:p>
    <w:p w:rsidR="00725665" w:rsidRPr="00E1327F" w:rsidRDefault="00725665">
      <w:pPr>
        <w:pStyle w:val="ConsPlusNormal"/>
        <w:jc w:val="both"/>
        <w:rPr>
          <w:color w:val="000000" w:themeColor="text1"/>
        </w:rPr>
      </w:pPr>
      <w:r w:rsidRPr="00E1327F">
        <w:rPr>
          <w:color w:val="000000" w:themeColor="text1"/>
        </w:rPr>
        <w:t>(п. 103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Раздел "Финансовые активы"</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104. В разделе "Финансовые активы" отражаются остатки финансовых активов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210 - сумма строк 211 - 213;</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211 - остаток по счету 020211000 "Средства на счетах бюджета в рублях в органе Федерального казначейства";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212 - остаток по счету 020212000 "Средства на счетах бюджета в органе Федерального казначейства в пути";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213 - остаток по счету 020213000 "Средства на счетах бюджета в иностранной валюте и драгоценных металлах в органах Федерального казначейства";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220 - сумма строк 221 - 223;</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221 - остаток по счету 020221000 "Средства на счетах бюджета в рублях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222 - остаток по счету 020222000 "Средства на счетах бюджета в кредитной организации в пути";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223 - остаток по счету 020223000 "Средства на счетах бюджета в иностранной валюте и драгоценных металлах в кредитной организации";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230 - сумма строк 231 - 232;</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231 - остаток по счету 020231000 "Средства бюджета на депозитных счетах в рублях";</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232 - остаток по счету 020232000 "Средства бюджета на депозитных счетах в пути";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233 - остаток по счету 020233000 "Средства бюджета на депозитных счетах в иностранной валюте и драгоценных металлах";</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235 - остаток по счету 021100000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236 - остаток по счету 021200000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350 - сумма строк 210, 220, 230, 235, 236.</w:t>
      </w:r>
    </w:p>
    <w:p w:rsidR="00725665" w:rsidRPr="00E1327F" w:rsidRDefault="00725665">
      <w:pPr>
        <w:pStyle w:val="ConsPlusNormal"/>
        <w:jc w:val="both"/>
        <w:rPr>
          <w:color w:val="000000" w:themeColor="text1"/>
        </w:rPr>
      </w:pPr>
      <w:r w:rsidRPr="00E1327F">
        <w:rPr>
          <w:color w:val="000000" w:themeColor="text1"/>
        </w:rPr>
        <w:t>(п. 104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Раздел "Обязательства"</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105. В разделе "Обязательства" отражаются остатки кредиторских расчетов, возникших при </w:t>
      </w:r>
      <w:r w:rsidRPr="00E1327F">
        <w:rPr>
          <w:color w:val="000000" w:themeColor="text1"/>
        </w:rPr>
        <w:lastRenderedPageBreak/>
        <w:t>отражении кассовых операций финансовым органом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440 - остаток по счету 030800000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450 - остаток по счету 030900000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460 - сумма строк 440, 450.</w:t>
      </w:r>
    </w:p>
    <w:p w:rsidR="00725665" w:rsidRPr="00E1327F" w:rsidRDefault="00725665">
      <w:pPr>
        <w:pStyle w:val="ConsPlusNormal"/>
        <w:jc w:val="both"/>
        <w:rPr>
          <w:color w:val="000000" w:themeColor="text1"/>
        </w:rPr>
      </w:pPr>
      <w:r w:rsidRPr="00E1327F">
        <w:rPr>
          <w:color w:val="000000" w:themeColor="text1"/>
        </w:rPr>
        <w:t>(п. 105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Раздел "Финансовый результат"</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106. В разделе "Финансовый результат" отражается результат деятельности по кассовым операциям финансового органа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580 - разность строк 581, 582 плюс строка 583;</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581 - остаток по счету 040210000 "Результат по кассовому исполнению бюджета по поступлениям в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582 - остаток по счету 040220000 "Результат по кассовому исполнению бюджета по выбытиям из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583 - остаток по счету 040230000 "Результат прошлых отчетных периодов по кассовому исполнению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700 - сумма строк 460, 580.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900 должны соответствовать идентичным показателям строки 410.</w:t>
      </w:r>
    </w:p>
    <w:p w:rsidR="00725665" w:rsidRPr="00E1327F" w:rsidRDefault="00725665">
      <w:pPr>
        <w:pStyle w:val="ConsPlusNormal"/>
        <w:jc w:val="both"/>
        <w:rPr>
          <w:color w:val="000000" w:themeColor="text1"/>
        </w:rPr>
      </w:pPr>
      <w:r w:rsidRPr="00E1327F">
        <w:rPr>
          <w:color w:val="000000" w:themeColor="text1"/>
        </w:rPr>
        <w:t>(п. 106 в ред. Приказа Минфина России от 30.11.2018 N 244н)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Справка о наличии имущества и обязательств</w:t>
      </w:r>
    </w:p>
    <w:p w:rsidR="00725665" w:rsidRPr="00E1327F" w:rsidRDefault="00725665">
      <w:pPr>
        <w:pStyle w:val="ConsPlusTitle"/>
        <w:jc w:val="center"/>
        <w:rPr>
          <w:color w:val="000000" w:themeColor="text1"/>
        </w:rPr>
      </w:pPr>
      <w:r w:rsidRPr="00E1327F">
        <w:rPr>
          <w:color w:val="000000" w:themeColor="text1"/>
        </w:rPr>
        <w:t xml:space="preserve">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107. Справка в составе Баланса (ф. 0503140) формируется финансовым органом на основании показателей по учету невыясненных поступлений прошлых отчетных периодов, подлежащих уточнению, на </w:t>
      </w:r>
      <w:proofErr w:type="spellStart"/>
      <w:r w:rsidRPr="00E1327F">
        <w:rPr>
          <w:color w:val="000000" w:themeColor="text1"/>
        </w:rPr>
        <w:t>забалансовом</w:t>
      </w:r>
      <w:proofErr w:type="spellEnd"/>
      <w:r w:rsidRPr="00E1327F">
        <w:rPr>
          <w:color w:val="000000" w:themeColor="text1"/>
        </w:rPr>
        <w:t xml:space="preserve"> счете 19 "Невыясненные поступления бюджета прошлых лет" на начало года (графа 4) и конец отчетного периода (графа 5). Показатели отражаются в разрезе годов возникновения невыясненных поступлений.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108. Финансовый орган составляет сводный Баланс (ф. 0503140) на основании Балансов (ф. 0503140), составленных и представленных его территориальными органами, путем суммирования одноименных показателей по строкам и графам отчетов и исключения взаимосвязанных показателей на основании данных сводных Справок (ф. 0503125 по кодам КОСГУ 560 (660), 730 (830), сформированных финансовым органом по бюджетной деятельности.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Справка в составе сводного Баланса (ф. 0503140) формируется путем суммирования итоговых одноименных показателей по </w:t>
      </w:r>
      <w:proofErr w:type="spellStart"/>
      <w:r w:rsidRPr="00E1327F">
        <w:rPr>
          <w:color w:val="000000" w:themeColor="text1"/>
        </w:rPr>
        <w:t>забалансовым</w:t>
      </w:r>
      <w:proofErr w:type="spellEnd"/>
      <w:r w:rsidRPr="00E1327F">
        <w:rPr>
          <w:color w:val="000000" w:themeColor="text1"/>
        </w:rPr>
        <w:t xml:space="preserve"> счетам бюджетного учета, отраженных в Справках в составе Балансов (ф. 0503140), представленных его территориальными органами.</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Баланс исполнения бюджета (ф. 0503120)</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109. Баланс исполнения бюджета (ф. 0503120) (далее в целях настоящей Инструкции - Баланс (ф. 0503120), формируется финансовым органом, по состоянию на 1 января года, следующего за отчетным.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110. Показатели отражаются в Балансе (ф. 0503120) в разрезе бюджетной деятельности (графы 3, 6), средств во временном распоряжении (графы 4, 7) и итогового показателя (графы 5, 8) на начало года (группа граф 3 - 5) и конец отчетного периода (группа граф 6 - 8),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0503120) в разрезе итогового показателя (графы 5, 8) на начало года (графы 3 - 5) и конец отчетного периода (графы 6 - 8) по соответствующим разделам Баланса (ф. 0503120): "Нефинансовые активы" (строка 190), "Финансовые активы" (строка 340), "Обязательства" (строка 550), "Финансовый результат" (строка 560).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jc w:val="both"/>
        <w:rPr>
          <w:color w:val="000000" w:themeColor="text1"/>
        </w:rPr>
      </w:pPr>
      <w:r w:rsidRPr="00E1327F">
        <w:rPr>
          <w:color w:val="000000" w:themeColor="text1"/>
        </w:rPr>
        <w:t>(п. 110 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111. В группе граф 3 - 5 отражаются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изменений показателей вступительного баланса, отраженных в Сведениях об изменении остатков валюты баланса (ф. 0503173).</w:t>
      </w:r>
    </w:p>
    <w:p w:rsidR="00725665" w:rsidRPr="00E1327F" w:rsidRDefault="00725665">
      <w:pPr>
        <w:pStyle w:val="ConsPlusNormal"/>
        <w:jc w:val="both"/>
        <w:rPr>
          <w:color w:val="000000" w:themeColor="text1"/>
        </w:rPr>
      </w:pPr>
      <w:r w:rsidRPr="00E1327F">
        <w:rPr>
          <w:color w:val="000000" w:themeColor="text1"/>
        </w:rPr>
        <w:t>(п. 111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112. В графах 6 - 8 отражаются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113. Итоговые графы 5, 8 отчета формируются путем суммирования граф 3, 4, граф 6, 7, соответственно.</w:t>
      </w:r>
    </w:p>
    <w:p w:rsidR="00725665" w:rsidRPr="00E1327F" w:rsidRDefault="00725665">
      <w:pPr>
        <w:pStyle w:val="ConsPlusNormal"/>
        <w:jc w:val="both"/>
        <w:rPr>
          <w:color w:val="000000" w:themeColor="text1"/>
        </w:rPr>
      </w:pPr>
      <w:r w:rsidRPr="00E1327F">
        <w:rPr>
          <w:color w:val="000000" w:themeColor="text1"/>
        </w:rPr>
        <w:t>(п. 113 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114. Баланс (ф. 0503120) формируется на основании сводного Баланса (ф. 0503130), сформированного финансовым органом, и сводного годового Баланса (ф. 0503140) путем объединения показателей по строкам и графам отчетов, с одновременным исключением взаимосвязанных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201 граф 4, 7 сводного Баланса (ф. 0503130) и строке 580 граф 4, 7 сводного Баланса (ф. 0503140) в сумме остатка денежных средств, на лицевых счетах получателей бюджетных средств по средствам, полученным во временное распоряжение, открытых в финансовых органах, в объеме показателей по коду счета 320111000, отраженных соответственно в графах 3, 5 раздела 2 приложения "Сведения об остатках денежных средств на счетах получателя бюджетных средств" (ф. 0503178) к сводной Пояснительной записке (ф. 0503160);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204 - граф 3, 6 сводного Баланса (ф. 0503130) и строке 570 граф 3, 6 сводного Баланса (ф. 0503130) в сумме остатка денежных средств, размещенных на депозиты.</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115. Справка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 в составе Баланса (ф. 0503120) формируется путем объединения итоговых показателей по </w:t>
      </w:r>
      <w:proofErr w:type="spellStart"/>
      <w:r w:rsidRPr="00E1327F">
        <w:rPr>
          <w:color w:val="000000" w:themeColor="text1"/>
        </w:rPr>
        <w:t>забалансовым</w:t>
      </w:r>
      <w:proofErr w:type="spellEnd"/>
      <w:r w:rsidRPr="00E1327F">
        <w:rPr>
          <w:color w:val="000000" w:themeColor="text1"/>
        </w:rPr>
        <w:t xml:space="preserve"> счетам бюджетного учета, отраженных в Справке в составе сводного Баланса (ф. 0503130) и сводного Баланса (ф. 0503140).</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Порядок формирования</w:t>
      </w:r>
    </w:p>
    <w:p w:rsidR="00725665" w:rsidRPr="00E1327F" w:rsidRDefault="00725665">
      <w:pPr>
        <w:pStyle w:val="ConsPlusTitle"/>
        <w:jc w:val="center"/>
        <w:rPr>
          <w:color w:val="000000" w:themeColor="text1"/>
        </w:rPr>
      </w:pPr>
      <w:r w:rsidRPr="00E1327F">
        <w:rPr>
          <w:color w:val="000000" w:themeColor="text1"/>
        </w:rPr>
        <w:t>финансовым органом Справки по заключению счетов бюджетного</w:t>
      </w:r>
    </w:p>
    <w:p w:rsidR="00725665" w:rsidRPr="00E1327F" w:rsidRDefault="00725665">
      <w:pPr>
        <w:pStyle w:val="ConsPlusTitle"/>
        <w:jc w:val="center"/>
        <w:rPr>
          <w:color w:val="000000" w:themeColor="text1"/>
        </w:rPr>
      </w:pPr>
      <w:r w:rsidRPr="00E1327F">
        <w:rPr>
          <w:color w:val="000000" w:themeColor="text1"/>
        </w:rPr>
        <w:t>учета отчетного финансового года (ф. 0503110)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51" w:name="P1823"/>
      <w:bookmarkEnd w:id="51"/>
      <w:r w:rsidRPr="00E1327F">
        <w:rPr>
          <w:color w:val="000000" w:themeColor="text1"/>
        </w:rPr>
        <w:t>116. Финансовый орган формирует Справку по заключению счетов (ф. 0503110) к Балансу (ф. 0503140) на основании данных по соответствующим кодам счетов 021100000 "Внутренние расчеты по поступлениям", 021200000 "Внутренние расчеты по выбытиям", 030800000 "Внутренние расчеты по поступлениям", 030900000 "Внутренние расчеты по выбытиям", 040200000 "Результат по кассовым операциям бюджета", в сумме сформированных оборотов по состоянию на 1 января года, следующего за отчетным,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по бюджетной деятельности (раздел 1)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 расчетам со средствами, поступающими во временное распоряжение (раздел 2) - до проведения заключительных операций (графы 2 - 3) и в сумме заключительных операций по закрытию счетов, произведенных 31 декабря по завершении отчетного финансового года (графы 4 - 7).</w:t>
      </w:r>
    </w:p>
    <w:p w:rsidR="00725665" w:rsidRPr="00E1327F" w:rsidRDefault="00725665">
      <w:pPr>
        <w:pStyle w:val="ConsPlusNormal"/>
        <w:spacing w:before="220"/>
        <w:ind w:firstLine="540"/>
        <w:jc w:val="both"/>
        <w:rPr>
          <w:color w:val="000000" w:themeColor="text1"/>
        </w:rPr>
      </w:pPr>
      <w:r w:rsidRPr="00E1327F">
        <w:rPr>
          <w:color w:val="000000" w:themeColor="text1"/>
        </w:rPr>
        <w:t>Дебетовые показатели по коду счета 140210000 "Результат по кассовому исполнению бюджета по поступлениям в бюджет, сформированные по состоянию на 1 января года, следующего за отчетным, отражаются в графе 2 Справки (ф. 0503110).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117. Финансовый орган формирует консолидированную Справку (ф. 0503110) к сводному Балансу (ф. 0503140) на основании Справок (ф. 0503110) к Балансам (ф. 0503140), представленных его территориальными органами, путем:</w:t>
      </w:r>
    </w:p>
    <w:p w:rsidR="00725665" w:rsidRPr="00E1327F" w:rsidRDefault="00725665">
      <w:pPr>
        <w:pStyle w:val="ConsPlusNormal"/>
        <w:spacing w:before="220"/>
        <w:ind w:firstLine="540"/>
        <w:jc w:val="both"/>
        <w:rPr>
          <w:color w:val="000000" w:themeColor="text1"/>
        </w:rPr>
      </w:pPr>
      <w:r w:rsidRPr="00E1327F">
        <w:rPr>
          <w:color w:val="000000" w:themeColor="text1"/>
        </w:rPr>
        <w:t>суммирования одноименных показателей, отражаемых в графах 2 - 7 раздела 2 Справок (ф. 0503110) к Балансам (ф. 0503140), представленных его территориальными органами;</w:t>
      </w:r>
    </w:p>
    <w:p w:rsidR="00725665" w:rsidRPr="00E1327F" w:rsidRDefault="00725665">
      <w:pPr>
        <w:pStyle w:val="ConsPlusNormal"/>
        <w:spacing w:before="220"/>
        <w:ind w:firstLine="540"/>
        <w:jc w:val="both"/>
        <w:rPr>
          <w:color w:val="000000" w:themeColor="text1"/>
        </w:rPr>
      </w:pPr>
      <w:r w:rsidRPr="00E1327F">
        <w:rPr>
          <w:color w:val="000000" w:themeColor="text1"/>
        </w:rPr>
        <w:t>суммирования одноименных показателей по соответствующим кодам счетов бюджетного учета, отражаемых в графах 2 - 5 и графах 8 - 9 раздела 1 Справок (ф. 0503110) и исключения взаимосвязанных оборотов в части операций по внутренним расчетам по поступлениям и выбытиям между его территориальными органами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соответствующим счетам 021100000 "Внутренние расчеты по поступлениям", 030800000 "Внутренние расчеты по поступлениям" (графы 2, 5, 8 и графы 3, 4, 9), консолидированной Справки (ф. 0503110) на сумму показателей соответственно в графах 7 и 8 строки "Итого" сводных Справок (ф. 0503125) по КОСГУ 560(660) и КОСГУ 730(830) финансового органа;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соответствующим счетам 021200000 "Внутренние расчеты по выбытиям", счета 030900000 "Внутренние расчеты по выбытиям" (графы 2, 5, 8 и графы 3, 4, 9) консолидированной Справки (ф. 0503110) на сумму показателей соответственно в графах 7 и 8 строки "Итого" сводных Справок (ф. 0503125) по КОСГУ 560(660) и КОСГУ 730(830) финансового органа.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bookmarkStart w:id="52" w:name="P1837"/>
      <w:bookmarkEnd w:id="52"/>
      <w:r w:rsidRPr="00E1327F">
        <w:rPr>
          <w:color w:val="000000" w:themeColor="text1"/>
        </w:rPr>
        <w:t>118. Финансовый орган формирует консолидированную Справку (ф. 0503110) к Балансу (ф. 0503120) на основании консолидированной Справки (ф. 0503110) к сводному Балансу (ф. 0503130) и консолидированной Справки (ф. 0503110) к сводному Балансу (ф. 0503140) путем:</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включения одноименных показателей, отражаемых в графах 2 - 7 раздела 2 консолидированной Справки (ф. 0503110) к Балансу (ф. 0503140) в соответствующие графы раздела </w:t>
      </w:r>
      <w:r w:rsidRPr="00E1327F">
        <w:rPr>
          <w:color w:val="000000" w:themeColor="text1"/>
        </w:rPr>
        <w:lastRenderedPageBreak/>
        <w:t>2 консолидированной Справки (ф. 0503110) к Балансу (ф. 0503120);</w:t>
      </w:r>
    </w:p>
    <w:p w:rsidR="00725665" w:rsidRPr="00E1327F" w:rsidRDefault="00725665">
      <w:pPr>
        <w:pStyle w:val="ConsPlusNormal"/>
        <w:spacing w:before="220"/>
        <w:ind w:firstLine="540"/>
        <w:jc w:val="both"/>
        <w:rPr>
          <w:color w:val="000000" w:themeColor="text1"/>
        </w:rPr>
      </w:pPr>
      <w:r w:rsidRPr="00E1327F">
        <w:rPr>
          <w:color w:val="000000" w:themeColor="text1"/>
        </w:rPr>
        <w:t>объединения показателей по соответствующим номерам счетов бюджетного учета, отражаемых в графах 2 - 9 раздела 1 консолидированных Справок к сводным Балансам (ф. 0503130) и (ф. 0503140) и исключения взаимосвязанных оборотов в части операций по поступлениям и выбытиям по соответствующим аналитическим кодам: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соответствующих аналитических счетов счета 130405000 "Расчеты по платежам из бюджета с финансовым органом", отраженных в графах (3, 4, 7) консолидированной Справки (ф. 0503110) к сводному Балансу (ф. 0503130), и аналитических счетов счета 140200000 "Результат по кассовым операциям бюджета", отраженных в графах (2, 5, 8) консолидированной Справки (ф. 0503110) к сводному Балансу (ф. 0503140);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соответствующих кодов счетов счета 121002000 "Расчеты с финансовым органом по поступлениям в бюджет", отраженных в графах (2, 5, 6) консолидированной Справки (ф. 0503110) к сводному Балансу (ф. 0503130) и кодов счетов счета 140200000 "Результат по кассовым операциям бюджета", отраженных в графах (3, 4, 9) консолидированной Справки по заключению счетов (ф. 0503110) к сводному Балансу (ф. 0503140).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Кроме того дополнительно на основании данных Справок (ф. 0503125 по коду счета 130404000), представленных главным администратором источников финансирования дефицита бюджета, подлежат исключению показатели по перечислению средств бюджета на депозитные счета и их возврату, отраженные по соответствующим счетам аналитического учета счетов 130405000 "Расчеты по платежам из бюджета с финансовым органом" и 121002000 "Расчеты с финансовым органом по поступлениям в бюджет" (графы (3, 4, 7) и графы (2, 5, 6) консолидированной Справки (ф. 0503110) к сводному Балансу (ф. 0503130), соответственно.</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 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 кассовом поступлении и выбытии бюджетных средств</w:t>
      </w:r>
    </w:p>
    <w:p w:rsidR="00725665" w:rsidRPr="00E1327F" w:rsidRDefault="00725665">
      <w:pPr>
        <w:pStyle w:val="ConsPlusTitle"/>
        <w:jc w:val="center"/>
        <w:rPr>
          <w:color w:val="000000" w:themeColor="text1"/>
        </w:rPr>
      </w:pPr>
      <w:r w:rsidRPr="00E1327F">
        <w:rPr>
          <w:color w:val="000000" w:themeColor="text1"/>
        </w:rPr>
        <w:t>(ф. 0503124)</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119. Отчет о кассовом поступлении и выбытии бюджетных средств (ф. 0503124) (далее в целях настоящей Инструкции - Отчет (ф. 0503124) составляется ежемесячно финансовым органом, его территориальными органами на основании данных по кассовому исполнению бюджета (казначейскому обслуживанию исполнения федерального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120. Показатели на 1 января года, следующего за отчетным, отражаются в Отчете (ф. 0503124) до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bookmarkStart w:id="53" w:name="P1855"/>
      <w:bookmarkEnd w:id="53"/>
      <w:r w:rsidRPr="00E1327F">
        <w:rPr>
          <w:color w:val="000000" w:themeColor="text1"/>
        </w:rPr>
        <w:t>121. В Отчете (ф. 0503124)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показателей соответственно по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1. 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2.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3. Источники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2 - коды строк;</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бюджетной классификации Российской Федерации соответственно по разделам: коды классификации расходов бюджета (без отражения </w:t>
      </w:r>
      <w:proofErr w:type="spellStart"/>
      <w:r w:rsidRPr="00E1327F">
        <w:rPr>
          <w:color w:val="000000" w:themeColor="text1"/>
        </w:rPr>
        <w:t>группировочных</w:t>
      </w:r>
      <w:proofErr w:type="spellEnd"/>
      <w:r w:rsidRPr="00E1327F">
        <w:rPr>
          <w:color w:val="000000" w:themeColor="text1"/>
        </w:rPr>
        <w:t xml:space="preserve"> кодов), коды классификации доходов бюджета и коды классификации источников финансирования дефицита бюджета - с формированием </w:t>
      </w:r>
      <w:proofErr w:type="spellStart"/>
      <w:r w:rsidRPr="00E1327F">
        <w:rPr>
          <w:color w:val="000000" w:themeColor="text1"/>
        </w:rPr>
        <w:t>группировочных</w:t>
      </w:r>
      <w:proofErr w:type="spellEnd"/>
      <w:r w:rsidRPr="00E1327F">
        <w:rPr>
          <w:color w:val="000000" w:themeColor="text1"/>
        </w:rPr>
        <w:t xml:space="preserve"> кодов бюджетной классификации в структуре утвержденных законом (решением) о бюджете бюджетных назначений по доходам и источникам финансирования дефицита бюджета,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отражаются годовые объемы утвержденных бюджетных назначений на текущий (отчетный) финансовый год соответственно по разделам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"Доходы бюджета" - в сумме плановых показателей доходов бюджета, утвержденных законом (решением) о бюджете;</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"Расходы бюджета" - в сумме лимитов бюджетных обязательств (бюджетных ассигнований по публично-нормативным обязательствам), утвержденных (доведенных) на текущий (отчетный) финансовый год, с учетом их изменений, оформленных в установленном порядке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"Источники финансирования дефицита бюджета" - в сумме бюджетных назначений по выплатам источников финансирования дефицита бюджета, утвержденных бюджетными росписями главных администраторов источников финансирования дефицита бюджета на текущий (отчетный) финансовый год, с учетом их изменений, оформленных в установленном порядке на отчетную дату; в сумме плановых показателей привлечений источников финансирования дефицита бюджета, утвержденных законом (решением) о бюджете. Плановые показатели по выплатам по источникам финансирования дефицита бюджета отражаются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по строке 450 отражается утвержденный законом (решением) о бюджете на текущий (отчетный) финансовый год объем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520, 620 в графе 4 отражается объем утвержденных на финансовый год законом (решением) о бюджете плановых показателей по поступлениям источников внутреннего (внешнего) финансирования дефицита бюджета, объем утвержденных на финансовый год сводной бюджетной росписью выплат по источникам внутреннего (внешнего) финансирования дефицита бюджета, с учетом последующих изменений, оформленных в установленном порядке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700 в графе 4 отражается утвержденный законом (решением) о бюджете объем изменений остатка средств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раздела "Доходы бюджета" - показатели поступлений бюджета в разрезе кодов бюджетной классификации доходов, отраженных в графе 3;</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раздела "Расходы бюджета", по строкам 520, 620, 823, 824 раздела "Источники финансирования дефицита бюджета" - сумма показателей граф 6, 7 соответствующих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"Результат кассовых операций (дефицит/профицит)" графы 5 отражается разность показателей строки 010 графы 5 раздела "Доходы бюджета" и строки 200 графы 5 раздела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 в графах 3, 6, 7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500 в графах 4, 5, 6, 7 отражается сумма показателей строк 520, 620, 700, 800 в графах 4, 5, 6, 7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по строке 500 графы 5 должен быть равен показателю, отраженному по строке 450 графы 5 с противоположным знаком.</w:t>
      </w:r>
    </w:p>
    <w:p w:rsidR="00725665" w:rsidRPr="00E1327F" w:rsidRDefault="00725665">
      <w:pPr>
        <w:pStyle w:val="ConsPlusNormal"/>
        <w:spacing w:before="220"/>
        <w:ind w:firstLine="540"/>
        <w:jc w:val="both"/>
        <w:rPr>
          <w:color w:val="000000" w:themeColor="text1"/>
        </w:rPr>
      </w:pPr>
      <w:r w:rsidRPr="00E1327F">
        <w:rPr>
          <w:color w:val="000000" w:themeColor="text1"/>
        </w:rPr>
        <w:t>122. Строка 010 графы 5 раздела "Доходы бюджета" заполняется в разрезе кодов классификации доходов бюджета на основании данных по кассовым операциям, отраженных по соответствующим счетам счета 140210000 "Результат по кассовому исполнению бюджета по поступлениям в бюджет".</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123. Строка 200 раздела "Расходы бюджета" заполняется в разрезе кодов классификации расходов бюджета на основании данных по кассовым операциям, отраженных по соответствующим счетам счета 140220000 "Результат по кассовому исполнению бюджета по выбытиям из бюджета",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в части кассовых операций по перечислению (восстановлению) кассовых расходов, произведенных по исполнению принятых получателями бюджетных средств, администраторами источников финансирования дефицита бюджета бюджетных обязательств;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в части кассовых операций по выбытиям бюджетных средств в результате операций главных распорядителей (распорядителей), получателей бюджетных средств, по перечислению с лицевых счетов, открытых в финансовом органе, денежных средств на бюджетные счета распорядителей (получателей) бюджетных средств в рублях и в иностранной валюте, открытые в кредитных организациях, а также операций по возврату указанных средств.</w:t>
      </w:r>
    </w:p>
    <w:p w:rsidR="00725665" w:rsidRPr="00E1327F" w:rsidRDefault="00725665">
      <w:pPr>
        <w:pStyle w:val="ConsPlusNormal"/>
        <w:spacing w:before="220"/>
        <w:ind w:firstLine="540"/>
        <w:jc w:val="both"/>
        <w:rPr>
          <w:color w:val="000000" w:themeColor="text1"/>
        </w:rPr>
      </w:pPr>
      <w:bookmarkStart w:id="54" w:name="P1883"/>
      <w:bookmarkEnd w:id="54"/>
      <w:r w:rsidRPr="00E1327F">
        <w:rPr>
          <w:color w:val="000000" w:themeColor="text1"/>
        </w:rPr>
        <w:t>124. Строки 520 и 620 раздела "Источники финансирования дефицита бюджета" заполняются в разрезе кодов классификации источников финансирования дефицита бюджета на основании данных по кассовым операциям, отраженных по соответствующим счетам счета 140200000 "Результат по кассовым операциям бюджета", кредитовый остаток по счетам отражается в положительном значении, дебетовый остаток по счетам отражается в отрицательном значении,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в части кассовых операций по перечислению (восстановлению) источников финансирования дефицита бюджета, произведенных при исполнении бюджетных обязательств, принятых администраторами источников финансирования дефицита бюджета, а также операций по поступлениям (выбытиям)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в части кассовых операций по выбытиям бюджетных средств в результате операций главных администраторов (администраторов) источников финансирования дефицита бюджета по перечислению с лицевых счетов, открытых в финансовом органе, денежных средств на бюджетные счета администраторов источников финансирования дефицита бюджета в рублях и в иностранной валюте, открытые в кредитных организациях, а также операций по возврату указанных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700 граф 4 - 7 отражает сумму строк 710 и 720 граф 4 - 7.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710 заполняется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 в сумме данных по счетам 120211510 "Поступления средств на счета бюджета в рублях в органе Федерального казначейства", 120212510 "Поступления средств на счетах бюджета в органе Федерального казначейства в пути", 120213510 "Поступления средств на счета бюджета в иностранной валюте и драгоценных металлах в органе Федерального казначейства", 120221510 "Поступления средств на счета бюджета в рублях в кредитной организации", 120222510 </w:t>
      </w:r>
      <w:r w:rsidRPr="00E1327F">
        <w:rPr>
          <w:color w:val="000000" w:themeColor="text1"/>
        </w:rPr>
        <w:lastRenderedPageBreak/>
        <w:t>"Поступления средств на счета бюджета в кредитной организации в пути", 120223510 "Поступление средств на счета бюджета в иностранной валюте и драгоценных металлах в кредитной организации", 120231510 "Поступления средств бюджета на депозитные счета в рублях", 120232510 "Поступления средств бюджета на депозитные счета в пути", 120233510 "Поступления средств бюджета на депозитные счета в иностранной валюте и драгоценных металлах", за исключением данных по поступлениям, отраженным в корреспонденции с кредитом счета 120212610 "Выбытия средств со счетов бюджета в органе Федерального казначейства в пути", 120222610 "Выбытия средств со счетов бюджета в кредитной организации в пути", 120232610 "Выбытия средств бюджета с депозитных счетов в пути";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в сумме поступлений доходов и источников финансирования дефицита бюджета и поступлений по восстановлению ранее произведенных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включая операции с депозитами;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в сумме поступлений по операциям возвратов на лицевые счета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открытые в финансовом органе, денежных бюджетных средств, ранее ими перечисленных на бюджетные счета распорядителей (получателей) бюджетных средств, администраторов источников финансирования дефицита бюджета, открытые в кредитных организациях в рублях и иностранной валюте.</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по строке 710 отражаются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720 заполняется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в сумме данных по счетам 120211610 "Выбытия средств со счетов бюджета в рублях в органе Федерального казначейства", 120213610 "Выбытия средств со счетов бюджета в иностранной валюте и драгоценных металлах в органе Федерального казначейства", 120221610 "Выбытия средств со счетов бюджета в рублях в кредитной организации", 120223610 "Выбытия средств со счетов бюджета в иностранной валюте и драгоценных металлах в кредитной организации", 120231610 "Выбытия средств бюджета с депозитных счетов в рублях", 120233610 "Выбытия средств бюджета с депозитных счетов в иностранной валюте и драгоценных металлах";</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в сумме перечислений по исполнению принятых бюджетных обязательств получателей бюджетных средств, администраторов источников финансирования дефицита бюджета, а также перечислений излишне полученных доходов, источников финансирования дефицита бюджета, включая операции с депозитами;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в сумме перечислений денежных средств главными распорядителями (распорядителями), получателями бюджетных средств, главными администраторами, администраторами источников финансирования дефицита бюджета с лицевых счетов, открытых в финансовом органе, на бюджетные счета распорядителей (получателей) бюджетных средств, администраторов источников финансирования дефицита бюджета, открытые в кредитных организациях в рублях и иностранной валюте.</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по строке 720 отражаются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800 отражает сумму строк 823, 824.</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823 графы 6 заполняется на основании данных по кодам счетов 130800000 "Внутренние расчеты по поступлениям" и 130900000 "Внутренние расчеты по выбытиям" в объеме поступлений по операциям внутренних расчетов по поступлениям и выбытиям между финансовым органом и его территориальными органами. Данные отражаются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824 графы 6 заполняется на основании данных по кодам счетов 121100000 "Внутренние расчеты по поступлениям" и 121200000 "Внутренние расчеты по выбытиям" в объеме кассовых выбытий по операциям внутренних расчетов по поступлениям и выбытиям между финансовым органом и его территориальными органами. Данные отражаются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800, 823, 824 в графах 4, 7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125. Финансовый орган составляет консолидированный отчет (ф. 0503124) на основании Отчетов (ф. 0503124), представленных его территориальными органами,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сводных Справок (ф. 0503125 по кодам КОСГУ 560 (660), КОСГУ 730 (830) по бюджетной деятельности, сформированных финансовым органом,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путем суммирования одноименных показателей, формирующих строку 010 раздела "Доходы бюджета", строку 200 раздела "Расходы бюджета" и строки 520, 620 раздела "Источники финансирования дефицита бюджета" Отчетов (ф. 0503124), включаемых в состав консолидированного Отчета (ф. 0503124);</w:t>
      </w:r>
    </w:p>
    <w:p w:rsidR="00725665" w:rsidRPr="00E1327F" w:rsidRDefault="00725665">
      <w:pPr>
        <w:pStyle w:val="ConsPlusNormal"/>
        <w:spacing w:before="220"/>
        <w:ind w:firstLine="540"/>
        <w:jc w:val="both"/>
        <w:rPr>
          <w:color w:val="000000" w:themeColor="text1"/>
        </w:rPr>
      </w:pPr>
      <w:r w:rsidRPr="00E1327F">
        <w:rPr>
          <w:color w:val="000000" w:themeColor="text1"/>
        </w:rPr>
        <w:t>путем исключения взаимосвязанных показателей по строкам 823, 710 граф 5, 6 и показателей по строкам 824, 720 граф 5, 6 раздела "Источники финансирования дефицита бюджета" Отчетов (ф. 0503124), включаемых в состав консолидированного Отчета (ф. 0503124), в сумме произведенных операций по получению, перечислению денежных средств в рамках внутренних расчетов по поступлениям и выбытиям между финансовым органом и его территориальными органами, в том числе в сумме расчетов по произведенным выплатам получателей бюджетных средств, администраторов источников финансирования дефицита бюджета с единого счета бюджета, открытого финансовому органу, к которому не открыты лицевые счета указанных получателей бюджетных средств, администраторов источников финансирования дефицита бюджета. Показатели строк 823, 824 граф 5, 6 консолидированного Отчета (ф. 0503124) должны быть равны нулю.</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450, 500, 700 консолидированного Отчета (ф. 0503124) формируются в порядке согласно пунктам 121, 124 настоящей Инструкции.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outlineLvl w:val="2"/>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126 - 132. Исключены. - Приказ Минфина России от 26.10.2012 N 138н.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об исполнении бюджета (ф. 0503117)</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Общие положения</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133. Отчет об исполнении бюджета (ф. 0503117) (далее в целях настоящей Инструкции - Отчет (ф. 0503117) составляется ежемесячно финансовым органом на основании данных по исполнению бюджета консолидированных Отчетов (ф. 0503127) и Справок (ф. 0503184)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и консолидированного Отчета (ф. 0503124).</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133.1. В целях раскрытия информации о ходе реализации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финансовый орган дополнительно формирует Отчет (ф. 0503117), содержащий данные по исполнению бюджета в ходе реализации национальных проектов (региональных проектов, обеспечивающих достижение </w:t>
      </w:r>
      <w:r w:rsidRPr="00E1327F">
        <w:rPr>
          <w:color w:val="000000" w:themeColor="text1"/>
        </w:rPr>
        <w:lastRenderedPageBreak/>
        <w:t>показателей и реализацию мероприятий (результатов) федеральных проектов, входящих в состав национальных проектов) (далее - Отчет (ф. 0503117-НП).</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месячная.</w:t>
      </w:r>
    </w:p>
    <w:p w:rsidR="00725665" w:rsidRPr="00E1327F" w:rsidRDefault="00725665">
      <w:pPr>
        <w:pStyle w:val="ConsPlusNormal"/>
        <w:jc w:val="both"/>
        <w:rPr>
          <w:color w:val="000000" w:themeColor="text1"/>
        </w:rPr>
      </w:pPr>
      <w:r w:rsidRPr="00E1327F">
        <w:rPr>
          <w:color w:val="000000" w:themeColor="text1"/>
        </w:rPr>
        <w:t>(п. 133.1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134. В Отчете (ф. 0503117)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показателей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1. Доходы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2. Расходы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3. Источники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группирующего показателя соответствующего раздела Отчета (ф. 0503117);</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бюджетной классификации Российской Федерации соответственно по разделам: классификации доходов, классификации расходов, классификации источников финансирования дефицита бюджета, с формированием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 Российской Федерации в структуре утвержденных законом (решением) о бюджете бюджетных назначений по доходам бюджета, расходам бюджета и источникам финансирования дефицита бюджета,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отражаются годовые объемы утвержденных бюджетных назначений на текущий финансовый год соответственно по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"Доходы бюджета" и разделу "Источники финансирования дефицита бюджета" - в сумме плановых показателей доходов бюджета и поступлений по источникам финансирования дефицита бюджета, утвержденных законом (решением) о бюджете;</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"Расходы бюджета" и разделу "Источники финансирования дефицита бюджета" - в сумме бюджетных назначений по расходам бюджета и выплатам источников финансирования дефицита бюджета, утвержденных в соответствии со сводной бюджетной росписью, с учетом последующих изменений, оформленных в установленном порядке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в графе 4 отражается сумма плановых показателей дефицита бюджета, утвержденных законом (решением) о бюджете;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520 "источники внутреннего финансирования бюджета", 620 "источники внешнего финансирования бюджета" в графе 4 отражается объем утвержденных на финансовый год законом (решением) о бюджете плановых показателей по источникам внутреннего (внешнего)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детализирующим показатели строк 520 и 620, в графе 4 отражаются плановые показатели поступлений источников финансирования дефицита бюджета, утвержденные законом (решением) о бюджете, и бюджетные назначения по выплатам источников финансирования дефицита бюджета, утвержденные в соответствии со сводной бюджетной росписью, с учетом последующих изменений, оформленных в установленном порядке на отчетную дату;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700 в графе 4 отражается утвержденный законом (решением) о бюджете объем изменений остатка средств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данные по исполнению бюджета соответственно по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суммы неисполненных назначений по строкам, не содержащим данных в графе 4, и (или) при исполнении сверх плановых показателей графа 6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135. По строке 450 "Результат исполнения бюджета (дефицит/профицит)" в графе 5 отражается разность показателей строки 010 раздела "Доходы бюджета" и строки 200 раздела "Расходы бюджета", отраженных в графе 5 разделов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 графы 6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136. По строке 500 в графах 4, 5 раздела "Источники финансирования дефицита бюджета" отражается сумма показателей строк 520, 620, 700 граф 4, 5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700 в графе 5 указывается сумма показателей по строкам 710, 720 в графе 5.</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по строке 500 в графе 5 раздела "Источники финансирования дефицита бюджета" должен равняться показателю с противоположным знаком, отраженному по строке 450 раздела "Расходы бюджета" в графе 5.</w:t>
      </w:r>
    </w:p>
    <w:p w:rsidR="00725665" w:rsidRPr="00E1327F" w:rsidRDefault="00725665">
      <w:pPr>
        <w:pStyle w:val="ConsPlusNormal"/>
        <w:spacing w:before="220"/>
        <w:ind w:firstLine="540"/>
        <w:jc w:val="both"/>
        <w:rPr>
          <w:color w:val="000000" w:themeColor="text1"/>
        </w:rPr>
      </w:pPr>
      <w:bookmarkStart w:id="55" w:name="P1949"/>
      <w:bookmarkEnd w:id="55"/>
      <w:r w:rsidRPr="00E1327F">
        <w:rPr>
          <w:color w:val="000000" w:themeColor="text1"/>
        </w:rPr>
        <w:t>136.1. Отчет (ф. 0503117-НП) составляется ежемесячно финансовым органом на основании данных по исполнению бюджета, отраженных по соответствующим счетам счета 140220000 "Результат по кассовому исполнению бюджета по выбытиям из бюджета", в части кассовых операций по перечислению (восстановлению) кассовых расходов, произведенных по исполнению принятых получателями бюджетных средств бюджетных обязательств (графа 5).</w:t>
      </w:r>
    </w:p>
    <w:p w:rsidR="00725665" w:rsidRPr="00E1327F" w:rsidRDefault="00725665">
      <w:pPr>
        <w:pStyle w:val="ConsPlusNormal"/>
        <w:spacing w:before="220"/>
        <w:ind w:firstLine="540"/>
        <w:jc w:val="both"/>
        <w:rPr>
          <w:color w:val="000000" w:themeColor="text1"/>
        </w:rPr>
      </w:pPr>
      <w:r w:rsidRPr="00E1327F">
        <w:rPr>
          <w:color w:val="000000" w:themeColor="text1"/>
        </w:rPr>
        <w:t>В Отчете (ф. 0503117-НП)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показателей по разделу 2 "Расходы бюджета". При этом разделы "Доходы бюджета" и "Источники финансирования дефицита бюджета"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группирующего показателя строки 200 раздела 2 Отчета (ф. 0503117-НП);</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бюджетной классификации, содержащие в соответствующих разрядах коды разделов, подразделов, целевых статей, содержащих в 4 - 5 разрядах кода целевой статьи коды основных мероприятий целевых статей расходов на реализацию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видов расходов классификации расходов бюджетов Российской Федерации (000 XX </w:t>
      </w:r>
      <w:proofErr w:type="spellStart"/>
      <w:r w:rsidRPr="00E1327F">
        <w:rPr>
          <w:color w:val="000000" w:themeColor="text1"/>
        </w:rPr>
        <w:t>XX</w:t>
      </w:r>
      <w:proofErr w:type="spellEnd"/>
      <w:r w:rsidRPr="00E1327F">
        <w:rPr>
          <w:color w:val="000000" w:themeColor="text1"/>
        </w:rPr>
        <w:t xml:space="preserve"> YYYYY </w:t>
      </w:r>
      <w:proofErr w:type="spellStart"/>
      <w:r w:rsidRPr="00E1327F">
        <w:rPr>
          <w:color w:val="000000" w:themeColor="text1"/>
        </w:rPr>
        <w:t>YYYYY</w:t>
      </w:r>
      <w:proofErr w:type="spellEnd"/>
      <w:r w:rsidRPr="00E1327F">
        <w:rPr>
          <w:color w:val="000000" w:themeColor="text1"/>
        </w:rPr>
        <w:t xml:space="preserve"> XXX), без формирования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отражаются годовые объемы утвержденных бюджетных назначений на текущий финансовый год по разделу "Расходы бюджета" в сумме бюджетных назначений по расходам бюджета, утвержденных в соответствии со сводной бюджетной росписью, с учетом последующих изменений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данные по исполнению бюджета по расходам;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6 - суммы неисполненных назначений по строкам.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 не заполняется.</w:t>
      </w:r>
    </w:p>
    <w:p w:rsidR="00725665" w:rsidRPr="00E1327F" w:rsidRDefault="00725665">
      <w:pPr>
        <w:pStyle w:val="ConsPlusNormal"/>
        <w:jc w:val="both"/>
        <w:rPr>
          <w:color w:val="000000" w:themeColor="text1"/>
        </w:rPr>
      </w:pPr>
      <w:r w:rsidRPr="00E1327F">
        <w:rPr>
          <w:color w:val="000000" w:themeColor="text1"/>
        </w:rPr>
        <w:t>(п. 136.1 введен Приказом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Формирование Отчета об исполнении бюджета (ф. 0503117)</w:t>
      </w:r>
    </w:p>
    <w:p w:rsidR="00725665" w:rsidRPr="00E1327F" w:rsidRDefault="00725665">
      <w:pPr>
        <w:pStyle w:val="ConsPlusTitle"/>
        <w:jc w:val="center"/>
        <w:rPr>
          <w:color w:val="000000" w:themeColor="text1"/>
        </w:rPr>
      </w:pPr>
      <w:r w:rsidRPr="00E1327F">
        <w:rPr>
          <w:color w:val="000000" w:themeColor="text1"/>
        </w:rPr>
        <w:t>по состоянию на 1 апреля, 1 июля, 1 октября, 1 января года,</w:t>
      </w:r>
    </w:p>
    <w:p w:rsidR="00725665" w:rsidRPr="00E1327F" w:rsidRDefault="00725665">
      <w:pPr>
        <w:pStyle w:val="ConsPlusTitle"/>
        <w:jc w:val="center"/>
        <w:rPr>
          <w:color w:val="000000" w:themeColor="text1"/>
        </w:rPr>
      </w:pPr>
      <w:r w:rsidRPr="00E1327F">
        <w:rPr>
          <w:color w:val="000000" w:themeColor="text1"/>
        </w:rPr>
        <w:t>следующего за отчетным</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137. Отчет об исполнении бюджета (ф. 0503117) по состоянию на 1 апреля, 1 июля, 1 октября, 1 января года, следующего за отчетным, формируется финансовым органом,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второй - третий исключены.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"Доходы бюджета" Отчета (ф. 0503117) формируется путем суммирования одноименных показателей графы 8 раздела "Доходы бюджета" консолидированных Отчетов (ф. 0503127) и графы 4 Справок (ф. 0503184) в части поступлений по доходам главных администраторов доходов бюджета при условии соответствия данных о кассовом исполнении бюджета, отраженных в графе 5 раздела "Доходы бюджета" консолидированных Отчетов (ф. 0503127) и графы 4 Справок (ф. 0503184) в части поступлений по доходам с аналогичными показателями графы 5 раздела "Доходы бюджета" консолидированного Отчета (ф. 0503124)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"Расходы бюджета" Отчета (ф. 0503117) формируется путем суммирования одноименных показателей графы 9 раздела "Расходы бюджета" консолидированных Отчетов (ф. 0503127) главных распорядителей бюджетных средств, при условии соответствия данных о кассовом исполнении бюджета, отраженных в графе 6 раздела "Расходы бюджета" консолидированных Отчетов (ф. 0503127) с аналогичными показателями графы 6 раздела "Расходы бюджета" консолидированного Отчета (ф. 0503124)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"Источники финансирования дефицита бюджета" Отчета (ф. 0503117) формируется: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520, 620 раздела - путем суммирования одноименных показателей, формирующих соответствующие строки 520, 620 в графе 8 раздела "Источники финансирования дефицита бюджета" консолидированных Отчетов (ф. 0503127) и в графе 4 Справок (ф. 0503184) в части поступлений по источникам финансирования дефицита бюджета главных администраторов источников финансирования дефицита бюджета, при условии выверки соответствия данных о кассовом исполнении бюджета, отраженных по строкам 520, 620 в графе 5 раздела "Источники финансирования дефицита бюджета" консолидированных Отчетов (ф. 0503127) и в графе 4 Справок (ф. 0503184) в части поступлений по источникам финансирования дефицита бюджета с одноименными показателями в графе 6 раздела "Источники финансирования дефицита бюджета" консолидированного Отчета (ф. 0503124)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710, 720 - путем суммирования показателей, отраженных по соответствующим строкам 710, 720 в графе 8 консолидированных Отчетов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с показателями в графе 6 одноименных строк консолидированного Отчета (ф. 0503124) финансового органа и уменьшения полученной суммы на величину показателей по строкам 720, 710 в графе 7 консолидированного Отчета (ф. 0503124) финансового органа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графы 5 Отчета (ф. 0503117) финансовый орган осуществляет:</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выверку соответствия суммы показателей, отраженных по строке 812 в графе 6 раздела "Источники финансирования дефицита бюджета" консолидированных Отчетов (ф. 0503127), </w:t>
      </w:r>
      <w:r w:rsidRPr="00E1327F">
        <w:rPr>
          <w:color w:val="000000" w:themeColor="text1"/>
        </w:rPr>
        <w:lastRenderedPageBreak/>
        <w:t>представленных главными распорядителями бюджетных средств, главными администраторами источников финансирования дефицита бюджета, с показателем по строке 700 в графе 7 раздела "Источники финансирования дефицита бюджета" консолидированного Отчета (ф. 0503124)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выверку соответствия показателей, отраженных по строке 700 в графе 6 консолидированного Отчета (ф. 0503124) финансового органа, с суммой показателей, отраженных по строке 810 в графе 5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выверку на основании данных Справок (ф. 0503125 по коду счета 1 304 04 000), представленных главными распорядителями бюджетных средств, главными администраторами источников финансирования дефицита бюджета, и исключение взаимосвязанных показателей по строкам 821 и 822 в графе 7 консолидированных Отчетов (ф. 0503127), предоставленных главными распорядителями бюджетных средств, главными администраторами источников финансирования дефицита бюджета,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исключение на основании данных Справок (ф. 0503125 по коду счета 130404000) показателей по перечислению средств бюджета на депозитные счета и их возврата соответственно по строкам 710 и 720.</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разделов "Доходы бюджета", "Расходы бюджета" и "Источники финансирования дефицита бюджета" Отчета (ф. 0503117) формируется как разность графы 4 и графы 5.</w:t>
      </w:r>
    </w:p>
    <w:p w:rsidR="00725665" w:rsidRPr="00E1327F" w:rsidRDefault="00725665">
      <w:pPr>
        <w:pStyle w:val="ConsPlusNormal"/>
        <w:spacing w:before="220"/>
        <w:ind w:firstLine="540"/>
        <w:jc w:val="both"/>
        <w:rPr>
          <w:color w:val="000000" w:themeColor="text1"/>
        </w:rPr>
      </w:pPr>
      <w:r w:rsidRPr="00E1327F">
        <w:rPr>
          <w:color w:val="000000" w:themeColor="text1"/>
        </w:rPr>
        <w:t>137.1. По состоянию на 1 апреля, 1 июля, 1 октября, 1 января года, следующего за отчетным, финансовым органом формируется Отчет (ф. 0503117-НП) согласно пункту 136.1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раздела "Расходы бюджета" Отчета (ф. 0503117-НП) формируется как разность графы 4 и графы 5.</w:t>
      </w:r>
    </w:p>
    <w:p w:rsidR="00725665" w:rsidRPr="00E1327F" w:rsidRDefault="00725665">
      <w:pPr>
        <w:pStyle w:val="ConsPlusNormal"/>
        <w:jc w:val="both"/>
        <w:rPr>
          <w:color w:val="000000" w:themeColor="text1"/>
        </w:rPr>
      </w:pPr>
      <w:r w:rsidRPr="00E1327F">
        <w:rPr>
          <w:color w:val="000000" w:themeColor="text1"/>
        </w:rPr>
        <w:t>(п. 137.1 введен Приказом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Формирование месячного Отчета об исполнении бюджета</w:t>
      </w:r>
    </w:p>
    <w:p w:rsidR="00725665" w:rsidRPr="00E1327F" w:rsidRDefault="00725665">
      <w:pPr>
        <w:pStyle w:val="ConsPlusTitle"/>
        <w:jc w:val="center"/>
        <w:rPr>
          <w:color w:val="000000" w:themeColor="text1"/>
        </w:rPr>
      </w:pPr>
      <w:r w:rsidRPr="00E1327F">
        <w:rPr>
          <w:color w:val="000000" w:themeColor="text1"/>
        </w:rPr>
        <w:t>(ф. 0503117) (за исключением отчетов по состоянию</w:t>
      </w:r>
    </w:p>
    <w:p w:rsidR="00725665" w:rsidRPr="00E1327F" w:rsidRDefault="00725665">
      <w:pPr>
        <w:pStyle w:val="ConsPlusTitle"/>
        <w:jc w:val="center"/>
        <w:rPr>
          <w:color w:val="000000" w:themeColor="text1"/>
        </w:rPr>
      </w:pPr>
      <w:r w:rsidRPr="00E1327F">
        <w:rPr>
          <w:color w:val="000000" w:themeColor="text1"/>
        </w:rPr>
        <w:t>на 1 апреля, 1 июля, 1 октября, 1 января года,</w:t>
      </w:r>
    </w:p>
    <w:p w:rsidR="00725665" w:rsidRPr="00E1327F" w:rsidRDefault="00725665">
      <w:pPr>
        <w:pStyle w:val="ConsPlusTitle"/>
        <w:jc w:val="center"/>
        <w:rPr>
          <w:color w:val="000000" w:themeColor="text1"/>
        </w:rPr>
      </w:pPr>
      <w:r w:rsidRPr="00E1327F">
        <w:rPr>
          <w:color w:val="000000" w:themeColor="text1"/>
        </w:rPr>
        <w:t>следующего за отчетным)</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138. Отчет об исполнении бюджета (ф. 0503117) (за исключением отчетов по состоянию на 1 апреля, 1 июля, 1 октября, 1 января года, следующего за отчетным) формируется финансовым органом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"Доходы бюджета" формируется путем суммирования одноименных показателей, формирующих строку 010 графы 5 раздела "Доходы бюджета" консолидированного Отчета (ф. 0503124) финансового органа и показателей, формирующих строку 010 графы 8 раздела "Доходы бюджета" консолидированных Отчетов (ф. 0503127) главных администраторов доходов бюджета, представленных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графа 5 раздела "Расходы бюджета" формируется путем суммирования одноименных показателей, формирующих строку 200 графы 6 раздела "Расходы бюджета" консолидированного Отчета (ф. 0503124) финансового органа и показателей, формирующих строку 200 графы 9 раздела "Расходы бюджета" консолидированных Отчетов (ф. 0503127) главных распорядителей бюджетных </w:t>
      </w:r>
      <w:r w:rsidRPr="00E1327F">
        <w:rPr>
          <w:color w:val="000000" w:themeColor="text1"/>
        </w:rPr>
        <w:lastRenderedPageBreak/>
        <w:t>средств, представленных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"Источники финансирования дефицита бюджета" Отчета (ф. 0503117) формируется: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520, 620 раздела - путем суммирования одноименных показателей, формирующих соответствующие строки 520, 620 графы 6 консолидированного Отчета (ф. 0503124) финансового органа и показателей, формирующих соответствующие строки 520, 620 графы 8 раздела "Источники финансирования дефицита бюджета" консолидированных Отчетов (ф. 0503127) главных администраторов источников финансирования дефицита бюджета, представленных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710, 720 раздела - путем суммирования показателей, отраженных по соответствующим строкам 710, 720 графы 8 консолидированного Отчета (ф. 0503127)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представленных на отчетную дату, с показателями по одноименной строке графы 6 консолидированного Отчета (ф. 0503124) финансового органа и уменьшения полученной суммы на величину показателей по строкам 720, 710 графы 7 консолидированного Отчета (ф. 0503124)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графы 5 Отчета (ф. 0503117) финансовый орган осуществляет:</w:t>
      </w:r>
    </w:p>
    <w:p w:rsidR="00725665" w:rsidRPr="00E1327F" w:rsidRDefault="00725665">
      <w:pPr>
        <w:pStyle w:val="ConsPlusNormal"/>
        <w:spacing w:before="220"/>
        <w:ind w:firstLine="540"/>
        <w:jc w:val="both"/>
        <w:rPr>
          <w:color w:val="000000" w:themeColor="text1"/>
        </w:rPr>
      </w:pPr>
      <w:r w:rsidRPr="00E1327F">
        <w:rPr>
          <w:color w:val="000000" w:themeColor="text1"/>
        </w:rPr>
        <w:t>выверку соответствия суммы показателей, отраженных по строке 812 в графе 6 раздела "Источники финансирования дефицита бюджета"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с показателем по строке 700 в графе 7 раздела "Источники финансирования дефицита бюджета" консолидированного Отчета (ф. 0503124)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выверку соответствия показателей, отраженных по строке 700 в графе 6 консолидированного Отчета (ф. 0503124) финансового органа, с суммой показателей, отраженных по строке 810 в графе 5 консолидированных Отчетов (ф. 0503127),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выверку на основании данных Справок (ф. 0503125 по коду счета 130404000), представленных главными распорядителями бюджетных средств, главными администраторами источников финансирования дефицита бюджета, и исключение взаимосвязанных показателей по строкам 821 и 822 в графе 7 консолидированных Отчетов (ф. 0503127), предоставленных главными распорядителями бюджетных средств, главными администраторами источников финансирования дефицита бюджета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разделов "Доходы бюджета", "Расходы бюджета" и "Источники финансирования дефицита бюджета" Отчета (ф. 0503117) формируется как разность графы 4 и графы 5.</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графы 5 Отчета (ф. 0503117) финансовый орган осуществляет на основании данных Справок (ф. 0503125 по коду счета 130404000) исключение показателей по перечислению средств бюджета на депозитные счета и их возврата соответственно по строкам 710 и 720.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138.1. По состоянию на первое число каждого месяца, за исключением отчетов по состоянию на 1 апреля, 1 июля, 1 октября, 1 января года, следующего за отчетным, финансовым органом формируется Отчет (ф. 0503117-НП) согласно пункту 136.1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Графа 6 раздела "Расходы бюджета" Отчета (ф. 0503117-НП) формируется как разность графы 4 и графы 5.</w:t>
      </w:r>
    </w:p>
    <w:p w:rsidR="00725665" w:rsidRPr="00E1327F" w:rsidRDefault="00725665">
      <w:pPr>
        <w:pStyle w:val="ConsPlusNormal"/>
        <w:jc w:val="both"/>
        <w:rPr>
          <w:color w:val="000000" w:themeColor="text1"/>
        </w:rPr>
      </w:pPr>
      <w:r w:rsidRPr="00E1327F">
        <w:rPr>
          <w:color w:val="000000" w:themeColor="text1"/>
        </w:rPr>
        <w:t>(п. 138.1 введен Приказом Минфина России от 20.08.2019 N 131н)</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outlineLvl w:val="2"/>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139 - 145. Исключены. - Приказ Минфина России от 26.10.2012 N 138н.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 движении денежных средств (ф. 0503123)</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56" w:name="P2014"/>
      <w:bookmarkEnd w:id="56"/>
      <w:r w:rsidRPr="00E1327F">
        <w:rPr>
          <w:color w:val="000000" w:themeColor="text1"/>
        </w:rPr>
        <w:t>146. Отчет о движении денежных средств (ф. 0503123) (далее в целях настоящей Инструкции - Отчет (ф. 0503123) составляется и представляется получателем бюджетных средств, администратором доходов бюджета, администратором источников финансирования дефицита бюджета и содержит данные о движении денежных средств на счетах в рублях и иностранной валюте, открытых в подразделениях Банка России, в кредитных организациях, органах, осуществляющих кассовое обслуживание исполнения бюджета, органах Федерального казначейства, а также в кассе учреждения, в том числе средства во временном распоряжении, по состоянию на 1 июля, 1 января года, следующего за отчетным.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16.11.2016 N 209н,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Отражение операций за счет средств нефинансовых кредитов международных финансовых организаций и связанных кредитов правительств иностранных государств, банков и иностранных юридических лиц отражаются согласно экономическому содержанию указанных операций.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0503123) составляется в разрезе кодов КОСГУ.</w:t>
      </w:r>
    </w:p>
    <w:p w:rsidR="00725665" w:rsidRPr="00E1327F" w:rsidRDefault="00725665">
      <w:pPr>
        <w:pStyle w:val="ConsPlusNormal"/>
        <w:spacing w:before="220"/>
        <w:ind w:firstLine="540"/>
        <w:jc w:val="both"/>
        <w:rPr>
          <w:color w:val="000000" w:themeColor="text1"/>
        </w:rPr>
      </w:pPr>
      <w:r w:rsidRPr="00E1327F">
        <w:rPr>
          <w:color w:val="000000" w:themeColor="text1"/>
        </w:rPr>
        <w:t>147.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bookmarkStart w:id="57" w:name="P2020"/>
      <w:bookmarkEnd w:id="57"/>
      <w:r w:rsidRPr="00E1327F">
        <w:rPr>
          <w:color w:val="000000" w:themeColor="text1"/>
        </w:rPr>
        <w:t>148. В Отчете (ф. 0503123) указываются: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"Поступления" - поступления денежных средств по текущим, инвестиционным, финансовым операциям;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"Выбытия" - выбытия денежных средств по текущим, инвестиционным, финансовым операциям;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"Изменение остатков средств" - увеличение и уменьшение остатков денежных средств по текущим инвестиционным, финансовым операциям;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4 "Аналитическая информация по выбытиям" - информация в части выбытий по текущим операциям и инвестиционным операциям, детализированная по аналитическим кодам бюджетной классификации;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КОСГУ соответственно по разделам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восьмой - десятый исключены.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bookmarkStart w:id="58" w:name="P2031"/>
      <w:bookmarkEnd w:id="58"/>
      <w:r w:rsidRPr="00E1327F">
        <w:rPr>
          <w:color w:val="000000" w:themeColor="text1"/>
        </w:rPr>
        <w:t xml:space="preserve">149. Показатели графы 4 Отчета ф. 0503123 формируются на основании данных по видам </w:t>
      </w:r>
      <w:r w:rsidRPr="00E1327F">
        <w:rPr>
          <w:color w:val="000000" w:themeColor="text1"/>
        </w:rPr>
        <w:lastRenderedPageBreak/>
        <w:t xml:space="preserve">поступлений и выбытий, с учетом возвратов текущего финансового периода, по счетам 021002000 "Расчеты с финансовым органам по платежам в бюджет", 021004000 "Расчеты по поступлениям с органами казначейства", 030405000 "Расчеты по платежам из бюджета с финансовым органом", </w:t>
      </w:r>
      <w:proofErr w:type="spellStart"/>
      <w:r w:rsidRPr="00E1327F">
        <w:rPr>
          <w:color w:val="000000" w:themeColor="text1"/>
        </w:rPr>
        <w:t>забалансовым</w:t>
      </w:r>
      <w:proofErr w:type="spellEnd"/>
      <w:r w:rsidRPr="00E1327F">
        <w:rPr>
          <w:color w:val="000000" w:themeColor="text1"/>
        </w:rPr>
        <w:t xml:space="preserve"> счетам 17 "Поступления денежных средств" и 18 "Выбытия денежных средств", открытых к счетам 020100000 "Денежные средства учреждения (за исключением счета 020135000 "Денежные документы") и 021003000 "Расчеты с финансовым органом по наличным денежным средствам". При этом операции по движению денежных средств между счетами, а также между счетами и кассой учреждения при формировании показателей не учитываются.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поступлений в графе 4 Отчета (ф. 0503123) отражаются: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по счету 121002000 "Расчеты с финансовым органам по поступлениям в бюджет" без учета показателей по доходам от возврата остатков межбюджетных трансфертов прошлых лет, от возврата остатков субсидий прошлых лет, предоставленных учреждениям, иным юридическим лицам (физическим лицам, производителям товаров, работ, услуг), в том числе от возврата остатков субсидий прошлых лет на выполнение государственного (муниципального) задания, а также образовавшиеся в связи с </w:t>
      </w:r>
      <w:proofErr w:type="spellStart"/>
      <w:r w:rsidRPr="00E1327F">
        <w:rPr>
          <w:color w:val="000000" w:themeColor="text1"/>
        </w:rPr>
        <w:t>недостижением</w:t>
      </w:r>
      <w:proofErr w:type="spellEnd"/>
      <w:r w:rsidRPr="00E1327F">
        <w:rPr>
          <w:color w:val="000000" w:themeColor="text1"/>
        </w:rPr>
        <w:t xml:space="preserve"> показателей объема государственного (муниципального) задания, по перечислениям из соответствующего бюджета бюджетной системы Российской Федерации возвратов остатков межбюджетных трансфертов прошлых лет, а также по доходам от возвратов дебиторской задолженности прошлых лет (восстановления кассовых расходов прошлых лет);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 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121004000 "Расчеты по распределенным поступлениям к зачислению в бюджет" в объеме данных, отраженных в Справке о суммах консолидируемых поступлений, подлежащих зачислению на счет бюджета (ф. 0503184);</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по соответствующим аналитическим счетам </w:t>
      </w:r>
      <w:proofErr w:type="spellStart"/>
      <w:r w:rsidRPr="00E1327F">
        <w:rPr>
          <w:color w:val="000000" w:themeColor="text1"/>
        </w:rPr>
        <w:t>забалансового</w:t>
      </w:r>
      <w:proofErr w:type="spellEnd"/>
      <w:r w:rsidRPr="00E1327F">
        <w:rPr>
          <w:color w:val="000000" w:themeColor="text1"/>
        </w:rPr>
        <w:t xml:space="preserve"> счета 17 "Поступления денежных средств" без учета поступлений от возврата дебиторской задолженности прошлых лет (восстановления кассовых расходов прошлых лет), поступлений от возврата остатков субсидий прошлых лет, предоставленных учреждениям, иным юридическим лицам (физическим лицам, производителям товаров, работ, услуг).</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показателей выбытий в графе 4 Отчета (ф. 0503123) отражаются: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130405000 "Расчеты по платежам из бюджета с финансовым органом" без учета показателей дебетовых оборотов по поступлениям от возврата дебиторской задолженности прошлых лет по расходам бюджета (компенсации затрат прошлых лет) и кредитовых оборотов по их перечислению в доход соответствующего бюджета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по соответствующим аналитическим счетам </w:t>
      </w:r>
      <w:proofErr w:type="spellStart"/>
      <w:r w:rsidRPr="00E1327F">
        <w:rPr>
          <w:color w:val="000000" w:themeColor="text1"/>
        </w:rPr>
        <w:t>забалансового</w:t>
      </w:r>
      <w:proofErr w:type="spellEnd"/>
      <w:r w:rsidRPr="00E1327F">
        <w:rPr>
          <w:color w:val="000000" w:themeColor="text1"/>
        </w:rPr>
        <w:t xml:space="preserve"> счета 18 "Выбытия денежных средств" с учетом поступлений от возврата расходов текущего отчетного периода.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21.12.2021 N 217н.</w:t>
      </w:r>
    </w:p>
    <w:p w:rsidR="00725665" w:rsidRPr="00E1327F" w:rsidRDefault="00725665">
      <w:pPr>
        <w:pStyle w:val="ConsPlusNormal"/>
        <w:jc w:val="both"/>
        <w:rPr>
          <w:color w:val="000000" w:themeColor="text1"/>
        </w:rPr>
      </w:pPr>
      <w:r w:rsidRPr="00E1327F">
        <w:rPr>
          <w:color w:val="000000" w:themeColor="text1"/>
        </w:rPr>
        <w:t>(п. 149 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150. Графа 4 раздела "Поступления" формируется в порядке, предусмотренном пунктом 149 настоящей Инструкции, соответственно по строкам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0100 - сумма строк 0200, 1300, 1800;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0200 - сумма строк 0300, 0400, 0500, 0600, 0700, 0800, 1200. Показатели строк, формирующих итоговый показатель группы доходов в структуре статей КОСГУ (строки 0300 (КОСГУ 110), 0400 (КОСГУ 120), 0500 (КОСГУ 130), 0600 (КОСГУ 140), 0700 (КОСГУ 150), 0800 (КОСГУ 160), отражаются по доходам в структуре подстатей КОСГУ;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0300 - сумма показателей по коду КОСГУ 110 "Налоговые доходы, таможенные платежи и страховые взносы на обязательное социальное страхование";</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0400 - сумма показателей по коду КОСГУ 120 "Доходы от собственности";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0500 - сумма показателей по коду КОСГУ 130 "Доходы от оказания платных услуг (работ), компенсаций затрат";</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0600 - по доходам в виде сумм принудительного изъятия (в том числе неустоек, штрафов) (по коду КОСГУ 140 "Штрафы, пени, неустойки, возмещения ущерба");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0700 - сумма показателей по коду КОСГУ 150 "Безвозмездные денежные поступления текущего характера". Показатели по возврату дебиторской задолженности прошлых лет в части показателей по доходам от возврата остатков субсидий прошлых лет, предоставленных учреждениям, иным юридическим лицам (физическим лицам - производителям товаров, работ, услуг) - (показатели по соответствующим аналитическим счетам счета 1 210 02 000 (2 18 00000 00 0000 150 1 210 02 15X) не учитываются;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0800 - сумма показателей по коду КОСГУ 160 "Безвозмездные денежные поступления капитального характера". Показатели по возврату дебиторской задолженности прошлых лет в части показателей по доходам от возврата остатков субсидий прошлых лет, предоставленных учреждениям, иным юридическим лицам (физическим лицам - производителям товаров, работ, услуг) - (показатели по соответствующим аналитическим счетам счета 1 210 02 000 (218 00000 00 0000 150 1 210 02 16X) не учитываются;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1200 - сумма показателей по иным текущим поступлениям (по коду КОСГУ 181 "Невыясненные поступления", 189 "Иные доходы", 440 "Уменьшение стоимости материальных запасов");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1300 - сумма строк 1400, 1600. Показатели строк, формирующих итоговый показатель группы доходов в структуре статей КОСГУ (строки 1440 (КОСГУ 440), 1630 (КОСГУ 640), отражаются по доходам в структуре подстатей КОСГУ;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1400 - сумма показателей по коду КОСГУ 400 "Выбытие нефинансовых активов", сумма строк 1410, 1420, 1430, 1440, 1450;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1410 - сумма показателей по коду КОСГУ 410 "Уменьшение стоимости основных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1420 - сумма показателей по коду КОСГУ 420 "Уменьшение стоимости нематериальных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1430 - сумма показателей по коду КОСГУ 430 "Уменьшение стоимости непроизведенных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1440 - сумма показателей по коду КОСГУ 440 "Уменьшение стоимости материальных </w:t>
      </w:r>
      <w:r w:rsidRPr="00E1327F">
        <w:rPr>
          <w:color w:val="000000" w:themeColor="text1"/>
        </w:rPr>
        <w:lastRenderedPageBreak/>
        <w:t>запасов", сумма строк 1441 - 1446, 1449;</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1450 - сумма показателей по коду КОСГУ 460 "Уменьшение стоимости биологических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1600 - сумма показателей по коду КОСГУ 600 "Выбытие финансовых активов", строк 1610, 1620, 1630, 1640;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1610 - сумма показателей по коду КОСГУ 620 "Уменьшение стоимости ценных бумаг, кроме акций и иных финансовых инструментов";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1620 - сумма показателей по коду КОСГУ 630 "Уменьшение стоимости акций и иных финансовых инструментов";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1630 - сумма показателей по коду КОСГУ 640 "Уменьшение задолженности по предоставленным заимствованиям";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1640 - сумма показателей по коду КОСГУ 650 "Уменьшение стоимости иных финансовых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1800 - показатель по строке 1900;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1900 - сумма строк 1910 и 1920;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1910 - сумма показателей по коду КОСГУ 710 "Увеличение задолженности по внутренним привлеченным заимствованиям";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1920 - сумма показателей по коду КОСГУ 720 "Увеличение задолженности по внешним привлеченным заимствованиям".</w:t>
      </w:r>
    </w:p>
    <w:p w:rsidR="00725665" w:rsidRPr="00E1327F" w:rsidRDefault="00725665">
      <w:pPr>
        <w:pStyle w:val="ConsPlusNormal"/>
        <w:spacing w:before="220"/>
        <w:ind w:firstLine="540"/>
        <w:jc w:val="both"/>
        <w:rPr>
          <w:color w:val="000000" w:themeColor="text1"/>
        </w:rPr>
      </w:pPr>
      <w:r w:rsidRPr="00E1327F">
        <w:rPr>
          <w:color w:val="000000" w:themeColor="text1"/>
        </w:rPr>
        <w:t>Графа 4 раздела 2 "Выбытия" формируется в порядке, установленном пунктом 149 настоящей Инструкции, соответственно по строкам Отчета (ф. 0503123):</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2100 - сумма строк 2200, 3200, 3600;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2200 - сумма строк 2300, 2400, 2500, 2600, 2700, 2800, 2900, 3000, 3100, 3110. Показатели строк, формирующих итоговый показатель группы расходов в структуре статей КОСГУ (строки 2300 (КОСГУ 210), 2400 (КОСГУ 220), 2500 (КОСГУ 230), 2600 (КОСГУ 240), 2700 (КОСГУ 250), 2800 (КОСГУ 260), 3000 (КОСГУ 280), 3100 (КОСГУ 290), 3110 (КОСГУ 340) отражаются по расходам в структуре подстатей КОСГУ;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2300 - сумма показателей по коду КОСГУ 210 "Оплата труда, начисления на выплаты по оплате труда", сумма строк 2301 - 2304;</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2400 - сумма показателей по коду КОСГУ 220 "Оплата работ, услуг" (без учета показателя по коду КОСГУ 228 "Услуги, работы для целей капитальных вложений"), строк 2401 - 2408;</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2500 - сумма показателей по коду КОСГУ 230 "Обслуживание государственного (муниципального) долга", сумма строк 2501 и 2502;</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2600 - сумма показателей по коду КОСГУ 240 "Безвозмездные перечисления текущего характера организациям", сумма строк 2601 - 2609, 2611, 2612;</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2700 - сумма показателей по коду КОСГУ 250 "Безвозмездные перечисления бюджетам", сумма строк 2701 - 2706;</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2800 - сумма показателей по коду КОСГУ 260 "Социальное обеспечение", сумма строк 2801 - 2807;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2900 - сумма по строке 2901;</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2901 - сумма показателей по коду КОСГУ 273 "Чрезвычайные расходы по операциям с активами" (в части недостач денежных средств), отражается в положительном значении при выбытии денежных средств в результате недостач, в отрицательном значении - при поступлении денежных средств в результате возмещения ущерба по недостачам денежных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3000 - сумма показателей по коду КОСГУ 280 "Безвозмездные перечисления капитального характера организациям", сумма строк 3001 - 3006;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3100 - сумма показателей по коду КОСГУ 290 "Прочие расходы", сумма строк 3101 - 3109;</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3110 - сумма показателей по коду КОСГУ 340 "Увеличение стоимости материальных запасов", сумма строк 3111 - 3117;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3200 - сумма строк 3300 и 3400. Показатели строк, формирующих итоговый показатель группы расходов в структуре статей КОСГУ (строки 3340 (КОСГУ 340), 3430 (КОСГУ 540), отражаются по расходам в структуре подстатей КОСГУ;</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3300 - сумма строк 3310, 3320, 3330, 3340, 3350, 3390;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3310 - сумма показателей по коду КОСГУ 310 "Увеличение стоимости основных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3320 - сумма показателей по коду КОСГУ 320 "Увеличение стоимости нематериальных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3330 - сумма показателей по коду КОСГУ 330 "Увеличение стоимости непроизведенных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3340 - сумма показателей по коду КОСГУ 340 "Увеличение стоимости материальных запасов", сумма строк 3346, 3347;</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3350 - сумма показателей по коду КОСГУ 360 "Увеличение стоимости биологических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3390 - показатель по коду КОСГУ 228 "Услуги, работы для целей капитальных вложений";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3400 - сумма строк 3410, 3420, 3430, 3440;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3410 - сумма показателей по коду КОСГУ 520 "Увеличение стоимости ценных бумаг, кроме акций и иных финансовых инструментов", показатель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3420 - сумма показателей по коду КОСГУ 530 "Увеличение стоимости акций и иных финансовых инструментов";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3430 - сумма показателей по коду КОСГУ 540 "Увеличение задолженности по предоставленным заимствованиям", показатель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3440 - сумма показателей по коду КОСГУ 550 "Увеличение стоимости иных финансовых активов", показатель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3600 - показатель по строке 3800;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3800 - сумма строк 3810 и 3820;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3810 - сумма показателей по коду КОСГУ 810 "Уменьшение задолженности по внутренним привлеченным заимствованиям", показатель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3820 - сумма показателей по коду КОСГУ 820 "Уменьшение задолженности по внешним привлеченным заимствованиям", показатель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Графа 4 раздела 3 "Изменение остатков средств" формируется в порядке, установленном пунктом 149 настоящей Инструкции, соответственно по строкам Отчета (ф. 0503123):</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4000 - разность показателя строки 5000 и суммы строк 4100 и 4900;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4100 - сумма строк 4200, 4300, 4400, 4500, 4600;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4200 - сумма строк 4210 и 4220;</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строка 4210 - сумма поступлений по доходам от возврата дебиторской задолженности прошлых лет, восстановлений кассовых расходов прошлых лет, а также поступлений по указанным возвратам (восстановлениям) на лицевой счет получателя бюджетных средств, кассу учреждения в отчетном периоде, не перечисленных (не внесенных на лицевой счет учреждения) в доход соответствующего бюджета бюджетной системы Российской Федерации на отчетную дату, сумма возвратов остатков субсидий прошлых лет на выполнение государственного (муниципального) задания, образовавшихся в связи с </w:t>
      </w:r>
      <w:proofErr w:type="spellStart"/>
      <w:r w:rsidRPr="00E1327F">
        <w:rPr>
          <w:color w:val="000000" w:themeColor="text1"/>
        </w:rPr>
        <w:t>недостижением</w:t>
      </w:r>
      <w:proofErr w:type="spellEnd"/>
      <w:r w:rsidRPr="00E1327F">
        <w:rPr>
          <w:color w:val="000000" w:themeColor="text1"/>
        </w:rPr>
        <w:t xml:space="preserve"> показателей его объема;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4220 - сумма перечислений из соответствующего бюджета бюджетной системы Российской Федерации возвратов остатков межбюджетных трансфертов прошлых лет за минусом показателей по доходам от возврата остатков межбюджетных трансфертов прошлых лет, от возврата остатков субсидий прошлых лет, предоставленных учреждениям, иным юридическим лицам (физическим лицам - производителям товаров, работ, услуг) - (показатели по соответствующим аналитическим счетам счета 1 210 02 000 (2 19 00000 00 0000 150 1 210 02 151, 2 18 00000 00 0000 150 1 210 02 15X, 2 19 00000 00 0000 150 1 210 02 161, 2 18 00000 00 0000 150 1 210 02 16X). В случае превышения суммы поступлений от возвратов остатков трансфертов (субсидий) прошлых лет над суммой перечислений по возврату остатков прошлых лет по межбюджетным трансфертам показатель по строке 4220 отражается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4300 - сумма строк 4310 и 4320;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4310 - сумма поступлений от возврата денежных обеспечений, ранее перечисленных в соответствии с действующим законодательством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4320 - сумма перечисленных денежных обеспечений;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4400 - сумма строк 4410 и 4420;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4410 - сумма денежных средств, поступивших во временное распоряжение;</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4420 - сумма денежных средств во временном распоряжении, возвращенных владельцу или перечисленных по назначению;</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4500 - сумма строк 4510 и 4520;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4510 - поступление денежных средств от обособленных структурных подразделений;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4520 - перечисление денежных средств в обособленные структурные подразделения;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4600 - сумма строк 4610 и 4620;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4610 - иные поступления денежных средств, не отраженные в поступлениях и выбытиях: поступление на лицевой счет администратора источников финансирования дефицита бюджета единого налогового платежа для распределения платежей в бюджеты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4620 - иные выбытия денежных средств, не отраженные в поступлениях и выбытиях: выбытие денежных средств, ранее поступивших в качестве единого налогового платежа, с лицевого счета администратора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4900 - сумма строк 4910 - 4940;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4910 - поступление денежных средств на депозитные счета;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4920 - выбытие денежных средств с депозитных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4930 - поступление денежных средств при управлении остатками;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4940 - выбытие денежных средств при управлении остатками;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5000 - сумма строк 5010 - 5030;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5010 - сумма зачислений (поступлений), отраженных на счетах 021002000 "Расчеты с финансовым органом по платежам в бюджет", 021003000 "Расчеты с финансовым органом по наличным денежным средствам", 021004000 "Расчеты по распределенным поступлениям к зачислению в бюджет", 030405000 "Расчеты по платежам из бюджета с финансовым органом", 020100000 "Денежные средства учреждения" (за исключением счета 020135000 "Денежные документы", 020122000 "Денежные средства учреждения, размещенные на депозиты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5020 - сумма перечислений, отраженных на счетах 021002000 "Расчеты с финансовым органом по платежам в бюджет", 021003000 "Расчеты с финансовым органом по наличным денежным средствам", 021004000 "Расчеты по распределенным поступлениям к зачислению в бюджет", 030405000 "Расчеты по платежам из бюджета с финансовым органом", 020100000 "Денежные средства учреждения" (за исключением счета 020135000 "Денежные документы", 020122000 "Денежные средства учреждения, размещенные на депозиты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5030 - результат пересчета денежных средств в иностранной валюте в валюту Российской Федерации (курсовая разница). Положительная курсовая разница - со знаком "плюс", отрицательная курсовая разница -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4210, 4310, 4410, 4510, 4610, 4920, 4930, 5010 отражаются в отрицательном значении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4320, 4420, 4520, 4620, 4910, 4940, 5020 отражаются в положительном значении (со знаком "плюс"), за исключением показателей строки 5020 в части операций по зачету налоговых поступлений на единый налоговый счет для осуществления возвратов плательщикам.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3900 Отчета (ф. 0503123) заполняется по согласованию с Министерством финансов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раздела 1 "Поступления", раздела 2 "Выбытия" и раздела 3 "Изменение остатков средств" отражаются сопоставимые показатели движения денежных средств за аналогичный </w:t>
      </w:r>
      <w:r w:rsidRPr="00E1327F">
        <w:rPr>
          <w:color w:val="000000" w:themeColor="text1"/>
        </w:rPr>
        <w:lastRenderedPageBreak/>
        <w:t>период прошлого года в порядке, установленном настоящим пунктом.</w:t>
      </w:r>
    </w:p>
    <w:p w:rsidR="00725665" w:rsidRPr="00E1327F" w:rsidRDefault="00725665">
      <w:pPr>
        <w:pStyle w:val="ConsPlusNormal"/>
        <w:jc w:val="both"/>
        <w:rPr>
          <w:color w:val="000000" w:themeColor="text1"/>
        </w:rPr>
      </w:pPr>
      <w:r w:rsidRPr="00E1327F">
        <w:rPr>
          <w:color w:val="000000" w:themeColor="text1"/>
        </w:rPr>
        <w:t>(п. 150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150.1. В разделе 3.1 "Аналитическая информация по управлению остатками" Отчета (ф. 0503123) отражается детализированная информация по управлению остатками, отраженными по строкам 463, 464 раздела 3 "Изменение остатков средств".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3.1 "Аналитическая информация по управлению остатками" отражается: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КОСГУ;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коды источников финансирования дефицита бюджета по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показатели поступлений, выбытий, источников финансирования дефицита бюджета по операциям с денежными средствами при управлении остатками за отчетный период по соответствующим кодам бюджетной классификации (графа 4);</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8000 - сумма изменения остатков средств при управлении остатками;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8100 "Всего" "в том числе" - сумма поступления денежных средств при управлении остатками (строка 4630 раздела 3);</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8200 "Всего" "в том числе" - сумма выбытия денежных средств при управлении остатками (строка 4640 раздела 3).</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jc w:val="both"/>
        <w:rPr>
          <w:color w:val="000000" w:themeColor="text1"/>
        </w:rPr>
      </w:pPr>
      <w:r w:rsidRPr="00E1327F">
        <w:rPr>
          <w:color w:val="000000" w:themeColor="text1"/>
        </w:rPr>
        <w:t>(п. 150.1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bookmarkStart w:id="59" w:name="P2160"/>
      <w:bookmarkEnd w:id="59"/>
      <w:r w:rsidRPr="00E1327F">
        <w:rPr>
          <w:color w:val="000000" w:themeColor="text1"/>
        </w:rPr>
        <w:t>150.2. В разделе 4 "Аналитическая информация по выбытиям" Отчета (ф. 0503123) отражается детализированная информация по выбытиям, отраженным по строкам 2200 (за исключением строки 2900), 3300, 3420 раздела 2 "Выбытия":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раздела 4 "Аналитическая информация по выбытиям" отражается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КОСГУ;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коды раздела, подраздела, вида расходов классификации расходов бюджетов, применительно к действующей в отчетном периоде бюджетной классификации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5 - сумма выбытий по соответствующему коду;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9000 в графе 5 - сумма выбытий, отраженных по строкам, раскрывающим детализированную информацию о расходах по соответствующим КОСГУ, разделам, подразделам и видам расходов бюджетов по бюджетной классификации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9900 - сумма предоставленных (с учетом возвратов) денежных обеспечений текущего финансового года, отраженных в корреспонденции со счетом 021005000 "Расчеты с прочими дебиторами";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9000 по графам 3, 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9900 по графе 3 не заполняется.</w:t>
      </w:r>
    </w:p>
    <w:p w:rsidR="00725665" w:rsidRPr="00E1327F" w:rsidRDefault="00725665">
      <w:pPr>
        <w:pStyle w:val="ConsPlusNormal"/>
        <w:jc w:val="both"/>
        <w:rPr>
          <w:color w:val="000000" w:themeColor="text1"/>
        </w:rPr>
      </w:pPr>
      <w:r w:rsidRPr="00E1327F">
        <w:rPr>
          <w:color w:val="000000" w:themeColor="text1"/>
        </w:rPr>
        <w:t>(п. 150.2 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150.3. Главный распорядитель, распорядитель бюджетных средств, главный администратор, администратор источников финансирования дефицита бюджета, главный администратор, администратор доходов бюджета составляет консолидированный Отчет (ф. 0503123) на основании консолидированных Отчетов (ф. 0503123) и Отчетов (ф. 0503123), составленных и представленных распорядителями и получателями бюджетных средств, администраторами источников финансирования дефицита бюджета, администраторами доходов бюджета, путем суммирования одноименных показателей по строкам и графам соответствующих разделов отчета и исключения взаимосвязанных показателей на основании данных строки "денежные расчеты" сводной Справки (ф. 0503125 по коду счета 130404000) в части:</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операций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по перечислению со счетов в рублях и иностранной валюте, открытых в кредитных организациях, денежных средств на счета в рублях и иностранной валюте, открытые распорядителям (получателям) бюджетных средств, администраторам источников финансирования дефицита бюджета в кредитных организациях;</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операций распорядителей, получателей бюджетных средств, администратора источников финансирования дефицита бюджета по перечислению (возврату денежных средств) со счетов в рублях и иностранной валюте, открытых в кредитных организациях, на счета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в рублях и иностранной валюте, открытые в кредитной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операций распорядителя (получателя) бюджетных средств, администратора источников финансирования дефицита бюджета по поступлению на счета в рублях и иностранной валюте, открытые в кредитных организациях, денежных средств от главных распорядителей (распорядителей), получателей бюджетных средств, главных администраторов, администраторов источников финансирования дефицита бюджета с его лицевого счета, открытого в финансовом органе, а также операций по их возврату.</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4500, 4510, 4520 граф 4, 5 консолидированного Отчета (ф. 0503123) должны быть равны нулю.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jc w:val="both"/>
        <w:rPr>
          <w:color w:val="000000" w:themeColor="text1"/>
        </w:rPr>
      </w:pPr>
      <w:r w:rsidRPr="00E1327F">
        <w:rPr>
          <w:color w:val="000000" w:themeColor="text1"/>
        </w:rPr>
        <w:t>(п. 150.3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150.4. Финансовый орган на основании данных консолидированных Отчетов (ф. 0503123),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составляют сводный Отчет (ф. 0503123) путем суммирования одноименных показателей по строкам и графам соответствующих разделов отчета.</w:t>
      </w:r>
    </w:p>
    <w:p w:rsidR="00725665" w:rsidRPr="00E1327F" w:rsidRDefault="00725665">
      <w:pPr>
        <w:pStyle w:val="ConsPlusNormal"/>
        <w:jc w:val="both"/>
        <w:rPr>
          <w:color w:val="000000" w:themeColor="text1"/>
        </w:rPr>
      </w:pPr>
      <w:r w:rsidRPr="00E1327F">
        <w:rPr>
          <w:color w:val="000000" w:themeColor="text1"/>
        </w:rPr>
        <w:lastRenderedPageBreak/>
        <w:t>(п. 150.4 введен Приказом Минфина России от 31.12.2015 N 229н)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Отчет о бюджетных и денежных</w:t>
      </w:r>
    </w:p>
    <w:p w:rsidR="00725665" w:rsidRPr="00E1327F" w:rsidRDefault="00725665">
      <w:pPr>
        <w:pStyle w:val="ConsPlusTitle"/>
        <w:jc w:val="center"/>
        <w:rPr>
          <w:color w:val="000000" w:themeColor="text1"/>
        </w:rPr>
      </w:pPr>
      <w:r w:rsidRPr="00E1327F">
        <w:rPr>
          <w:color w:val="000000" w:themeColor="text1"/>
        </w:rPr>
        <w:t>обязательствах получателей средств</w:t>
      </w:r>
    </w:p>
    <w:p w:rsidR="00725665" w:rsidRPr="00E1327F" w:rsidRDefault="00725665">
      <w:pPr>
        <w:pStyle w:val="ConsPlusTitle"/>
        <w:jc w:val="center"/>
        <w:rPr>
          <w:color w:val="000000" w:themeColor="text1"/>
        </w:rPr>
      </w:pPr>
      <w:r w:rsidRPr="00E1327F">
        <w:rPr>
          <w:color w:val="000000" w:themeColor="text1"/>
        </w:rPr>
        <w:t>федерального бюджета и администраторов</w:t>
      </w:r>
    </w:p>
    <w:p w:rsidR="00725665" w:rsidRPr="00E1327F" w:rsidRDefault="00725665">
      <w:pPr>
        <w:pStyle w:val="ConsPlusTitle"/>
        <w:jc w:val="center"/>
        <w:rPr>
          <w:color w:val="000000" w:themeColor="text1"/>
        </w:rPr>
      </w:pPr>
      <w:r w:rsidRPr="00E1327F">
        <w:rPr>
          <w:color w:val="000000" w:themeColor="text1"/>
        </w:rPr>
        <w:t>источников финансирования дефицита</w:t>
      </w:r>
    </w:p>
    <w:p w:rsidR="00725665" w:rsidRPr="00E1327F" w:rsidRDefault="00725665">
      <w:pPr>
        <w:pStyle w:val="ConsPlusTitle"/>
        <w:jc w:val="center"/>
        <w:rPr>
          <w:color w:val="000000" w:themeColor="text1"/>
        </w:rPr>
      </w:pPr>
      <w:r w:rsidRPr="00E1327F">
        <w:rPr>
          <w:color w:val="000000" w:themeColor="text1"/>
        </w:rPr>
        <w:t>федерального бюджета (ф. 0503129)</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150.5.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 0503129) (далее в целях настоящей Инструкции - Отчет (ф. 0503129) составляется органом Федерального казначейства на основании учетных данных о бюджетных назначениях (бюджетных ассигнованиях, лимитах бюджетных обязательств) получателей средств федерального бюджета и администраторов источников финансирования дефицита федерального бюджета, бюджетных и денежных обязательствах, принятых (принимаемых) и (или) исполненных получателями средств федерального бюджета и администраторами источников финансирования дефицита федерального бюджета в рамках осуществляемой ими бюджетной деятельности.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Ежеквартальный Отчет (ф. 0503129) составляется органом Федерального казначейства на основании данных о принятых (принимаемых) и исполненных получателем средств федерального бюджета, администратором источников финансирования дефицита федерального бюджета бюджетных и денежных обязательств и представляется соответствующим получателям средств федерального бюджета, администраторам источников финансирования дефицита федерального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Сводный Отчет (ф. 0503129) составляется органом Федерального казначейства на основании данных о принятии и исполнении получателями средств федерального бюджета, администраторами источников финансирования дефицита федерального бюджета бюджетных и денежных обязательств и представляется ежемесячно в Межрегиональное операционное управление Федерального казначейства. При составлении органом Федерального казначейства сводного Отчета (ф. 0503129) в заголовочной части не заполняются поля "Наименование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реестру участников бюджетного процесса, а также юридических лиц, не являющихся участниками бюджетного процесса &lt;2&gt; (далее в целях настоящей Инструкции - Сводный реестр), и код главы по бюджетной классификации Российской Федерации в кодовой зоне.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&lt;2&gt; Порядок формирования и ведения реестра участников бюджетного процесса, а также юридических лиц, не являющихся участниками бюджетного процесса, утвержден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Межрегиональное операционное управление Федерального казначейства составляет сводный Отчет (ф. 0503129) на основании сводных Отчетов (ф. 0503129) органов Федерального </w:t>
      </w:r>
      <w:r w:rsidRPr="00E1327F">
        <w:rPr>
          <w:color w:val="000000" w:themeColor="text1"/>
        </w:rPr>
        <w:lastRenderedPageBreak/>
        <w:t>казначейства и представляет его в Федеральное казначейство. При составлении Межрегиональным операционным управлением Федерального казначейства сводного Отчета (ф. 0503129) в заголовочной части не заполняются поля "Наименование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Сводному реестру и код главы по бюджетной классификации Российской Федерации в кодовой зоне.</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Дополнительно Межрегиональным операционным управлением Федерального казначейства по данным сводного Отчета (ф. 0503129), составленного на основании сводных Отчетов (ф. 0503129) органов Федерального казначейства, ежеквартально составляются сводные Отчеты (ф. 0503129) отдельно по каждому главному распорядителю средств федерального бюджета и главному администратору источников финансирования дефицита федерального бюджета в части принятых (принимаемых) и исполненных бюджетных и денежных обязательств подведомственными им получателями средств федерального бюджета и администраторами источников финансирования дефицита федерального бюджета. При составлении Межрегиональным операционным управлением Федерального казначейства указанного сводного Отчета (ф. 0503129) в заголовочной части не заполняется поле "Наименование получателя средств федерального бюджета, администратора источников финансирования дефицита федерального бюджета" и соответствующий уникальный код организации по Сводному реестру в кодовой зоне.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jc w:val="both"/>
        <w:rPr>
          <w:color w:val="000000" w:themeColor="text1"/>
        </w:rPr>
      </w:pPr>
      <w:r w:rsidRPr="00E1327F">
        <w:rPr>
          <w:color w:val="000000" w:themeColor="text1"/>
        </w:rPr>
        <w:t>(п. 150.5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150.6. Показатели на 1 января года, следующего за отчетным, отражаются в Отчете (ф. 0503129) на основании данных об обязательствах, подлежащих исполнению в соответствующем финансовом году.</w:t>
      </w:r>
    </w:p>
    <w:p w:rsidR="00725665" w:rsidRPr="00E1327F" w:rsidRDefault="00725665">
      <w:pPr>
        <w:pStyle w:val="ConsPlusNormal"/>
        <w:jc w:val="both"/>
        <w:rPr>
          <w:color w:val="000000" w:themeColor="text1"/>
        </w:rPr>
      </w:pPr>
      <w:r w:rsidRPr="00E1327F">
        <w:rPr>
          <w:color w:val="000000" w:themeColor="text1"/>
        </w:rPr>
        <w:t>(п. 150.6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150.7. В Отчете (ф. 0503129)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наименования показателей по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1. Обязательства текущего (отчетного) финансового года по расходам федерального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2. Обязательства текущего (отчетного) финансового года по выплатам источников финансирования дефицита федерального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3. Обязательства финансовых годов, следующих за текущим (отчетным)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расходов федерального бюджета, источников финансирования дефицита федерального бюджета по бюджетной классификации Российской Федерации соответственно по разделам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5 - годовые объемы доведенных бюджетных назначений (бюджетных ассигнований, лимитов бюджетных обязательств) получателей средств федерального бюджета и администраторов источников финансирования дефицита федерального бюджета на финансовый год с учетом изменений, оформленных на отчетную дату в порядке, установленном Министерством финансов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девятый - десятый утратили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6 - 11 - показатели объема принимаемых, принятых, исполненных, неисполненных </w:t>
      </w:r>
      <w:r w:rsidRPr="00E1327F">
        <w:rPr>
          <w:color w:val="000000" w:themeColor="text1"/>
        </w:rPr>
        <w:lastRenderedPageBreak/>
        <w:t>бюджетных обязательств (денежных (авансовых) обязательств);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12, 13 - свободные к принятию бюджетных обязательств бюджетные назначения (бюджетные ассигнования, лимиты бюджетных обязательств) по расходам федерального бюджета и источникам финансирования дефицита федерального бюджета на финансовый год;</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тринадцатый - четырнадцатый утратили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отражается итоговая сумма показателей по строкам 200, 510, 900.</w:t>
      </w:r>
    </w:p>
    <w:p w:rsidR="00725665" w:rsidRPr="00E1327F" w:rsidRDefault="00725665">
      <w:pPr>
        <w:pStyle w:val="ConsPlusNormal"/>
        <w:jc w:val="both"/>
        <w:rPr>
          <w:color w:val="000000" w:themeColor="text1"/>
        </w:rPr>
      </w:pPr>
      <w:r w:rsidRPr="00E1327F">
        <w:rPr>
          <w:color w:val="000000" w:themeColor="text1"/>
        </w:rPr>
        <w:t>(п. 150.7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bookmarkStart w:id="60" w:name="P2220"/>
      <w:bookmarkEnd w:id="60"/>
      <w:r w:rsidRPr="00E1327F">
        <w:rPr>
          <w:color w:val="000000" w:themeColor="text1"/>
        </w:rPr>
        <w:t>150.8. При формировании раздела "Обязательства текущего (отчетного) финансового года по расходам федерального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отражаются показатели на основании данных по соответствующим счетам аналитического учета счета 150113000 "Лимиты бюджетных обязательств получателей бюджетных средств текущего финансового года"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отражаются показатели на основании данных по соответствующим счетам аналитического учета счета 150217000 "Принимаемые обязательства на текущий финансовый год" в сумме кредитовых остатков по счету;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отражаются показатели на основании данных по соответствующим счетам аналитического учета счета 150211000 "Принятые обязательства на текущий финансовый год" (в части расходов федерального бюджета) в сумме кредитовых оборотов по счету;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отражаются показатели на основании данных по дебету соответствующих счетов аналитического учета счета 150217000 "Принимаемые обязательства на текущий финансовый год" в корреспонденции с кредитом соответствующих счетов аналитического учета счета 150211000 "Принятые обязательства на текущий финансовый год";</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отражаются показатели на основании данных по соответствующим счетам аналитического учета счета 150212000 "Принятые денежные обязательства на текущий финансовый год" (в части расходов федерального бюджета)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отражаются показатели на основании данных по соответствующим счетам аналитического учета счета 150215000 "Исполненные денежные обязательства в текущем финансовом году" (в части расходов федерального бюджета)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десятый - одиннадцатый утратили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11 отражаются показатели на основании данных по соответствующим счетам аналитического учета счета 150212000 "Принятые денежные обязательства на текущий финансовый год" (в части расходов федерального бюджета)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отражаются показатели на основании данных по соответствующим счетам аналитического учета счета 150113000 "Лимиты бюджетных обязательств получателей бюджетных средств текущего финансового года"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150.8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bookmarkStart w:id="61" w:name="P2242"/>
      <w:bookmarkEnd w:id="61"/>
      <w:r w:rsidRPr="00E1327F">
        <w:rPr>
          <w:color w:val="000000" w:themeColor="text1"/>
        </w:rPr>
        <w:t>150.9. При формировании раздела "Обязательства текущего (отчетного) финансового года по выплатам источников финансирования дефицита федерального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6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отражаются показатели на основании данных по соответствующим счетам аналитического учета счета 150211000 "Принятые обязательства на текущий финансовый год" (в части источников финансирования дефицита федерального бюджета) в сумме кредитовых оборотов по счету;</w:t>
      </w:r>
    </w:p>
    <w:p w:rsidR="00725665" w:rsidRPr="00E1327F" w:rsidRDefault="00725665">
      <w:pPr>
        <w:pStyle w:val="ConsPlusNormal"/>
        <w:spacing w:before="220"/>
        <w:ind w:firstLine="540"/>
        <w:jc w:val="both"/>
        <w:rPr>
          <w:color w:val="000000" w:themeColor="text1"/>
        </w:rPr>
      </w:pPr>
      <w:r w:rsidRPr="00E1327F">
        <w:rPr>
          <w:color w:val="000000" w:themeColor="text1"/>
        </w:rPr>
        <w:t>графа 8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отражаются показатели на основании данных по соответствующим счетам аналитического учета счета 150212000 "Принятые денежные обязательства на текущий финансовый год" (в части источников финансирования дефицита федерального бюджета)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отражаются показатели на основании данных по соответствующим счетам аналитического учета счета 150215000 "Исполненные денежные обязательства в текущем финансовом году" (в части источников финансирования дефицита федерального бюджета) в сумме кредитовых оборотов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девятый - десятый утратили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11 отражаются показатели на основании данных по соответствующим счетам </w:t>
      </w:r>
      <w:r w:rsidRPr="00E1327F">
        <w:rPr>
          <w:color w:val="000000" w:themeColor="text1"/>
        </w:rPr>
        <w:lastRenderedPageBreak/>
        <w:t>аналитического учета счета 150212000 "Принятые денежные обязательства на текущий финансовый год" (в части источников финансирования дефицита федерального бюджета)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отражаются показатели на основании данных по соответствующим счетам аналитического учета счета 150313000 "Бюджетные ассигнования получателей бюджетных средств и администраторов выплат по источникам текущего финансового года" в сумме кредитовых остатков по счету;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13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 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150.9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150.10. Формирование раздела "Обязательства финансовых годов, следующих за текущим (отчетным) финансовым годом" осуществляется на основании показателей соответствующих счетов аналитического учета счета 150000000 "Санкционирование расходов", сформированных по следующим финансовым периодам:</w:t>
      </w:r>
    </w:p>
    <w:p w:rsidR="00725665" w:rsidRPr="00E1327F" w:rsidRDefault="00725665">
      <w:pPr>
        <w:pStyle w:val="ConsPlusNormal"/>
        <w:spacing w:before="220"/>
        <w:ind w:firstLine="540"/>
        <w:jc w:val="both"/>
        <w:rPr>
          <w:color w:val="000000" w:themeColor="text1"/>
        </w:rPr>
      </w:pPr>
      <w:r w:rsidRPr="00E1327F">
        <w:rPr>
          <w:color w:val="000000" w:themeColor="text1"/>
        </w:rPr>
        <w:t>20 "Санкционирование по первому году, следующему за текущим (очередным финансовым годом)";</w:t>
      </w:r>
    </w:p>
    <w:p w:rsidR="00725665" w:rsidRPr="00E1327F" w:rsidRDefault="00725665">
      <w:pPr>
        <w:pStyle w:val="ConsPlusNormal"/>
        <w:spacing w:before="220"/>
        <w:ind w:firstLine="540"/>
        <w:jc w:val="both"/>
        <w:rPr>
          <w:color w:val="000000" w:themeColor="text1"/>
        </w:rPr>
      </w:pPr>
      <w:r w:rsidRPr="00E1327F">
        <w:rPr>
          <w:color w:val="000000" w:themeColor="text1"/>
        </w:rPr>
        <w:t>30 "Санкционирование по второму году, следующему за текущим (первым годом, следующим за очередным)";</w:t>
      </w:r>
    </w:p>
    <w:p w:rsidR="00725665" w:rsidRPr="00E1327F" w:rsidRDefault="00725665">
      <w:pPr>
        <w:pStyle w:val="ConsPlusNormal"/>
        <w:spacing w:before="220"/>
        <w:ind w:firstLine="540"/>
        <w:jc w:val="both"/>
        <w:rPr>
          <w:color w:val="000000" w:themeColor="text1"/>
        </w:rPr>
      </w:pPr>
      <w:r w:rsidRPr="00E1327F">
        <w:rPr>
          <w:color w:val="000000" w:themeColor="text1"/>
        </w:rPr>
        <w:t>40 "Санкционирование по второму году, следующему за очередным";</w:t>
      </w:r>
    </w:p>
    <w:p w:rsidR="00725665" w:rsidRPr="00E1327F" w:rsidRDefault="00725665">
      <w:pPr>
        <w:pStyle w:val="ConsPlusNormal"/>
        <w:spacing w:before="220"/>
        <w:ind w:firstLine="540"/>
        <w:jc w:val="both"/>
        <w:rPr>
          <w:color w:val="000000" w:themeColor="text1"/>
        </w:rPr>
      </w:pPr>
      <w:r w:rsidRPr="00E1327F">
        <w:rPr>
          <w:color w:val="000000" w:themeColor="text1"/>
        </w:rPr>
        <w:t>90 "Санкционирование на иные очередные года (за пределами планового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счетов аналитического учета счета 150000000 "Санкционирование расходов" по указанным финансовым периодам, подлежат отражению в разделе "Обязательства финансовых годов, следующих за текущим (отчетным) финансовым годом" по соответствующим подразделам.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Графа 10 по разделу "Обязательства финансовых годов, следующих за текущим (отчетным) финансовым годом" и соответствующим ему подразделам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4 - 9, 11 - 13 подраздела "по расходам федерального бюджета" формируются в порядке, аналогичном порядку, предусмотренному пунктом 150.8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4 - 9, 11 - 13 подраздела "по выплатам источников финансирования дефицита федерального бюджета" формируются в порядке, аналогичном порядку, предусмотренному пунктом 150.9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150.10 введен Приказом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150.11. Межрегиональное операционное управление Федерального казначейства составляет сводный Отчет (ф. 0503129) на основании сводных Отчетов (ф. 0503129) органов Федерального казначейства путем суммирования одноименных показателей, формирующих строку 200 раздела "Обязательства текущего (отчетного) финансового года по расходам федерального бюджета", </w:t>
      </w:r>
      <w:r w:rsidRPr="00E1327F">
        <w:rPr>
          <w:color w:val="000000" w:themeColor="text1"/>
        </w:rPr>
        <w:lastRenderedPageBreak/>
        <w:t>строку 510 раздела "Обязательства текущего (отчетного) финансового года по выплатам источников финансирования дефицита федерального бюджета", строку 900 "Обязательства финансовых годов, следующих за текущим (отчетным) финансовым годом" и отраженных в соответствующих графах Отчетов (ф. 0503129), включаемых в состав сводного Отчета (ф. 0503129).</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999 указанного сводного Отчета (ф. 0503129) отражается итоговая сумма показателей по строкам 200, 510, 900.</w:t>
      </w:r>
    </w:p>
    <w:p w:rsidR="00725665" w:rsidRPr="00E1327F" w:rsidRDefault="00725665">
      <w:pPr>
        <w:pStyle w:val="ConsPlusNormal"/>
        <w:jc w:val="both"/>
        <w:rPr>
          <w:color w:val="000000" w:themeColor="text1"/>
        </w:rPr>
      </w:pPr>
      <w:r w:rsidRPr="00E1327F">
        <w:rPr>
          <w:color w:val="000000" w:themeColor="text1"/>
        </w:rPr>
        <w:t>(п. 150.11 введен Приказом Минфина России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2"/>
        <w:rPr>
          <w:color w:val="000000" w:themeColor="text1"/>
        </w:rPr>
      </w:pPr>
      <w:r w:rsidRPr="00E1327F">
        <w:rPr>
          <w:color w:val="000000" w:themeColor="text1"/>
        </w:rPr>
        <w:t>Пояснительная записка (ф. 0503160)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151. Пояснительная записка (ф. 0503160) оформляется субъектом бюджетной отчетности с периодичностью, установленной для Таблиц (Приложений) из состава Пояснительной записки (ф. 0503160). При этом в составе месячной отчетности подлежит формированию текстовая часть Пояснительной записки (ф. 0503160) в случае необходимости пояснения отдельных показателей месячной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bookmarkStart w:id="62" w:name="P2283"/>
      <w:bookmarkEnd w:id="62"/>
      <w:r w:rsidRPr="00E1327F">
        <w:rPr>
          <w:color w:val="000000" w:themeColor="text1"/>
        </w:rPr>
        <w:t>152. Пояснительная записка (ф. 0503160) составляется в разрезе следующих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"Организационная структура субъекта бюджетной отчетности", включающий:</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организационной структуре субъекта бюджетной отчетности (Таблица N 11);</w:t>
      </w:r>
    </w:p>
    <w:p w:rsidR="00725665" w:rsidRPr="00E1327F" w:rsidRDefault="00725665">
      <w:pPr>
        <w:pStyle w:val="ConsPlusNormal"/>
        <w:spacing w:before="220"/>
        <w:ind w:firstLine="540"/>
        <w:jc w:val="both"/>
        <w:rPr>
          <w:color w:val="000000" w:themeColor="text1"/>
        </w:rPr>
      </w:pPr>
      <w:r w:rsidRPr="00E1327F">
        <w:rPr>
          <w:color w:val="000000" w:themeColor="text1"/>
        </w:rPr>
        <w:t>иную информацию, оказавшую существенное влияние и характеризующую организационную структуру субъекта бюджетной отчетности за отчетный период, не нашедшую отражения в таблицах и приложениях, включаемых в раздел, в том числе информацию об исполнителе (ФИО, должность) централизованной бухгалтерии, составившем бухгалтерскую отчетность.</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"Результаты деятельности субъекта бюджетной отчетности", включающий:</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результатах деятельности субъекта бюджетной отчетности (Таблица N 12);</w:t>
      </w:r>
    </w:p>
    <w:p w:rsidR="00725665" w:rsidRPr="00E1327F" w:rsidRDefault="00725665">
      <w:pPr>
        <w:pStyle w:val="ConsPlusNormal"/>
        <w:spacing w:before="220"/>
        <w:ind w:firstLine="540"/>
        <w:jc w:val="both"/>
        <w:rPr>
          <w:color w:val="000000" w:themeColor="text1"/>
        </w:rPr>
      </w:pPr>
      <w:r w:rsidRPr="00E1327F">
        <w:rPr>
          <w:color w:val="000000" w:themeColor="text1"/>
        </w:rPr>
        <w:t>иную информацию, оказавшую существенное влияние и характеризующую результаты деятельности субъекта бюджетной отчетности за отчетный период, не нашедшую отражения в таблицах и приложениях, включаемых в раздел.</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"Анализ отчета об исполнении бюджета субъектом бюджетной отчетности", включающий:</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текстовых статей закона (решения) о бюджете (Таблица N 3);</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бюджета (ф. 0503164);</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мероприятий в рамках федеральных целевых программ (ф. 0503166);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целевых иностранных кредитах (ф. 0503167);</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иную информацию, оказавшую существенное влияние и характеризующую результаты исполнения бюджета субъектом бюджетной отчетности за отчетный период, не нашедшую отражения в таблицах и приложениях, включаемых в раздел, в том числе информацию о ходе </w:t>
      </w:r>
      <w:r w:rsidRPr="00E1327F">
        <w:rPr>
          <w:color w:val="000000" w:themeColor="text1"/>
        </w:rPr>
        <w:lastRenderedPageBreak/>
        <w:t>реализации государственными (муниципальными) бюджетными и автономными учреждениями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за счет средств субсидии на иные цели и субсидии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4 "Анализ показателей бухгалтерской отчетности субъекта бюджетной отчетности", включающий:</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формировании и использовании резерва Фонда пенсионного и социального страхования Российской Федерации по обязательному пенсионному страхованию (Таблица N 8);</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формировании и использовании выплатного резерва Фонда пенсионного и социального страхования Российской Федерации (Таблица N 9);</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формировании и использовании средств пенсионных накоплений застрахованных лиц, которым установлена срочная пенсионная выплата (Таблица N 10);</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движении нефинансовых активов (ф. 0503168);</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финансовых вложениях получателя бюджетных средств, администратора источников финансирования дефицита бюджета (ф. 0503171);</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государственном (муниципальном) долге, предоставленных бюджетных кредитах (ф. 0503172);</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изменении остатков валюты баланса (ф. 0503173);</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принятых и неисполненных обязательствах получателя бюджетных средств (ф. 0503175);</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остатках денежных средств на счетах получателя бюджетных средств (ф. 0503178);</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вложениях в объекты недвижимого имущества, объектах незавершенного строительства (ф. 0503190);</w:t>
      </w:r>
    </w:p>
    <w:p w:rsidR="00725665" w:rsidRPr="00E1327F" w:rsidRDefault="00725665">
      <w:pPr>
        <w:pStyle w:val="ConsPlusNormal"/>
        <w:spacing w:before="220"/>
        <w:ind w:firstLine="540"/>
        <w:jc w:val="both"/>
        <w:rPr>
          <w:color w:val="000000" w:themeColor="text1"/>
        </w:rPr>
      </w:pPr>
      <w:r w:rsidRPr="00E1327F">
        <w:rPr>
          <w:color w:val="000000" w:themeColor="text1"/>
        </w:rPr>
        <w:t>Анализ показателей отчетности субъекта бюджетной отчетности (Таблица N 14);</w:t>
      </w:r>
    </w:p>
    <w:p w:rsidR="00725665" w:rsidRPr="00E1327F" w:rsidRDefault="00725665">
      <w:pPr>
        <w:pStyle w:val="ConsPlusNormal"/>
        <w:spacing w:before="220"/>
        <w:ind w:firstLine="540"/>
        <w:jc w:val="both"/>
        <w:rPr>
          <w:color w:val="000000" w:themeColor="text1"/>
        </w:rPr>
      </w:pPr>
      <w:r w:rsidRPr="00E1327F">
        <w:rPr>
          <w:color w:val="000000" w:themeColor="text1"/>
        </w:rPr>
        <w:t>Причины увеличения просроченной задолженности (Таблица N 15);</w:t>
      </w:r>
    </w:p>
    <w:p w:rsidR="00725665" w:rsidRPr="00E1327F" w:rsidRDefault="00725665">
      <w:pPr>
        <w:pStyle w:val="ConsPlusNormal"/>
        <w:spacing w:before="220"/>
        <w:ind w:firstLine="540"/>
        <w:jc w:val="both"/>
        <w:rPr>
          <w:color w:val="000000" w:themeColor="text1"/>
        </w:rPr>
      </w:pPr>
      <w:r w:rsidRPr="00E1327F">
        <w:rPr>
          <w:color w:val="000000" w:themeColor="text1"/>
        </w:rPr>
        <w:t>иную информацию, оказавшую существенное влияние и характеризующую показатели бухгалтерской отчетности субъекта бюджетной отчетности за отчетный период, не нашедшую отражения в таблицах и приложениях, включаемых в раздел.</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Раскрытие информации о показателях бюджетной отчетности по сегментам осуществляется в объеме показателей, предусмотренных следующими отчетами: консолидированный Отчет о финансовых результатах деятельности (ф. 0503121), консолидированная Справка по заключению учреждением счетов бюджетного учета отчетного финансового года (ф. 0503110), консолидированные Сведения о движении нефинансовых активов (ф. 0503168), </w:t>
      </w:r>
      <w:r w:rsidRPr="00E1327F">
        <w:rPr>
          <w:color w:val="000000" w:themeColor="text1"/>
        </w:rPr>
        <w:lastRenderedPageBreak/>
        <w:t>консолидированные Сведения по дебиторской и кредиторской задолженности учреждения (ф. 0503169). Иная информация о показателях бюджетной отчетности по сегментам, оказавшая существенное влияние на результаты деятельности учреждения за отчетный период и не отраженная в вышеуказанных отчетах, раскрывается в разделе 4 "Анализ показателей отчетности учреждения" Пояснительной записки (ф. 0503160).</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5 "Прочие вопросы деятельности субъекта бюджетной отчетности", включающий:</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основных положениях учетной политики (Таблица N 4);</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судебных решений по денежным обязательствам бюджета (ф. 0503296);</w:t>
      </w:r>
    </w:p>
    <w:p w:rsidR="00725665" w:rsidRPr="00E1327F" w:rsidRDefault="00725665">
      <w:pPr>
        <w:pStyle w:val="ConsPlusNormal"/>
        <w:spacing w:before="220"/>
        <w:ind w:firstLine="540"/>
        <w:jc w:val="both"/>
        <w:rPr>
          <w:color w:val="000000" w:themeColor="text1"/>
        </w:rPr>
      </w:pPr>
      <w:r w:rsidRPr="00E1327F">
        <w:rPr>
          <w:color w:val="000000" w:themeColor="text1"/>
        </w:rPr>
        <w:t>Прочие вопросы деятельности субъекта бюджетной отчетности (Таблица N 16);</w:t>
      </w:r>
    </w:p>
    <w:p w:rsidR="00725665" w:rsidRPr="00E1327F" w:rsidRDefault="00725665">
      <w:pPr>
        <w:pStyle w:val="ConsPlusNormal"/>
        <w:spacing w:before="220"/>
        <w:ind w:firstLine="540"/>
        <w:jc w:val="both"/>
        <w:rPr>
          <w:color w:val="000000" w:themeColor="text1"/>
        </w:rPr>
      </w:pPr>
      <w:r w:rsidRPr="00E1327F">
        <w:rPr>
          <w:color w:val="000000" w:themeColor="text1"/>
        </w:rPr>
        <w:t>иную информацию, оказавшую существенное влияние и характеризующую показатели деятельности субъекта бюджетной отчетности за отчетный период, не нашедшую отражения в таблицах и приложениях, включаемых в раздел.</w:t>
      </w:r>
    </w:p>
    <w:p w:rsidR="00725665" w:rsidRPr="00E1327F" w:rsidRDefault="00725665">
      <w:pPr>
        <w:pStyle w:val="ConsPlusNormal"/>
        <w:jc w:val="both"/>
        <w:rPr>
          <w:color w:val="000000" w:themeColor="text1"/>
        </w:rPr>
      </w:pPr>
      <w:r w:rsidRPr="00E1327F">
        <w:rPr>
          <w:color w:val="000000" w:themeColor="text1"/>
        </w:rPr>
        <w:t>(п. 152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153.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154. Утратил силу. - Приказ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155. Таблица N 3 "Сведения об исполнении текстовых статей закона (решения) о бюджете".</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таблице характеризует результаты анализа исполнения текстовых статей закона (решения) о бюджете, имеющих отношение к деятельности субъекта бюджетной отчетности, в целях раскрытия информации о результатах использования бюджетных ассигнований отчетного финансового года главными распорядителями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оформляется главным распорядителем, распорядителем, главным администратором, администратором, осуществляющим отдельные полномочия главного администратора источников финансирования дефицита бюджета, главным администратором, администратором, осуществляющим отдельные полномочия главного администратора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указывается содержание текстовой статьи закона (решения о бюджете), имеющей отношение к субъекту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указывается результат исполнения положений текстовых статей (с указанием показателей, характеризующих степень их результативности).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указываются причины неисполнения положений текстовых статей.</w:t>
      </w:r>
    </w:p>
    <w:p w:rsidR="00725665" w:rsidRPr="00E1327F" w:rsidRDefault="00725665">
      <w:pPr>
        <w:pStyle w:val="ConsPlusNormal"/>
        <w:spacing w:before="220"/>
        <w:ind w:firstLine="540"/>
        <w:jc w:val="both"/>
        <w:rPr>
          <w:color w:val="000000" w:themeColor="text1"/>
        </w:rPr>
      </w:pPr>
      <w:r w:rsidRPr="00E1327F">
        <w:rPr>
          <w:color w:val="000000" w:themeColor="text1"/>
        </w:rPr>
        <w:t>156. Таблица N 4 "Сведения об основных положениях учетной политики".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Информация в Таблице N 4 "Сведения об основных положениях учетной политики учреждения" (далее - Таблица N 4) характеризует основные положения учетной политики субъекта бюджетной отчетности, раскрывающие за отчетный период особенности отражения в бюджетном учете операций с активами и обязательствами в части установленного нормативными правовыми </w:t>
      </w:r>
      <w:r w:rsidRPr="00E1327F">
        <w:rPr>
          <w:color w:val="000000" w:themeColor="text1"/>
        </w:rPr>
        <w:lastRenderedPageBreak/>
        <w:t>актами, регулирующими ведение бюджетного учета, права самостоятельного определения таких особенностей и отраслевых особенностей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оформляется получателем бюджетных средств, администратором источников финансирования дефицита бюджета,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По соответствующим графам в соответствии с Приложением N 2 к настоящей Инструкции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объекта бюджетного учета согласно нормативным правовым актам, регулирующим ведение бюджетного учета, в отношении которого определен способ ведения;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при необходимости код счета бюджетного учета (</w:t>
      </w:r>
      <w:proofErr w:type="spellStart"/>
      <w:r w:rsidRPr="00E1327F">
        <w:rPr>
          <w:color w:val="000000" w:themeColor="text1"/>
        </w:rPr>
        <w:t>залабансового</w:t>
      </w:r>
      <w:proofErr w:type="spellEnd"/>
      <w:r w:rsidRPr="00E1327F">
        <w:rPr>
          <w:color w:val="000000" w:themeColor="text1"/>
        </w:rPr>
        <w:t xml:space="preserve"> счета), на котором отражаются указанные в графе 1 объекты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способ ведения бюджетного учета в отношении указанных в графе 1 объектов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характеристика применяемого способа ведения бюджетного учета, исходя из особенностей структуры, отраслевых и иных особенностей деятельности субъекта бюджетной отчетности в отношении указанных в графе 1 объектов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4 не составляется и не представляется главными распорядителями (распорядителями), главными администраторами источников финансирования дефицита бюджета, главными администраторами доходов бюджета, финансовым органом.</w:t>
      </w:r>
    </w:p>
    <w:p w:rsidR="00725665" w:rsidRPr="00E1327F" w:rsidRDefault="00725665">
      <w:pPr>
        <w:pStyle w:val="ConsPlusNormal"/>
        <w:jc w:val="both"/>
        <w:rPr>
          <w:color w:val="000000" w:themeColor="text1"/>
        </w:rPr>
      </w:pPr>
      <w:r w:rsidRPr="00E1327F">
        <w:rPr>
          <w:color w:val="000000" w:themeColor="text1"/>
        </w:rPr>
        <w:t>(п. 156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157.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158.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159.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159.1. Таблица N 8 "Сведения о формировании и использовании резерва Фонда пенсионного и социального страхования Российской Федерации по обязательному пенсионному страхованию".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раскрывается информация об операциях, связанных с формированием и исполнением средствами резерва СФР по обязательному пенсионному страхованию на основании управленческого учета и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формируется Фондом пенсионного и социального страхования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"Средства резерва Фонда пенсионного и социального страхования Российской Федерации по обязательному пенсионному страхованию"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4 - остаток средств резерва Фонда пенсионного и социального страхования Российской Федерации по обязательному пенсионному страхованию на начало отчетного периода по данным консолидированной отчетности по исполнению бюджета СФР (счета 120211000 "Средства на счетах бюджета в рублях в органе Федерального казначейства" и 120231000 "Средства бюджета в рублях на депозитных счетах"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остаток средств резерва Фонда пенсионного и социального страхования Российской Федерации по обязательному пенсионному страхованию на конец отчетного периода по данным консолидированной отчетности по исполнению бюджета СФР (счета 120211000 "Средства на счетах бюджета в рублях в органе Федерального казначейства" и 120231000 "Средства бюджета в рублях на депозитных счетах"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"Формирование резерва Фонда пенсионного и социального страхования Российской Федерации по обязательному пенсионному страхованию"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показателей по строкам 011 - 024;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годовой объем утвержденных бюджетных назначений на текущий (отчетный) финансовый год по соответствующему коду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классификации доходов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в разрезе кодов классификации доходов бюджета на основании данных по кассовым операциям, отраженных по счету 14021000 "Результат по кассовому исполнению бюджета по поступлениям в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по строкам 012 - 016 - показатели по данным управленческого учета на основании выборки данных из приказов председателя СФР;</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07.11.2023 N 180н,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017:</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годовой объем утвержденных бюджетных назначений на текущий (отчетный) финансовый год по соответствующему коду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классификации доходов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в разрезе кодов классификации доходов бюджета на основании данных по кассовым операциям, отраженных по счету 140210000 "Результат по кассовому исполнению бюджета по поступлениям в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по строкам 018 - 024 - показатели по данным управленческого учета на основании выборки данных из приказов председателя СФР;</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07.11.2023 N 180н,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и 4 по строкам 010, 012 - 016, 018 - 024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разделе 3 "Использование резерва Фонда пенсионного и социального страхования </w:t>
      </w:r>
      <w:r w:rsidRPr="00E1327F">
        <w:rPr>
          <w:color w:val="000000" w:themeColor="text1"/>
        </w:rPr>
        <w:lastRenderedPageBreak/>
        <w:t>Российской Федерации по обязательному пенсионному страхованию"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отражается сумма показателей строк 011 - 021;</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данным управленческого учета на основании выборки данных из приказов председателя СФР;</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07.11.2023 N 180н,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012 - 015:</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классификации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в разрезе кодов классификации расходов бюджета на основании данных по кассовым операциям, отраженных в консолидированной отчетности по исполнению бюджета СФР (счет 140220000 "Результат по кассовому исполнению бюджета по выбытиям из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07.11.2023 N 180н,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016 - 021:</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данным управленческого учета на основании выборки данных из приказов председателя СФР.</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07.11.2023 N 180н,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010, 011, 016 - 021 графа 3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"Управление средствами резерва Фонда пенсионного и социального страхования Российской Федерации по обязательному пенсионному страхованию"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показателей строк 011 - 014;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011 - 014;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013:</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остаток средств резерва Фонда пенсионного и социального страхования Российской Федерации по обязательному пенсионному страхованию, размещенного в депозитах, на начало отчетного периода по данным по счета 120231000 "Средства бюджета в рублях на депозитных счетах"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4 - остаток средств резерва Фонда пенсионного и социального страхования Российской Федерации по обязательному пенсионному страхованию, размещенного в депозитах, на конец отчетного периода по данным по счета 120231000 "Средства бюджета в рублях на депозитных счетах"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остаток средств резерва Фонда пенсионного и социального страхования Российской Федерации по обязательному пенсионному страхованию на начало отчетного периода по данным консолидированной отчетности по исполнению бюджета СФР (счет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остаток средств резерва Фонда пенсионного и социального страхования Российской Федерации по обязательному пенсионному страхованию на конец отчетного периода по данным консолидированной отчетности по исполнению бюджета СФР (счет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159.1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159.2. Таблица N 9 "Сведения о формировании и использовании выплатного резерва Фондом пенсионного и социального страхования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раскрывается информация об операциях, связанных с формированием и использованием средств выплатного резерва СФР основании управленческого учета и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формируется Фондом пенсионного и социального страхования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"Средства выплатного резерва Фонда пенсионного и социального страхования Российской Федерации"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остатка средств выплатного резерва на начало отчетного периода по данным по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 показатель остатка средств выплатного резерва на конец отчетного периода по </w:t>
      </w:r>
      <w:r w:rsidRPr="00E1327F">
        <w:rPr>
          <w:color w:val="000000" w:themeColor="text1"/>
        </w:rPr>
        <w:lastRenderedPageBreak/>
        <w:t>данным по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источника финансирования дефицитов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остатка средств выплатного резерва на начало отчетного периода по данным консолидированной отчетности по исполнению бюджета СФР по счету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остатка средств выплатного резерва на конец отчетного периода по данным консолидированной отчетности по исполнению бюджета СФР по счету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010 и 013 графа 3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"Формирование выплатного резерва Фонда пенсионного и социального страхования Российской Федерации"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 данным увеличения счета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показателей строк 021 - 026;</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на основании данных, отраженных по счету 140210000 "Результат по кассовому исполнению бюджета по поступлениям в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021 - 025 графы 3 и 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"Использование выплатного резерва Фонда пенсионного и социального страхования Российской Федерации"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классификации доходов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на основании данных по кассовым операциям, отраженным по счету 140210000 "Результат по кассовому исполнению бюджета по поступлениям в бюджет" по соответствующему коду бюджетной классификации в части средств выплатного резерва;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классификации расходов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по данным консолидированной отчетности по исполнению бюджета СФР (счет 140220000 "Результат по кассовому исполнению бюджета по выбытиям из бюджета") по соответствующему коду бюджетной классификации.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"Управление средствами выплатного резерва Фонда пенсионного и социального страхования Российской Федерации" указывается: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показателей строк 011 - 019;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011 - 019;</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011 - 019 в графах 3 и 4 отражаются показатели по данным управленческого учета (на начало и конец отчетного периода).</w:t>
      </w:r>
    </w:p>
    <w:p w:rsidR="00725665" w:rsidRPr="00E1327F" w:rsidRDefault="00725665">
      <w:pPr>
        <w:pStyle w:val="ConsPlusNormal"/>
        <w:jc w:val="both"/>
        <w:rPr>
          <w:color w:val="000000" w:themeColor="text1"/>
        </w:rPr>
      </w:pPr>
      <w:r w:rsidRPr="00E1327F">
        <w:rPr>
          <w:color w:val="000000" w:themeColor="text1"/>
        </w:rPr>
        <w:t>(п. 159.2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159.3. Таблица N 10 "Сведения о формировании и использовании средств пенсионных накоплений застрахованных лиц, которым установлена срочная пенсионная выплата".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раскрывается информация об операциях, связанных с формированием и использованием средств пенсионных накоплений, по которым установлена срочная выплата, данные формируются на основании управленческого учета и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формируется Фондом пенсионного и социального страхования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"Средства пенсионных накоплений застрахованных лиц, которым установлена срочная пенсионная выплата"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источников финансирования дефицитов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остатка средств пенсионных накоплений застрахованных лиц, которым установлена срочная выплата на начало отчетного периода по данным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остатка средств пенсионных накоплений застрахованных лиц, которым установлена срочная выплата на конец отчетного периода по данным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источников финансирования дефицитов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остатка средств пенсионных накоплений застрахованных лиц, которым установлена срочная выплата на начало отчетного периода по данным консолидированной отчетности исполнения бюджета СФР по счету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показатель остатка средств пенсионных накоплений застрахованных лиц, которым установлена срочная выплата на конец отчетного периода по данным консолидированной отчетности исполнения бюджета СФР по счету 120211000 "Средства на счетах бюджета в рублях в органе Федерального казначейства" по соответствующему источнику.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010 и 013 графа 3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"Формирование средств пенсионных накоплений застрахованных лиц, которым установлена срочная пенсионная выплата"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разница показателей строк 021, 022;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 данным увеличения счета 120211000 "Средства на счетах бюджета в рублях в органе Федерального казначейства" по соответствующему источнику, за исключением сумм средств пенсионных накоплений застрахованных лиц, умерших после назначения срочной пенсионной выплаты, подлежащих зачислению в резерв СФР;</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022:</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источника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 данным по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023:</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годовой объем утвержденных бюджетных назначений на текущий (отчетный) финансовый год по соответствующему коду источника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источников финансирования дефицитов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 данным по счета 120453000 "Прочие финансовые активы" по соответствующему источнику.</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010, 021 графы 3 и 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"Использование средств пенсионных накоплений застрахованных лиц, которым установлена срочная пенсионная выплата"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012;</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классификации расходов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по данным консолидированной отчетности по исполнению бюджета СФР (счет 140220000 "Результат по кассовому исполнению бюджета по выбытиям из бюджета") по соответствующему коду бюджетной классификации;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012:</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классификации доходов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показатель на основании данных консолидированной отчетности по исполнению бюджета СФР (счет 140210000 "Результат по кассовому исполнению бюджета по поступлениям в бюджет") по соответствующему коду бюджетной классификации.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"Управление средствами пенсионных накоплений застрахованных лиц, которым установлена срочная пенсионная выплата" указывается: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показателей строк 011 - 019;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строк 011 - 019;</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011 - 019 в графах 3 и 4 отражаются показатели по данным управленческого учета.</w:t>
      </w:r>
    </w:p>
    <w:p w:rsidR="00725665" w:rsidRPr="00E1327F" w:rsidRDefault="00725665">
      <w:pPr>
        <w:pStyle w:val="ConsPlusNormal"/>
        <w:jc w:val="both"/>
        <w:rPr>
          <w:color w:val="000000" w:themeColor="text1"/>
        </w:rPr>
      </w:pPr>
      <w:r w:rsidRPr="00E1327F">
        <w:rPr>
          <w:color w:val="000000" w:themeColor="text1"/>
        </w:rPr>
        <w:t>(п. 159.3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159.4. Таблица N 11 "Сведения об организационной структуре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N 11 "Сведения об организационной структуре субъекта бюджетной отчетности" (далее - Таблица N 11) оформляется получателем бюджетных средств, администратором источников финансирования дефицита бюджета,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11 отражается информация об организационной структуре субъекта бюджетной отчетности, в том числе:</w:t>
      </w:r>
    </w:p>
    <w:p w:rsidR="00725665" w:rsidRPr="00E1327F" w:rsidRDefault="00725665">
      <w:pPr>
        <w:pStyle w:val="ConsPlusNormal"/>
        <w:spacing w:before="220"/>
        <w:ind w:firstLine="540"/>
        <w:jc w:val="both"/>
        <w:rPr>
          <w:color w:val="000000" w:themeColor="text1"/>
        </w:rPr>
      </w:pPr>
      <w:r w:rsidRPr="00E1327F">
        <w:rPr>
          <w:color w:val="000000" w:themeColor="text1"/>
        </w:rPr>
        <w:t>о наличии государственных (муниципальных) унитарных и казенных предприятий и изменениях в их количестве, произошедших за отчетный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об изменении состава бюджетных полномочий получателей бюджетных средств, находящихся в ведении главного распорядителя (распорядителя) бюджетных средств, а также администраторов, находящихся в ведении главных администраторов источников финансирования дефицита бюджета, главных администраторов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о передаче полномочий по ведению бюджетного учета иному учреждению (централизованной бухгалтерии) на основании договора (соглашения), акта с указанием их реквизитов;</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иная информация, характеризующая организационную структуру субъекта бюджетной отчетности за отчетный период в соответствии с показателями, указанными в графе 1 Таблицы N 11.</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010, 040, 050, 070 - 090 не заполняются.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11 не составляется и не представляется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финансовым органом.</w:t>
      </w:r>
    </w:p>
    <w:p w:rsidR="00725665" w:rsidRPr="00E1327F" w:rsidRDefault="00725665">
      <w:pPr>
        <w:pStyle w:val="ConsPlusNormal"/>
        <w:jc w:val="both"/>
        <w:rPr>
          <w:color w:val="000000" w:themeColor="text1"/>
        </w:rPr>
      </w:pPr>
      <w:r w:rsidRPr="00E1327F">
        <w:rPr>
          <w:color w:val="000000" w:themeColor="text1"/>
        </w:rPr>
        <w:t>(п. 159.4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159.5. Таблица N 12 "Сведения о результатах деятельности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N 12 "Сведения о результатах деятельности субъекта бюджетной отчетности" (далее - Таблица N 12) оформляется получателем бюджетных средств, администратором источников финансирования дефицита бюджета,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12 отражается информация о результатах деятельности субъекта бюджетной отчетности, в том числе:</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балансовая и остаточная стоимости временно неэксплуатируемых (неиспользуемых) объектов основных средств;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балансовая стоимость объектов основных средств, находящихся в эксплуатации и имеющих нулевую остаточную стоимость;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балансовая и остаточная стоимости объектов основных средств, изъятых из эксплуатации или удерживаемых до их выбытия.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иная информация о результатах деятельности субъекта бюджетной отчетности в соответствии с критериями, указанными в графе 3 Таблицы N 12.</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критерии определения показателей, подлежащих отражению в Таблице N 12, устанавливаются главным распорядителем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12 не составляется и не представляется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020 - 022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04.08.2025 N 102н)</w:t>
      </w:r>
    </w:p>
    <w:p w:rsidR="00725665" w:rsidRPr="00E1327F" w:rsidRDefault="00725665">
      <w:pPr>
        <w:pStyle w:val="ConsPlusNormal"/>
        <w:jc w:val="both"/>
        <w:rPr>
          <w:color w:val="000000" w:themeColor="text1"/>
        </w:rPr>
      </w:pPr>
      <w:r w:rsidRPr="00E1327F">
        <w:rPr>
          <w:color w:val="000000" w:themeColor="text1"/>
        </w:rPr>
        <w:t>(п. 159.5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159.6. Утратил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159.7. Таблица N 14 "Анализ показателей отчетности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Таблица N 14 "Анализ показателей отчетности субъекта бюджетной отчетности" (далее - Таблица N 14) оформляется получателем бюджетных средств, администратором источников финансирования дефицита бюджета, администратором доходов бюджета,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14 отражается аналитическая информация, характеризующая показатели бюджетной отчетности субъекта бюджетной отчетности, в том числе информацию (пояснения) о некассовых операциях, отраженных в Отчете (ф. 0503127).</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критерии определения показателей, подлежащих отражению в Таблице N 14, устанавливаются главным распорядителем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 если иное не установлено пунктами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14 составляется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основании показателей консолидированных Сведений о движении нефинансовых активов (ф. 0503168), консолидированных Сведений по дебиторской и кредиторской задолженности (ф. 0503169), сводных Сведений об изменении остатков валюты баланса (ф. 0503173), сводных Сведений о принятых и неисполненных обязательствах получателя бюджетных средств (ф. 0503175), сводных Сведений о вложениях в объекты недвижимого имущества, объектах незавершенного строительства (ф. 0503190), консолидированных Отчетов (ф. 0503127) с учетом существенности информации.</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14 не составляется и не представляется финансовым органом.</w:t>
      </w:r>
    </w:p>
    <w:p w:rsidR="00725665" w:rsidRPr="00E1327F" w:rsidRDefault="00725665">
      <w:pPr>
        <w:pStyle w:val="ConsPlusNormal"/>
        <w:jc w:val="both"/>
        <w:rPr>
          <w:color w:val="000000" w:themeColor="text1"/>
        </w:rPr>
      </w:pPr>
      <w:r w:rsidRPr="00E1327F">
        <w:rPr>
          <w:color w:val="000000" w:themeColor="text1"/>
        </w:rPr>
        <w:t>(п. 159.7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159.8. Таблица N 15 "Причины увеличения просроченной задолженности".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N 15 "Причины увеличения просроченной задолженности" (далее - Таблица N 15) оформляется получателем бюджетных средств, администратором источников финансирования дефицита бюджета, администратором доходов бюджета,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15 отражается информация о причинах увеличения просроченной дебиторской (кредиторской) задолженности, показатели которой отражены в графе 11 раздела 1 Сведений о дебиторской и 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Таблицы N 15 указывается номер (код) счета бюджетного учета, по которому отражена просроченная дебиторская (кредиторская) задолженность на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Таблицы N 15 указывается сумма просроченной дебиторской (кредиторской) задолженности по состоянию на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строкам в графах 4, 5 Таблицы N 15 должны быть равны показателям, отраженным по соответствующим строкам в графах 1, 11 раздела 1 Сведений о дебиторской и 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Таблицы N 15 получателем бюджетных средств, администратором источников </w:t>
      </w:r>
      <w:r w:rsidRPr="00E1327F">
        <w:rPr>
          <w:color w:val="000000" w:themeColor="text1"/>
        </w:rPr>
        <w:lastRenderedPageBreak/>
        <w:t>финансирования дефицита бюджета, администратором доходов бюджета приводятся пояснения (причины) увеличения просроченной дебиторской (кредиторской) задолженности по сравнению с показателями за аналогичный период прошлого отчетного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критерии определения показателей, подлежащих отражению в Таблице N 15, устанавливаются главным распорядителем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на 1 июля, 1 октября текущего финансового года, на 1 января года, следующего за отчетным.</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15 составляется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на основании показателей консолидированных Сведений о дебиторской и 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Таблицы N 15 главным распорядителем (распорядителем) бюджетных средств, главным администратором источников финансирования дефицита бюджета, главным администратором доходов бюджета отражается анализ причин увеличения просроченной дебиторской (кредиторской) задолженности с учетом существенности информации.</w:t>
      </w:r>
    </w:p>
    <w:p w:rsidR="00725665" w:rsidRPr="00E1327F" w:rsidRDefault="00725665">
      <w:pPr>
        <w:pStyle w:val="ConsPlusNormal"/>
        <w:spacing w:before="220"/>
        <w:ind w:firstLine="540"/>
        <w:jc w:val="both"/>
        <w:rPr>
          <w:color w:val="000000" w:themeColor="text1"/>
        </w:rPr>
      </w:pPr>
      <w:r w:rsidRPr="00E1327F">
        <w:rPr>
          <w:color w:val="000000" w:themeColor="text1"/>
        </w:rPr>
        <w:t>В составе сводной Пояснительной записки (ф. 0503160) Таблица N 15 не составляется и не представляется финансовым органом.</w:t>
      </w:r>
    </w:p>
    <w:p w:rsidR="00725665" w:rsidRPr="00E1327F" w:rsidRDefault="00725665">
      <w:pPr>
        <w:pStyle w:val="ConsPlusNormal"/>
        <w:jc w:val="both"/>
        <w:rPr>
          <w:color w:val="000000" w:themeColor="text1"/>
        </w:rPr>
      </w:pPr>
      <w:r w:rsidRPr="00E1327F">
        <w:rPr>
          <w:color w:val="000000" w:themeColor="text1"/>
        </w:rPr>
        <w:t>(п. 159.8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159.9. Таблица N 16 "Прочие вопросы деятельности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N 16 "Прочие вопросы деятельности субъекта бюджетной отчетности" (далее - Таблица N 16) оформляется получателем бюджетных средств, администратором источников финансирования дефицита бюджета,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16 отражается иная информация, оказавшая существенное влияние на результаты деятельности субъекта бюджетной отчетности за отчетный период и характеризующая показатели бюджетной отчетности, не отраженная в таблицах и приложениях других разделов Пояснительной записки (ф. 0503160), в том числе:</w:t>
      </w:r>
    </w:p>
    <w:p w:rsidR="00725665" w:rsidRPr="00E1327F" w:rsidRDefault="00725665">
      <w:pPr>
        <w:pStyle w:val="ConsPlusNormal"/>
        <w:spacing w:before="220"/>
        <w:ind w:firstLine="540"/>
        <w:jc w:val="both"/>
        <w:rPr>
          <w:color w:val="000000" w:themeColor="text1"/>
        </w:rPr>
      </w:pPr>
      <w:r w:rsidRPr="00E1327F">
        <w:rPr>
          <w:color w:val="000000" w:themeColor="text1"/>
        </w:rPr>
        <w:t>корреспонденция счетов бюджетного учета для отражения хозяйственных операций, утвержденная субъектом учета дополнительно к перечню, установленному Инструкцией по бюджетному учету;</w:t>
      </w:r>
    </w:p>
    <w:p w:rsidR="00725665" w:rsidRPr="00E1327F" w:rsidRDefault="00725665">
      <w:pPr>
        <w:pStyle w:val="ConsPlusNormal"/>
        <w:spacing w:before="220"/>
        <w:ind w:firstLine="540"/>
        <w:jc w:val="both"/>
        <w:rPr>
          <w:color w:val="000000" w:themeColor="text1"/>
        </w:rPr>
      </w:pPr>
      <w:r w:rsidRPr="00E1327F">
        <w:rPr>
          <w:color w:val="000000" w:themeColor="text1"/>
        </w:rPr>
        <w:t>перечень форм отчетности, не включенных в состав бюджетной отчетности за отчетный период согласно абзацу первому пункта 8 настоящей Инструкции ввиду отсутствия числовых значений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t>иная информация за отчетный период в соответствии с показателями, указанными в графе 3 Таблицы N 16.</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критерии определения показателей, подлежащих отражению в Таблице N 16, устанавливаются главным распорядителем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 если иное не установлено пунктами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составе сводной Пояснительной записки (ф. 0503160) Таблица N 16 не составляется и не представляется главными распорядителями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 финансовым органом.</w:t>
      </w:r>
    </w:p>
    <w:p w:rsidR="00725665" w:rsidRPr="00E1327F" w:rsidRDefault="00725665">
      <w:pPr>
        <w:pStyle w:val="ConsPlusNormal"/>
        <w:jc w:val="both"/>
        <w:rPr>
          <w:color w:val="000000" w:themeColor="text1"/>
        </w:rPr>
      </w:pPr>
      <w:r w:rsidRPr="00E1327F">
        <w:rPr>
          <w:color w:val="000000" w:themeColor="text1"/>
        </w:rPr>
        <w:t>(п. 159.9 введен Приказом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160.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161. Утратил силу. - Приказ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162.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bookmarkStart w:id="63" w:name="P2586"/>
      <w:bookmarkEnd w:id="63"/>
      <w:r w:rsidRPr="00E1327F">
        <w:rPr>
          <w:color w:val="000000" w:themeColor="text1"/>
        </w:rPr>
        <w:t>163. Сведения об исполнении бюджета (ф. 0503164).</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о результатах исполнения бюджета субъектом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(ф. 0503164) формируются путем обобщения данных по исполнению:</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администратором доходов бюджета, администратором источников финансирования дефицита бюджета - на основании показателей Отчета (ф. 0503127), сформированного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бюджетных средств - на основании показателей сводных (консолидированных) Сведений (ф. 0503164), сформированных и представленных на отчетную дату распорядителями, получателями бюджетных средств. В разделе 2 "Расходы бюджета" сводных (консолидированных) Сведений (ф. 0503164) главным распорядителем бюджетных средств отражаются показатели, по которым исполнение бюджетных назначений по состоянию на 1 апреля текущего финансового года составляет менее 20%, на 1 июля текущего финансового года - менее 45%, на 1 октября текущего финансового года - менее 70%, на 1 января года, следующего за отчетным, - менее 95% от плановых показателей с учетом изменений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администратором доходов бюджета, администратором, осуществляющим отдельные полномочия главного администратора доходов бюджета, главным администратором источников финансирования дефицита бюджета, администратором, осуществляющим отдельные полномочия главного администратора доходов бюджета - на основании показателей сводных (консолидированных) Сведений (ф. 0503164), сформированных и представленных на отчетную дату администраторами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(ф. 0503164) формируются, в том числе, по показателям, не содержащим плановые (прогнозные) назначения.</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квартальная,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критерии определения показателей, подлежащих отражению в Сведениях (ф. 0503164), устанавливаются: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для финансовых органов, отчет об исполнении бюджетов которых включается в отчет об исполнении соответствующего консолидированного бюджета бюджетной системы Российской Федерации -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для главных администраторов доходов бюджета - финансовым органом соответствующего </w:t>
      </w:r>
      <w:r w:rsidRPr="00E1327F">
        <w:rPr>
          <w:color w:val="000000" w:themeColor="text1"/>
        </w:rPr>
        <w:lastRenderedPageBreak/>
        <w:t>бюджета с учетом критериев, установленных 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Сведений (ф. 0503164) отражаются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коды по бюджетной классификации Российской Федерации, по которым в результате исполнения бюджета на отчетную дату имеются отклонения по установленным критериям (сумма и (или) процент исполнения, иные критерии) между плановыми (прогнозными) и фактически исполненными показателями в соответствии с разделами приложения: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"Доходы бюджета" - в структуре плановых (прогнозных) показателей по бюджетной классификации Российской Федерации, при отсутствии прогноза поступлений по доходам в части непрогнозируемых главным администратором доходных источников показатели кассового исполнения отражаются в структуре Отчета (ф. 0503127);</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30.11.2018 N 244н,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"Расходы бюджета" - в разрезе кода главы по БК, кодов разделов, подразделов, программной (непрограммной) целевой статьей расходов бюджетов по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"Источники финансирования дефицита бюджета" в разрезе кода главы по БК, кодов групп, подгрупп, статей, видов источников финансирования дефицита бюджета в части аналитических групп видов источников финансирования дефицитов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При этом в разделе "Источники финансирования дефицита бюджета" показатели формируются: по строкам 520 - по кодам аналитической группы вида источников финансирования дефицитов бюджетов 710, 810, 540, 640, 520, 530 (в части размещения средств фонда национального благосостояния), 620, 550, 650, 630; по строкам 620 - по кодам аналитической группы вида источников финансирования дефицитов бюджетов 720, 820, 540, 640, без подведения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07.03.2018 N 43н)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указываются коды строк приложения.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соответственно по разделам приложения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разделу "Доходы бюджета" и разделу "Источники финансирования дефицита бюджета" по доходам бюджета и поступлениям источников финансирования дефицита бюджета главными администраторами доходов бюджета, главными администраторами источников финансирования дефицита бюджета - на основании плановых (прогнозных) показателей, установленных на финансовый год с учетом изменений на отчетную дату, отраженных на соответствующих аналитических счетах счета 150400000 "Сметные (плановые, прогнозные) назначения". Отражение показателей по разделу 1 "Доходы бюджета" осуществляется без формирования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30.11.2018 N 244н,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разделу "Расходы бюджета" и разделу "Источники финансирования дефицита бюджета" по расходам бюджета и выплатам источников финансирования дефицита бюджета получателями бюджетных средств, администраторами источников финансирования дефицита бюджета - годовые </w:t>
      </w:r>
      <w:r w:rsidRPr="00E1327F">
        <w:rPr>
          <w:color w:val="000000" w:themeColor="text1"/>
        </w:rPr>
        <w:lastRenderedPageBreak/>
        <w:t>объемы утвержденных бюджетных ассигнований и (или) лимитов бюджетных обязательств на текущий (отчетный) финансовый год, с учетом их изменений, утвержденных на отчетную дату (далее в целях настоящей Инструкции - уточненная бюджетная роспись) на основании показателей, отраженных на отчетную дату на счетах 150310000 "Бюджетные ассигнования текущего финансового года", 150110000 "Лимиты бюджетных обязательств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соответственно по разделам приложения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"Доходы бюджета" и разделу "Источники финансирования дефицита бюджета" в части поступлений по источникам финансирования дефицита бюджета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"Расходы бюджета" указывается информация о суммах доведенных в установленном порядке бюджетных данных на основании показателей дебетовых оборотов соответствующих счетов аналитического учета счета 050102000 "Лимиты бюджетных обязательств к распределению", 050302000 "Бюджетные ассигнования к распределению";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указываются соответственно по разделам "Доходы бюджета", "Расходы бюджета", "Источники финансирования дефицита бюджета" приложения суммы исполненных бюджетных назначений (прогнозных показателей) по доходам бюджета, расходам бюджета, источникам финансирования дефицита бюджета - на основании консолидированного и (или) сводного Отчета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 на основании показателей Отчета (0503117), сформированного на отчетную дату, сводных (консолидированных) Сведений (ф. 0503164), сформированных и представленных на отчетную дату главными администраторами доходов бюджета, главными распорядителями бюджетных средств, главными администраторами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раздела 3 "Источники финансирования дефицита бюджета" отражаются: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поступления источников финансирования дефицита бюджета при наличии прогнозных (плановых) показателей в структуре указанного прогноза (плана);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выбытия источников финансирования дефицита бюджета при наличии бюджетных ассигнований по выплатам источников финансирования дефицита бюджета, утвержденных бюджетной росписью на текущий финансовый год, с учетом изменений, в структуре соответствующих кодов.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 графам строк 010 "Доходы бюджета, всего", 200 "Расходы бюджета, всего", 450 "Результат исполнения бюджета (дефицит/профицит)", 500 "Источники финансирования дефицита бюджета, всего", 520 "Источники внутреннего финансирования дефицита бюджета", 620 "Источники внешнего финансирования дефицита бюджета" Сведений (ф. 0503164) субъектом бюджетной отчетности отражаются идентичные показатели по графам и строкам Отчета (ф. 0503127), консолидированного Отчета (ф. 0503127) и Отчета (ф. 0503117). При этом показатели неисполненных назначений Отчета (ф. 0503127), консолидированного Отчета (ф. 0503127) и Отчета (ф. 0503117) подлежат отражению по указанным строкам в Сведениях (ф. 0503164) с обратным знаком.</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"Показатели исполнения"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 процент исполнения по доходам, расходам, источникам финансирования дефицита бюджета (графа 5) от плановых (прогнозных) показателей на текущий (отчетный) </w:t>
      </w:r>
      <w:r w:rsidRPr="00E1327F">
        <w:rPr>
          <w:color w:val="000000" w:themeColor="text1"/>
        </w:rPr>
        <w:lastRenderedPageBreak/>
        <w:t>финансовый год (графа 3);</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соответственно по разделам приложения разность показателей исполнения по доходам, расходам, источникам финансирования дефицита бюджета и плановых (прогнозных) показателей на текущий (отчетный) финансовый год;</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порядок формирования графы 9 раздела 1 "Доходы бюджета"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 установленный положениями пункта 57 настоящей Инструкции, при формировании графы 7 раздела 1 "Доходы бюджета" Сведений (ф. 0503164) не распространяется.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"Причины отклонений от планового процента исполнения"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указывается код причины отклонений по доходам, расходам, источникам финансирования дефицита бюджета (графа 6), от доведенного финансовым органом и (или) пользователем бюджетной отчетности планового процента исполнения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раздела "Доходы" приводится факторный анализ отклонения фактического исполнения доходов бюджета от прогноза поступлений доходов в бюджет, а также анализ исполнения доходов в части непрогнозируемых главным администратором доходов источников, кассовое исполнение по которым осуществлялось в отчетном году.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8 и 9 раздела 2 "Расходы бюджета" Сведений (ф. 0503164) отражаются соответственно код и наименование причины, повлиявшей на наличие указанных отклонений: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01 - отсутствие нормативных документов, определяющих порядок выделения и (или) использования средств бюджетов;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02 - отказ открытого акционерного общества от проведения эмиссии;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03 - осуществление взноса в соответствии с произведенной эмиссией акций;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04 - экономия, сложившаяся по результатам проведения конкурсных процедур;</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05 - невозможность заключения государственного контракта по итогам конкурса в связи с отсутствием претендентов (поставщиков, подрядчиков, исполнителей);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06 - отсутствие положительного заключения государственного учреждения, уполномоченного на проведение государственной экспертизы проектной документации и результатов инженерных изысканий;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07 - нарушение подрядными организациями сроков исполнения и иных условий контрактов, не повлекшее судебные процедуры;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08 - нарушение подрядными организациями сроков исполнения и иных условий контрактов, повлекшее судебные процедуры;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09 - несвоевременность представления исполнителями работ (поставщиками, подрядчиками) документов для расчетов;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10 - оплата работ "по факту" на основании актов выполненных работ;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11 - нарушение публично-правовым образованием сроков исполнения и иных условий соглашений;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12 - невыполнение публично-правовым образованием обязательств по долевому </w:t>
      </w:r>
      <w:proofErr w:type="spellStart"/>
      <w:r w:rsidRPr="00E1327F">
        <w:rPr>
          <w:color w:val="000000" w:themeColor="text1"/>
        </w:rPr>
        <w:t>софинансированию</w:t>
      </w:r>
      <w:proofErr w:type="spellEnd"/>
      <w:r w:rsidRPr="00E1327F">
        <w:rPr>
          <w:color w:val="000000" w:themeColor="text1"/>
        </w:rPr>
        <w:t>;</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13 - перечисление межбюджетных трансфертов в пределах сумм, необходимых для оплаты денежных обязательств по расходам получателей средств соответствующего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14 - более медленные, чем планировалось, темпы реализации проектов, в том числе в рамках соглашений с международными финансовыми организациями;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15 - перенос сроков реализации международных проектов (программ);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16 - курсовая разница;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17 - проведение реорганизационных мероприятий;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18 - отсутствие решений соответственно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главы муниципального образования, местной администрации (исполнительно-распорядительного органа муниципального образования) об использовании бюджетных ассигнований;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19 - заявительный характер субсидирования организаций, производителей товаров, работ и услуг;</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20 - предоставление организациями - получателями субсидий некорректного (неполного) пакета документов для осуществления выплат;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21 - заявительный характер выплаты пособий и компенсаций;</w:t>
      </w:r>
    </w:p>
    <w:p w:rsidR="00725665" w:rsidRPr="00E1327F" w:rsidRDefault="00725665">
      <w:pPr>
        <w:pStyle w:val="ConsPlusNormal"/>
        <w:jc w:val="both"/>
        <w:rPr>
          <w:color w:val="000000" w:themeColor="text1"/>
        </w:rPr>
      </w:pPr>
      <w:r w:rsidRPr="00E1327F">
        <w:rPr>
          <w:color w:val="000000" w:themeColor="text1"/>
        </w:rPr>
        <w:lastRenderedPageBreak/>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22 - уменьшение численности получателей выплат, пособий и компенсаций по сравнению с запланированной;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23 - отсутствие гарантийных случаев;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24 - длительность проведения конкурсных процедур;</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25 - отсутствие проектно-сметной документации;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26 - наличие иных ограничений по финансированию строек и объектов, включенных в адресную инвестиционную программу (федеральную адресную инвестиционную программу);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27 - необходимость внесения изменений в целевые программы (федеральные целевые программы) и (или) по адресной инвестиционной программе (федеральной адресной инвестиционной программе);</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28 - поэтапная оплата работ в соответствии с условиями заключенных государственных контрактов;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29 - сезонность осуществления расходов;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30 - длительность процедур проведения эмиссии акций и передачи их в собственность публично-правового образования;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31 - осуществление взносов в уставные капиталы акционерных обществ в сроки, предусмотренные договорами (соглашениями);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32 - длительность конкурсного отбора публично-правовых образований;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33 - отсутствие соглашений с публично-правовым образованием;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34 - специфика проектных процедур международных финансовых организаций, в соответствии с которыми расходование средств осуществляется в конце года;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35 - экономия, сложившаяся по результатам выполнения работ;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36 - климатические условия, препятствующие должному исполнению контракта;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37 - позднее доведение (перераспределение) денежных средств;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38 - изменение объемов выплат по отпускам (академическим, декретным);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восьмидесятый - восемьдесят первый утратили силу. - Приказ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99 - иные причины.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наличия нескольких причин, повлиявших на наличие отклонений, указывается код причины, оказавшей наибольшее влияние. В Таблице N 13 Пояснительной записки (ф. 0503160) приводятся соответствующие пояснения по причинам отклонений.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 причинах отклонения от планового процента исполнения, отраженная по коду 99 "Иные причины" в графе 8 раздела 2 "Расходы бюджета" Сведения (ф. 0503164), приводится в Таблице N 13 Пояснительной записки (ф. 0503160).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Перечень дополнительных причин отклонений от планового процента исполнения и их кодов для раскрытия информации в Сведениях (ф. 0503164) устанавливаются финансовым органом.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6, 7, 8, 9 по строке 450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привлечению на единые счета бюджетов средств учреждений (организаций), лицевые счета которым открыты в территориальных органах Федерального казначейства или в финансовых органах, в Сведениях (ф. 0503164) не отражаются.</w:t>
      </w:r>
    </w:p>
    <w:p w:rsidR="00725665" w:rsidRPr="00E1327F" w:rsidRDefault="00725665">
      <w:pPr>
        <w:pStyle w:val="ConsPlusNormal"/>
        <w:jc w:val="both"/>
        <w:rPr>
          <w:color w:val="000000" w:themeColor="text1"/>
        </w:rPr>
      </w:pPr>
      <w:r w:rsidRPr="00E1327F">
        <w:rPr>
          <w:color w:val="000000" w:themeColor="text1"/>
        </w:rPr>
        <w:t>(п. 163 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164. Сведения об исполнении мероприятий в рамках федеральных целевых программ (ф. 0503166).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о результатах выполнения федеральных целевых программ, предусмотренных в рамках государственных программ Российской Федерации, а также федеральных целевых программ в рамках непрограммных направлений деятельности федеральных государственных органов, с указанием причин неисполнения уточненной бюджетной росписи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30.11.2018 N 244н,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исполнения расходов по программам (мероприятиям) целевых программ формируются получателями средств федерального бюджета, в том числе по показателям, не содержащим отклонений суммы исполненных бюджетных назначений от суммы назначений, утвержденных уточненной бюджетной росписью, отражаются в структуре Отчета (ф. 0503127).</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получателями средств федерального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 указывается наименование федеральной целевой программы (подпрограммы, </w:t>
      </w:r>
      <w:r w:rsidRPr="00E1327F">
        <w:rPr>
          <w:color w:val="000000" w:themeColor="text1"/>
        </w:rPr>
        <w:lastRenderedPageBreak/>
        <w:t>основного мероприятия (отдельных их этапов), по которым в приложении отражены результаты исполнения мероприятий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указываются коды целевой статьи расходов бюджетов по бюджетной классификации, по которым уточненной бюджетной росписью утверждены суммы расходов на реализацию указанной программы, подпрограммы и отдельных их этапов, содержащие в 1 - 5 разрядах кода бюджетной классификации: код программной (непрограммной) статьи расходов (код программного (непрограммного) направления расходов, подпрограммы, основного мероприятия целевой статьи расходов); в 6 - 10 разрядах кода бюджетной классификации - нули.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указывается перечень установленных соответствующими нормативными правовыми документами мероприятий, обеспечивающих реализацию программы в части, относящейся к деятельности субъекта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указывается объем утвержденных уточненной бюджетной росписью средств на реализацию указанных мероприятий.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указывается сумма исполненных бюджетных назначений.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объем неисполненных бюджетных назначений (разность показателей граф 4 и 5).</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указываются причины неисполнения бюджетных назначений, предусмотренных на выполнение целевой программы (отклонений между графами 4 и 5) на отчетную дату. В случае отсутствия отклонений в графе 6 графа 7 не заполняется. Для заполнения графы 7 используются перечень причин, установленный пунктом 163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165. Сведения о целевых иностранных кредитах (ф. 0503167).</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о целях и финансовых результатах использования целевых иностранных кредитов в соответствии с Программой государственных внешних заимствований.</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получателем бюджетных средств, администратором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1 - 3 указываются наименование кредитора и реквизиты кредитных соглашений.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указываются цели использования заемных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указывается утвержденный уточненной бюджетной росписью годовой объем использования кредита.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указывается сумма использованного за отчетный период кредита.</w:t>
      </w:r>
    </w:p>
    <w:p w:rsidR="00725665" w:rsidRPr="00E1327F" w:rsidRDefault="00725665">
      <w:pPr>
        <w:pStyle w:val="ConsPlusNormal"/>
        <w:spacing w:before="220"/>
        <w:ind w:firstLine="540"/>
        <w:jc w:val="both"/>
        <w:rPr>
          <w:color w:val="000000" w:themeColor="text1"/>
        </w:rPr>
      </w:pPr>
      <w:r w:rsidRPr="00E1327F">
        <w:rPr>
          <w:color w:val="000000" w:themeColor="text1"/>
        </w:rPr>
        <w:t>166. Сведения о движении нефинансовых активов (ф. 0503168) (далее - Сведения (ф. 0503168).</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Информация в сведениях содержит обобщенные за отчетный период данные о движении нефинансовых активов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В Сведениях (ф. 0503168) информация представляется раздельно по имуществу, составляющему государственную казну Российской Федерации, казну республики в составе Российской Федерации, казну края, области, города федерального значения, автономной области, автономного округа, муниципальную казну, и по иному имуществу (по соответствующим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"Нефинансовые активы, составляющие имущество казны" формируется органами государственной власти, органами местного самоуправления, осуществляющими в рамках своей компетенции права и обязанности собственника имущества по учету имущества казны.</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"Нефинансовые активы, составляющие имущество казны" получателем бюджетных средств, не осуществляющим полномочия собственника имущества, не формируется и в составе отчетности не представляется.</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(ф. 0503168) формируются получателем бюджетных средств, администратором источников финансирования дефицита бюджета в составе годовой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отраженные в Сведениях (ф. 0503168), должны быть подтверждены соответствующими регистрами бюджетного учета по учету операций с нефинансовыми активами.</w:t>
      </w:r>
    </w:p>
    <w:p w:rsidR="00725665" w:rsidRPr="00E1327F" w:rsidRDefault="00725665">
      <w:pPr>
        <w:pStyle w:val="ConsPlusNormal"/>
        <w:spacing w:before="220"/>
        <w:ind w:firstLine="540"/>
        <w:jc w:val="both"/>
        <w:rPr>
          <w:color w:val="000000" w:themeColor="text1"/>
        </w:rPr>
      </w:pPr>
      <w:r w:rsidRPr="00E1327F">
        <w:rPr>
          <w:color w:val="000000" w:themeColor="text1"/>
        </w:rPr>
        <w:t>В показатели, формируемые в графах 5 - 10 Сведений (ф. 0503168), не включаются показатели изменения нефинансовых активов, сформированные при исправлении ошибок прошлых лет, выявленных в отчетном периоде, в корреспонденции со счетами, предназначенными для отражения ошибок прошлых лет (030466000, 030476000, 030486000, 030496000, 040116000, 040117000, 040118000, 040119000, 040126000, 040127000, 040128000, 040129000).</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разделах 1 "Нефинансовые активы" и 2 "Нефинансовые активы, составляющие имущество казны" Сведений (ф. 0503168) указываются: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стоимости объектов нефинансовых активов, прав пользования активами, суммы амортизации, обесценения,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начало отчетного финансового года, которые должны соответствовать показателям графы "Наличие на конец года" Сведений (ф. 0503168) за предыдущий финансовый год с учетом изменений на начало отчетного года в результате переоценки, реорганизации (в случае ее проведения), изменения типов государственных учреждений, исправления ошибок прошлых лет (корреспонденции со счетами, предназначенными для отражения ошибок прошлых лет (030466000, 030476000, 030486000, 030496000, 040116000, 040117000, 040118000, 040119000, 040126000, 040127000, 040128000, 040129000), изменения учетной политики, внедрения федеральных стандартов бухгалтерского учета в государственном секторе, пересчетов показателей отчетности или иных случаях, установленных законодательством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суммы поступлений объектов нефинансовых активов, увеличения их балансовой стоимости, осуществленных вложений в нефинансовые активы за отчетный период, формируемые по данным дебетовых оборотов соответствующих счетов (группам счетов) бюджетного учета, указанных в графе 2, всего;</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суммы восстановления убытка от обесценения активов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6 - показатели суммы поступлений объектов нефинансовых активов, вложений в </w:t>
      </w:r>
      <w:r w:rsidRPr="00E1327F">
        <w:rPr>
          <w:color w:val="000000" w:themeColor="text1"/>
        </w:rPr>
        <w:lastRenderedPageBreak/>
        <w:t>нефинансовые активы, полученных безвозмездно, на основании данных по дебетовым оборотам счетов учета нефинансовых активов, корреспондирующих со счетами 130404000, 140110191, 140110192, 140110193, 140110194, 140110195, 140110196, 140110197, 140110198, 140140182, 140140185, 140140186, 140140187;</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7 - показатели суммы поступлений объектов нефинансовых активов, вложений в нефинансовые активы в результате принятия к учету ранее неучтенных объектов, в том числе по результатам инвентаризации, на основании данных по дебетовым оборотам счетов учета нефинансовых активов, корреспондирующих со счетом 140110199. Отражение показателей в графе 7 со знаком "минус" допустимо только при условии отражения в отчетном периоде исправительных корреспонденции способом "Красное </w:t>
      </w:r>
      <w:proofErr w:type="spellStart"/>
      <w:r w:rsidRPr="00E1327F">
        <w:rPr>
          <w:color w:val="000000" w:themeColor="text1"/>
        </w:rPr>
        <w:t>сторно</w:t>
      </w:r>
      <w:proofErr w:type="spellEnd"/>
      <w:r w:rsidRPr="00E1327F">
        <w:rPr>
          <w:color w:val="000000" w:themeColor="text1"/>
        </w:rPr>
        <w:t>" ввиду выявленных ошибок отчетного периода. Информация об указанных операциях (с указанием номера счета нефинансового актива, суммы корректировочных записей и оснований таких корректировок) подлежит раскрытию в Таблице N 14 раздела 4 "Анализ показателей бухгалтерской отчетности субъекта бюджетной отчетности" Пояснительной записки (ф. 0503160) получателя бюджетных средств;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показатели суммы выбытий объектов нефинансовых активов, прав пользования активами, уменьшения их стоимости, в том числе на суммы амортизации, обесценения, уменьшения вложений в нефинансовые активы за отчетный период, формируемые по данным кредитовых оборотов соответствующих счетов (группам счетов) бюджетного учета, указанных в графе 2, уменьшенных в части амортизации, обесценения на дебетовые обороты соответствующих счетов аналитического учета счетов 010400000 "Амортизация", 0114000000 "Обесценение нефинансовых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показатели суммы выбытий объектов нефинансовых активов, вложений в нефинансовые активы в результате безвозмездных передач на основании данных по кредитовым оборотам счетов учета нефинансовых активов, корреспондирующих со счетами 130404000 "Внутриведомственные расчеты", 140120240 "Расходы по безвозмездным перечислениям текущего характера организациям", 140120280 "Расходы по безвозмездным перечислениям капитального характера организациям", 140120250 "Расходы по безвозмездным перечислениям бюджетам", а также суммы амортизации, обесценения, отраженные по соответствующим счетам аналитического учета счета 010400000 "Амортизация", 011400000 "Обесценение нефинансовых активов", корреспондирующим со счетами 130404000, 140110191, 140110192, 140110193, 140110194, 140110195, 140110196, 140110197, 140110198;</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показатели суммы выбытий объектов нефинансовых активов, вложений в нефинансовые активы в результате недостач, хищений на основании данных по кредитовым оборотам счетов учета нефинансовых активов, корреспондирующих со счетами 140110172 "Доходы от операций с активами", 140120273 "Чрезвычайные расходы по операциям с активами";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051 - 058, 061 - 068, 120 - 124, 130, 161 - 163, 271 - 278, 280, 301 - 304, 310, 410, 450, 500, 550 в графах 8, 9, 10 заполняются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суммы амортизации, обесценения, отраженные по кредиту соответствующих счетов аналитического учета счета 010400000 "Амортизация", 011400000 "Обесценение нефинансовых активов", указываются со знаком "плюс", отраженные по дебету (амортизация, обесценение нефинансовых активов, выбывших с балансового учета) -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6, 7 строки 050 - 058, 120 - 124, 270 - 278, 300 - 304, 410, 450, 500, 550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6, 7 строки 060 - 068, 130, 160 - 163, 280, 310, 340, 420, 470, 480, 505, 515, 525, 535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11 - показатели стоимости объектов нефинансовых активов, прав пользования активами, суммы амортизации, обесценения, вложений в нефинансовые активы, а также объектов нефинансовых активов в пути, формируемые по данным соответствующих счетов (группам счетов) бюджетного учета, указанных в графе 2, на конец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 сумма показателей строк 011, 012, 013, 014, 015, 016, 017, 018;</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050 - сумма показателей строк 051, 052, 053, 054, 055, 056, 057, 058;</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060 - сумма показателей строк 061, 062, 063, 064, 065, 066, 067, 068;</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070 - сумма показателей строк 071, 072, 073, 074, 075, 076;</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080 - сумма показателей по соответствующим счетам аналитического учета счета 0107 x 1000 "Основные средства в пути";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081 - сумма показателей по счету 010711000 "Основные средства - недвижимое имущество учреждения в пути" (в части воздушных и морских судов, судов внутреннего плавания);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083 - сумма показателей по счету 010731000 "Основные средства - иное движимое имущество учреждения в пути";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110 - сумма показателей строк 111, 112, 113, 114;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120 - сумма показателей строк 121, 122, 123, 124;</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140 - сумма показателей по соответствующим счетам аналитического учета счетов 01063X000 "Вложения в нематериальные активы - иное движимое имущество", 01069I000 "Вложения в нематериальные активы </w:t>
      </w:r>
      <w:proofErr w:type="spellStart"/>
      <w:r w:rsidRPr="00E1327F">
        <w:rPr>
          <w:color w:val="000000" w:themeColor="text1"/>
        </w:rPr>
        <w:t>концедента</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150 - сумма показателей строк 151, 152, 153;</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160 - сумма показателей строк 161, 162, 163;</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170 - сумма показателей по соответствующим счетам аналитического учета счета 0106 x 3000 "Вложения в непроизведенные активы";</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171 - сумма показателей по счету 010613000 "Вложения в непроизведенные активы - недвижимое имущество";</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172 - сумма показателей по счету 010695000 "Вложения в непроизведенные активы </w:t>
      </w:r>
      <w:proofErr w:type="spellStart"/>
      <w:r w:rsidRPr="00E1327F">
        <w:rPr>
          <w:color w:val="000000" w:themeColor="text1"/>
        </w:rPr>
        <w:t>концедента</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190 - сумма показателей по соответствующим счетам аналитического учета счета 010500000 "Материальные запасы";</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230 - стоимость произведенных вложений в материальные запасы, в том числе в готовую продукцию, на начало и конец отчетного периода (графы 4, 11 соответственно) и данные об увеличении и уменьшении вложений в материальные запасы, в том числе при их изготовлении, отраженные по счету 010634000 "Вложения в материальные запасы иное движимое имущество учреждения";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255 - сумма показателей по соответствующим счетам аналитического учета счета 011480000 "Резерв под снижение стоимости материальных запасов";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260 - сумма показателей строк 261 - 268;</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270 - сумма показателей строк 271 - 278;</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290 - сумма показателей строк 291, 292, 293, 294;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300 - сумма показателей строк 301, 302, 303, 304;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330 - сумма показателей строк 331 - 339;</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540 - сумма показателей строк 541, 542, 543, 544.</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 010, 050, 060, (070 + 140 + 170 + 230 + 320 + 350 + 560), 110, 120, 130, (150 - 160), (190 - 255), (080 + 250 + 360), (260 + 290 - 270 - 280 - 300 - 310), (330 - 340), ((400 + 440 + 460 + 490 + 510 + 520 + 530 + 540) - (410 + 450 + 500 + 550) - (420 + 470 + 480 + 505 + 515 + 525 + 535)) граф 4 и 11 Сведений (ф. 0503168) должны соответствовать показателям строк 010, 021, (020 - 021), 120, 040, 051, (050 - 051), 070, 080, 130, 100, 110, 140 отраженным соответственно в графах "На начало года", "На конец отчетного периода" Баланса (ф. 0503130) субъекта бюджетной отчетности за отчетный финансовый год.</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графе 11 по строкам 010 - 018, 070 - 114, 140, 145, 150 - 153, 170 - 172, 190, 230, 250, 260 - 268, 290 - 294, 320, 330 - 339, 350, 360, 400, 440, 490, 510, 520, 530, 540 - 544, 560 - 561 должны равняться сумме показателей граф 4 и 5 соответствующих строк, за минусом показателей графы 8.</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графе 11 по строкам 050 - 058, 120 - 124, 270 - 278, 300 - 304, 410, 450, 500, 550 должны равняться сумме показателей граф 4 и 8.</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графе 11 по строкам 060 - 068, 060 - 068, 130, 160 - 163, 280, 310, 340, 420, 470, 480, 505, 515, 525, 535 должны равняться сумме показателей граф 4, 5 и 8.</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разделе 3 "Движение материальных ценностей на </w:t>
      </w:r>
      <w:proofErr w:type="spellStart"/>
      <w:r w:rsidRPr="00E1327F">
        <w:rPr>
          <w:color w:val="000000" w:themeColor="text1"/>
        </w:rPr>
        <w:t>забалансовых</w:t>
      </w:r>
      <w:proofErr w:type="spellEnd"/>
      <w:r w:rsidRPr="00E1327F">
        <w:rPr>
          <w:color w:val="000000" w:themeColor="text1"/>
        </w:rPr>
        <w:t xml:space="preserve"> счетах" Сведений (ф. 0503168) указываются показатели, отраженные на </w:t>
      </w:r>
      <w:proofErr w:type="spellStart"/>
      <w:r w:rsidRPr="00E1327F">
        <w:rPr>
          <w:color w:val="000000" w:themeColor="text1"/>
        </w:rPr>
        <w:t>забалансовых</w:t>
      </w:r>
      <w:proofErr w:type="spellEnd"/>
      <w:r w:rsidRPr="00E1327F">
        <w:rPr>
          <w:color w:val="000000" w:themeColor="text1"/>
        </w:rPr>
        <w:t xml:space="preserve"> счетах, указанных в графе 2 раздела 3 Сведений (ф. 0503168), на начало отчетного года и конец отчетного финансового года (графы 4, 7 соответственно), а также увеличение и уменьшение показателей, отраженных на </w:t>
      </w:r>
      <w:proofErr w:type="spellStart"/>
      <w:r w:rsidRPr="00E1327F">
        <w:rPr>
          <w:color w:val="000000" w:themeColor="text1"/>
        </w:rPr>
        <w:t>забалансовых</w:t>
      </w:r>
      <w:proofErr w:type="spellEnd"/>
      <w:r w:rsidRPr="00E1327F">
        <w:rPr>
          <w:color w:val="000000" w:themeColor="text1"/>
        </w:rPr>
        <w:t xml:space="preserve"> счетах учреждения (графы 5, 6 соответственно). Информация об имуществе, составляющем государственную (муниципальную) казну, отраженная на соответствующих </w:t>
      </w:r>
      <w:proofErr w:type="spellStart"/>
      <w:r w:rsidRPr="00E1327F">
        <w:rPr>
          <w:color w:val="000000" w:themeColor="text1"/>
        </w:rPr>
        <w:t>забалансовых</w:t>
      </w:r>
      <w:proofErr w:type="spellEnd"/>
      <w:r w:rsidRPr="00E1327F">
        <w:rPr>
          <w:color w:val="000000" w:themeColor="text1"/>
        </w:rPr>
        <w:t xml:space="preserve"> счетах, подлежащая отражению в разделе 3.1 Сведений (ф. 0503168), в показатели, отражаемые в разделе 3 Сведений (ф. 0503168), не включаются.</w:t>
      </w:r>
    </w:p>
    <w:p w:rsidR="00725665" w:rsidRPr="00E1327F" w:rsidRDefault="00725665">
      <w:pPr>
        <w:pStyle w:val="ConsPlusNormal"/>
        <w:spacing w:before="220"/>
        <w:ind w:firstLine="540"/>
        <w:jc w:val="both"/>
        <w:rPr>
          <w:color w:val="000000" w:themeColor="text1"/>
        </w:rPr>
      </w:pPr>
      <w:r w:rsidRPr="00E1327F">
        <w:rPr>
          <w:color w:val="000000" w:themeColor="text1"/>
        </w:rPr>
        <w:t>Счет 01 "Имущество, полученное в пользование" (код строки 800);</w:t>
      </w:r>
    </w:p>
    <w:p w:rsidR="00725665" w:rsidRPr="00E1327F" w:rsidRDefault="00725665">
      <w:pPr>
        <w:pStyle w:val="ConsPlusNormal"/>
        <w:spacing w:before="220"/>
        <w:ind w:firstLine="540"/>
        <w:jc w:val="both"/>
        <w:rPr>
          <w:color w:val="000000" w:themeColor="text1"/>
        </w:rPr>
      </w:pPr>
      <w:r w:rsidRPr="00E1327F">
        <w:rPr>
          <w:color w:val="000000" w:themeColor="text1"/>
        </w:rPr>
        <w:t>счет 02 "Материальные ценности на хранении", всего (код строки 810), формируется в разрезе имущества, переданного на хранение (код строки 811) и имущества, не признанного активом (код строки 812), с группировкой по видам материальных ценностей, утвержденной главным распорядителем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счет 03 "Бланки строгой отчетности" (код строки 820);</w:t>
      </w:r>
    </w:p>
    <w:p w:rsidR="00725665" w:rsidRPr="00E1327F" w:rsidRDefault="00725665">
      <w:pPr>
        <w:pStyle w:val="ConsPlusNormal"/>
        <w:spacing w:before="220"/>
        <w:ind w:firstLine="540"/>
        <w:jc w:val="both"/>
        <w:rPr>
          <w:color w:val="000000" w:themeColor="text1"/>
        </w:rPr>
      </w:pPr>
      <w:r w:rsidRPr="00E1327F">
        <w:rPr>
          <w:color w:val="000000" w:themeColor="text1"/>
        </w:rPr>
        <w:t>счет 05 "Материальные ценности, оплаченные по централизованному снабжению" (код строки 830) с группировкой по видам материальных ценностей: основные средства и материальные запасы;</w:t>
      </w:r>
    </w:p>
    <w:p w:rsidR="00725665" w:rsidRPr="00E1327F" w:rsidRDefault="00725665">
      <w:pPr>
        <w:pStyle w:val="ConsPlusNormal"/>
        <w:spacing w:before="220"/>
        <w:ind w:firstLine="540"/>
        <w:jc w:val="both"/>
        <w:rPr>
          <w:color w:val="000000" w:themeColor="text1"/>
        </w:rPr>
      </w:pPr>
      <w:r w:rsidRPr="00E1327F">
        <w:rPr>
          <w:color w:val="000000" w:themeColor="text1"/>
        </w:rPr>
        <w:t>счет 07 "Награды, призы, кубки и ценные подарки, сувениры" (код строки 840);</w:t>
      </w:r>
    </w:p>
    <w:p w:rsidR="00725665" w:rsidRPr="00E1327F" w:rsidRDefault="00725665">
      <w:pPr>
        <w:pStyle w:val="ConsPlusNormal"/>
        <w:spacing w:before="220"/>
        <w:ind w:firstLine="540"/>
        <w:jc w:val="both"/>
        <w:rPr>
          <w:color w:val="000000" w:themeColor="text1"/>
        </w:rPr>
      </w:pPr>
      <w:r w:rsidRPr="00E1327F">
        <w:rPr>
          <w:color w:val="000000" w:themeColor="text1"/>
        </w:rPr>
        <w:t>счет 21 "Основные средства в эксплуатации" (код строки 850) с обособлением иного движимого имущества;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счет 22 "Материальные ценности, полученные по централизованному снабжению" в разрезе </w:t>
      </w:r>
      <w:r w:rsidRPr="00E1327F">
        <w:rPr>
          <w:color w:val="000000" w:themeColor="text1"/>
        </w:rPr>
        <w:lastRenderedPageBreak/>
        <w:t>с группировкой по видам материальных ценностей: основные средства и материальные запасы (коды строк 860, 861, 863);</w:t>
      </w:r>
    </w:p>
    <w:p w:rsidR="00725665" w:rsidRPr="00E1327F" w:rsidRDefault="00725665">
      <w:pPr>
        <w:pStyle w:val="ConsPlusNormal"/>
        <w:spacing w:before="220"/>
        <w:ind w:firstLine="540"/>
        <w:jc w:val="both"/>
        <w:rPr>
          <w:color w:val="000000" w:themeColor="text1"/>
        </w:rPr>
      </w:pPr>
      <w:r w:rsidRPr="00E1327F">
        <w:rPr>
          <w:color w:val="000000" w:themeColor="text1"/>
        </w:rPr>
        <w:t>счет 24 "Нефинансовые активы, переданные в доверительное управление" (коды строк 880 - 882, 884, 886, 888, 889) в разрезе по видам нефинансовых активов с обособлением недвижимого имущества;</w:t>
      </w:r>
    </w:p>
    <w:p w:rsidR="00725665" w:rsidRPr="00E1327F" w:rsidRDefault="00725665">
      <w:pPr>
        <w:pStyle w:val="ConsPlusNormal"/>
        <w:spacing w:before="220"/>
        <w:ind w:firstLine="540"/>
        <w:jc w:val="both"/>
        <w:rPr>
          <w:color w:val="000000" w:themeColor="text1"/>
        </w:rPr>
      </w:pPr>
      <w:r w:rsidRPr="00E1327F">
        <w:rPr>
          <w:color w:val="000000" w:themeColor="text1"/>
        </w:rPr>
        <w:t>счет 25 "Имущество, переданное в возмездное пользование (аренду)" (коды строк 890, 891, 892, 894, 896, 898);</w:t>
      </w:r>
    </w:p>
    <w:p w:rsidR="00725665" w:rsidRPr="00E1327F" w:rsidRDefault="00725665">
      <w:pPr>
        <w:pStyle w:val="ConsPlusNormal"/>
        <w:spacing w:before="220"/>
        <w:ind w:firstLine="540"/>
        <w:jc w:val="both"/>
        <w:rPr>
          <w:color w:val="000000" w:themeColor="text1"/>
        </w:rPr>
      </w:pPr>
      <w:r w:rsidRPr="00E1327F">
        <w:rPr>
          <w:color w:val="000000" w:themeColor="text1"/>
        </w:rPr>
        <w:t>счет 26 "Имущество, переданное в безвозмездное пользование" формируется в разрезе имущества, классифицируемого при передаче, как объекты аренды на льготных условиях, и имущества, переданного по иным основаниям (коды строк 900 - 903, 905, 907, 909 - 912, 914, 916, 918).</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Формирование показателей раздела 3.1 "Движение материальных ценностей имущества казны на </w:t>
      </w:r>
      <w:proofErr w:type="spellStart"/>
      <w:r w:rsidRPr="00E1327F">
        <w:rPr>
          <w:color w:val="000000" w:themeColor="text1"/>
        </w:rPr>
        <w:t>забалансовых</w:t>
      </w:r>
      <w:proofErr w:type="spellEnd"/>
      <w:r w:rsidRPr="00E1327F">
        <w:rPr>
          <w:color w:val="000000" w:themeColor="text1"/>
        </w:rPr>
        <w:t xml:space="preserve"> счетах" Сведений (ф. 0503168) осуществляется уполномоченным органом по соответствующим счетам </w:t>
      </w:r>
      <w:proofErr w:type="spellStart"/>
      <w:r w:rsidRPr="00E1327F">
        <w:rPr>
          <w:color w:val="000000" w:themeColor="text1"/>
        </w:rPr>
        <w:t>забалансового</w:t>
      </w:r>
      <w:proofErr w:type="spellEnd"/>
      <w:r w:rsidRPr="00E1327F">
        <w:rPr>
          <w:color w:val="000000" w:themeColor="text1"/>
        </w:rPr>
        <w:t xml:space="preserve"> учета (соответствующим строкам) в порядке, аналогичном порядку заполнения раздела 3 "Движение материальных ценностей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spacing w:before="220"/>
        <w:ind w:firstLine="540"/>
        <w:jc w:val="both"/>
        <w:rPr>
          <w:color w:val="000000" w:themeColor="text1"/>
        </w:rPr>
      </w:pPr>
      <w:r w:rsidRPr="00E1327F">
        <w:rPr>
          <w:color w:val="000000" w:themeColor="text1"/>
        </w:rPr>
        <w:t>Перечень дополнительных аналитических показателей по строкам "в том числе" и "из них" устанавливается главным распорядителем (распорядителем) бюджетных средств,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Главный распорядитель, распорядитель бюджетных средств, главный администратор источников финансирования дефицита бюджета составляет консолидированные Сведения (ф. 0503168) на основании консолидированных Сведений (ф. 0503168) и Сведений (ф. 0503168),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консолидированных Сведений (ф. 0503168) взаимосвязанных показателей по идентичным счетам бюджетного учета Сведений (ф. 0503168)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сводной Справки (ф. 0503125 по коду счета 130404000) в части операций по внутриведомственному получению (передаче) нефинансовых активов, в том числе по централизованному снабжению. При этом в графу 6 консолидированных Сведений (ф. 0503168) не включаются показатели полученных материальных ценностей в рамках централизованных закупок по государственным (муниципальным) контрактам на поставку материальных ценностей, предусматривающим исполнение поставки государственным (муниципальным) казенным учреждениям, в отношении которых осуществлялись централизованные закупки.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Финансовый орган составляет консолидированные Сведения (ф. 0503168) на основании консолидированных Сведений (ф. 0503168), составленных и представленных главными распорядителями бюджетных средств, главным администратором источников финансирования дефицита бюджета, путем суммирования одноименных показателей по строкам и графам соответствующих разделов приложения и исключения в графах консолидированных Сведений (ф. 0503168) взаимосвязанных показателей по идентичным счетам бюджетного учета Сведений (ф. 0503168)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сводной Справки (ф. 0503125) по кодам счетов 040110189 "Иные доходы", 040110191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текущего характера от сектора государственного управления и организаций государственного сектора", 040110195 "Доходы от безвозмездных </w:t>
      </w:r>
      <w:proofErr w:type="spellStart"/>
      <w:r w:rsidRPr="00E1327F">
        <w:rPr>
          <w:color w:val="000000" w:themeColor="text1"/>
        </w:rPr>
        <w:t>неденежных</w:t>
      </w:r>
      <w:proofErr w:type="spellEnd"/>
      <w:r w:rsidRPr="00E1327F">
        <w:rPr>
          <w:color w:val="000000" w:themeColor="text1"/>
        </w:rPr>
        <w:t xml:space="preserve"> поступлений капитального характера от сектора государственного управления и организаций государственного сектора", 040120241 "Расходы на безвозмездные перечисления текущего характера государственным (муниципальным) учреждениям", 040120281 "Расходы на безвозмездные </w:t>
      </w:r>
      <w:r w:rsidRPr="00E1327F">
        <w:rPr>
          <w:color w:val="000000" w:themeColor="text1"/>
        </w:rPr>
        <w:lastRenderedPageBreak/>
        <w:t>перечисления капитального характера государственным (муниципальным) учреждениям" в части операций по получению (передаче) нефинансовых активов между получателями бюджетных средств, администраторами источников финансирования дефицита бюджета, подведомственными разным главным распорядителям средств, главным администратором источников финансирования дефицита соответствующего бюджета. При этом в графу 6 консолидированных Сведений (ф. 0503168) не включаются показатели полученных материальных ценностей в рамках централизованных закупок по государственным (муниципальным) контрактам на поставку материальных ценностей, предусматривающим исполнение поставки государственным (муниципальным) казенным учреждениям, в отношении которых осуществлялись централизованные закупки.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166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167. Сведения по дебиторской и кредиторской задолженности (ф. 0503169) (далее - Сведения (ф. 0503169).</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о состоянии расчетов по дебиторской и кредиторской задолженности субъекта бюджетной отчетности в разрезе видов расчетов.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Приложения составляются раздельно по дебиторской и по кредиторской задолженности раздельно по видам деятельности.</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получателем бюджетных средств, администратором источников финансирования дефицита бюджета,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по состоянию на 1 июля, 1 октября, 1 января года, следующего за отчетным.</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отраженные в Сведениях (ф. 0503169), должны быть подтверждены соответствующими регистрами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Приложения отражаются суммы дебиторской и кредиторской задолженности учреждения с выделением сумм, по которым в срок, предусмотренный правовым основанием возникновения задолженности, обязательства кредитором (дебитором) не исполнены (далее - просроченная кредиторская, дебиторская задолженность).</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номера соответствующих аналитических счетов, по которым на начало, на конец отчетного периода, на конец аналогичного периода прошлого финансового года отражены остатки и (или) отражены обороты по увеличению (уменьшению) задолженности в отчетном периоде: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по дебиторской задолженности - счета 020500000 "Расчеты по доходам", 020600000 "Расчеты по выданным авансам", 020800000 "Расчеты с подотчетными лицами", 020900000 "Расчеты по ущербу и иным доходам", 021005000 "Расчеты с прочими дебиторами", 021010000 "Расчеты по налоговым вычетам по НДС", 030300000 "Расчеты по платежам в бюджеты", 0210T5000 "Расчеты с товарищами по доходам по договору простого товарищества";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кредиторской задолженности - счета 020500000 "Расчеты по доходам", 020800000 "Расчеты с подотчетными лицами", 020900000 "Расчеты по ущербу и иным доходам", 021010000 "Расчеты по налоговым вычетам по НДС", 030200000 "Расчеты по принятым обязательствам", 030300000 "Расчеты по платежам в бюджеты", 030400000 "Прочие расчеты с кредиторами" (по счетам 030402000 "Расчеты с депонентами", 030403000 "Расчеты по удержаниям из выплат по </w:t>
      </w:r>
      <w:r w:rsidRPr="00E1327F">
        <w:rPr>
          <w:color w:val="000000" w:themeColor="text1"/>
        </w:rPr>
        <w:lastRenderedPageBreak/>
        <w:t>оплате труда", 030406000 "Расчеты с прочими кредиторами", счета 0304T6000 "Расчеты по вкладам товарищей по договору простого товарищества"), 030407000 "Расчеты с плательщиками по единому налоговому платежу", 040140000 "Доходы будущих периодов", а также 140141000 "Доходы будущих периодов к признанию в текущем году" и 140149000 "Доходы будущих периодов к признанию в очередные года" в случае их применения в соответствии с положениями учетной политики и требований по раскрытию в бюджетной отчетности взаимосвязанных показателей, подлежащих исключению при формировании консолидированной бюджетной отчетности, и 040160000 "Резервы предстоящих расходов".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11.06.2021 N 82н, от 21.12.2021 N 217н,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030406000 "Расчеты с прочими кредиторами" в Сведениях (ф. 0503169) по итогам финансового года отражаются после проведенных при завершении финансового года заключительных оборотов по счетам бюджетного учета. Номера счетов бюджетного учета, отражаемые в графе 1, должны содержать в соответствующих разрядах номера счета бюджетного учета коды бюджетной классификации, действующие в отчетном периоде. Коды аналитической группы вида источников финансирования дефицитов бюджетов в соответствующих разрядах номера счета бюджетного учета отражаются со значением "ноль".</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5 - 8 "изменение задолженности" отражаются показатели расчетов по номерам счетов, содержащим в 24 - 26 разрядах соответствующую под статью КОСГУ: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обороты расчетов по соответствующим подстатьям КОСГУ статей КОСГУ 560 и 660 с отражением в графе 1 раздела 1 Сведений (ф. 0503169) номера счета аналитического учета счетов 020500000, 020600000, 020800000, 020900000, 021010000, 021005000, 0210T5000 с указанием в 24 - 25 разрядах номера счета нулей, в 26 разряде номера счета третий разряд соответствующей подстатьи КОСГУ "Увеличения прочей дебиторской задолженности";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обороты расчетов по соответствующим подстатьям КОСГУ статей КОСГУ 730 и 830 с отражением в графе 1 раздела 1 Сведений (ф. 0503169) номера счета аналитического учета счетов 030200000, 030300000, 030402000, 030403000, 030406000, 0304T6000, 030407000 с указанием в 24 - 25 разрядах номера счета нулей, в 26 разряде номера счета третий разряд соответствующей подстатьи КОСГУ "Увеличения прочей кредиторской задолженности".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по строкам "Итого по коду счета", "Итого по синтетическому коду счета" указываются соответствующие коды счетов, содержащих в 24 - 26 разрядах "нули".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В показатели, отраженные в графах 5 - 8 Сведений (ф. 0503169) не включаются данные по счетам, предназначенным для отражения ошибок прошлых лет, а также показатели изменения расчетов (дебиторской, кредиторской задолженности), сформированные при исправлении ошибок прошлых лет, выявленных в отчетном периоде, в корреспонденции со счетами, предназначенными для отражения ошибок прошлых лет (030466000, 030476000, 030486000, 030496000, 040116000, 040117000, 040118000, 040119000, 040126000, 040127000, 040128000, 040129000).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 9 указывается общая сумма дебиторской (кредиторской) задолженности, учитываемая по соответствующему номеру счета бюджетного учета по состоянию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12 указывается общая сумма дебиторской (кредиторской) задолженности, учитываемая по соответствующему синтетическому коду счета бюджетного учета по состоянию на </w:t>
      </w:r>
      <w:r w:rsidRPr="00E1327F">
        <w:rPr>
          <w:color w:val="000000" w:themeColor="text1"/>
        </w:rPr>
        <w:lastRenderedPageBreak/>
        <w:t>конец аналогичного отчетного периода прошлого финансового года. Данные в графе 12 отражаются по соответствующим строкам "Итого по синтетическому коду".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10, 13 отражается информация о долгосрочной задолженности (задолженности, срок исполнения которой на отчетную дату превышает 12 месяцев). Формирование показателей по графам 3, 10, 13 осуществляется в Сведениях (ф. 0503169) на 1 января года, следующего за отчетным.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11, 14 отражаются данные о просроченной дебиторской, кредиторской задолженности (неисполненной задолженности при наступлении даты ее исполнения на соответствующую отчетную дату) на начало года, на конец отчетного периода и на конец аналогичного отчетного периода прошлого финансового года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Не относятся к просроченной дебиторской, просроченной кредиторской задолженности и в графах 4, 11, 14 не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дебиторская задолженность, сформированная по соответствующим счетам аналитического учета счетов 020500000 "Расчеты по доходам" и 020900000 "Расчеты по ущербу и иным доходам" в объеме показателей ожидаемых доходов, числящихся по соответствующим аналитическим счетам счета 040140000 "Доходы будущих периодов", а также счетов 140141000 "Доходы будущих периодов к признанию в текущем году" и 140149000 "Доходы будущих периодов к признанию в очередные года" в случае их применения в соответствии с положениями учетной политики и требований по раскрытию в бюджетной отчетности взаимосвязанных показателей, подлежащих исключению при формировании консолидированной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кредиторская задолженность, сформированная по соответствующим счетам аналитического учета счетов 030226000 "Расчеты по прочим работам, услугам" в объеме остаточной стоимости права пользования нематериальными активами на отчетную дату.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2 - 11 показатели расчетов с дебиторами и кредиторами формируются по строкам "Итого по коду счета", "Итого по синтетическому счету" - с подведением промежуточных итогов по аналитическим кодам счетов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12 - 14 отражается общая сумма дебиторской (кредиторской) задолженности по состоянию на конец аналогичного отчетного периода прошлого финансового года по строкам "Итого по синтетическому коду". По строке "Всего задолженность" - итоговая сумма по графам 2 - 14.</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5, 6 отражается общая сумма увеличения дебиторской (кредиторской) задолженности (графа 5) с указанием сумм по </w:t>
      </w:r>
      <w:proofErr w:type="spellStart"/>
      <w:r w:rsidRPr="00E1327F">
        <w:rPr>
          <w:color w:val="000000" w:themeColor="text1"/>
        </w:rPr>
        <w:t>неденежным</w:t>
      </w:r>
      <w:proofErr w:type="spellEnd"/>
      <w:r w:rsidRPr="00E1327F">
        <w:rPr>
          <w:color w:val="000000" w:themeColor="text1"/>
        </w:rPr>
        <w:t xml:space="preserve"> расчетам (графа 6).</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7, 8 отражается общая сумма уменьшения дебиторской (кредиторской) задолженности (графа 7) с указанием сумм по </w:t>
      </w:r>
      <w:proofErr w:type="spellStart"/>
      <w:r w:rsidRPr="00E1327F">
        <w:rPr>
          <w:color w:val="000000" w:themeColor="text1"/>
        </w:rPr>
        <w:t>неденежным</w:t>
      </w:r>
      <w:proofErr w:type="spellEnd"/>
      <w:r w:rsidRPr="00E1327F">
        <w:rPr>
          <w:color w:val="000000" w:themeColor="text1"/>
        </w:rPr>
        <w:t xml:space="preserve"> расчетам (графа 8).</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показателей по графам 6, 8 осуществляется по счетам 020600000 "Расчеты по выданным авансам", 030200000 "Расчеты по принятым обязательствам".</w:t>
      </w:r>
    </w:p>
    <w:p w:rsidR="00725665" w:rsidRPr="00E1327F" w:rsidRDefault="00725665">
      <w:pPr>
        <w:pStyle w:val="ConsPlusNormal"/>
        <w:spacing w:before="220"/>
        <w:ind w:firstLine="540"/>
        <w:jc w:val="both"/>
        <w:rPr>
          <w:color w:val="000000" w:themeColor="text1"/>
        </w:rPr>
      </w:pPr>
      <w:r w:rsidRPr="00E1327F">
        <w:rPr>
          <w:color w:val="000000" w:themeColor="text1"/>
        </w:rPr>
        <w:t>Операции по уточнению кодов бюджетной классификации расчетов текущего финансового года отражаются со знаком "минус" по уточняемому коду и со знаком "плюс" по уточненному коду в графе 5 (в части расходов, перечисленных в виде погашения кредиторской задолженности).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Отражение показателей со знаком "минус" в графах 5 - 8 раздела 1 Сведений (ф. 0503169) допускается по операциям уточнения в текущем финансовом году ранее признанных в учете оценочных значений. Информация по данным показателям раскрывается в Таблице N 14 Раздела 4 "Анализ показателей бухгалтерской отчетности субъекта бюджетной отчетности" Пояснительной записки (ф. 0503160).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16.05.2019 N 72н;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целях формирования Сведений (ф. 0503169) под </w:t>
      </w:r>
      <w:proofErr w:type="spellStart"/>
      <w:r w:rsidRPr="00E1327F">
        <w:rPr>
          <w:color w:val="000000" w:themeColor="text1"/>
        </w:rPr>
        <w:t>неденежными</w:t>
      </w:r>
      <w:proofErr w:type="spellEnd"/>
      <w:r w:rsidRPr="00E1327F">
        <w:rPr>
          <w:color w:val="000000" w:themeColor="text1"/>
        </w:rPr>
        <w:t xml:space="preserve"> расчетами понимаются операции по увеличению (уменьшению) дебиторской (кредиторской) задолженности за исключением операций, отражаемых в корреспонденции с соответствующими счетами аналитического учета счетов 120121000, 120122000, 120123000, 120127000, 120134000, 121002000, 120200000, 120300000, 121004000, 121003000, 130405000.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номерам счетов бюджетного учета счета 140140000 "Доходы будущих периодов", а также счетов 140141000 "Доходы будущих периодов к признанию в текущем году" и 140149000 "Доходы будущих периодов к признанию в очередные года" в случае их применения в соответствии с положениями учетной политики и требований по раскрытию в бюджетной отчетности взаимосвязанных показателей, подлежащих исключению при формировании консолидированной бюджетной отчетности, и счета 140160000 "Резервы предстоящих расходов" отражаются в Сведениях (ф. 0503169) в разрезе кодов классификации операций сектора государственного управления (КОСГУ)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 9 указывается общая сумма по состоянию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7 отражается общая сумма увеличения (показатель кредитового оборота), уменьшения (показатель дебетового оборота) соответствующего счета аналитического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3, 4, 6, 8, 10, 11, 13, 14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"Всего по счету 140140000" отражается сумма показателей по строкам соответствующих счетов аналитического учета счета 140140000 "Доходы будущих периодов", а также счетов 140141000 "Доходы будущих периодов к признанию в текущем году" и 140149000 "Доходы будущих периодов к признанию в очередные года" в случае их применения в соответствии с положениями учетной политики и требований по раскрытию в бюджетной отчетности взаимосвязанных показателей, подлежащих исключению при формировании консолидированной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"Всего по счету 140160000" отражается сумма показателей по строкам соответствующих счетов аналитического учета счета 140160000;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показатели заполняются по сопоставимым показателям за аналогичный отчетный период прошлого финансового года по строке "Всего по счету 0 401 40 000", "Всего по счету 0 401 60 000".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Сведений (ф. 0503169) раскрывается аналитическая информация о просроченной дебиторской, кредиторской задолженности учреждения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номера соответствующих аналитических счетов счета, по которым отражены остатки в графе 11 Раздела 1 Сведений (ф. 0503169). В графе 2 отражаются суммы просроченной дебиторской, кредиторской задолженности учреждения.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графах 3, 4 отражается (в формате "ММ.ГГГГ") дата, соответственно, возникновения просроченной дебиторской, кредиторской задолженности учреждения и дата исполнения по правовому основанию (договору, счету, нормативному правовому акту, исполнительному документу и т.п.). Указанные даты не могут превышать отчетную дату. Дата возникновения задолженности не может превышать дату исполнения задолженности. В случае, если показатель просроченной дебиторской, кредиторской задолженности сформировался по разным документам-основаниям в рамках одного договора (контракта), соглашения, содержащим разные даты исполнения задолженности (обязательства), то в графе 4 Сведений (ф. 0503169) отражается более поздняя дата исполнения по правовому основанию в формате (ММ.ГГГГ).</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11.06.2021 N 82н,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6 указывается идентификационный номер налогоплательщика (ИНН) кредитора (дебитора), а также наименование кредитора (дебитора) соответственно. Показатели расчетов по задолженности с физическими лицами, индивидуальными предпринимателями подлежат обобщению. При этом в графе 5 указывается значение "0000000000". В случае если контрагентом является нерезидент, в графе 5 отражается значение "1111111111".</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указываются причины образования просроченной дебиторской, кредиторской задолженности учреждения согласно перечню кодов и наименований причин, повлиявших на образование просроченной дебиторской (кредиторской) задолженности: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просроченной кредиторской задолженности: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01 - банкротство контрагента (поставщика, исполнителя работ, услуг);</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02 - банкротство налогоплательщика;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03 - контрагентами нарушены сроки выполнения работ, работы по договору в установленный срок не выполнены;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04 - документы на оплату за поставленный товар, оказанные услуги, выполненные работы контрагентом представлены с нарушением сроков;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05 - иные причины возникновения просроченной кредиторской задолженности (дополнительная информация раскрывается в Таблице N 14 Пояснительной записки (ф. 0503160);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части просроченной дебиторской задолженности: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03 - контрагентами нарушены сроки выполнения работ, работы по договору в установленный срок не выполнены;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81 - смерть физического лица, плательщика платежей в бюджет или объявление его умершим в порядке, установленном гражданским процессуальным законодательством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82 - документы на оплату за поставленный товар, оказанные услуги, выполненные работы контрагентом представлены с нарушением сроков;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84 - банкротство плательщика платежей в бюджет (налогоплательщика) в части задолженности по платежам в бюджет, не погашенным по причине недостаточности имущества должника и (или) невозможности их погашения учредителями (участниками) организации в пределах и порядке, которые установлены законодательством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85 - наличие судебного акта, в соответствии с которым администратор доходов бюджета утрачивает возможность взыскания задолженности по платежам в бюджет;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86 - вынесение судебным приставом-исполнителем постановления об окончании исполнительного производства и о возвращении взыскателю исполнительного документа в соответствии с законодательством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89 - иные причины возникновения просроченной дебиторской задолженности (дополнительная информация раскрывается в Таблице N 14 Пояснительной записки (ф. 0503160).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наличия нескольких причин, повлиявших на наличие отклонений, указывается код причины, оказавшей наибольшее влияние. В Таблице N 14 при необходимости приводятся соответствующие пояснения указанных фактов.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Дополнительный перечень кодов и наименований причин, повлиявших на образование просроченной дебиторской (кредиторской) задолженности, устанавливается финансовым органом.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Критерии определения показателей, подлежащих отражению в разделе 2 Сведений (ф. 0503169) (размер задолженности, дата возникновения, иные критерии), устанавливаются:</w:t>
      </w:r>
    </w:p>
    <w:p w:rsidR="00725665" w:rsidRPr="00E1327F" w:rsidRDefault="00725665">
      <w:pPr>
        <w:pStyle w:val="ConsPlusNormal"/>
        <w:spacing w:before="220"/>
        <w:ind w:firstLine="540"/>
        <w:jc w:val="both"/>
        <w:rPr>
          <w:color w:val="000000" w:themeColor="text1"/>
        </w:rPr>
      </w:pPr>
      <w:r w:rsidRPr="00E1327F">
        <w:rPr>
          <w:color w:val="000000" w:themeColor="text1"/>
        </w:rPr>
        <w:t>для главных администраторов средств бюджета -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Финансовый орган формирует консолидированные Сведения (ф. 0503169) путем суммирования одноименных показателей в графах итоговых строк по кодам счетов расчетов консолидированных Сведений (ф. 0503169)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 и исключения взаимосвязанных показателей по расчетам между учреждениями соответствующего бюджета.</w:t>
      </w:r>
    </w:p>
    <w:p w:rsidR="00725665" w:rsidRPr="00E1327F" w:rsidRDefault="00725665">
      <w:pPr>
        <w:pStyle w:val="ConsPlusNormal"/>
        <w:jc w:val="both"/>
        <w:rPr>
          <w:color w:val="000000" w:themeColor="text1"/>
        </w:rPr>
      </w:pPr>
      <w:r w:rsidRPr="00E1327F">
        <w:rPr>
          <w:color w:val="000000" w:themeColor="text1"/>
        </w:rPr>
        <w:t>(п. 167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168. Сведения о финансовых вложениях получателя бюджетных средств, администратора источников финансирования дефицита бюджета (ф. 0503171).</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Информация в приложении содержит обобщенные за отчетный период данные о финансовых </w:t>
      </w:r>
      <w:r w:rsidRPr="00E1327F">
        <w:rPr>
          <w:color w:val="000000" w:themeColor="text1"/>
        </w:rPr>
        <w:lastRenderedPageBreak/>
        <w:t>вложениях и вложений в финансовые активы субъекта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 данным соответствующих счетов аналитического учета счетов 020400000 "Финансовые вложения" и 021500000 "Вложения в финансовые активы" получателем бюджетных средств, администратором источников финансирования дефицита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формируется на основании показателей по счетам бюджетного учета, отражающих финансовые вложения и вложения в финансовые активы - на 1 января года, следующего за отчетным. Показатели, отраженные в Приложении (ф. 0503171), должны быть подтверждены соответствующими регистрами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 2 указываются номера соответствующих аналитических счетов счета 020400000 "Финансовые вложения", и счета 021500000 "Вложения в финансовые активы", по которым на отчетную дату отражены остатки и суммы финансовых вложений и вложений в финансовые активы, числящихся по указанным счетам.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4 указываются соответственно вид и код финансового вложения, учтенного на соответствующих счетах аналитического учета счета 020400000 "Финансовые вложения" (облигации (код 01), векселя (код 02), иные ценные бумаги, кроме акций (код 03); акции (код 04), уставный фонд государственных (муниципальных) предприятий (код 05), участие в государственных (муниципальных) учреждениях (код 06), иные формы участия в капитале (код 07); активы в управляющих компаниях (код 08), доли в международных организациях (код 09), прочие финансовые активы (код 10) или вид вложений в финансовые активы, учтенных на соответствующих счетах аналитического учета счета 021500000 "Вложения в финансовые активы" (вложения в облигации (код 31), векселя (код 32), иные ценные бумаги, кроме акций (код 33); вложения в акции (код 34), уставный фонд государственных (муниципальных) предприятий (код 35), участие в государственных (муниципальных) учреждениях (код 36), иные формы участия в капитале (код 37); вложения в активы в управляющих компаниях (код 38), доли в международных организациях (код 39), прочие финансовые активы (код 40).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указывается ИНН эмитента, если эмитентом является юридическое лицо Российской Федерации, орган государственной власти (местного самоуправления), идентификатор контрагента &lt;3&gt;, если эмитентом является юридическое лицо - нерезидент Российской Федерации, код по общероссийскому классификатору стран мира (ОКСМ), если эмитентом является иностранное государство.</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30.11.2018 N 244н,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64" w:name="P2947"/>
      <w:bookmarkEnd w:id="64"/>
      <w:r w:rsidRPr="00E1327F">
        <w:rPr>
          <w:color w:val="000000" w:themeColor="text1"/>
        </w:rPr>
        <w:t>&lt;3&gt; Пункт 4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 (муниципальных) учреждений, утвержденных приказом Министерства финансов Российской Федерации от 15 апреля 2021 г. N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(зарегистрирован Министерством юстиции Российской Федерации 28 июня 2021 г., регистрационный N 63995).</w:t>
      </w:r>
    </w:p>
    <w:p w:rsidR="00725665" w:rsidRPr="00E1327F" w:rsidRDefault="00725665">
      <w:pPr>
        <w:pStyle w:val="ConsPlusNormal"/>
        <w:jc w:val="both"/>
        <w:rPr>
          <w:color w:val="000000" w:themeColor="text1"/>
        </w:rPr>
      </w:pPr>
      <w:r w:rsidRPr="00E1327F">
        <w:rPr>
          <w:color w:val="000000" w:themeColor="text1"/>
        </w:rPr>
        <w:t>(сноска введена Приказом Минфина России от 21.12.2021 N 217н)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В графе 6 отражается наименование эмитента.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по строке "Всего" указывается итоговая сумма финансовых вложений, финансовых активов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формируется с подведением промежуточных итогов по счетам 020420000, 020430000, 020450000, 021520000, 021530000, 021550000.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сводных Сведений о финансовых вложениях получателя бюджетных средств, администратора источников финансирования дефицита бюджета (ф. 0503171) финансовым органом соответствующего бюджета показатель по счету 020433000 "Участие в государственных (муниципальных) учреждениях" отражается одной строкой, с указанием в первых семнадцати разрядах номера счета значения "ноль", без указания ИНН (кода по ОКСМ) и наименований государственных (муниципальных) учреждений в графах 5, 6 Приложения.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 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Критерии определения показателей, подлежащих отражению в Приложении (размер финансового вложения, вид финансового вложения, иные критерии), устанавливаются: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для главных администраторов средств бюджета -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169. Сведения о государственном (муниципальном) долге, предоставленных бюджетных кредитах (ф. 0503172).</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по государственному (муниципальному) долгу (за исключением заимствований, не являющихся государственным (муниципальным) долгом), предоставленных бюджетных кредитах (за исключением иных долговых требований (займов, ссуд), а также процентах и штрафах по ним в разрезе долговых инструментов.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получателем бюджетных средств, администратором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формируется на основании показателей по счетам бюджетного учета, отражающих сведения о государственном (муниципальном) долге (за исключением заимствований, не являющихся государственным (муниципальным) долгом), предоставленных бюджетных кредитах (за исключением иных долговых требований (займов, ссуд), а также процентах и штрафах по ним по состоянию на 1 января года, следующего за отчетным. Показатели, отраженные в Приложении (ф. 0503172), должны быть подтверждены соответствующими регистрами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Разделах 1, 2 Приложения отражаются соответственно суммы предоставленных бюджетных кредитов, государственного (муниципального) долга на начало и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 2, 3 Разделов 1, 2 Приложения указываются номера соответствующих аналитических счетов счета 020700000 "Расчеты по кредитам, займам (ссудам)" (за исключением счета 020744000 "Расчеты по иным долговым требованиям (займам (ссудам)", 030100000 "Расчеты с кредиторами по долговым обязательствам" (за исключением счета 030114000 "Расчеты по заимствованиям, не являющимся государственным (муниципальным) долгом"), по которым на начало периода и на отчетную дату отражены остатки в расчетах и суммы указанной задолженности. По строкам "Всего" Разделов 1, 2 Приложения указывается соответственно итоговая сумма предоставленных бюджетных кредитов, государственного (муниципального) долга на начало и конец отчетного периода - графы 2, 3.</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Приложения отражается аналитическая информация о данных по предоставленным бюджетным кредитам, государственному (муниципальному) долгу в разрезе долговых инструментов.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 5, 6 Раздела 3 Приложения указываются номера соответствующих аналитических счетов счета 020700000 "Расчеты по кредитам, займам (ссудам)" (за исключением счета 020744000 "Расчеты по иным долговым требованиям (займам (ссудам)", счета 030100000 "Расчеты с кредиторами по долговым обязательствам" (за исключением счета 030114000 "Расчеты по заимствованиям, не являющимся государственным (муниципальным) долгом"), по которым на начало периода и на отчетную дату отражены незакрытые остатки в расчетах и суммы указанной задолженности.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указывается вид документа - основания, вид долгового инструмента, являющегося основанием для отражения задолженности: бюджетный кредит, кредитный договор с кредитной организацией, кредитный договор с иностранным государством, займы МФО, выпуск ценных бумаг (с указанием регистрационного номера выпуска), исполнение государственных (муниципальных) гарантий, иное основание.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4 указываются реквизиты документа, являющегося основанием для отражения задолженности (его номер, дата).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указывается срок погашения задолженности, установленный документом, являющимся основанием возникновения задолженности (в формате день, месяц, год - "</w:t>
      </w:r>
      <w:proofErr w:type="spellStart"/>
      <w:r w:rsidRPr="00E1327F">
        <w:rPr>
          <w:color w:val="000000" w:themeColor="text1"/>
        </w:rPr>
        <w:t>дд.</w:t>
      </w:r>
      <w:proofErr w:type="gramStart"/>
      <w:r w:rsidRPr="00E1327F">
        <w:rPr>
          <w:color w:val="000000" w:themeColor="text1"/>
        </w:rPr>
        <w:t>мм.гггг</w:t>
      </w:r>
      <w:proofErr w:type="spellEnd"/>
      <w:proofErr w:type="gram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отражается идентификационный номер налогоплательщика (ИНН), если эмитентом является юридическое лицо Российской Федерации, орган государственной власти (местного самоуправления), идентификатор контрагента &lt;3&gt;, если эмитентом является юридическое лицо - нерезидент Российской Федерации, код по общероссийскому классификатору стран мира (ОКСМ), если контрагентом является иностранное государство. Показатели расчетов по задолженности с физическими лицами, индивидуальными предпринимателями подлежат обобщению. При этом в графе 8 указывается значение "00000000".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отражается наименование контрагента.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Раздела 3 Приложения формируются с подведением промежуточных итогов по аналитическим счетам счета 020700000 "Расчеты по кредитам, займам (ссудам)", счета 030100000 "Расчеты с кредиторами по долговым обязательствам".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Разделе 4 Приложения отражаются сведения о государственных (муниципальных) гарантиях.</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отражается наименование принципала - лица, которому предоставлена государственная (муниципальная) гарантия.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отражается идентификационный номер налогоплательщика (ИНН), если принципалом является юридическое лицо Российской Федерации, орган государственной власти (местного самоуправления), идентификатор контрагента &lt;3&gt;, если принципалом является юридическое лицо - нерезидент Российской Федерации, код по общероссийскому классификатору стран мира (ОКСМ), если принципалом является иностранное государство.</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отражается сумма предоставленной государственной (муниципальной) гарантии.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отражается сумма предоставленной государственной (муниципальной) гарантии, с правом регрессного требования (правом гаранта потребовать от принципала в порядке регресса возмещения сумм, уплаченных по гарантии), с уступкой гаранту прав требования бенефициара к принципалу.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отражается дата окончания действия государственной (муниципальной) гарантии (в формате день, месяц, год - "</w:t>
      </w:r>
      <w:proofErr w:type="spellStart"/>
      <w:r w:rsidRPr="00E1327F">
        <w:rPr>
          <w:color w:val="000000" w:themeColor="text1"/>
        </w:rPr>
        <w:t>дд.</w:t>
      </w:r>
      <w:proofErr w:type="gramStart"/>
      <w:r w:rsidRPr="00E1327F">
        <w:rPr>
          <w:color w:val="000000" w:themeColor="text1"/>
        </w:rPr>
        <w:t>мм.гггг</w:t>
      </w:r>
      <w:proofErr w:type="spellEnd"/>
      <w:proofErr w:type="gram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 3 по строкам "Всего" Раздела 4 Приложения указывается соответственно итоговая сумма государственных (муниципальных) гарантий, в том числе с правом регрессного требования, с уступкой гаранту прав требования бенефициара к принципалу.</w:t>
      </w:r>
    </w:p>
    <w:p w:rsidR="00725665" w:rsidRPr="00E1327F" w:rsidRDefault="00725665">
      <w:pPr>
        <w:pStyle w:val="ConsPlusNormal"/>
        <w:spacing w:before="220"/>
        <w:ind w:firstLine="540"/>
        <w:jc w:val="both"/>
        <w:rPr>
          <w:color w:val="000000" w:themeColor="text1"/>
        </w:rPr>
      </w:pPr>
      <w:r w:rsidRPr="00E1327F">
        <w:rPr>
          <w:color w:val="000000" w:themeColor="text1"/>
        </w:rPr>
        <w:t>Критерии определения показателей, подлежащих отражению в разделах 3, 4 Приложения (размер задолженности, срок погашения задолженности, иные критерии), устанавливаются:</w:t>
      </w:r>
    </w:p>
    <w:p w:rsidR="00725665" w:rsidRPr="00E1327F" w:rsidRDefault="00725665">
      <w:pPr>
        <w:pStyle w:val="ConsPlusNormal"/>
        <w:spacing w:before="220"/>
        <w:ind w:firstLine="540"/>
        <w:jc w:val="both"/>
        <w:rPr>
          <w:color w:val="000000" w:themeColor="text1"/>
        </w:rPr>
      </w:pPr>
      <w:r w:rsidRPr="00E1327F">
        <w:rPr>
          <w:color w:val="000000" w:themeColor="text1"/>
        </w:rPr>
        <w:t>для главных администраторов средств бюджета -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для получателей бюджетных средств - главным распорядителем бюджетных средств, с учетом критериев, установленных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(п. 169 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170. Сведения об изменении остатков валюты баланса (ф. 0503173) (далее - Сведения (ф. 0503173).</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Сведениях (ф. 0503173) содержит обобщенные за отчетный период данные об изменении показателей на начало отчетного периода вступительного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 баланса исполнения бюджета, а также иных отчетов (сведений), содержащих показатели на начало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(ф. 0503173) оформляются главным распорядителем, распорядителем, получателем бюджетных средств, главным администратором, администратором источников финансирования дефицита бюджета, главным администратором, администратором доходов бюджета, финансовым органом, органом, осуществляющим кассовое обслуживание исполнения бюджета в разрезе бюджетной деятельности и деятельности со средствами, поступающими во временное распоряжение, с обособлением изменений показателей на начало отчетного периода по соответствующим кодам причин изменений вступительного баланса: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"01" - реорганизация (слияние, присоединение, разделение, выделение, преобразование), </w:t>
      </w:r>
      <w:r w:rsidRPr="00E1327F">
        <w:rPr>
          <w:color w:val="000000" w:themeColor="text1"/>
        </w:rPr>
        <w:lastRenderedPageBreak/>
        <w:t>ликвидация субъекта бюджетной отчетности, изменение типов государственных (муниципальных) учреждений на начало финансового года, изменение подведомственности государственных (муниципальных) учреждений (далее - 01 "Реорганизация");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"02" - изменения, связанные с внедрением федеральных стандартов бухгалтерского учета государственных финансов;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"03" - исправление ошибок прошлых лет;</w:t>
      </w:r>
    </w:p>
    <w:p w:rsidR="00725665" w:rsidRPr="00E1327F" w:rsidRDefault="00725665">
      <w:pPr>
        <w:pStyle w:val="ConsPlusNormal"/>
        <w:spacing w:before="220"/>
        <w:ind w:firstLine="540"/>
        <w:jc w:val="both"/>
        <w:rPr>
          <w:color w:val="000000" w:themeColor="text1"/>
        </w:rPr>
      </w:pPr>
      <w:r w:rsidRPr="00E1327F">
        <w:rPr>
          <w:color w:val="000000" w:themeColor="text1"/>
        </w:rPr>
        <w:t>"04" - изменение учетной политики (введение новых правил (способов) ведения бухгалтерского учета для фактов хозяйственной жизни, имевших место ранее);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"05" - пересчеты показателей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"06" - иные причины, предусмотренные законодательством Российской Федерации (с указанием причин, повлиявших на изменение показателей вступительного баланса);</w:t>
      </w:r>
    </w:p>
    <w:p w:rsidR="00725665" w:rsidRPr="00E1327F" w:rsidRDefault="00725665">
      <w:pPr>
        <w:pStyle w:val="ConsPlusNormal"/>
        <w:spacing w:before="220"/>
        <w:ind w:firstLine="540"/>
        <w:jc w:val="both"/>
        <w:rPr>
          <w:color w:val="000000" w:themeColor="text1"/>
        </w:rPr>
      </w:pPr>
      <w:r w:rsidRPr="00E1327F">
        <w:rPr>
          <w:color w:val="000000" w:themeColor="text1"/>
        </w:rPr>
        <w:t>"07" - исправление ошибок прошлых лет по результатам внешнего (внутреннего) государственного (муниципального) финансового контроля.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отраженные в Сведениях (ф. 0503173), должны быть подтверждены соответствующими регистрами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 за исключением случаев, связанных с проведением в течение финансового года реорганизации (слияния, присоединения, разделения, выделения, преобразования), ликвидации субъекта бюджетной отчетности, исправлением в течение финансового года ошибок прошлых лет в части ведения бюджетного учета, пересчетом показателей отчетности в связи с выявленными ошибками порядка формирования бюджетной отчетности. В указанных случаях Сведения (ф. 0503173) формируются и представляются субъектом отчетности в составе бюджетной отчетности в течение финансового года: на дату реорганизации, ликвидации, и (или) по решению субъекта отчетности о раскрытии информации об исправлении им выявленных ошибок.</w:t>
      </w:r>
    </w:p>
    <w:p w:rsidR="00725665" w:rsidRPr="00E1327F" w:rsidRDefault="00725665">
      <w:pPr>
        <w:pStyle w:val="ConsPlusNormal"/>
        <w:spacing w:before="220"/>
        <w:ind w:firstLine="540"/>
        <w:jc w:val="both"/>
        <w:rPr>
          <w:color w:val="000000" w:themeColor="text1"/>
        </w:rPr>
      </w:pPr>
      <w:r w:rsidRPr="00E1327F">
        <w:rPr>
          <w:color w:val="000000" w:themeColor="text1"/>
        </w:rPr>
        <w:t>Представление Сведений (ф. 0503173) в течение отчетного периода на нерегулярной основе осуществляется в целях раскрытия информации об исправлении субъектом учета ошибок прошлых лет в части ведения бюджетного учета и (или) пересчетов показателей отчетности в связи с выявленными ошибками порядка формирования бюджетной отчетности за финансовые годы, предшествующие текущему финансовому году. В указанных случаях представление Сведений (ф. 0503173) осуществляется посредством информирования субъекта консолидированной отчетности, включающего бюджетную отчетность, по которой изменяются показатели, в консолидированную бюджетную отчетность.</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"Изменение остатков валюты баланса" Сведений (ф. 0503173)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изменений вступительного баланса по соответствующим кодам причин, отраженным в графах 4, 5, 6, 7, 8, 9, 10;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4 - сумма изменений вступительного баланса, связанных с реорганизацией (слиянием, присоединением, разделением, выделением, преобразованием), ликвидацией субъекта бюджетной отчетности, изменением на начало финансового года типа государственного учреждения (казенного учреждения на бюджетное (автономное) или бюджетного (автономного) на </w:t>
      </w:r>
      <w:r w:rsidRPr="00E1327F">
        <w:rPr>
          <w:color w:val="000000" w:themeColor="text1"/>
        </w:rPr>
        <w:lastRenderedPageBreak/>
        <w:t>казенное), изменением подведомственности государственных (муниципальных) учреждений;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изменений вступительного баланса, связанных с внедрением федеральных стандартов бухгалтерского учета государственных финансов;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изменений вступительного баланса, связанных с исправлением ошибок прошлых лет, выявленных в отчетном периоде, по корреспонденциям со счетами, предназначенными для отражения ошибок прошлых лет (030486000, 030496000, 040118000, 040119000, 040128000, 040129000);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сумма изменений вступительного баланса, связанных с изменением учетной политики;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сумма изменений вступительного баланса, связанных с пересчетами показателей отчетности в связи с выявленными ошибками порядка формирования бюджетной отчетности за прошлые отчетные периоды;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сумма изменений вступительного баланса, связанных с иными причинами, предусмотренными законодательством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сумма изменений вступительного баланса, связанных с исправлением ошибок прошлых лет, выявленных по результатам внешнего (внутреннего) государственного (муниципального) финансового контроля по корреспонденциям со счетами, предназначенными для отражения ошибок прошлых лет (030466000, 030476000, 040116000, 040117000, 040126000, 040127000).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увеличения остатков валюты баланса отражаются в положительном значении, уменьшения остатков -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в графах 4, 5, 7, 9 Сведений (ф. 0503173) формируются на основании данных об изменении остатков по соответствующим счетам бюджетного учета на начало отчетного финансового года, отражаемых в Главной книге субъекта учета, сформированных с применением счета 040130000 "Финансовый результат прошлого отчетного периода" (изменение показателей в </w:t>
      </w:r>
      <w:proofErr w:type="spellStart"/>
      <w:r w:rsidRPr="00E1327F">
        <w:rPr>
          <w:color w:val="000000" w:themeColor="text1"/>
        </w:rPr>
        <w:t>межотчетный</w:t>
      </w:r>
      <w:proofErr w:type="spellEnd"/>
      <w:r w:rsidRPr="00E1327F">
        <w:rPr>
          <w:color w:val="000000" w:themeColor="text1"/>
        </w:rPr>
        <w:t xml:space="preserve">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строкам граф 6, 10 Сведений (ф. 0503173) формируются на основании оборотов по исправлению ошибок прошлых лет, отраженных в обособленном регистре бухгалтерского учета (Журнале операций по исправлению ошибок прошлых лет (ф. 0504071). Показатели дебетовых (кредитовых) оборотов по исправлению ошибок прошлых лет по счетам, которые в соответствии с правилами ведения бюджетного учета подлежат закрытию при завершении финансового года на финансовый результат прошлых отчетных периодов (счет 401300000) отражаются в графах 6, 10 по строке 570 "Финансовый результат экономического субъекта" Сведений (ф. 0503173).</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соответствующих счетов бюджетного учета, отражаемые в отчетах (сведениях) на начало отчетного периода (входящие остатки), корректируются на величину изменений, отраженных в графе 3 Сведений (ф. 0503173), относительно показателей на конец финансового года, предшествующего отчетному периоду (показателей входящих остатков по данным бухгалтерского учета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Показатели изменений (оборотов по увеличению, уменьшению) активов, обязательств, доходов, расходов, повлиявших на изменения показателей вступительного баланса (графы 6, 10 Сведений (ф. 0503173) в результате исправления ошибок прошлых лет), не включаются в показатели увеличений, уменьшений (оборотов) активов и обязательств, доходов, расходов, отражаемых в отчетах (сведениях)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На основании показателей, отраженных в графе 8 Сведений (ф. 0503173) осуществляется корректировка входящих остатков в бухгалтерской (финансовой) отчетности по соответствующим счетам бюджетного учета на начало финансового года, по которым осуществлен пересчет показателей отчетности в связи с выявленными ошибками порядка формирования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"Изменение в связи с реорганизацией" Сведений (ф. 0503173) формируются показатели изменения вступительного баланса по коду причины 01 - "Реорганизация", отраженному в графе 4 раздела 1 Сведений (ф. 0503173) в разрезе изменений, связанных с реорганизацией, ликвидацией, изменением типа государственного (муниципального) учреждения, изменением подведомственности государственного (муниципального) учреждения.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разделах "Счета актива баланса", "Счета пассива баланса"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указываются номера синтетических счетов 010000000 "Нефинансовые активы", 020000000 "Финансовые активы", 030000000 "Обязательства", а также коды счетов 040130000 "Финансовый результат прошлых отчетных периодов", 040140000 "Доходы будущих периодов", 040150000 "Расходы будущих периодов", 040160000 "Резервы предстоящих расходов", по которым показатель остатка на начало отчетного финансового года не равен показателю остатка на конец предыдущего отчетного финансового года;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сумма изменения остатка по счетам, указанным в графе 1. При этом показатели увеличения остатков отражаются в положительном значении, уменьшения остатков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4 - реквизиты учреждения - контрагента (правопреемника):</w:t>
      </w:r>
    </w:p>
    <w:p w:rsidR="00725665" w:rsidRPr="00E1327F" w:rsidRDefault="00725665">
      <w:pPr>
        <w:pStyle w:val="ConsPlusNormal"/>
        <w:spacing w:before="220"/>
        <w:ind w:firstLine="540"/>
        <w:jc w:val="both"/>
        <w:rPr>
          <w:color w:val="000000" w:themeColor="text1"/>
        </w:rPr>
      </w:pPr>
      <w:r w:rsidRPr="00E1327F">
        <w:rPr>
          <w:color w:val="000000" w:themeColor="text1"/>
        </w:rPr>
        <w:t>при процедуре реорганизации и (или) ликвидации, а также изменения типа государственного учреждения:</w:t>
      </w:r>
    </w:p>
    <w:p w:rsidR="00725665" w:rsidRPr="00E1327F" w:rsidRDefault="00725665">
      <w:pPr>
        <w:pStyle w:val="ConsPlusNormal"/>
        <w:spacing w:before="220"/>
        <w:ind w:firstLine="540"/>
        <w:jc w:val="both"/>
        <w:rPr>
          <w:color w:val="000000" w:themeColor="text1"/>
        </w:rPr>
      </w:pPr>
      <w:r w:rsidRPr="00E1327F">
        <w:rPr>
          <w:color w:val="000000" w:themeColor="text1"/>
        </w:rPr>
        <w:t>в рамках бюджетов бюджетной системы Российской Федерации (одного бюджета) код главы по бюджетной классификации контрагента (правопреемника). При этом код элемента бюджета и ОКТМО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рамках передачи учреждения между бюджетами - код главы по бюджетной классификации контрагента (правопреемника), код элемента бюджета и код ОКТМО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 изменении типа государственного учреждения в графе 3 отражается "000" и в графе 4 соответственно "00" и "00000000";</w:t>
      </w:r>
    </w:p>
    <w:p w:rsidR="00725665" w:rsidRPr="00E1327F" w:rsidRDefault="00725665">
      <w:pPr>
        <w:pStyle w:val="ConsPlusNormal"/>
        <w:spacing w:before="220"/>
        <w:ind w:firstLine="540"/>
        <w:jc w:val="both"/>
        <w:rPr>
          <w:color w:val="000000" w:themeColor="text1"/>
        </w:rPr>
      </w:pPr>
      <w:r w:rsidRPr="00E1327F">
        <w:rPr>
          <w:color w:val="000000" w:themeColor="text1"/>
        </w:rPr>
        <w:t>по иным причинам, предусмотренным законодательством Российской Федерации - "000" и "22222222"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отражается детализированный код причины изменения валюты баланса 01 - "Реорганизация": 01.1 - реорганизация; 01.2 - ликвидация; 01.3 - изменение типа государственного учреждения; 01.4 - изменение подведомственности государственного (муниципального) учреждения и пояснение причины изменения остатка вступительного баланса на начало отчетного </w:t>
      </w:r>
      <w:r w:rsidRPr="00E1327F">
        <w:rPr>
          <w:color w:val="000000" w:themeColor="text1"/>
        </w:rPr>
        <w:lastRenderedPageBreak/>
        <w:t>финансового года, которая повлекла изменение валюты баланса, включая реквизиты нормативного акта, повлекшего изменение валюты баланса по каждому из указанных кодов.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Результат обобщения показателей графы 4 раздела 1 "Изменение входящих остатков валюты баланса" Сведений (ф. 0503173) должен соответствовать идентичным показателям графы 2 раздела 2 "Изменение в связи с реорганизацией" Сведений (ф. 0503173).</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разделе 3 "Изменения на </w:t>
      </w:r>
      <w:proofErr w:type="spellStart"/>
      <w:r w:rsidRPr="00E1327F">
        <w:rPr>
          <w:color w:val="000000" w:themeColor="text1"/>
        </w:rPr>
        <w:t>забалансовых</w:t>
      </w:r>
      <w:proofErr w:type="spellEnd"/>
      <w:r w:rsidRPr="00E1327F">
        <w:rPr>
          <w:color w:val="000000" w:themeColor="text1"/>
        </w:rPr>
        <w:t xml:space="preserve"> счетах" отражается информация о суммах изменений показателей вступительного баланса по наличию имущества и обязательств, отраженных на </w:t>
      </w:r>
      <w:proofErr w:type="spellStart"/>
      <w:r w:rsidRPr="00E1327F">
        <w:rPr>
          <w:color w:val="000000" w:themeColor="text1"/>
        </w:rPr>
        <w:t>забалансовых</w:t>
      </w:r>
      <w:proofErr w:type="spellEnd"/>
      <w:r w:rsidRPr="00E1327F">
        <w:rPr>
          <w:color w:val="000000" w:themeColor="text1"/>
        </w:rPr>
        <w:t xml:space="preserve"> счетах, по соответствующим кодам причин.</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"Дополнительная информация по коду причины 03" раскрывается информация по детализации показателя изменения вступительного баланса по коду причины изменений "03 - исправление ошибок прошлых лет, выявленных в отчетном периоде, по корреспонденциям со счетами, предназначенными для отражения ошибок прошлых лет (030486000, 030496000, 040118000, 040119000, 040128000, 040129000)", отраженного в графе 6 раздела 1 Сведений (ф. 0503173) в следующем разрезе кодов причин:</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03.1 - несвоевременное поступление первичных учетных документов;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03.2 - несвоевременное отражение фактов хозяйственной жизни в регистрах бухгалтерского учета;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03.3 - ошибки в применении счетов бухгалтерского учета;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03.4 - ошибки, допущенные при отражении бухгалтерских записей на основании первичного учетного документа (за исключением ошибок в применении счетов бухгалтерского учета);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03.5 - иные причины.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"Дополнительная информация по коду причины 03" Сведений (ф. 0503173) соответственно по разделам "Счета актива баланса, итого", "Счета пассива баланса, итого" отражаются: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указывается код счета бюджетного учета (18 - 23 разряды номера счета), по которым показатель остатка на начало отчетного финансового года не равен показателю остатка на конец предыдущего отчетного финансового года. При этом показатели по счетам финансового результата, предназначенным для отражения ошибок прошлых лет (040118000, 040119000, 040128000, 040129000), отражаются по строке отчета с указанием в графе 1 кода счета 040130000 "Финансовый результат прошлых отчетных периодов";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общая сумма изменения остатка по счетам, указанным в графе 1. При этом показатели увеличения остатков отражаются в положительном значении, уменьшения остатков - в отрицательном значении;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графах 3 - 7 сумма изменения остатка по счетам, указанным в графе 1, детализированная по кодам причинам 03.1 - 03.5.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иных причинах раскрывается в Таблице N 14 Пояснительной записки (ф. 0503160).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09.12.2022 N 186н; 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170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170.1. 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аналитические данные о начислениях и поступлениях в соответствующий бюджет доходов от перечисления части прибыли, остающейся в распоряжении после уплаты налогов и иных обязательных платежей (дивидендов) государственными (муниципальными) унитарными предприятиями (далее - ГУП, МУП соответственно), иными организациями с государственным участием в капитале (акционерными обществами, хозяйственными обществами).</w:t>
      </w:r>
    </w:p>
    <w:p w:rsidR="00725665" w:rsidRPr="00E1327F" w:rsidRDefault="00725665">
      <w:pPr>
        <w:pStyle w:val="ConsPlusNormal"/>
        <w:spacing w:before="220"/>
        <w:ind w:firstLine="540"/>
        <w:jc w:val="both"/>
        <w:rPr>
          <w:color w:val="000000" w:themeColor="text1"/>
        </w:rPr>
      </w:pPr>
      <w:r w:rsidRPr="00E1327F">
        <w:rPr>
          <w:color w:val="000000" w:themeColor="text1"/>
        </w:rPr>
        <w:t>В целях формирования Сведений (ф. 0503174), под иными организациями с государственным участием в капитале понимаются корпоративные юридические лица, в отношении которых государственные (муниципальные) органы выполняют права акционера (участника).</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формируется администратором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наименование организации;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указывается идентификационный номер налогоплательщика (ИНН) или идентификатор контрагента &lt;3&gt;, если эмитентом является юридическое лицо - нерезидент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указывается код организации по Общероссийскому классификатору организационно-правовых форм (ОКОПФ);</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указывается сумма задолженности организации по перечислению в доход соответствующего бюджета части чистой прибыли, оставшейся после уплаты налогов и иных обязательных платежей, дивидендов ГУП (МУП), а также иными организациями с государственным участием в капитале (акционерными обществами, хозяйственными обществами) на начало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отражается код доходов по бюджетной классификации Российской Федерации, по которому в отчетном году отражено зачисление в доход бюджета части прибыли ГУП (МУП);</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указываются показатели в сумме части прибыли, (дивидендов), начисленной к перечислению в доход бюджета в отчетном финансовом году по результатам предыдущего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указываются данные по поступлениям в доход бюджета части прибыли ГУП (МУП), дивидендов организациями с государственным участием в капитале в отчетном финансовом году;</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8 указывается сумма задолженности по перечислению в бюджет части чистой прибыли, оставшейся после уплаты налогов и иных обязательных платежей, дивидендов ГУП </w:t>
      </w:r>
      <w:r w:rsidRPr="00E1327F">
        <w:rPr>
          <w:color w:val="000000" w:themeColor="text1"/>
        </w:rPr>
        <w:lastRenderedPageBreak/>
        <w:t>(МУП), а также иными организациями с государственным участием в капитале на конец отчетного периода на основании данных счета 120520000 "Расчеты по доходам от собственности".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4, 6, 7 подлежат отражению на основании показателей аналитических счетов 120520000 "Расчеты по доходам от собственности", 140110120 "Доходы от собственности", 121002120 "Расчеты с финансовым органом по поступившим в бюджет доходам от собственности"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jc w:val="both"/>
        <w:rPr>
          <w:color w:val="000000" w:themeColor="text1"/>
        </w:rPr>
      </w:pPr>
      <w:r w:rsidRPr="00E1327F">
        <w:rPr>
          <w:color w:val="000000" w:themeColor="text1"/>
        </w:rPr>
        <w:t>(п. 170.1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170.2. Сведения о принятых и неисполненных обязательствах получателя бюджетных средств (ф. 0503175).</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аналитические данные о неисполненных бюджетных обязательствах, неисполненных денежных обязательствах, обязательствах, принятых сверх установленных лимитов, а также о суммах экономии, достигнутой в результате применения конкурентных способов определения поставщиков.</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 получателем бюджетных средств, администратором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разделах 1, 2 Приложения отражается аналитическая информация на основании данных о принятых и неисполненных бюджетных, денежных обязательствах по соответствующим счетам аналитического учета счетов 150211000 "Принятые обязательства на текущий финансовый год", 150212000 "Принятые денежные обязательства на текущий финансовый год"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номера соответствующих аналитических счетов счета 150211000 "Принятые обязательства на текущий финансовый год", счета 150212000 "Принятые денежные обязательства на текущий финансовый год", по которым на отчетную дату отражены остатки в графах 11 и 12 Отчета (ф. 0503128)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раздела 1 Приложения отражаются показатели принятых обязательств текущего финансового года, не исполненные по состоянию на отчетную дату;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раздела 2 Приложения отражаются показатели денежных обязательств текущего финансового года, не исполненные на отчетную дату. Показатели Приложения должны быть согласованы с показателями графы 12 раздела 1, 2 Отчета (ф. 0503128) в случае отражения в графе 12 Отчета (ф. 0503128) показателей в отрицательном значении, соответствующие показатели графы 2 раздела 2 Приложения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4 отражаются дата (месяц, год) возникновения неисполненного обязательства и дата (месяц, год) 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"ММ.ГГГГ";</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графах 5, 6 указываются идентификационный номер налогоплательщика (ИНН), а также наименование контрагента соответственно. При наличии неисполненного обязательства перед </w:t>
      </w:r>
      <w:r w:rsidRPr="00E1327F">
        <w:rPr>
          <w:color w:val="000000" w:themeColor="text1"/>
        </w:rPr>
        <w:lastRenderedPageBreak/>
        <w:t>физическим лицом в графе 5 указывается значение "0000000000", в графе 6 - расчеты с физическими лицами;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разделов 1, 2 Приложения указывается причина образования неисполненных обязательств (бюджетных (денежных) обязательств) с указанием следующих кодов причины неисполнения: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1 Приложения: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"01" - неисполнение контрагентом обязательств по государственному контракту о поставке товаров, выполнении работ, оказании услуг (за исключением оплачиваемых с применением казначейского обеспечения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"02" - несвоевременность представления исполнителями работ (услуг) (поставщиками, подрядчиками) документов для расчетов;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"03" - отсутствие лимитов бюджетных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"04" - нарушение публично-правовым образованием сроков исполнения и иных условий соглашений;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"05" - невыполнение публично-правовым образованием обязательств по долевому </w:t>
      </w:r>
      <w:proofErr w:type="spellStart"/>
      <w:r w:rsidRPr="00E1327F">
        <w:rPr>
          <w:color w:val="000000" w:themeColor="text1"/>
        </w:rPr>
        <w:t>софинансированию</w:t>
      </w:r>
      <w:proofErr w:type="spellEnd"/>
      <w:r w:rsidRPr="00E1327F">
        <w:rPr>
          <w:color w:val="000000" w:themeColor="text1"/>
        </w:rPr>
        <w:t>;</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"06" - перечисление межбюджетных трансфертов в пределах сумм, необходимых для оплаты денежных обязательств по расходам получателей средств соответствующего бюджета, юридического лица (за исключением осуществляемой с применением казначейского обеспечения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"07" - более медленные, чем планировалось, темпы реализации проектов, в том числе в рамках соглашений с международными финансовыми организациями;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"08" - перенос сроков реализации международных проектов (программ);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"09" - проведение реорганизационных мероприятий;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"10" - предоставление организациями - получателями субсидий некорректного (неполного) пакета документов для осуществления выплат;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"11" - экономия по заработной плате;</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"12" - неисполнение контрагентом обязательств по государственному контракту о поставке товаров, выполнении работ, оказанию услуг, оплачиваемых с применением казначейского обеспечения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"13" - перечисление межбюджетных трансфертов в пределах сумм, необходимых для оплаты денежных обязательств по расходам получателей средств соответствующего бюджета, осуществляемой с применением казначейского обеспечения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"99" - иные причины;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2 Приложения: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"03" - отсутствие лимитов бюджетных обязательств;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"71" - неисполнение контрагентом обязательств по государственному контракту о поставке товаров, выполнении работ, оказании услуг;</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"72" - несвоевременность представления исполнителями работ (услуг) (поставщиками, подрядчиками) документов для расчетов;</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"73" - задолженность по расчетам с депонентами;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"74" - изменение реквизитов контрагента;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"75" - иные причины.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Таблице N 14 Пояснительной записки (ф. 0503160) раскрывается дополнительная информация о причинах неисполнения, отраженных по кодам "99 - иные причины", "75 - иные причины".</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двенадцатый - тринадцатый утратили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коды и наименования причин неисполнения обязательств (графы 7, 8 раздела 1, 2 Приложения) устанавливаются финансовым органом.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Критерии определения показателей, подлежащих отражению (размер неисполненных обязательств, год возникновения, иные критерии), устанавливаются:</w:t>
      </w:r>
    </w:p>
    <w:p w:rsidR="00725665" w:rsidRPr="00E1327F" w:rsidRDefault="00725665">
      <w:pPr>
        <w:pStyle w:val="ConsPlusNormal"/>
        <w:spacing w:before="220"/>
        <w:ind w:firstLine="540"/>
        <w:jc w:val="both"/>
        <w:rPr>
          <w:color w:val="000000" w:themeColor="text1"/>
        </w:rPr>
      </w:pPr>
      <w:r w:rsidRPr="00E1327F">
        <w:rPr>
          <w:color w:val="000000" w:themeColor="text1"/>
        </w:rPr>
        <w:t>для главных распорядителей средств бюджета -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для получателей бюджетных средств - главным распорядителем бюджетных средств с учетом </w:t>
      </w:r>
      <w:r w:rsidRPr="00E1327F">
        <w:rPr>
          <w:color w:val="000000" w:themeColor="text1"/>
        </w:rPr>
        <w:lastRenderedPageBreak/>
        <w:t>критериев, установленных финансовым органом соответствующего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1 и 2 показатели, не соответствующие установленным критериям, не отражаются.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Приложения отражается аналитическая информация на основании данных о бюджетных обязательствах, принятых сверх утвержденных бюджетных назначений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номера соответствующих аналитических счетов счета 150211000 "Принятые обязательства на текущий финансовый год", по которым на отчетную дату в Отчете (ф. 0503128) показатель, отраженный в графе 7 "Принятые бюджетные обязательства, всего", превышает показатель утвержденных (доведенных) бюджетных данных (бюджетных ассигнований или лимитов бюджетных обязательств), отраженный в графе 5 или графе 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отражается сумма принятых бюджетных обязательств сверх утвержденных бюджетных назначений, всего;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отражается сумма принятых бюджетных обязательств сверх утвержденных бюджетных назначений по обязательным платежам в бюджет (налогам, сборам и т.д.), установленным в порядке, предусмотренном действующим законодательством;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отражается сумма принятых бюджетных обязательств сверх утвержденных бюджетных назначений в части публичных нормативных обязательств;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6 отражаются дата (месяц, год) возникновения обязательства и дата (месяц, год) исполнения обязательства, предусмотренная в основании его возникновения (в договоре, счете, нормативно-правовом акте, исполнительном документе и т.п.) в формате "ММ.ГГГГ";</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указывается основание принятия бюджетных обязательств сверх утвержденных (доведенных) бюджетных данных с указанием кодов причины превышения.</w:t>
      </w:r>
    </w:p>
    <w:p w:rsidR="00725665" w:rsidRPr="00E1327F" w:rsidRDefault="00725665">
      <w:pPr>
        <w:pStyle w:val="ConsPlusNormal"/>
        <w:spacing w:before="220"/>
        <w:ind w:firstLine="540"/>
        <w:jc w:val="both"/>
        <w:rPr>
          <w:color w:val="000000" w:themeColor="text1"/>
        </w:rPr>
      </w:pPr>
      <w:r w:rsidRPr="00E1327F">
        <w:rPr>
          <w:color w:val="000000" w:themeColor="text1"/>
        </w:rPr>
        <w:t>Коды в графе 7 раздела 3 приложения устанавливаются финансовым органом.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Перечень дополнительных кодов причин превышения устанавливается главным распорядителем (распорядителем) бюджетных средств,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 7 и 8 раздела 3 сводных Сведений (ф. 0503175) не заполняются.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4 Приложения отражается аналитическая информация на основании данных об экономии при заключении государственных (муниципальных) контрактов с применением конкурентных способов.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номера соответствующих аналитических счетов счета 150207000 "Принимаемые обязательства";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отражается сумма обязательств, принимаемых с применением конкурентных способов на основании данных по соответствующим счетам аналитического учета счета 150207000 "Принимаемые обязательства" в сумме кредитового оборота по счету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30.11.2018 N 244н,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3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150201000 "Принятые обязательства";</w:t>
      </w:r>
    </w:p>
    <w:p w:rsidR="00725665" w:rsidRPr="00E1327F" w:rsidRDefault="00725665">
      <w:pPr>
        <w:pStyle w:val="ConsPlusNormal"/>
        <w:jc w:val="both"/>
        <w:rPr>
          <w:color w:val="000000" w:themeColor="text1"/>
        </w:rPr>
      </w:pPr>
      <w:r w:rsidRPr="00E1327F">
        <w:rPr>
          <w:color w:val="000000" w:themeColor="text1"/>
        </w:rPr>
        <w:lastRenderedPageBreak/>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4 формируется на основании данных по соответствующим счетам аналитического учета счета 150207000 "Принимаемые обязательства", отражаемым в корреспонденции с кредитом счета 150103000 "Лимиты бюджетных обязательств получателей бюджетных средств".</w:t>
      </w:r>
    </w:p>
    <w:p w:rsidR="00725665" w:rsidRPr="00E1327F" w:rsidRDefault="00725665">
      <w:pPr>
        <w:pStyle w:val="ConsPlusNormal"/>
        <w:jc w:val="both"/>
        <w:rPr>
          <w:color w:val="000000" w:themeColor="text1"/>
        </w:rPr>
      </w:pPr>
      <w:r w:rsidRPr="00E1327F">
        <w:rPr>
          <w:color w:val="000000" w:themeColor="text1"/>
        </w:rPr>
        <w:t>(п. 170.2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171. Исключен.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172. Утратил силу. - Приказ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173. Сведения об остатках денежных средств на счетах получателя бюджетных средств (ф. 0503178).</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данные об остатках денежных средств по разделам приложения: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разделе 1 "Счета в кредитных организациях" - по банковским счетам, открытым в кредитных организациях, в том числе при условии нулевых остатков денежных средств по ним на начало и на конец отчетного периода, а также по средствам во временном распоряжении, включая счета </w:t>
      </w:r>
      <w:proofErr w:type="spellStart"/>
      <w:r w:rsidRPr="00E1327F">
        <w:rPr>
          <w:color w:val="000000" w:themeColor="text1"/>
        </w:rPr>
        <w:t>эскроу</w:t>
      </w:r>
      <w:proofErr w:type="spellEnd"/>
      <w:r w:rsidRPr="00E1327F">
        <w:rPr>
          <w:color w:val="000000" w:themeColor="text1"/>
        </w:rPr>
        <w:t xml:space="preserve"> (далее - банковские счета);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2 "Счета в финансовом органе" - по лицевым счетам, открытым в финансовом органе по средствам во временном распоряжении.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разделе 3 "Касса" - в кассе учреждения.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об остатках денежных средств на банковских счетах субъекта бюджетной отчетности в иностранной валюте отражаются в рублевом эквиваленте по курсу, установленному Центральным банком Российской Федерации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формируется получателем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отраженные в Приложении (ф. 0503178), должны быть подтверждены регистрами бюджетного учета получателя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на первое число месяца, с периодичностью предоставления субъектом бюджетной отчетности Отчета (ф. 0503127). Раздел 3 Приложения заполняется при составлении отчетности на 1 апреля, 1 июля, 1 октября текущего финансового года, на 1 января года, следующего за отчетным.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указываются соответственно по разделам Приложения номера банковских счетов и лицевых счетов, открытых субъекту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Графа 1 раздела 3 не заполняется.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указываются номера соответствующих аналитических счетов кодов счетов бюджетного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1 - 020120000 "Денежные средства на счетах учреждения в кредитной организации";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разделу 2 - 020110000 "Денежные средства на лицевых счетах учреждения в органе казначейства";</w:t>
      </w:r>
    </w:p>
    <w:p w:rsidR="00725665" w:rsidRPr="00E1327F" w:rsidRDefault="00725665">
      <w:pPr>
        <w:pStyle w:val="ConsPlusNormal"/>
        <w:spacing w:before="220"/>
        <w:ind w:firstLine="540"/>
        <w:jc w:val="both"/>
        <w:rPr>
          <w:color w:val="000000" w:themeColor="text1"/>
        </w:rPr>
      </w:pPr>
      <w:r w:rsidRPr="00E1327F">
        <w:rPr>
          <w:color w:val="000000" w:themeColor="text1"/>
        </w:rPr>
        <w:t>по разделу 3 - счет 020134000 "Средства в кассе учреждения".</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3 - 6 указываются суммы остатков денежных средств на начало отчетного финансового года (графы 3, 4) и на конец отчетного периода соответственно (графы 5, 6), с подведением итогов по разделам (строки "Итого по разделу") и в целом по Приложению (строка "Всего").</w:t>
      </w:r>
    </w:p>
    <w:p w:rsidR="00725665" w:rsidRPr="00E1327F" w:rsidRDefault="00725665">
      <w:pPr>
        <w:pStyle w:val="ConsPlusNormal"/>
        <w:spacing w:before="220"/>
        <w:ind w:firstLine="540"/>
        <w:jc w:val="both"/>
        <w:rPr>
          <w:color w:val="000000" w:themeColor="text1"/>
        </w:rPr>
      </w:pPr>
      <w:r w:rsidRPr="00E1327F">
        <w:rPr>
          <w:color w:val="000000" w:themeColor="text1"/>
        </w:rPr>
        <w:t>173.1. Сведения о вложениях в объекты недвижимого имущества, объектах незавершенного строительства (ф. 0503190).</w:t>
      </w:r>
    </w:p>
    <w:p w:rsidR="00725665" w:rsidRPr="00E1327F" w:rsidRDefault="00725665">
      <w:pPr>
        <w:pStyle w:val="ConsPlusNormal"/>
        <w:spacing w:before="220"/>
        <w:ind w:firstLine="540"/>
        <w:jc w:val="both"/>
        <w:rPr>
          <w:color w:val="000000" w:themeColor="text1"/>
        </w:rPr>
      </w:pPr>
      <w:r w:rsidRPr="00E1327F">
        <w:rPr>
          <w:color w:val="000000" w:themeColor="text1"/>
        </w:rPr>
        <w:t>В приложении раскрывается информация об имеющихся на начало года и на отчетную дату объектах незавершенного строительства, вложениях в объекты недвижимого имущества, источником финансового обеспечения которых являлись средства соответствующих бюджетов бюджетной системы Российской Федерации, а также вложениях, осуществленных в отчетном периоде (далее - объекты капитальных вложений).</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Сведениях о вложениях в объекты недвижимого имущества, об объектах незавершенного строительства (ф. 0503190) (далее - Сведения (ф. 0503190) раскрывается информация по объектам капитальных вложений, включающая данные, характеризующие произведенные вложения в объекты недвижимого имущества (ход реализации капитальных вложений (бюджетных инвестиций в форме капитальных вложений), предоставляемые в целях формирования Сведений (ф. 0503190) структурными подразделениями учреждения, ответственными за реализацию капитальных вложений в объекты недвижимого имущества, и финансовые данные, сформированные по соответствующим объектам капитальных вложений в бюджетном учете учреждения на соответствующих счетах аналитического учета счета 110611000 "Вложения в основные средства - недвижимое имущество учреждения", 110651000 "Вложения в недвижимое имущество государственной (муниципальной) казны", 110691000 "Вложения в недвижимое имущество </w:t>
      </w:r>
      <w:proofErr w:type="spellStart"/>
      <w:r w:rsidRPr="00E1327F">
        <w:rPr>
          <w:color w:val="000000" w:themeColor="text1"/>
        </w:rPr>
        <w:t>концедента</w:t>
      </w:r>
      <w:proofErr w:type="spellEnd"/>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по соответствующему объекту капитальных вложений раскрывается в Сведениях (ф. 0503190) по отдельной строке отчета в общей сумме произведенных операций с капитальными вложениями без обособления по видам расходов, формирующих капитальные вложения в указанный объект.</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Сведений (ф. 0503190) отражаются следующие показатели: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объекта, позволяющее его идентифицировать, месторасположение (полный адрес) объекта капитального строительства (приобретаемого объекта недвижимого имущества);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идентификационный номер налогоплательщика (ИНН) учреждения - балансодержателя объекта незавершенного строительства (произведенных вложений в объекты недвижимого имущества);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указывается уникальный код объекта капитального строительства, объекта недвижимого имущества (далее - код объекта капитальных вложений), содержащийся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и (или) осуществление </w:t>
      </w:r>
      <w:r w:rsidRPr="00E1327F">
        <w:rPr>
          <w:color w:val="000000" w:themeColor="text1"/>
        </w:rPr>
        <w:lastRenderedPageBreak/>
        <w:t>на территории Российской Федерации иных капитальных вложений. Федеральными учреждениями в графе 3 указывается код объекта капитальных вложений, предусмотренный пунктом 3 постановления Правительства Российской Федерации от 30 октября 2020 г. N 1769 "О внесении изменений в некоторые акты Правительства Российской Федерации и признании утратившими силу отдельных положений постановления Правительства Российской Федерации от 28 ноября 2018 г. N 1430". При отсутствии кода объекта капитальных вложений, содержащегося в документе, устанавливающем распределение предусмотренных законом (решением) о бюджете бюджетных ассигнований на реализацию инвестиционных проектов строительства, реконструкции, в том числе с элементами реставрации, технического перевооружения объектов капитального строительства и (или) на приобретение объектов недвижимого имущества и (или) осуществление на территории Российской Федерации иных капитальных вложений, в графе 3 Сведений (ф. 0503190) отражаются нули;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кадастровый номер объекта недвижимого имущества, сведения о котором внесены в Единый государственный реестр недвижимости;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учетный номер объекта капитальных вложений на отчетную дату, присвоенный учреждением - балансодержателем указанного объекта, согласно следующей структуре:</w:t>
      </w:r>
    </w:p>
    <w:p w:rsidR="00725665" w:rsidRPr="00E1327F" w:rsidRDefault="00725665">
      <w:pPr>
        <w:pStyle w:val="ConsPlusNormal"/>
        <w:spacing w:before="220"/>
        <w:ind w:firstLine="540"/>
        <w:jc w:val="both"/>
        <w:rPr>
          <w:color w:val="000000" w:themeColor="text1"/>
        </w:rPr>
      </w:pPr>
      <w:r w:rsidRPr="00E1327F">
        <w:rPr>
          <w:color w:val="000000" w:themeColor="text1"/>
        </w:rPr>
        <w:t>1 - 3 разряды - код главного распорядителя бюджетных средств учреждения по бюджетной классификации расходов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4 - 23 разряды - уникальный номер реестровой записи участника бюджетного процесса;</w:t>
      </w:r>
    </w:p>
    <w:p w:rsidR="00725665" w:rsidRPr="00E1327F" w:rsidRDefault="00725665">
      <w:pPr>
        <w:pStyle w:val="ConsPlusNormal"/>
        <w:spacing w:before="220"/>
        <w:ind w:firstLine="540"/>
        <w:jc w:val="both"/>
        <w:rPr>
          <w:color w:val="000000" w:themeColor="text1"/>
        </w:rPr>
      </w:pPr>
      <w:r w:rsidRPr="00E1327F">
        <w:rPr>
          <w:color w:val="000000" w:themeColor="text1"/>
        </w:rPr>
        <w:t>24 - 27 разряды - порядковый номер, присвоенный учреждением - балансодержателем объекта капитальных вложений при принятии его к бюджетному учету;</w:t>
      </w:r>
    </w:p>
    <w:p w:rsidR="00725665" w:rsidRPr="00E1327F" w:rsidRDefault="00725665">
      <w:pPr>
        <w:pStyle w:val="ConsPlusNormal"/>
        <w:spacing w:before="220"/>
        <w:ind w:firstLine="540"/>
        <w:jc w:val="both"/>
        <w:rPr>
          <w:color w:val="000000" w:themeColor="text1"/>
        </w:rPr>
      </w:pPr>
      <w:r w:rsidRPr="00E1327F">
        <w:rPr>
          <w:color w:val="000000" w:themeColor="text1"/>
        </w:rPr>
        <w:t>28 разряд - код контура идентификации сведений об объекте капитальных вложений:</w:t>
      </w:r>
    </w:p>
    <w:p w:rsidR="00725665" w:rsidRPr="00E1327F" w:rsidRDefault="00725665">
      <w:pPr>
        <w:pStyle w:val="ConsPlusNormal"/>
        <w:spacing w:before="220"/>
        <w:ind w:firstLine="540"/>
        <w:jc w:val="both"/>
        <w:rPr>
          <w:color w:val="000000" w:themeColor="text1"/>
        </w:rPr>
      </w:pPr>
      <w:r w:rsidRPr="00E1327F">
        <w:rPr>
          <w:color w:val="000000" w:themeColor="text1"/>
        </w:rPr>
        <w:t>1 - сведения, не составляющие государственную тайну;</w:t>
      </w:r>
    </w:p>
    <w:p w:rsidR="00725665" w:rsidRPr="00E1327F" w:rsidRDefault="00725665">
      <w:pPr>
        <w:pStyle w:val="ConsPlusNormal"/>
        <w:spacing w:before="220"/>
        <w:ind w:firstLine="540"/>
        <w:jc w:val="both"/>
        <w:rPr>
          <w:color w:val="000000" w:themeColor="text1"/>
        </w:rPr>
      </w:pPr>
      <w:r w:rsidRPr="00E1327F">
        <w:rPr>
          <w:color w:val="000000" w:themeColor="text1"/>
        </w:rPr>
        <w:t>2 - сведения, составляющие государственную тайну;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учетный номер объекта капитальных вложений, присвоенный предыдущим учреждением - балансодержателем объекта капитальных вложений, до его поступления субъекту отчетности (при наличии). В случае отсутствия учетного номера объекта капитальных вложений до его поступления субъекту отчетности, в графе 6 отражается учетный номер объекта, содержащий в 1 - 28 разрядах нули;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и 8 - код статуса объекта - информация о состоянии объекта капитальных вложений на начало года, на отчетную дату.</w:t>
      </w:r>
    </w:p>
    <w:p w:rsidR="00725665" w:rsidRPr="00E1327F" w:rsidRDefault="00725665">
      <w:pPr>
        <w:pStyle w:val="ConsPlusNormal"/>
        <w:spacing w:before="220"/>
        <w:ind w:firstLine="540"/>
        <w:jc w:val="both"/>
        <w:rPr>
          <w:color w:val="000000" w:themeColor="text1"/>
        </w:rPr>
      </w:pPr>
      <w:r w:rsidRPr="00E1327F">
        <w:rPr>
          <w:color w:val="000000" w:themeColor="text1"/>
        </w:rPr>
        <w:t>Код статуса объекта на начало отчетного периода должен соответствовать коду статуса объекта, указанному на конец прошлого отчетного периода (финансового года). В случае неоднократной смены статуса объекта капитальных вложений в течение отчетного периода в графе 8 Сведений (ф. 0503190) раскрывается информация о последнем статусе объекта капитальных вложений на отчетную дату. Код статуса объекта на отчетную дату указывается с учетом проведенной учреждением в ходе инвентаризации объектов капитальных вложений оценки их состояния по следующим группам:</w:t>
      </w:r>
    </w:p>
    <w:p w:rsidR="00725665" w:rsidRPr="00E1327F" w:rsidRDefault="00725665">
      <w:pPr>
        <w:pStyle w:val="ConsPlusNormal"/>
        <w:spacing w:before="220"/>
        <w:ind w:firstLine="540"/>
        <w:jc w:val="both"/>
        <w:rPr>
          <w:color w:val="000000" w:themeColor="text1"/>
        </w:rPr>
      </w:pPr>
      <w:r w:rsidRPr="00E1327F">
        <w:rPr>
          <w:color w:val="000000" w:themeColor="text1"/>
        </w:rPr>
        <w:t>0X "Реализация инвестиционного проекта":</w:t>
      </w:r>
    </w:p>
    <w:p w:rsidR="00725665" w:rsidRPr="00E1327F" w:rsidRDefault="00725665">
      <w:pPr>
        <w:pStyle w:val="ConsPlusNormal"/>
        <w:spacing w:before="220"/>
        <w:ind w:firstLine="540"/>
        <w:jc w:val="both"/>
        <w:rPr>
          <w:color w:val="000000" w:themeColor="text1"/>
        </w:rPr>
      </w:pPr>
      <w:r w:rsidRPr="00E1327F">
        <w:rPr>
          <w:color w:val="000000" w:themeColor="text1"/>
        </w:rPr>
        <w:t>01 - строительство (приобретение) ведется;</w:t>
      </w:r>
    </w:p>
    <w:p w:rsidR="00725665" w:rsidRPr="00E1327F" w:rsidRDefault="00725665">
      <w:pPr>
        <w:pStyle w:val="ConsPlusNormal"/>
        <w:spacing w:before="220"/>
        <w:ind w:firstLine="540"/>
        <w:jc w:val="both"/>
        <w:rPr>
          <w:color w:val="000000" w:themeColor="text1"/>
        </w:rPr>
      </w:pPr>
      <w:r w:rsidRPr="00E1327F">
        <w:rPr>
          <w:color w:val="000000" w:themeColor="text1"/>
        </w:rPr>
        <w:t>04 - строительство объекта не начиналось при наличии проектно-сметной документации;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06 - проведение проектно-изыскательских работ и разработка проектно-сметной документации;</w:t>
      </w:r>
    </w:p>
    <w:p w:rsidR="00725665" w:rsidRPr="00E1327F" w:rsidRDefault="00725665">
      <w:pPr>
        <w:pStyle w:val="ConsPlusNormal"/>
        <w:spacing w:before="220"/>
        <w:ind w:firstLine="540"/>
        <w:jc w:val="both"/>
        <w:rPr>
          <w:color w:val="000000" w:themeColor="text1"/>
        </w:rPr>
      </w:pPr>
      <w:r w:rsidRPr="00E1327F">
        <w:rPr>
          <w:color w:val="000000" w:themeColor="text1"/>
        </w:rPr>
        <w:t>09 - иной статус. Информация об ином статусе объекта при реализации инвестиционного проекта раскрывается в Таблице N 14 Пояснительной записки (ф. 0503160);</w:t>
      </w:r>
    </w:p>
    <w:p w:rsidR="00725665" w:rsidRPr="00E1327F" w:rsidRDefault="00725665">
      <w:pPr>
        <w:pStyle w:val="ConsPlusNormal"/>
        <w:spacing w:before="220"/>
        <w:ind w:firstLine="540"/>
        <w:jc w:val="both"/>
        <w:rPr>
          <w:color w:val="000000" w:themeColor="text1"/>
        </w:rPr>
      </w:pPr>
      <w:r w:rsidRPr="00E1327F">
        <w:rPr>
          <w:color w:val="000000" w:themeColor="text1"/>
        </w:rPr>
        <w:t>1X "Завершение реализации инвестиционного проекта":</w:t>
      </w:r>
    </w:p>
    <w:p w:rsidR="00725665" w:rsidRPr="00E1327F" w:rsidRDefault="00725665">
      <w:pPr>
        <w:pStyle w:val="ConsPlusNormal"/>
        <w:spacing w:before="220"/>
        <w:ind w:firstLine="540"/>
        <w:jc w:val="both"/>
        <w:rPr>
          <w:color w:val="000000" w:themeColor="text1"/>
        </w:rPr>
      </w:pPr>
      <w:r w:rsidRPr="00E1327F">
        <w:rPr>
          <w:color w:val="000000" w:themeColor="text1"/>
        </w:rPr>
        <w:t>11 - государственная регистрация права собственности публично-правового образования пройдена;</w:t>
      </w:r>
    </w:p>
    <w:p w:rsidR="00725665" w:rsidRPr="00E1327F" w:rsidRDefault="00725665">
      <w:pPr>
        <w:pStyle w:val="ConsPlusNormal"/>
        <w:spacing w:before="220"/>
        <w:ind w:firstLine="540"/>
        <w:jc w:val="both"/>
        <w:rPr>
          <w:color w:val="000000" w:themeColor="text1"/>
        </w:rPr>
      </w:pPr>
      <w:r w:rsidRPr="00E1327F">
        <w:rPr>
          <w:color w:val="000000" w:themeColor="text1"/>
        </w:rPr>
        <w:t>12 - государственная регистрация права оперативного управления учреждением-балансодержателем пройдена;</w:t>
      </w:r>
    </w:p>
    <w:p w:rsidR="00725665" w:rsidRPr="00E1327F" w:rsidRDefault="00725665">
      <w:pPr>
        <w:pStyle w:val="ConsPlusNormal"/>
        <w:spacing w:before="220"/>
        <w:ind w:firstLine="540"/>
        <w:jc w:val="both"/>
        <w:rPr>
          <w:color w:val="000000" w:themeColor="text1"/>
        </w:rPr>
      </w:pPr>
      <w:r w:rsidRPr="00E1327F">
        <w:rPr>
          <w:color w:val="000000" w:themeColor="text1"/>
        </w:rPr>
        <w:t>13 - государственная регистрация права хозяйственного ведения пройдена;</w:t>
      </w:r>
    </w:p>
    <w:p w:rsidR="00725665" w:rsidRPr="00E1327F" w:rsidRDefault="00725665">
      <w:pPr>
        <w:pStyle w:val="ConsPlusNormal"/>
        <w:spacing w:before="220"/>
        <w:ind w:firstLine="540"/>
        <w:jc w:val="both"/>
        <w:rPr>
          <w:color w:val="000000" w:themeColor="text1"/>
        </w:rPr>
      </w:pPr>
      <w:r w:rsidRPr="00E1327F">
        <w:rPr>
          <w:color w:val="000000" w:themeColor="text1"/>
        </w:rPr>
        <w:t>14 - документы находятся на государственной регистрации;</w:t>
      </w:r>
    </w:p>
    <w:p w:rsidR="00725665" w:rsidRPr="00E1327F" w:rsidRDefault="00725665">
      <w:pPr>
        <w:pStyle w:val="ConsPlusNormal"/>
        <w:spacing w:before="220"/>
        <w:ind w:firstLine="540"/>
        <w:jc w:val="both"/>
        <w:rPr>
          <w:color w:val="000000" w:themeColor="text1"/>
        </w:rPr>
      </w:pPr>
      <w:r w:rsidRPr="00E1327F">
        <w:rPr>
          <w:color w:val="000000" w:themeColor="text1"/>
        </w:rPr>
        <w:t>15 - документы не направлены на государственную регистрацию;</w:t>
      </w:r>
    </w:p>
    <w:p w:rsidR="00725665" w:rsidRPr="00E1327F" w:rsidRDefault="00725665">
      <w:pPr>
        <w:pStyle w:val="ConsPlusNormal"/>
        <w:spacing w:before="220"/>
        <w:ind w:firstLine="540"/>
        <w:jc w:val="both"/>
        <w:rPr>
          <w:color w:val="000000" w:themeColor="text1"/>
        </w:rPr>
      </w:pPr>
      <w:r w:rsidRPr="00E1327F">
        <w:rPr>
          <w:color w:val="000000" w:themeColor="text1"/>
        </w:rPr>
        <w:t>16 - отказ в государственной регистрации объекта, по которому получено разрешение на ввод объекта в эксплуатацию;</w:t>
      </w:r>
    </w:p>
    <w:p w:rsidR="00725665" w:rsidRPr="00E1327F" w:rsidRDefault="00725665">
      <w:pPr>
        <w:pStyle w:val="ConsPlusNormal"/>
        <w:spacing w:before="220"/>
        <w:ind w:firstLine="540"/>
        <w:jc w:val="both"/>
        <w:rPr>
          <w:color w:val="000000" w:themeColor="text1"/>
        </w:rPr>
      </w:pPr>
      <w:r w:rsidRPr="00E1327F">
        <w:rPr>
          <w:color w:val="000000" w:themeColor="text1"/>
        </w:rPr>
        <w:t>2X "Выбытие капитальных вложений (объекта капитального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21 - передача объекта капитального строительства в собственность иному публично-правовому образованию;</w:t>
      </w:r>
    </w:p>
    <w:p w:rsidR="00725665" w:rsidRPr="00E1327F" w:rsidRDefault="00725665">
      <w:pPr>
        <w:pStyle w:val="ConsPlusNormal"/>
        <w:spacing w:before="220"/>
        <w:ind w:firstLine="540"/>
        <w:jc w:val="both"/>
        <w:rPr>
          <w:color w:val="000000" w:themeColor="text1"/>
        </w:rPr>
      </w:pPr>
      <w:r w:rsidRPr="00E1327F">
        <w:rPr>
          <w:color w:val="000000" w:themeColor="text1"/>
        </w:rPr>
        <w:t>22 - передача объекта капитального строительства бюджетному (автономному) учреждению;</w:t>
      </w:r>
    </w:p>
    <w:p w:rsidR="00725665" w:rsidRPr="00E1327F" w:rsidRDefault="00725665">
      <w:pPr>
        <w:pStyle w:val="ConsPlusNormal"/>
        <w:spacing w:before="220"/>
        <w:ind w:firstLine="540"/>
        <w:jc w:val="both"/>
        <w:rPr>
          <w:color w:val="000000" w:themeColor="text1"/>
        </w:rPr>
      </w:pPr>
      <w:r w:rsidRPr="00E1327F">
        <w:rPr>
          <w:color w:val="000000" w:themeColor="text1"/>
        </w:rPr>
        <w:t>23 - передача объекта капитального строительства унитарному предприятию;</w:t>
      </w:r>
    </w:p>
    <w:p w:rsidR="00725665" w:rsidRPr="00E1327F" w:rsidRDefault="00725665">
      <w:pPr>
        <w:pStyle w:val="ConsPlusNormal"/>
        <w:spacing w:before="220"/>
        <w:ind w:firstLine="540"/>
        <w:jc w:val="both"/>
        <w:rPr>
          <w:color w:val="000000" w:themeColor="text1"/>
        </w:rPr>
      </w:pPr>
      <w:r w:rsidRPr="00E1327F">
        <w:rPr>
          <w:color w:val="000000" w:themeColor="text1"/>
        </w:rPr>
        <w:t>24 - передача объекта капитального строительства иному субъекту хозяйственной деятельности;</w:t>
      </w:r>
    </w:p>
    <w:p w:rsidR="00725665" w:rsidRPr="00E1327F" w:rsidRDefault="00725665">
      <w:pPr>
        <w:pStyle w:val="ConsPlusNormal"/>
        <w:spacing w:before="220"/>
        <w:ind w:firstLine="540"/>
        <w:jc w:val="both"/>
        <w:rPr>
          <w:color w:val="000000" w:themeColor="text1"/>
        </w:rPr>
      </w:pPr>
      <w:r w:rsidRPr="00E1327F">
        <w:rPr>
          <w:color w:val="000000" w:themeColor="text1"/>
        </w:rPr>
        <w:t>25 - приватизация (продажа) объекта капитального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26 - передача по концессионному соглашению;</w:t>
      </w:r>
    </w:p>
    <w:p w:rsidR="00725665" w:rsidRPr="00E1327F" w:rsidRDefault="00725665">
      <w:pPr>
        <w:pStyle w:val="ConsPlusNormal"/>
        <w:spacing w:before="220"/>
        <w:ind w:firstLine="540"/>
        <w:jc w:val="both"/>
        <w:rPr>
          <w:color w:val="000000" w:themeColor="text1"/>
        </w:rPr>
      </w:pPr>
      <w:r w:rsidRPr="00E1327F">
        <w:rPr>
          <w:color w:val="000000" w:themeColor="text1"/>
        </w:rPr>
        <w:t>27 - списание и снос объекта капитального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28 - иное основание выбытия. Информация об ином основании выбытия капитальных вложений (объекта незавершенного строительства) раскрывается в Таблице N 14 Пояснительной записки (ф. 0503160);</w:t>
      </w:r>
    </w:p>
    <w:p w:rsidR="00725665" w:rsidRPr="00E1327F" w:rsidRDefault="00725665">
      <w:pPr>
        <w:pStyle w:val="ConsPlusNormal"/>
        <w:spacing w:before="220"/>
        <w:ind w:firstLine="540"/>
        <w:jc w:val="both"/>
        <w:rPr>
          <w:color w:val="000000" w:themeColor="text1"/>
        </w:rPr>
      </w:pPr>
      <w:r w:rsidRPr="00E1327F">
        <w:rPr>
          <w:color w:val="000000" w:themeColor="text1"/>
        </w:rPr>
        <w:t>29 - передача объекта капитального строительства казенному учреждению (получателю бюджетных средств), подведомственному другому главному распорядителю бюджетных средств одного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3X "Реализация (инвестиционного проекта (строительство в рамках инвестиционного проекта) приостановлена":</w:t>
      </w:r>
    </w:p>
    <w:p w:rsidR="00725665" w:rsidRPr="00E1327F" w:rsidRDefault="00725665">
      <w:pPr>
        <w:pStyle w:val="ConsPlusNormal"/>
        <w:spacing w:before="220"/>
        <w:ind w:firstLine="540"/>
        <w:jc w:val="both"/>
        <w:rPr>
          <w:color w:val="000000" w:themeColor="text1"/>
        </w:rPr>
      </w:pPr>
      <w:r w:rsidRPr="00E1327F">
        <w:rPr>
          <w:color w:val="000000" w:themeColor="text1"/>
        </w:rPr>
        <w:t>30 - отказ в государственной регистрации объекта незавершенного строительства, возникшего в результате приостановления его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31 - строительство объекта приостановлено без консервации и без записи в Едином государственном реестре недвижимости о праве собственности на объект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32 - объект законсервирован без записи в Едином государственном реестре недвижимости о праве собственности на объект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33 - срок действия разрешения на строительство истек (при условии, что срок действия такого разрешения на строительство не был продлен в порядке, установленном статьей 51 Градостроительного кодекса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34 - со дня отказа в выдаче разрешения на ввод объекта капитального строительства в эксплуатацию прошло более двенадцати месяцев (при условии, что основания для отказа в выдаче разрешения на ввод в эксплуатацию не устранены, такой объект не введен в эксплуатацию);</w:t>
      </w:r>
    </w:p>
    <w:p w:rsidR="00725665" w:rsidRPr="00E1327F" w:rsidRDefault="00725665">
      <w:pPr>
        <w:pStyle w:val="ConsPlusNormal"/>
        <w:spacing w:before="220"/>
        <w:ind w:firstLine="540"/>
        <w:jc w:val="both"/>
        <w:rPr>
          <w:color w:val="000000" w:themeColor="text1"/>
        </w:rPr>
      </w:pPr>
      <w:r w:rsidRPr="00E1327F">
        <w:rPr>
          <w:color w:val="000000" w:themeColor="text1"/>
        </w:rPr>
        <w:t>35 - истек срок действия договора аренды земельного участка, на котором расположен объект капитального строительства, строительство, реконструкция которого не завершены, или договора безвозмездного пользования таким земельным участком, заключенного с застройщиком, при отсутствии оснований, предусмотренных гражданским, земельным законодательством, для приобретения прав на такой земельный участок в целях завершения строительства, реконструкции объекта капитального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36 - строительство, реконструкция объекта капитального строительства не завершены и возникли ограничения, установленные земельным и иным законодательством Российской Федерации, являющиеся в соответствии с пунктом 5 части 6 статьи 55 Градостроительного кодекса Российской Федерации основанием для отказа в выдаче разрешения на ввод такого объекта в эксплуатацию;</w:t>
      </w:r>
    </w:p>
    <w:p w:rsidR="00725665" w:rsidRPr="00E1327F" w:rsidRDefault="00725665">
      <w:pPr>
        <w:pStyle w:val="ConsPlusNormal"/>
        <w:spacing w:before="220"/>
        <w:ind w:firstLine="540"/>
        <w:jc w:val="both"/>
        <w:rPr>
          <w:color w:val="000000" w:themeColor="text1"/>
        </w:rPr>
      </w:pPr>
      <w:r w:rsidRPr="00E1327F">
        <w:rPr>
          <w:color w:val="000000" w:themeColor="text1"/>
        </w:rPr>
        <w:t>37 - в соответствии с бюджетным законодательством Российской Федерации средства бюджетов бюджетной системы Российской Федерации не предусмотрены на завершение строительства, реконструкции объекта капитального строительства, строительство, реконструкция которого не завершены, в течение трех лет начиная с последнего года, в котором осуществлялось финансирование таких строительства, реконструкции за счет средств бюджетов бюджетной системы Российской Федерации, при условии, что такие строительство, реконструкция не осуществляются за счет внебюджетных источников финансирования;</w:t>
      </w:r>
    </w:p>
    <w:p w:rsidR="00725665" w:rsidRPr="00E1327F" w:rsidRDefault="00725665">
      <w:pPr>
        <w:pStyle w:val="ConsPlusNormal"/>
        <w:spacing w:before="220"/>
        <w:ind w:firstLine="540"/>
        <w:jc w:val="both"/>
        <w:rPr>
          <w:color w:val="000000" w:themeColor="text1"/>
        </w:rPr>
      </w:pPr>
      <w:r w:rsidRPr="00E1327F">
        <w:rPr>
          <w:color w:val="000000" w:themeColor="text1"/>
        </w:rPr>
        <w:t>38 - в отношении объекта капитального строительства, строительство, реконструкция которого не завершены, и (или) земельного участка, на котором расположен такой объект, наложен арест, запрет совершать определенные действия и (или) избрана мера пресечения в виде залога;</w:t>
      </w:r>
    </w:p>
    <w:p w:rsidR="00725665" w:rsidRPr="00E1327F" w:rsidRDefault="00725665">
      <w:pPr>
        <w:pStyle w:val="ConsPlusNormal"/>
        <w:spacing w:before="220"/>
        <w:ind w:firstLine="540"/>
        <w:jc w:val="both"/>
        <w:rPr>
          <w:color w:val="000000" w:themeColor="text1"/>
        </w:rPr>
      </w:pPr>
      <w:r w:rsidRPr="00E1327F">
        <w:rPr>
          <w:color w:val="000000" w:themeColor="text1"/>
        </w:rPr>
        <w:t>39 - вступило в силу решение суда, в том числе о признании объекта капитального строительства самовольной постройкой;</w:t>
      </w:r>
    </w:p>
    <w:p w:rsidR="00725665" w:rsidRPr="00E1327F" w:rsidRDefault="00725665">
      <w:pPr>
        <w:pStyle w:val="ConsPlusNormal"/>
        <w:spacing w:before="220"/>
        <w:ind w:firstLine="540"/>
        <w:jc w:val="both"/>
        <w:rPr>
          <w:color w:val="000000" w:themeColor="text1"/>
        </w:rPr>
      </w:pPr>
      <w:r w:rsidRPr="00E1327F">
        <w:rPr>
          <w:color w:val="000000" w:themeColor="text1"/>
        </w:rPr>
        <w:t>4X "Реализация инвестиционного проекта приостановлена до начала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41 - вложения произведены в проектные и (или) изыскательские работы, по результатам которых проектная документация не утверждена или утверждена более 5 лет назад, но не включена в реестр типовой проектной документации или не признана экономически эффективной проектной документацией повторного использования;</w:t>
      </w:r>
    </w:p>
    <w:p w:rsidR="00725665" w:rsidRPr="00E1327F" w:rsidRDefault="00725665">
      <w:pPr>
        <w:pStyle w:val="ConsPlusNormal"/>
        <w:spacing w:before="220"/>
        <w:ind w:firstLine="540"/>
        <w:jc w:val="both"/>
        <w:rPr>
          <w:color w:val="000000" w:themeColor="text1"/>
        </w:rPr>
      </w:pPr>
      <w:r w:rsidRPr="00E1327F">
        <w:rPr>
          <w:color w:val="000000" w:themeColor="text1"/>
        </w:rPr>
        <w:t>42 - отсутствие оснований для государственной регистрации прав на объекты незавершенного строительства, в отношении которых произведены затраты, в Едином государственном реестре недвижимости, предусмотренных статьей 14 Федерального закона от 13 июля 2015 г. N 218-ФЗ "О государственной регистрации недвижимости";</w:t>
      </w:r>
    </w:p>
    <w:p w:rsidR="00725665" w:rsidRPr="00E1327F" w:rsidRDefault="00725665">
      <w:pPr>
        <w:pStyle w:val="ConsPlusNormal"/>
        <w:spacing w:before="220"/>
        <w:ind w:firstLine="540"/>
        <w:jc w:val="both"/>
        <w:rPr>
          <w:color w:val="000000" w:themeColor="text1"/>
        </w:rPr>
      </w:pPr>
      <w:r w:rsidRPr="00E1327F">
        <w:rPr>
          <w:color w:val="000000" w:themeColor="text1"/>
        </w:rPr>
        <w:t>43 - наличие записи в Едином государственном реестре недвижимости о праве собственности на объект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целевой функции объекта капитальных вложений, определенной учреждением по результатам оценки технического состояния объектов капитальных вложений:</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1 - завершение строительства (реконструкции, технического перевооружения);</w:t>
      </w:r>
    </w:p>
    <w:p w:rsidR="00725665" w:rsidRPr="00E1327F" w:rsidRDefault="00725665">
      <w:pPr>
        <w:pStyle w:val="ConsPlusNormal"/>
        <w:spacing w:before="220"/>
        <w:ind w:firstLine="540"/>
        <w:jc w:val="both"/>
        <w:rPr>
          <w:color w:val="000000" w:themeColor="text1"/>
        </w:rPr>
      </w:pPr>
      <w:r w:rsidRPr="00E1327F">
        <w:rPr>
          <w:color w:val="000000" w:themeColor="text1"/>
        </w:rPr>
        <w:t>2 - консервация объекта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3 - приватизация (продажа) объекта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4 - передача объекта незавершенного строительства другим субъектам хозяйственной деятельности;</w:t>
      </w:r>
    </w:p>
    <w:p w:rsidR="00725665" w:rsidRPr="00E1327F" w:rsidRDefault="00725665">
      <w:pPr>
        <w:pStyle w:val="ConsPlusNormal"/>
        <w:spacing w:before="220"/>
        <w:ind w:firstLine="540"/>
        <w:jc w:val="both"/>
        <w:rPr>
          <w:color w:val="000000" w:themeColor="text1"/>
        </w:rPr>
      </w:pPr>
      <w:r w:rsidRPr="00E1327F">
        <w:rPr>
          <w:color w:val="000000" w:themeColor="text1"/>
        </w:rPr>
        <w:t>5 - передача объекта незавершенного строительства в собственность иному публично-правовому образованию;</w:t>
      </w:r>
    </w:p>
    <w:p w:rsidR="00725665" w:rsidRPr="00E1327F" w:rsidRDefault="00725665">
      <w:pPr>
        <w:pStyle w:val="ConsPlusNormal"/>
        <w:spacing w:before="220"/>
        <w:ind w:firstLine="540"/>
        <w:jc w:val="both"/>
        <w:rPr>
          <w:color w:val="000000" w:themeColor="text1"/>
        </w:rPr>
      </w:pPr>
      <w:r w:rsidRPr="00E1327F">
        <w:rPr>
          <w:color w:val="000000" w:themeColor="text1"/>
        </w:rPr>
        <w:t>6 - принятие объекта незавершенного строительства в государственную (муниципальную) казну;</w:t>
      </w:r>
    </w:p>
    <w:p w:rsidR="00725665" w:rsidRPr="00E1327F" w:rsidRDefault="00725665">
      <w:pPr>
        <w:pStyle w:val="ConsPlusNormal"/>
        <w:spacing w:before="220"/>
        <w:ind w:firstLine="540"/>
        <w:jc w:val="both"/>
        <w:rPr>
          <w:color w:val="000000" w:themeColor="text1"/>
        </w:rPr>
      </w:pPr>
      <w:r w:rsidRPr="00E1327F">
        <w:rPr>
          <w:color w:val="000000" w:themeColor="text1"/>
        </w:rPr>
        <w:t>7 - передача в концессию;</w:t>
      </w:r>
    </w:p>
    <w:p w:rsidR="00725665" w:rsidRPr="00E1327F" w:rsidRDefault="00725665">
      <w:pPr>
        <w:pStyle w:val="ConsPlusNormal"/>
        <w:spacing w:before="220"/>
        <w:ind w:firstLine="540"/>
        <w:jc w:val="both"/>
        <w:rPr>
          <w:color w:val="000000" w:themeColor="text1"/>
        </w:rPr>
      </w:pPr>
      <w:r w:rsidRPr="00E1327F">
        <w:rPr>
          <w:color w:val="000000" w:themeColor="text1"/>
        </w:rPr>
        <w:t>8 - списание и снос объекта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9 - строительство (реконструкция, техническое перевооружение) объекта незавершенного строительства продолжается;</w:t>
      </w:r>
    </w:p>
    <w:p w:rsidR="00725665" w:rsidRPr="00E1327F" w:rsidRDefault="00725665">
      <w:pPr>
        <w:pStyle w:val="ConsPlusNormal"/>
        <w:spacing w:before="220"/>
        <w:ind w:firstLine="540"/>
        <w:jc w:val="both"/>
        <w:rPr>
          <w:color w:val="000000" w:themeColor="text1"/>
        </w:rPr>
      </w:pPr>
      <w:r w:rsidRPr="00E1327F">
        <w:rPr>
          <w:color w:val="000000" w:themeColor="text1"/>
        </w:rPr>
        <w:t>10 - целевая функция не требуется (указывается в случае завершения строительства объекта незавершенного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11 - целевая функция не определена;</w:t>
      </w:r>
    </w:p>
    <w:p w:rsidR="00725665" w:rsidRPr="00E1327F" w:rsidRDefault="00725665">
      <w:pPr>
        <w:pStyle w:val="ConsPlusNormal"/>
        <w:spacing w:before="220"/>
        <w:ind w:firstLine="540"/>
        <w:jc w:val="both"/>
        <w:rPr>
          <w:color w:val="000000" w:themeColor="text1"/>
        </w:rPr>
      </w:pPr>
      <w:r w:rsidRPr="00E1327F">
        <w:rPr>
          <w:color w:val="000000" w:themeColor="text1"/>
        </w:rPr>
        <w:t>12 - иная целевая функция;</w:t>
      </w:r>
    </w:p>
    <w:p w:rsidR="00725665" w:rsidRPr="00E1327F" w:rsidRDefault="00725665">
      <w:pPr>
        <w:pStyle w:val="ConsPlusNormal"/>
        <w:spacing w:before="220"/>
        <w:ind w:firstLine="540"/>
        <w:jc w:val="both"/>
        <w:rPr>
          <w:color w:val="000000" w:themeColor="text1"/>
        </w:rPr>
      </w:pPr>
      <w:r w:rsidRPr="00E1327F">
        <w:rPr>
          <w:color w:val="000000" w:themeColor="text1"/>
        </w:rPr>
        <w:t>13 - внутриведомственная передача.</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10 - 12 указывается информация о приостановлении (прекращении)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год фактической приостановки (прекращения)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код причины приостановления (прекращения)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1 - строительство (реконструкция) объекта приостановлена по решению Правительства Российской Федерации (или уполномоченного органа государственной власти, органа местного самоуправления);</w:t>
      </w:r>
    </w:p>
    <w:p w:rsidR="00725665" w:rsidRPr="00E1327F" w:rsidRDefault="00725665">
      <w:pPr>
        <w:pStyle w:val="ConsPlusNormal"/>
        <w:spacing w:before="220"/>
        <w:ind w:firstLine="540"/>
        <w:jc w:val="both"/>
        <w:rPr>
          <w:color w:val="000000" w:themeColor="text1"/>
        </w:rPr>
      </w:pPr>
      <w:r w:rsidRPr="00E1327F">
        <w:rPr>
          <w:color w:val="000000" w:themeColor="text1"/>
        </w:rPr>
        <w:t>2 - приостановлено финансовое обеспечение;</w:t>
      </w:r>
    </w:p>
    <w:p w:rsidR="00725665" w:rsidRPr="00E1327F" w:rsidRDefault="00725665">
      <w:pPr>
        <w:pStyle w:val="ConsPlusNormal"/>
        <w:spacing w:before="220"/>
        <w:ind w:firstLine="540"/>
        <w:jc w:val="both"/>
        <w:rPr>
          <w:color w:val="000000" w:themeColor="text1"/>
        </w:rPr>
      </w:pPr>
      <w:r w:rsidRPr="00E1327F">
        <w:rPr>
          <w:color w:val="000000" w:themeColor="text1"/>
        </w:rPr>
        <w:t>3 - низкий уровень подготовки и реализации проектных решений;</w:t>
      </w:r>
    </w:p>
    <w:p w:rsidR="00725665" w:rsidRPr="00E1327F" w:rsidRDefault="00725665">
      <w:pPr>
        <w:pStyle w:val="ConsPlusNormal"/>
        <w:spacing w:before="220"/>
        <w:ind w:firstLine="540"/>
        <w:jc w:val="both"/>
        <w:rPr>
          <w:color w:val="000000" w:themeColor="text1"/>
        </w:rPr>
      </w:pPr>
      <w:r w:rsidRPr="00E1327F">
        <w:rPr>
          <w:color w:val="000000" w:themeColor="text1"/>
        </w:rPr>
        <w:t>4 - отсутствие оформленных прав собственности, в том числе на земельные участки;</w:t>
      </w:r>
    </w:p>
    <w:p w:rsidR="00725665" w:rsidRPr="00E1327F" w:rsidRDefault="00725665">
      <w:pPr>
        <w:pStyle w:val="ConsPlusNormal"/>
        <w:spacing w:before="220"/>
        <w:ind w:firstLine="540"/>
        <w:jc w:val="both"/>
        <w:rPr>
          <w:color w:val="000000" w:themeColor="text1"/>
        </w:rPr>
      </w:pPr>
      <w:r w:rsidRPr="00E1327F">
        <w:rPr>
          <w:color w:val="000000" w:themeColor="text1"/>
        </w:rPr>
        <w:t>5 - неудовлетворительная работа подрядных организаций (например, нарушение сроков исполнения и иных условий контрактов, несвоевременность представления документов на оплату по выполненным работам);</w:t>
      </w:r>
    </w:p>
    <w:p w:rsidR="00725665" w:rsidRPr="00E1327F" w:rsidRDefault="00725665">
      <w:pPr>
        <w:pStyle w:val="ConsPlusNormal"/>
        <w:spacing w:before="220"/>
        <w:ind w:firstLine="540"/>
        <w:jc w:val="both"/>
        <w:rPr>
          <w:color w:val="000000" w:themeColor="text1"/>
        </w:rPr>
      </w:pPr>
      <w:r w:rsidRPr="00E1327F">
        <w:rPr>
          <w:color w:val="000000" w:themeColor="text1"/>
        </w:rPr>
        <w:t>6 - отсутствие претендентов - подрядчиков (исполнителей, поставщиков) для реализации проекта в результате конкурсных процедур на право заключить государственный контракт (договор) на выполнение строительных, проектных и изыскательных и других работ, услуг;</w:t>
      </w:r>
    </w:p>
    <w:p w:rsidR="00725665" w:rsidRPr="00E1327F" w:rsidRDefault="00725665">
      <w:pPr>
        <w:pStyle w:val="ConsPlusNormal"/>
        <w:spacing w:before="220"/>
        <w:ind w:firstLine="540"/>
        <w:jc w:val="both"/>
        <w:rPr>
          <w:color w:val="000000" w:themeColor="text1"/>
        </w:rPr>
      </w:pPr>
      <w:r w:rsidRPr="00E1327F">
        <w:rPr>
          <w:color w:val="000000" w:themeColor="text1"/>
        </w:rPr>
        <w:t>7 - увеличение сроков процедур размещения заказов, заключения государственных контрактов и соглашений с субъектами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8 - прочие причины;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указывается (при необходимости) дополнительная информация, разъясняющая причину приостановления (прекращения)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в графе 8 указан статус объекта "01", "04", "06", "11", "12", "13", "14", "15", "16", "21", "22", "23", "24", то графы 10 - 12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 год фактического начала строительства.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14 - 15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16 отражается размер сметной стоимости строительства (реконструкции) на отчетную дату согласно проектно-сметной документации.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группе граф 17 - 20 указываются показатели объемов капитальных вложений, отраженные по соответствующим счетам аналитического учета счетов 010611000 "Вложения в основные средства - недвижимое имущество учреждения", 110651000 "Вложения в недвижимое имущество государственной (муниципальной) казны", 110691000 "Вложения в недвижимое имущество </w:t>
      </w:r>
      <w:proofErr w:type="spellStart"/>
      <w:r w:rsidRPr="00E1327F">
        <w:rPr>
          <w:color w:val="000000" w:themeColor="text1"/>
        </w:rPr>
        <w:t>концедента</w:t>
      </w:r>
      <w:proofErr w:type="spellEnd"/>
      <w:r w:rsidRPr="00E1327F">
        <w:rPr>
          <w:color w:val="000000" w:themeColor="text1"/>
        </w:rPr>
        <w:t>": стоимость фактически сформированных капитальных вложений на начало отчетного периода (графа 17 - показатель по счету на начало отчетного периода); изменение (уменьшение) объема капитальных вложений за отчетный период (увеличение капитальных вложений (графа 18 - дебетовые обороты по счету), уменьшение капитальных вложений (графа 19 - кредитовые обороты по счету); стоимость фактически сформированных капитальных вложений на конец отчетного периода (графа 20 - показатель по счету на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объектам капитальных вложений, по которым на начало и на конец отчетного периода остатки по счетам 110611000 "Вложения в основные средства - недвижимое имущество", 110651000 "Вложения в недвижимое имущество государственной (муниципальной) казны", 110691000 "Вложения в недвижимое имущество </w:t>
      </w:r>
      <w:proofErr w:type="spellStart"/>
      <w:r w:rsidRPr="00E1327F">
        <w:rPr>
          <w:color w:val="000000" w:themeColor="text1"/>
        </w:rPr>
        <w:t>концедента</w:t>
      </w:r>
      <w:proofErr w:type="spellEnd"/>
      <w:r w:rsidRPr="00E1327F">
        <w:rPr>
          <w:color w:val="000000" w:themeColor="text1"/>
        </w:rPr>
        <w:t>" отсутствуют, при наличии показателей увеличения и уменьшения объема произведенных капитальных вложений их отражение осуществляется в графах 18 и 19 соответствующих разделов Сведений (ф. 0503190).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21 и 22 отражаются показатели произведенных с начала реализации инвестиционного проекта кассовых расходов в объекты капитальных вложений, включая выданные авансы (с начала осуществления капитальных вложений, включая выданные авансы): за счет всех источников финансового обеспечения (графа 21); за счет средств федерального бюджета (графа 22) (при наличии).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строки "Итого" Сведений (ф. 0503190) формируется путем суммирования показателей строк по соответствующим графам.</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строки "Итого" графы 17 Сведений (ф. 0503190) должен соответствовать сумме показателей строки 071 графы 4 раздела 1 "Нефинансовые активы", строки 561 графы 4 раздела 2 "Нефинансовые активы, составляющие имущество казны", строки 075 графы 4 раздела 1 "Нефинансовые активы" Сведений (ф. 0503168) за отчетный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Показатель строки "Итого" графы 20 Сведений (ф. 0503190) должен соответствовать сумме показателей строки 071 графы 11 раздела 1 "Нефинансовые активы", строки 561 графы 11 раздела 2 "Нефинансовые активы, составляющие имущество казны", строки 075 графы 11 раздела 1 "Нефинансовые активы" Сведений (ф. 0503168) за отчетный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Сведения (ф. 0503190) формируются путем суммирования одноименных показателей по строкам и графам соответствующих разделов Сведений (ф. 0503190):</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главным распорядителем (распорядителем) бюджетных средств - на основании сводных </w:t>
      </w:r>
      <w:r w:rsidRPr="00E1327F">
        <w:rPr>
          <w:color w:val="000000" w:themeColor="text1"/>
        </w:rPr>
        <w:lastRenderedPageBreak/>
        <w:t>Сведений (ф. 0503190), представленных распорядителями бюджетных средств, и Сведений (ф. 0503190), составленных и представленных получателями бюджетных средств, в том числе главным распорядителем (распорядителем) как получателем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 на основании представленных ему главными распорядителями средств бюджета сводных Сведений (ф. 0503190);</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финансовым органом, уполномоченным на формирование отчета об исполнении соответствующего консолидированного бюджета бюджетной системы Российской Федерации, - на основании представленных сводных Сведений (ф. 0503190), сформированных финансовыми органами публично-правового образования, бюджеты которых включаются при формировании консолидированного бюджета.</w:t>
      </w:r>
    </w:p>
    <w:p w:rsidR="00725665" w:rsidRPr="00E1327F" w:rsidRDefault="00725665">
      <w:pPr>
        <w:pStyle w:val="ConsPlusNormal"/>
        <w:jc w:val="both"/>
        <w:rPr>
          <w:color w:val="000000" w:themeColor="text1"/>
        </w:rPr>
      </w:pPr>
      <w:r w:rsidRPr="00E1327F">
        <w:rPr>
          <w:color w:val="000000" w:themeColor="text1"/>
        </w:rPr>
        <w:t>(п. 173.1 в ред. Приказа Минфина России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174.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174. Сведения об исполнении судебных решений по денежным обязательствам бюджета (ф. 0503296).</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в приложении содержит обобщенные за отчетный период данные об исполнении судебных решений по денежным обязательствам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Приложение оформляется: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получателем бюджетных средств, администратором доходов бюджета, администратором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главным распорядителем, распорядителем бюджетных средств - на основании приложений, составленных и представленных распорядителями и получателями бюджетных средств, администраторами источников финансирования дефицита бюджета, путем суммирования одноименных показателей по строкам и графам соответствующих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Периодичность представления - квартальная, годовая.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 2 указываются наименования показателей и коды строк приложения;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указывается сумма, подлежащая взысканию по не исполненным на начало текущего года денежным обязательствам по решениям судов судебной системы Российской Федерации (судебным актам иностранных (международных) судов), отраженным на соответствующих счетах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принятых денежных обязательств по судебным решениям судов судебной системы Российской Федерации (судебным актам иностранных (международных) судов), поступившим с начала текущего финансового года;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денежных обязательств по судебным решениям судов судебной системы Российской Федерации (судебным актам иностранных (международных) судов) с начала текущего финансового года, по которым принято решение об их уменьшении, в том числе связанное с отзывом указанных документов, пересмотром решений судов, в иных аналогичных ситуациях;</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исполненных денежных обязательств по судебным решениям судов судебной системы Российской Федерации (судебным актам иностранных (международных) судов);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7 - сумма переоценки денежных обязательств по судебным решениям судов судебной системы Российской Федерации (судебным актам иностранных (международных) судов), подлежащих к взысканию;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сумма по денежным обязательствам по судебным решениям судов судебной системы Российской Федерации (судебным актам иностранных (международных) судов), не исполненным на отчетную дату.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отражаются суммы по судебным решениям судов судебной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011 - данные об исполнении судебных решений по исполнительным листам;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020 - суммы по судебным решениям иностранных (международных) судов;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021 - данные об исполнении решений Европейского суда по правам человека.</w:t>
      </w:r>
    </w:p>
    <w:p w:rsidR="00725665" w:rsidRPr="00E1327F" w:rsidRDefault="00725665">
      <w:pPr>
        <w:pStyle w:val="ConsPlusNormal"/>
        <w:spacing w:before="220"/>
        <w:ind w:firstLine="540"/>
        <w:jc w:val="both"/>
        <w:rPr>
          <w:color w:val="000000" w:themeColor="text1"/>
        </w:rPr>
      </w:pPr>
      <w:r w:rsidRPr="00E1327F">
        <w:rPr>
          <w:color w:val="000000" w:themeColor="text1"/>
        </w:rPr>
        <w:t>В справочной таблице по неисполненным решениям судов раскрываются сведения о неисполненных на отчетную дату денежных обязательствах по судебным решениям судов судебной системы Российской Федерации (судебным актам иностранных (международных) судов), отраженных в графе 8 Сведений (ф. 0503296) с указанием кодов классификации операций сектора государственного управления (графа 1), общего количества неисполненных учреждением документов (графа 2) и общей суммы по неисполненным документам (графа 3).</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данные графы 3 справочной таблицы должны соответствовать данным графы 8 Сведений (ф. 0503296).</w:t>
      </w:r>
    </w:p>
    <w:p w:rsidR="00725665" w:rsidRPr="00E1327F" w:rsidRDefault="00725665">
      <w:pPr>
        <w:pStyle w:val="ConsPlusNormal"/>
        <w:spacing w:before="220"/>
        <w:ind w:firstLine="540"/>
        <w:jc w:val="both"/>
        <w:rPr>
          <w:color w:val="000000" w:themeColor="text1"/>
        </w:rPr>
      </w:pPr>
      <w:r w:rsidRPr="00E1327F">
        <w:rPr>
          <w:color w:val="000000" w:themeColor="text1"/>
        </w:rPr>
        <w:t>Одновременно в Таблице N 16 Пояснительной записки (ф. 0503160) раскрывается информация о задолженности по исполнительным документам и правовом основании ее возникновения.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07.11.2023 N 180н)</w:t>
      </w:r>
    </w:p>
    <w:p w:rsidR="00725665" w:rsidRPr="00E1327F" w:rsidRDefault="00725665">
      <w:pPr>
        <w:pStyle w:val="ConsPlusNormal"/>
        <w:jc w:val="both"/>
        <w:rPr>
          <w:color w:val="000000" w:themeColor="text1"/>
        </w:rPr>
      </w:pPr>
      <w:r w:rsidRPr="00E1327F">
        <w:rPr>
          <w:color w:val="000000" w:themeColor="text1"/>
        </w:rPr>
        <w:t>(п. 174 введен Приказом Минфина России от 26.08.2015 N 135н)</w:t>
      </w:r>
    </w:p>
    <w:p w:rsidR="00725665" w:rsidRPr="00E1327F" w:rsidRDefault="00725665">
      <w:pPr>
        <w:pStyle w:val="ConsPlusNormal"/>
        <w:spacing w:before="220"/>
        <w:ind w:firstLine="540"/>
        <w:jc w:val="both"/>
        <w:rPr>
          <w:color w:val="000000" w:themeColor="text1"/>
        </w:rPr>
      </w:pPr>
      <w:r w:rsidRPr="00E1327F">
        <w:rPr>
          <w:color w:val="000000" w:themeColor="text1"/>
        </w:rPr>
        <w:t>175. Исключен. - Приказ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176.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составляет консолидированную Пояснительную записку (ф. 0503160) в объеме таблиц и приложений, определенных для квартальной и годовой бюджетной отчетности, на основании данных консолидированных Пояснительных записок (ф. 0503160) и Пояснительных записок (ф. 0503160), представленных распорядителями, получателями бюджетных средств, администраторами источников финансирования дефицита бюджета, администраторами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При этом составление сводной Таблицы N 3, сводных (консолидированных) приложений к Пояснительной записке (ф. 0503160) в части граф, не выделенных в формах приложений жирной линией, а также сводной информации, отражаемой в Пояснительной записке (ф. 0503160),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распорядителями, получателями бюджетных средств, администраторами источников финансирования дефицита бюджета, администраторами </w:t>
      </w:r>
      <w:r w:rsidRPr="00E1327F">
        <w:rPr>
          <w:color w:val="000000" w:themeColor="text1"/>
        </w:rPr>
        <w:lastRenderedPageBreak/>
        <w:t>доходов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07.03.2018 N 43н, от 02.07.2020 N 131н, от 16.12.2020 N 311н,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177. Финансовый орган составляет консолидированную Пояснительную записку (ф. 0503160) к консолидированной отчетности об исполнении бюджета на основании данных консолидированных Пояснительных записок (ф. 0503160) главных распорядителей бюджетных средств, главных администраторов источников финансирования дефицита бюджета, главных администраторов доходов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составление сводных (консолидированных) приложений к консолидированной Пояснительной записке (ф. 0503160) в части граф, не выделенных в формах приложений жирной линией, а также сводной информации, отражаемой в консолидированной Пояснительной записке (ф. 0503160), осуществляется путем анализа, обобщения и формирования показателей, оказавших существенное влияние и характеризующих результаты деятельности субъекта бюджетной отчетности за отчетный период, на основании данных, представленных главными распорядителями бюджетных средств, главными администраторами источников финансирования дефицита бюджета, главными администраторами доходов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III. Порядок составления бюджетной отчетности</w:t>
      </w:r>
    </w:p>
    <w:p w:rsidR="00725665" w:rsidRPr="00E1327F" w:rsidRDefault="00725665">
      <w:pPr>
        <w:pStyle w:val="ConsPlusTitle"/>
        <w:jc w:val="center"/>
        <w:rPr>
          <w:color w:val="000000" w:themeColor="text1"/>
        </w:rPr>
      </w:pPr>
      <w:r w:rsidRPr="00E1327F">
        <w:rPr>
          <w:color w:val="000000" w:themeColor="text1"/>
        </w:rPr>
        <w:t>об исполнении консолидированного бюджета бюджетной системы</w:t>
      </w:r>
    </w:p>
    <w:p w:rsidR="00725665" w:rsidRPr="00E1327F" w:rsidRDefault="00725665">
      <w:pPr>
        <w:pStyle w:val="ConsPlusTitle"/>
        <w:jc w:val="center"/>
        <w:rPr>
          <w:color w:val="000000" w:themeColor="text1"/>
        </w:rPr>
      </w:pPr>
      <w:r w:rsidRPr="00E1327F">
        <w:rPr>
          <w:color w:val="000000" w:themeColor="text1"/>
        </w:rPr>
        <w:t>Российской Федерации финансовым органом</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178. В целях настоящей главы Инструкции в состав форм месячной и квартальной бюджетной отчетности об исполнении консолидированного бюджета бюджетной системы Российской Федерации входят:</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Отчеты о бюджетных обязательствах (ф. 0503128) в части обязательств по реализации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в ходе исполнения соответствующих бюджетов (далее - сводные Отчеты бюджетов (ф. 0503128-НП);</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Отчеты об исполнении бюджета (ф. 0503117) в части реализации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(далее - Отчеты (ф. 0503117-НП);</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к отчету об исполнении консолидированного бюджета (ф. 0503360) (далее в целях настоящей Инструкции - Пояснительная записка (ф. 0503360) представляется в составе:</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месячной отчетности - текстовой части, дополнительных сведений, раскрывающих информацию о ходе реализации государственными (муниципальными) бюджетными и </w:t>
      </w:r>
      <w:r w:rsidRPr="00E1327F">
        <w:rPr>
          <w:color w:val="000000" w:themeColor="text1"/>
        </w:rPr>
        <w:lastRenderedPageBreak/>
        <w:t>автономными учреждениями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за счет средств субсидии на иные цели и субсидии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по квартальной отчетности - текстовой части, дополнительных сведений, раскрывающих информацию о ходе реализации государственными (муниципальными) бюджетными и автономными учреждениями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за счет средств субсидии на иные цели и субсидии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02.07.2020 N 131н, от 04.08.2025 N 102н)</w:t>
      </w:r>
    </w:p>
    <w:p w:rsidR="00725665" w:rsidRPr="00E1327F" w:rsidRDefault="00725665">
      <w:pPr>
        <w:pStyle w:val="ConsPlusNormal"/>
        <w:jc w:val="both"/>
        <w:rPr>
          <w:color w:val="000000" w:themeColor="text1"/>
        </w:rPr>
      </w:pPr>
      <w:r w:rsidRPr="00E1327F">
        <w:rPr>
          <w:color w:val="000000" w:themeColor="text1"/>
        </w:rPr>
        <w:t>(п. 178 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179. В целях настоящей главы Инструкции в состав форм годовой бюджетной отчетности об исполнении консолидированного бюджета бюджетной системы Российской Федерации входят:</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исполнения консолидированного бюджета субъекта Российской Федерации и бюджета территориального государственного внебюджетного фонда (ф. 0503320) (далее в целях настоящей Инструкции - Баланс (ф. 0503320);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финансовых результатах деятельности (ф. 0503321) (далее в целях настоящей Инструкции - Отчет (ф. 0503321);</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Консолидированный отчет о движении денежных средств (ф. 0503323) (далее в целях настоящей Инструкции - Отчет (ф. 0503323);</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консолидированного бюджета субъекта Российской Федерации и бюджета территориального государственного внебюджетного фонда (ф. 0503317) (далее в целях настоящей Инструкции - Отчет (ф. 0503317);</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к отчету об исполнении консолидированного бюджета (ф. 0503360) включающая: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движении нефинансовых активов консолидированного бюджета (ф. 0503368);</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0503369);</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финансовых вложениях (ф. 0503371);</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государственном (муниципальном) долге, предоставленных бюджетных кредитах консолидированного бюджета (ф. 0503372);</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изменении остатков валюты баланса консолидированного бюджета (ф. 0503373);</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Сведения об остатках денежных средств на счетах получателя бюджетных средств (ф. </w:t>
      </w:r>
      <w:r w:rsidRPr="00E1327F">
        <w:rPr>
          <w:color w:val="000000" w:themeColor="text1"/>
        </w:rPr>
        <w:lastRenderedPageBreak/>
        <w:t>0503378);</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Сводные Отчеты бюджетов (ф. 0503128-НП);</w:t>
      </w:r>
    </w:p>
    <w:p w:rsidR="00725665" w:rsidRPr="00E1327F" w:rsidRDefault="00725665">
      <w:pPr>
        <w:pStyle w:val="ConsPlusNormal"/>
        <w:spacing w:before="220"/>
        <w:ind w:firstLine="540"/>
        <w:jc w:val="both"/>
        <w:rPr>
          <w:color w:val="000000" w:themeColor="text1"/>
        </w:rPr>
      </w:pPr>
      <w:r w:rsidRPr="00E1327F">
        <w:rPr>
          <w:color w:val="000000" w:themeColor="text1"/>
        </w:rPr>
        <w:t>Отчеты (ф. 0503117-НП);</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дополнительные сведения, раскрывающие информацию о ходе реализации государственными (муниципальными) бюджетными и автономными учреждениями национальных проектов (региональных проектов, обеспечивающих достижение показателей и реализацию мероприятий (результатов) федеральных проектов, входящих в состав национальных проектов) за счет средств субсидии на иные цели и субсидии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 в ред. Приказа Минфина России от 04.08.2025 N 102н)</w:t>
      </w:r>
    </w:p>
    <w:p w:rsidR="00725665" w:rsidRPr="00E1327F" w:rsidRDefault="00725665">
      <w:pPr>
        <w:pStyle w:val="ConsPlusNormal"/>
        <w:jc w:val="both"/>
        <w:rPr>
          <w:color w:val="000000" w:themeColor="text1"/>
        </w:rPr>
      </w:pPr>
      <w:r w:rsidRPr="00E1327F">
        <w:rPr>
          <w:color w:val="000000" w:themeColor="text1"/>
        </w:rPr>
        <w:t>(п. 179 в ред. Приказа Минфина России от 20.08.2019 N 131н)</w:t>
      </w:r>
    </w:p>
    <w:p w:rsidR="00725665" w:rsidRPr="00E1327F" w:rsidRDefault="00725665">
      <w:pPr>
        <w:pStyle w:val="ConsPlusNormal"/>
        <w:spacing w:before="220"/>
        <w:ind w:firstLine="540"/>
        <w:jc w:val="both"/>
        <w:rPr>
          <w:color w:val="000000" w:themeColor="text1"/>
        </w:rPr>
      </w:pPr>
      <w:bookmarkStart w:id="65" w:name="P3391"/>
      <w:bookmarkEnd w:id="65"/>
      <w:r w:rsidRPr="00E1327F">
        <w:rPr>
          <w:color w:val="000000" w:themeColor="text1"/>
        </w:rPr>
        <w:t>180. Финансовый орган муниципального района составляет бюджетную отчетность об исполнении консолидированного бюджета муниципального района и представляет ее в финансовый орган субъекта Российской Федерации в установленные им сроки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(ф. 0503320) составляется на основании данных Баланса (ф. 0503120), сводных Справок (ф. 0503125 по номерам счетов 120551000, 120561000, 120651000, 120654000, 120711000, 120721000, 120731000, 130111000, 130121000, 130131000, 130251000, 130254000, 130305000, 140140151, 140140161) финансового органа муниципального района и данных Балансов (ф. 0503120), сводных Справок (ф. 0503125 по номерам счетов 120551000, 120561000, 120651000, 120654000, 120711000, 120721000, 120731000, 130111000, 130121000, 130131000, 130251000, 130254000, 130305000, 140140151, 140140161)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(ф. 0503110) составляется на основании данных Справки (ф. 0503110),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финансового органа муниципального района и данных Справок (ф. 0503110),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0503317) составляется на основании данных Отчета (ф. 0503117) и сводных Справок (ф. 0503125 по кодам КОСГУ 541, 641, 710, 810, кодам счетов 120551561(661), 120561561(661), 120651561(661), 120654561 (661), 130251831, 130254831, 130305831, 130305731) финансового органа муниципального района и данных Отчетов (ф. 0503117) и сводных Справок (ф. 0503125 по кодам КОСГУ 541, 641, 710, 810, кодам счетов 120551561(661), 120561561(661), 120651561(661), 120654561 (661), 130251831, 130254831, 130305831, 130305731)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Отчет (ф. 0503321) составляется на основании данных консолидированного Отчета (ф. 0503121) и сводных Справок (ф. 0503125 по кодам КОСГУ 189, 191, 195, 251, 254, 541, 710, кодам </w:t>
      </w:r>
      <w:r w:rsidRPr="00E1327F">
        <w:rPr>
          <w:color w:val="000000" w:themeColor="text1"/>
        </w:rPr>
        <w:lastRenderedPageBreak/>
        <w:t>счетов 140110151, 140110161, 140110189, 140110191, 140110195, 140120241, 140120251, 140120254, 140120281) финансового органа муниципального района и данных консолидированных Отчетов (ф. 0503121) и сводных Справок (ф. 0503125 по кодам КОСГУ 189, 191, 195, 251, 254, 541, 710, кодам счетов 140110151, 140110161, 140110189, 140110191, 140110195, 140120241, 140120251, 140120254, 140120281)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09.12.2022 N 186н,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0503323) составляется на основании данных Отчета (ф. 0503123) и сводных Справок (ф. 0503125 по кодам КОСГУ 541, 641, 710, 810, кодам счетов 120551561(661), 120561561(661), 120651561(661), 120654561 (661), 130251831, 130254831, 130305831, 130305731) финансового органа муниципального района и данных Отчетов (ф. 0503123) и сводных Справок (ф. 0503125 по кодам КОСГУ 541, 641, 710, 810, кодам счетов 120551561(661), 120651561(661), 120654561 (661), 130251831, 130254831, 130305831, 130305731)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Консолидированные Справки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составляются на основании данных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главных распорядителей бюджетных средств, главных администраторов доходов бюджета, главных администраторов источников финансирования дефицита бюджета муниципального района и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городских и сельских поселений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0503360) составляется на основании данных консолидированной Пояснительной записки (ф. 0503160), сводных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финансового органа муниципального района, и данных консолидированных Пояснительных записок (ф. 0503160), сводных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городских и сельских поселений, путем обобщения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Дополнительно финансовый орган муниципального района представляет в финансовый орган субъекта Российской Федерации в установленные им сроки Отчет (ф. 0503117-НП) и Сводный Отчет бюджета (ф. 0503128-НП), сформированные по результатам исполнения бюджета муниципального района за отчетный период, а также обеспечивает представление Отчетов (ф. 0503117-НП) и Сводных Отчетов бюджетов (ф. 0503128-НП), представленных ему финансовыми органами городских и сельских поселений. Указанные отчеты представляются без консолидации показателей отчетов и суммирования одноименных показателей отчетности.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jc w:val="both"/>
        <w:rPr>
          <w:color w:val="000000" w:themeColor="text1"/>
        </w:rPr>
      </w:pPr>
      <w:r w:rsidRPr="00E1327F">
        <w:rPr>
          <w:color w:val="000000" w:themeColor="text1"/>
        </w:rPr>
        <w:t>(п. 180 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180.1. Финансовый орган городского округа с внутригородским делением формирует на основании отчетности финансового органа городского округа с внутригородским делением и отчетности финансовых органов внутригородских районов бюджетную отчетность об исполнении консолидированного бюджета городского округа с внутригородским делением в порядке аналогичном порядку, предусмотренному пунктом 180 настоящей Инструкции и представляет ее в финансовый орган субъекта Российской Федерации, в установленные им сроки.</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jc w:val="both"/>
        <w:rPr>
          <w:color w:val="000000" w:themeColor="text1"/>
        </w:rPr>
      </w:pPr>
      <w:r w:rsidRPr="00E1327F">
        <w:rPr>
          <w:color w:val="000000" w:themeColor="text1"/>
        </w:rPr>
        <w:t>(п. 180.1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181. Финансовый орган субъекта Российской Федерации составляет бюджетную отчетность об исполнении консолидированного бюджета субъекта Российской Федерации и территориального государственного внебюджетного фонда и представляет ее в Федеральное казначейство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Баланс (ф. 0503320) составляется на основании данных Баланса (ф. 0503120) и сводных Справок (ф. 0503125 по номерам счетов 120551000, 120561000, 120651000, 120654000, 120711000, 120721000, 120731000, 130111000, 130121000, 130131000, 130251000, 130254000, 130305000, 140140151, 140140161) финансового органа субъекта Российской Федерации, Балансов (ф. 0503320) и консолидированных Справок (ф. 0503125 по номерам счетов 120551000, 120561000, 120651000, 120654000, 120711000, 120721000, 120731000, 130111000, 130121000, 130131000, 130251000, 130254000, 130305000, 140140151, 140140161) финансовых органов муниципальных районов, городских округов с внутригородским делением, Балансов (ф. 0503120) и сводных Справок (ф. 0503125 по номерам счетов 120551000, 120561000, 120651000, 120654000, 120711000, 120721000, 120731000, 130111000, 130121000, 130131000, 130251000, 130254000, 130305000, 140140151, 140140161) финансовых органов муниципальных округов, Балансов (ф. 0503120) и сводных Справок (ф. 0503125 по номерам счетов 120551000, 120561000, 120651000, 120654000, 120711000, 120721000, 120731000, 130111000, 130121000, 130131000, 130251000, 130254000, 130305000, 140140151, 140140161) финансовых органов городских округов, Балансов (ф. 0503120) и сводных Справок (ф. 0503125 по номерам счетов 120551000, 120561000, 120651000, 120654000, 120711000, 120721000, 120731000, 130111000, 130121000, 130251000, 130254000, 130305000, 140140151, 140140161) финансовых органов внутригородских муниципальных образований городов федерального значения, Баланса (ф. 0503120) и сводных Справок (ф. 0503125 по номерам счетов 120551000, 120561000, 120651000, 120654000, 120711000, 120721000, 120731000, 130111000, 130122000, 130131000, 130251000, 130254000, 130305000, 140140151, 140140161) финансового органа территориального государственного внебюджетного фонда путем консолидации показателей отчетов. 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в Федеральное казначейство Справка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 в составе баланса (ф. 0503320) не представляется;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29.10.2020 N 250н, от 09.12.2022 N 186н,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Справка (ф. 0503110) составляется на основании данных Справки (ф. 0503110) и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финансового органа субъекта Российской Федерации, Справок (ф. 0503110) и консолидированных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финансовых органов муниципальных районов, городских округов с внутригородским делением, Справок (ф. 0503110) и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финансовых органов муниципальных округов, Справок (ф. 0503110) и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финансовых органов городских округов, Справок (ф. 0503110) и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финансовых органов внутригородских муниципальных образований городов федерального значения, Справок (ф. 0503110) и сводных Справок (ф. 0503125 по кодам КОСГУ 189, 191, 195, 251, 254, 541, 641, 710, 810, кодам счетов 120551561(661), 120561561(661), 120651561(661), 120654561 (661), 130305831, 140110151, 140110161, 140110189, 140110191, 140110195, 140120241, 140120251, 140120254, 140120281) финансового органа территориального государственного внебюджетного фонда путем консолидации показателей отчетов. При представлении бюджетной отчетности об исполнении консолидированного бюджета субъекта Российской Федерации и территориального государственного внебюджетного фонда в Федеральное казначейство Справка (ф. 0503110) представляется раздельно по показателям: консолидированного бюджета субъекта Российской Федерации и бюджета территориального государственного внебюджетного фонда; консолидированного бюджета субъекта Российской Федерации; бюджета субъекта Российской Федерации и консолидированным показателям местных бюджетов, включаемых в консолидированный бюджет субъекта Российской Федерации, бюджета территориального государственного внебюджетного фонда;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29.10.2020 N 250н, от 16.12.2020 N 311н, от 09.12.2022 N 186н,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Отчет (ф. 0503317) составляется на основании данных Отчета (ф. 0503117) и сводных Справок (ф. 0503125 по кодам КОСГУ 541, 641, 710, 810, кодам счетов 120551561(661), 120561561(661), 120651561(661), 120654561 (661), 130251831, 130254831, 130305831, 130305731) финансового органа субъекта Российской Федерации, Отчетов (ф. 0503317) и консолидированных Справок (ф. 0503125 по кодам КОСГУ 541, 641, 710, 810, кодам счетов 120551561(661), 120561561(661), 120651561(661), 120654561 (661), 130251831, 130254831, 130305831, 130305731) финансовых органов муниципальных районов, городских округов с внутригородским делением, Отчетов (ф. 0503117) и сводных Справок (ф. 0503125 по кодам КОСГУ 541, 641, 710, 810, кодам счетов 120551561(661), 120561561(661), 120651561(661), 120654561 (661), 130251831, 130254831, 130305831, 130305731) финансовых органов муниципальных округов, Отчетов (ф. 0503117) и сводных Справок (ф. 0503125 по кодам КОСГУ 541, 641, 710, 810, кодам счетов 120551561(661), 120561561(661), 120651561(661), 120654561 (661), 130251831, 130254831, 130305831, 130305731) финансовых органов городских округов, Отчета (ф. 0503117) и сводных Справок (ф. 0503125 по кодам КОСГУ 541, 641, 710, 810, кодам счетов 120551561(661), 120561561(661), 120651561(661), 120654561 (661), 130251831, 130254831, 130305831, 130305731) финансовых органов внутригородских муниципальных образований городов федерального значения, Отчета (ф. 0503117) и сводных Справок (ф. 0503125 по кодам КОСГУ 541, 641, 710, 810, кодам счетов </w:t>
      </w:r>
      <w:r w:rsidRPr="00E1327F">
        <w:rPr>
          <w:color w:val="000000" w:themeColor="text1"/>
        </w:rPr>
        <w:lastRenderedPageBreak/>
        <w:t>120551561(661), 120561561(661), 120651561(661), 120654561 (661), 130251831, 130254831, 130305831, 130305731) финансового органа территориального государственного внебюджетного фонда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29.10.2020 N 250н,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0503321) составляется на основании данных консолидированного Отчета (ф. 0503121) и сводных Справок (ф. 0503125 по кодам КОСГУ 189, 191, 195, 251, 254, 541, 710, кодам счетов 140110151, 140110161, 140110189, 140110191, 140110195, 140120241, 140120251, 140120254, 140120281) финансового органа субъекта Российской Федерации, консолидированных Отчетов (ф. 0503321) и консолидированных Справок (ф. 0503125 по кодам КОСГУ 189, 191, 195, 251, 254, 541, 710, кодам счетов 140110151, 140110161, 140110189, 140110191, 140110195, 140120241, 140120251, 140120254, 140120281) финансовых органов муниципальных районов, городских округов с внутригородским делением, консолидированных Отчетов (ф. 0503121) и сводных Справок (ф. 0503125 по кодам КОСГУ 189, 191, 195, 251, 254, 541, 710, кодам счетов 140110151, 140110161, 140110189, 140110191, 140110195, 140120241, 140120251, 140120254, 140120281) финансовых органов муниципальных округов, консолидированных Отчетов (ф. 0503121) и сводных Справок (ф. 0503125 по кодам КОСГУ 189, 191, 195, 251, 254, 541, 710, кодам счетов 140110151, 140110161, 140110189, 140110191, 140110195, 140120241, 140120251, 140120254, 140120281) финансовых органов городских округов, консолидированных Отчетов (ф. 0503121) и сводных Справок (ф. 0503125 по кодам КОСГУ 189, 191, 195, 251, 254, 541, 710, кодам счетов 140110151, 140110161, 140110189, 140110191, 140110195, 140120241, 140120251, 140120254, 140120281) финансовых органов внутригородских муниципальных образований городов федерального значения, Отчета (ф. 0503121) и сводных Справок (ф. 0503125 по кодам КОСГУ 189, 191, 195, 251, 254, 541, 710, кодам счетов 140110151, 140110161, 140110189, 140110191, 140110195, 140120241, 140120251, 140120254, 140120281) финансового органа территориального государственного внебюджетного фонда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0503323) составляется на основании данных Отчета (ф. 0503123) и сводных Справок (ф. 0503125 по кодам КОСГУ 541, 641, 710, 810, кодам счетов 120551561(661), 120561561(661), 120651561(661), 120654561 (661), 130251831, 130254831, 130305831, 130305731) финансового органа субъекта Российской Федерации, Отчетов (ф. 0503323) и консолидированных Справок (ф. 0503125 по кодам КОСГУ 541, 641, 710, 810, кодам счетов 120551561(661), 120561561(661), 120651561(661), 120654561 (661), 130251831, 130254831, 130305831, 130305731) финансовых органов муниципальных районов, городских округов с внутригородским делением, Отчетов (ф. 0503123) и сводных Справок (ф. 0503125 по кодам КОСГУ 541, 641, 710, 810, кодам счетов 120551561(661), 120561561(661), 120651561(661), 120654561 (661), 130251831, 130254831, 130305831, 130305731) финансовых органов муниципальных округов, Отчетов (ф. 0503123) и сводных Справок (ф. 0503125 по кодам КОСГУ 541, 641, 710, 810, кодам счетов 120551561(661), 120561561(661), 120651561(661), 120654561 (661), 130251831, 130254831, 130305831, 130305731) финансовых органов городских округов, Отчетов (ф. 0503123) и сводных Справок (ф. 0503125 по кодам КОСГУ 541, 641, 710, 810, кодам счетов 120551561(661), 120561561(661), 120651561(661), 120654561 (661), 130251831, 130254831, 130305831, 130305731) финансовых органов внутригородских муниципальных образований городов федерального значения, Отчета (ф. 0503123) и Справок (ф. 0503125 по кодам КОСГУ 541, 641, 710, 810, кодам счетов 120551561(661), 120561561(661), 120651561(661), 120654561 (661), 130251831, 130254831, 130305831, 130305731) финансового органа бюджета территориального государственного внебюджетного фонда путем консолидации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29.10.2020 N 250н,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Консолидированные Справки (ф. 0503125 по кодам КОСГУ 189, 191, 195, 251, 254, 541, 641, 710, 810, кодам счетов 120551561(661), 120561561(661), 120651561(661), 120654561 (661), </w:t>
      </w:r>
      <w:r w:rsidRPr="00E1327F">
        <w:rPr>
          <w:color w:val="000000" w:themeColor="text1"/>
        </w:rPr>
        <w:lastRenderedPageBreak/>
        <w:t>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составляются на основании данных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главных распорядителей бюджетных средств субъекта Российской Федерации,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муниципальных районов, городских округов с внутригородским делением,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муниципальных округов,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городских округов,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внутригородских муниципальных образований городов федерального значения, сводных Справок (ф. 0503125 по кодам КОСГУ 189, 191, 195, 251, 254, 541, 641, 710, 810, кодам счетов 120551561(661), 120561561(661), 120651561(661), 120654561 (661), 130251831, 130254831, 130305731, 130305831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финансового органа территориального государственного внебюджетного фонда путем суммирования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29.10.2020 N 250н,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Пояснительная записка (ф. 0503360) составляется на основании данных консолидированной Пояснительной записки (ф. 0503160) и сводных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финансового органа субъекта Российской Федерации, консолидированных Пояснительных записок (ф. 0503360) и сводных Справок (ф. 0503125 по кодам КОСГУ 189, 191, 195, 251, 254, 541, 641, 710, 810, по номерам счетов 120551000, </w:t>
      </w:r>
      <w:r w:rsidRPr="00E1327F">
        <w:rPr>
          <w:color w:val="000000" w:themeColor="text1"/>
        </w:rPr>
        <w:lastRenderedPageBreak/>
        <w:t>120561000, 120651000, 120654000, 120711000, 120721000, 120731000, 130111000, 130121000, 130131000, 130251000, 130254000, 130305000, 140110151, 140110161, 140110189, 140110191, 140110195, 140120241, 140120251, 140120254, 140120281, 140140151, 140140161) финансовых органов муниципальных районов, городских округов с внутригородским делением, консолидированных Пояснительных записок (ф. 0503160) и сводных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муниципальных округов, консолидированных Пояснительных записок (ф. 0503160) и сводных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городских округов, консолидированных Пояснительных записок (ф. 0503360) и сводных Справок (ф. 0503125 по кодам КОСГУ 189, 191, 195, 251, 254, 540, 640,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финансовых органов внутригородских муниципальных образований городов федерального значения, Пояснительной записки (ф. 0503160) и Справок (ф. 0503125 по кодам КОСГУ 189, 191, 195, 251, 254, 541, 641, 710, 810, по номерам счетов 120551000, 120561000, 120651000, 120654000, 120711000, 120721000, 120731000, 130111000, 130121000, 130131000, 130251000, 130254000, 130305000, 140110151, 140110161, 140110189, 140110191, 140110195, 140120241, 140120251, 140120254, 140120281, 140140151, 140140161) финансового органа территориального государственного внебюджетного фонда путем обобщения показателей отчетов.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29.10.2020 N 250н,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Дополнительно финансовый орган субъекта Российской Федерации представляет в Федеральное казначейство Отчет (ф. 0503117-НП) и Сводный Отчет бюджета (ф. 0503128-НП), сформированные по результатам исполнения бюджета субъекта Российской Федерации за отчетный период, а также обеспечивает представление Отчетов (ф. 0503117-НП) и Сводных Отчетов бюджетов (ф. 0503128-НП), представленных ему финансовыми органами публично-правовых образований, входящих в периметр консолидации. Указанные отчеты представляются без консолидации показателей отчетов и суммирования одноименных показателей отчетности.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jc w:val="both"/>
        <w:rPr>
          <w:color w:val="000000" w:themeColor="text1"/>
        </w:rPr>
      </w:pPr>
      <w:r w:rsidRPr="00E1327F">
        <w:rPr>
          <w:color w:val="000000" w:themeColor="text1"/>
        </w:rPr>
        <w:t>(п. 181 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182. Финансовый орган государственного внебюджетного фонда Российской Федерации составляет и представляет бюджетную отчетность об исполнении консолидированного бюджета государственного внебюджетного фонда Российской Федерации в порядке, установленном для финансового органа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Баланс исполнения консолидированного бюджета</w:t>
      </w:r>
    </w:p>
    <w:p w:rsidR="00725665" w:rsidRPr="00E1327F" w:rsidRDefault="00725665">
      <w:pPr>
        <w:pStyle w:val="ConsPlusTitle"/>
        <w:jc w:val="center"/>
        <w:rPr>
          <w:color w:val="000000" w:themeColor="text1"/>
        </w:rPr>
      </w:pPr>
      <w:r w:rsidRPr="00E1327F">
        <w:rPr>
          <w:color w:val="000000" w:themeColor="text1"/>
        </w:rPr>
        <w:t>субъекта Российской Федерации и бюджета территориального</w:t>
      </w:r>
    </w:p>
    <w:p w:rsidR="00725665" w:rsidRPr="00E1327F" w:rsidRDefault="00725665">
      <w:pPr>
        <w:pStyle w:val="ConsPlusTitle"/>
        <w:jc w:val="center"/>
        <w:rPr>
          <w:color w:val="000000" w:themeColor="text1"/>
        </w:rPr>
      </w:pPr>
      <w:r w:rsidRPr="00E1327F">
        <w:rPr>
          <w:color w:val="000000" w:themeColor="text1"/>
        </w:rPr>
        <w:t>государственного внебюджетного фонда (ф. 0503320)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183. Баланс (ф. 0503320) формируется путем суммирования одноименных показателей по одинаковым строкам и графам Балансов (ф. ф. 0503120, 0503320) финансовых органов бюджетов (консолидированных бюджетов), включаемых в баланс исполнения соответствующего консолидированного бюджета, и исключения взаимосвязанных показателей на основании данных сводных Справок (ф. 0503125 по кодам счетов 120551000, 120561000, 120651000, 120654000, 120711000, 120721000, 120731000, 130111000, 130121000, 130131000, 130251000, 130254000, </w:t>
      </w:r>
      <w:r w:rsidRPr="00E1327F">
        <w:rPr>
          <w:color w:val="000000" w:themeColor="text1"/>
        </w:rPr>
        <w:lastRenderedPageBreak/>
        <w:t>130305000, 140140151, 140140161), сформированных финансовыми органами.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184.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3, 17), консолидированного бюджета субъекта Российской Федерации (графы 5, 19), бюджета субъекта Российской Федерации, федеральной территории "Сириус", г. Байконур (графы 7, 21), бюджетов внутригородских муниципальных образований городов федерального значения (графы 8, 22), бюджетов муниципальных округов (графа 9, 23), бюджетов городских округов (графы 10, 24), бюджетов городских округов с внутригородским делением (графы 11, 25), бюджетов внутригородских районов (графы 12, 26), бюджетов муниципальных районов (графы 13, 27), бюджетов городских поселений (графы 14, 28), бюджетов сельских поселений (графы 15, 29), бюджета территориального государственного внебюджетного фонда (графы 16, 30).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0503320) в разрезе итогового показателя (графы 3, 17) на начало года (графы 3, 5, 7 - 16) и конец отчетного периода (графы 17, 19, 21 - 30) по соответствующим разделам Баланса (ф. 0503320): "Нефинансовые активы" (строка 190), "Финансовые активы" (строка 340), "Обязательства" (строка 550), "Финансовый результат" (строка 560).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185. В графах 3 - 16 "На начало года" показываются консолидированные данные о стоимости активов и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изменивших показатели вступительного баланса в установленных законодательством Российской Федерации случаях.</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"На начало года"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показателей граф 5, 16, уменьшенная на показатель графы 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сумма показателей граф 7, 8, 9, 10, 11, 12, 13, 14, 15, уменьшенная на показатель графы 6;</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утратил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186. В графах 17 - 30 "На конец отчетного периода" показываются консолидированные данные о стоимости активов и обязательств, финансовом результате на 1 января года, следующего за отчетным, с учетом проведенных 31 декабря при завершении финансового года заключительных оборотов по счетам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группе граф "На конец отчетного периода"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17 - сумма показателей граф 19, 30, уменьшенная на показатель графы 18;</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18 -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счетов 120551000, 120561000, 120651000, 120654000, 120711000, 120721000, 120731000, 130111000, 130121000, 130131000, 130251000, 130254000, 130305000, 140140151, 140140161);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16.05.2019 N 72н,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19 - сумма показателей граф 21, 22, 23, 24, 25, 26, 27, 28, 29, уменьшенная на показатель графы 20;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19 -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счетов 120551000, 120561000, 120651000, 120654000, 120711000, 120721000, 120731000, 130111000, 130121000, 130131000, 130251000, 130254000, 130305000, 140140151, 140140161);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26.10.2012 N 138н, от 31.12.2015 N 229н, от 16.05.2019 N 72н,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18, 20 отражаются также суммы расчетов по межбюджетным трансфертам между бюджетами, входящими в состав консолидированного бюджета субъекта Российской Федерации, в части начислений доходов будущих периодов на плановый период, отраженные администратором доходов от предоставления межбюджетных трансфертов и исключаемые субъектом консолидированной отчетности.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31.01.2020 N 13н;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187. Показатели отражаются в отчете в разрезе бюджетной деятельности.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188. Справка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 в составе Баланса (ф. 0503320) формируется путем объединения итоговых показателей по </w:t>
      </w:r>
      <w:proofErr w:type="spellStart"/>
      <w:r w:rsidRPr="00E1327F">
        <w:rPr>
          <w:color w:val="000000" w:themeColor="text1"/>
        </w:rPr>
        <w:t>забалансовым</w:t>
      </w:r>
      <w:proofErr w:type="spellEnd"/>
      <w:r w:rsidRPr="00E1327F">
        <w:rPr>
          <w:color w:val="000000" w:themeColor="text1"/>
        </w:rPr>
        <w:t xml:space="preserve"> счетам бюджетного учета, отраженных в Справках в составе консолидированных Балансов (ф. ф. 0503120, 0503320), включаемых в баланс исполнения соответствующего консолидированного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189. В Таблице консолидируемых расчетов в составе Баланса (ф. 0503320)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Таблица формируется путем суммирования одноименных показателей по одинаковым строкам и графам Таблицы консолидируемых расчетов Балансов (ф. 0503320)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(ф. 0503125 по кодам счетов 120551000, 120561000, 120651000, 120654000, 120711000, 120721000, 120731000, 130111000, 130121000, 130131000, 130251000, 130254000, 130305000, 140140151, 140140161) финансовых органов соответствующих бюджетов. Суммы расчетов по межбюджетным трансфертам между бюджетами, входящими в состав консолидированного бюджета субъекта Российской Федерации, в части начислений доходов будущих периодов на плановый период, отраженные администратором доходов от предоставления межбюджетных трансфертов и исключаемые субъектом консолидированной отчетности, в Таблице консолидируемых расчетов Балансов (ф. 0503320) не отражаются.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16.05.2019 N 72н,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Таблицы указываются обобщенные показатели поступлений взаимосвязанных расчетов соответственно в бюджет субъекта Российской Федерации, федеральной территории "Сириус", г. Байконур (графа 3), бюджеты внутригородских муниципальных образований городов федерального значения (графа 4), бюджеты муниципальных округов (графа 5), бюджеты городских округов (графа 6), бюджеты городских округов с внутригородским делением (графа 7), бюджеты внутригородских районов (графа 8), бюджеты муниципальных районов (графа 9), бюджеты городских поселений (графа 10), бюджеты сельских поселений (графа 11), бюджет территориального государственного внебюджетного фонда (графа 12).</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указывается сумма показателей граф 3, 4, 5, 6, 7, 8, 9, 10, 11, 12.</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федеральной территории "Сириус", г. Байконур (строка 900), бюджетов внутригородских муниципальных образований городов федерального значения (строка 910), бюджетов муниципальных округов (строка 920), бюджетов городских округов (строка 930), бюджетов городских округов с внутригородским делением (строка 940), бюджетов внутригородских районов (строка 950), бюджетов муниципальных районов (строка 960), бюджетов городских поселений (строка 970), бюджетов сельских поселений (строка 980), бюджета территориального государственного внебюджетного фонда (строка 990).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190. Финансовый орган соответствующего консолидированного бюджета отражает показатели Таблицы на основании показателей консолидированных Справок (ф. 0503125 по кодам счетов 120551000, 120561000, 120651000, 120654000, 120711000, 120721000, 120731000, 130111000, 130121000, 130131000, 130251000, 130254000, 130305000, 140140151, 140140161)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счетов 120551000, 120561000, 120651000, 120654000, 120711000, 120721000, 120731000, 130111000, 130121000, 130131000, 130251000, 130254000, 130305000, 140140151, 140140161).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16.05.2019 N 72н,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строке 899 по соответствующим графам указывается сумма показателей строк 900, 910, 920, 930, 940, 950, 960, 970, 980, 990.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Показатели графы 13 по видам активов должны соответствовать сумме показателей по идентичным видам активов, отраженным в графах 18, 20 Баланса (ф. 0503320).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Порядок формирования Справки (ф. 0503110) органом,</w:t>
      </w:r>
    </w:p>
    <w:p w:rsidR="00725665" w:rsidRPr="00E1327F" w:rsidRDefault="00725665">
      <w:pPr>
        <w:pStyle w:val="ConsPlusTitle"/>
        <w:jc w:val="center"/>
        <w:rPr>
          <w:color w:val="000000" w:themeColor="text1"/>
        </w:rPr>
      </w:pPr>
      <w:r w:rsidRPr="00E1327F">
        <w:rPr>
          <w:color w:val="000000" w:themeColor="text1"/>
        </w:rPr>
        <w:t>уполномоченным на формирование бюджетной отчетности</w:t>
      </w:r>
    </w:p>
    <w:p w:rsidR="00725665" w:rsidRPr="00E1327F" w:rsidRDefault="00725665">
      <w:pPr>
        <w:pStyle w:val="ConsPlusTitle"/>
        <w:jc w:val="center"/>
        <w:rPr>
          <w:color w:val="000000" w:themeColor="text1"/>
        </w:rPr>
      </w:pPr>
      <w:r w:rsidRPr="00E1327F">
        <w:rPr>
          <w:color w:val="000000" w:themeColor="text1"/>
        </w:rPr>
        <w:t>об исполнении соответствующего консолидированного бюджета</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191. Консолидированные Справки (ф. 0503110) к Балансу (ф. 0503320) формируются на основании консолидированных Справок (ф. 0503110) к Балансам (ф. 0503120, ф. 0503320) финансовых органов соответствующих бюджетов (консолидированных бюджетов), включаемых в баланс исполнения соответствующего консолидированного бюджета, раздельно к графе 17 и к графе 19 Баланса (ф. 0503320), путем выверки и суммирования одноименных показателей, отражаемых в разделе 1 в графах 2 - 7 по соответствующим номерам счетов бюджетного учета, и исключения взаимосвязанных показателей на основании данных сводных Справок (ф. 0503125 по кодам КОСГУ 189, 191, 195, 251, 254, 541, 641, 710, 810, 140110151, 140110161, 140110189, 140110191, 140110195, 140120241, 140120251, 140120254, 140120281) финансовых органов соответствующих бюджетов (консолидированных бюджетов), включаемых в баланс исполнения соответствующего консолидированного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Справки (ф. 0503110) не заполняется.</w:t>
      </w:r>
    </w:p>
    <w:p w:rsidR="00725665" w:rsidRPr="00E1327F" w:rsidRDefault="00725665">
      <w:pPr>
        <w:pStyle w:val="ConsPlusNormal"/>
        <w:jc w:val="both"/>
        <w:rPr>
          <w:color w:val="000000" w:themeColor="text1"/>
        </w:rPr>
      </w:pPr>
      <w:r w:rsidRPr="00E1327F">
        <w:rPr>
          <w:color w:val="000000" w:themeColor="text1"/>
        </w:rPr>
        <w:t>(п. 191 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192. При составлении Справки (ф. 0503110) к графе 17 Баланса (ф. 0503320) об исполнении соответствующего консолидированного бюджета подлежат взаимному исключению:</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обороты по счетам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140110189 "Иные доходы", 140110191 "Безвозмездные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текущего характера от сектора государственного управления и организаций государственного сектора", 140110195 "Безвозмездные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капитального характера от сектора государственного управления и организаций государственного сектора", 140110151 "Доходы от поступлений текущего характера от других бюджетов бюджетной системы Российской Федерации", 140110161 "Доходы от поступлений капитального характера от других бюджетов бюджетной системы Российской Федерации" по данным консолидированной Справки (ф. 0503110) к Балансу (ф. 0503120)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(ф. 0503120) финансового органа территориального государственного внебюджетного фонда, включаемого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консолидированного бюджета субъекта Российской Федерации и бюджета территориального государственного внебюджетного фонда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Справок (ф. 0503125 по кодам КОСГУ 189, 191, 195, 251, 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обороты по счетам 140120231 "Расходы на обслуживание внутреннего долга", 140110120 "Доходы от собственности", 140110140 "Доходы от штрафов, пеней, неустоек, возмещений ущерба" по данным консолидированной Справки (ф. 0503110) к Балансу (ф. 0503320) финансового органа соответствующего бюджета, формирующего отчет об исполнении соответствующего консолидированного бюджета, и по данным консолидированной Справки (ф. 0503110) к Балансу (ф. 0503120) финансового органа территориального государственного внебюджетного фонда, </w:t>
      </w:r>
      <w:r w:rsidRPr="00E1327F">
        <w:rPr>
          <w:color w:val="000000" w:themeColor="text1"/>
        </w:rPr>
        <w:lastRenderedPageBreak/>
        <w:t>включаемого в баланс исполнения соответствующего консолидированного бюджета, в сумме расчетов по обслуживанию внутренних долговых обязательств, в том числе процентам, штрафам, пеням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Справок (ф. 0503125 по кодам КОСГУ 541, 641, 710, 810).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jc w:val="both"/>
        <w:rPr>
          <w:color w:val="000000" w:themeColor="text1"/>
        </w:rPr>
      </w:pPr>
      <w:r w:rsidRPr="00E1327F">
        <w:rPr>
          <w:color w:val="000000" w:themeColor="text1"/>
        </w:rPr>
        <w:t>(п. 192 в ред. Приказа Минфина России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193. При составлении Справки (ф. 0503110) к графе 19 Баланса (ф. 0503320) об исполнении соответствующего консолидированного бюджета подлежат взаимному исключению:</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11.06.2021 N 82н,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обороты по счетам 140120251 "Расходы на перечисления текущего характера другим бюджетам бюджетной системы Российской Федерации", 140120254 "Расходы на перечисления капитального характера другим бюджетам бюджетной системы Российской Федерации", 140110151 "Доходы от поступлений текущего характера от других бюджетов бюджетной системы Российской Федерации", 140110161 "Доходы от поступлений капитального характера от других бюджетов бюджетной системы Российской Федерации", 140110189 "Иные доходы", 140110191 "Безвозмездные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текущего характера от сектора государственного управления и организаций государственного сектора", 140110195 "Безвозмездные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капитального характера от сектора государственного управления и организаций государственного сектора" по данным консолидированной Справки (ф. 0503110) к Балансу (ф. 0503120)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(ф. ф. 0503120, 0503320) финансовых органов бюджетов, включаемых в баланс исполнения соответствующего консолидированного бюджета, в сумме расчетов по безвозмездной передаче (получению) финансовых, нефинансовых активов и обязательств между учреждениями бюджетов разных уровней, включаемых в отчет об исполнении соответствующего консолидированного бюджета,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Справок (ф. 0503125 по кодам КОСГУ 189, 191, 195, 251, 254, по кодам счетов 140110151, 140110161, 140120251, 140120254);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обороты по счетам 140120231 "Расходы на обслуживание внутреннего долга", 140110120 "Доходы от собственности", 140110140 "Доходы от штрафов, пеней, неустоек, возмещений ущерба" по данным консолидированной Справки (ф. 0503110) к Балансу (ф. 0503120) финансового органа соответствующего бюджета, формирующего отчет об исполнении соответствующего консолидированного бюджета, и по данным Справок (ф. 0503110) к Балансам (ф. ф. 0503120, 0503320) финансовых органов бюджетов, включаемых в баланс исполнения соответствующего консолидированного бюджета, в сумме расчетов по обслуживанию внутренних долговых обязательств в части процентов, штрафов, пеней между бюджетами разных уровней, включаемых в отчет об исполнении соответствующего консолидированного бюджета,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сводных Справок (ф. 0503125 по кодам КОСГУ 541, 641, 710, 810).</w:t>
      </w:r>
    </w:p>
    <w:p w:rsidR="00725665" w:rsidRPr="00E1327F" w:rsidRDefault="00725665">
      <w:pPr>
        <w:pStyle w:val="ConsPlusNormal"/>
        <w:jc w:val="both"/>
        <w:rPr>
          <w:color w:val="000000" w:themeColor="text1"/>
        </w:rPr>
      </w:pPr>
      <w:r w:rsidRPr="00E1327F">
        <w:rPr>
          <w:color w:val="000000" w:themeColor="text1"/>
        </w:rPr>
        <w:t>(п. 193 в ред. Приказа Минфина России от 16.05.2019 N 72н)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Консолидированный отчет о финансовых результатах</w:t>
      </w:r>
    </w:p>
    <w:p w:rsidR="00725665" w:rsidRPr="00E1327F" w:rsidRDefault="00725665">
      <w:pPr>
        <w:pStyle w:val="ConsPlusTitle"/>
        <w:jc w:val="center"/>
        <w:rPr>
          <w:color w:val="000000" w:themeColor="text1"/>
        </w:rPr>
      </w:pPr>
      <w:r w:rsidRPr="00E1327F">
        <w:rPr>
          <w:color w:val="000000" w:themeColor="text1"/>
        </w:rPr>
        <w:t>деятельности (ф. 0503321)</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194. Отчет (ф. 0503321) формируется путем суммирования одноименных показателей по одинаковым строкам и графам Отчетов (ф. 0503121) получателей бюджетных средств соответствующих бюджетов, Отчетов (ф. 0503321) финансовых органов соответствующих консолидированных бюджетов, включаемых в консолидированный отчет о финансовых результатах деятельности, и исключения взаимосвязанных показателей на основании данных консолидированных Справок (ф. 0503125) по кодам КОСГУ 189, 191, 195, 251, 254, 541, 710, по кодам счетов 140110151, 140110161, 140110189, 140110191, 140110195, 140120241, 140120251, </w:t>
      </w:r>
      <w:r w:rsidRPr="00E1327F">
        <w:rPr>
          <w:color w:val="000000" w:themeColor="text1"/>
        </w:rPr>
        <w:lastRenderedPageBreak/>
        <w:t>140120254, 140120281, сформированных финансовыми органами соответствующих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09.12.2022 N 186н,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195.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(графа 4), консолидированного бюджета субъекта Российской Федерации (графа 6), бюджета субъекта Российской Федерации, федеральной территории "Сириус", г. Байконур (графа 8), бюджетов внутригородских муниципальных образований городов федерального значения (графа 9), бюджетов муниципальных округов (графа 10), бюджетов городских округов (графа 11), бюджетов городских округов с внутригородских делением (графа 12), бюджетов внутригородских районов (графа 13), бюджетов муниципальных районов (графа 14), бюджетов городских поселений (графа 15), бюджетов сельских поселений (графа 16), бюджета территориального государственного внебюджетного фонда (графа 17).</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 финансовом результате раскрывается в Отчете (ф. 0503321) по строке 300 "Чистый операционный результат" (по графам 4, 6, 8 - 17).</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Отчете (ф. 0503321)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граф 6, 17, уменьшенная на показатель графы 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 соответствующим кодам КОСГУ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КОСГУ 189, 191, 195, 251, 254, 541, 710, по кодам счетов 140110151, 140110161, 140120251, 140120254);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показателей граф 8 - 16, уменьшенная на показатель графы 7;</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КОСГУ 189, 191, 195, 251, 254, 541, 710, по кодам счетов 140110151, 140110161, 140120251, 140120254).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на 1 января года, следующего за отчетным, отражаются в Отчете (ф. 0503321)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Порядок формирования показателей Таблицы консолидируемых</w:t>
      </w:r>
    </w:p>
    <w:p w:rsidR="00725665" w:rsidRPr="00E1327F" w:rsidRDefault="00725665">
      <w:pPr>
        <w:pStyle w:val="ConsPlusTitle"/>
        <w:jc w:val="center"/>
        <w:rPr>
          <w:color w:val="000000" w:themeColor="text1"/>
        </w:rPr>
      </w:pPr>
      <w:r w:rsidRPr="00E1327F">
        <w:rPr>
          <w:color w:val="000000" w:themeColor="text1"/>
        </w:rPr>
        <w:t>расчетов Отчета (ф. 0503321)</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196. В Таблице консолидируемых расчетов Отчета (ф. 0503321)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в части расчетов по поступлению (выбытию) активов и обязательств, отраженных в Справках (ф. 0503125) по кодам КОСГУ 189, 191, 195, 251, 254, по кодам счетов 140110151, 140110161, 140120251, 140120254 - строки 902, 912, 922, 932, 942, 952, 962, 972, 982, 992 Таблицы, а также расчетов по обслуживанию внутренних долговых обязательств (в части начисленных процентов, пеней и штрафных санкций по полученным бюджетным кредитам), отраженных в Справках по кодам КОСГУ 541, 710 - строки 901, 911, 921, 931, 941, 951, 961, 971, 981, 991 Таблицы. Расчеты по межбюджетным трансфертам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в части начислений доходов будущих периодов на плановый период, отраженные администратором доходов от предоставления межбюджетных трансфертов и исключаемые субъектом консолидированной отчетности, не включаются в показатели Таблицы.</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31.01.2020 N 13н, от 09.12.2022 N 186н,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формируется путем суммирования одноименных показателей по одинаковым строкам и графам Таблиц консолидируемых расчетов Отчетов (ф. 0503321)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(ф. 0503125 по кодам КОСГУ 189, 191, 195, 251, 254, 541, 710, по кодам счетов 140110151, 140110161, 140120251, 140120254) финансовых органов соответствующих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09.12.2022 N 186н,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Таблицы указываются обобщенные показатели поступлений взаимосвязанных расчетов соответственно в бюджет субъекта Российской Федерации, федеральной территории "Сириус", г. Байконур (графа 3), бюджеты внутригородских муниципальных образований городов федерального значения (графа 4), бюджеты муниципальных округов (графа 5), бюджеты городских округов (графа 6), бюджеты городских округов с внутригородским делением (графа 7), бюджеты внутригородских районов (графа 8), бюджеты муниципальных районов (графа 9), бюджеты городских поселений (графа 10), бюджеты сельских поселений (графа 11), бюджет территориального государственного внебюджетного фонда (графа 12).</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указывается сумма показателей граф 3, 4, 5, 6, 7, 8, 9, 10, 11, 12.</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федеральной территории "Сириус", г. Байконур (строка 900), бюджетов внутригородских муниципальных образований городов федерального значения (строка 910), бюджетов муниципальных округов (строка 920), бюджетов городских округов (строка 930), бюджетов городских округов с внутригородским делением (строка 940), бюджетов внутригородских районов (строка 950), бюджетов муниципальных районов (строка 960), бюджетов городских поселений (строка 970), бюджетов сельских поселений (строка 980), бюджета территориального государственного внебюджетного фонда (строка 990).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197. Финансовый орган соответствующего консолидированного бюджета отражает показатели Таблицы на основании показателей консолидированных Справок (ф. 0503125 по кодам КОСГУ 189, 191, 195, 251, 254, 541, 710, по кодам счетов 140110151, 140110161, 140120251, 140120254)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КОСГУ 189, 191, 195, 251, 254, 541, 710, по кодам счетов 140110151, 140110161, 140120251, 140120254).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09.12.2022 N 186н,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строке 899 по соответствующим графам указывается сумма показателей строк 900, 910, 920, 930, 940, 950, 960, 970, 980, 990.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графы 13 по видам выбытий должны соответствовать сумме показателей по идентичным видам выбытий, отраженным в графах 5, 7 Отчета (ф. 0503321).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Консолидированный отчет о движении денежных средств</w:t>
      </w:r>
    </w:p>
    <w:p w:rsidR="00725665" w:rsidRPr="00E1327F" w:rsidRDefault="00725665">
      <w:pPr>
        <w:pStyle w:val="ConsPlusTitle"/>
        <w:jc w:val="center"/>
        <w:rPr>
          <w:color w:val="000000" w:themeColor="text1"/>
        </w:rPr>
      </w:pPr>
      <w:r w:rsidRPr="00E1327F">
        <w:rPr>
          <w:color w:val="000000" w:themeColor="text1"/>
        </w:rPr>
        <w:t>(ф. 0503323)</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198. Отчет (ф. 0503323) формируется финансовым органом путем суммирования одноименных показателей по одинаковым строкам и графам Отчетов (ф. ф. 0503123, 0503323) финансовых органов соответствующих бюджетов (консолидированных бюджетов), включаемых в консолидированный отчет о движении денежных средств, и исключения взаимосвязанных показателей на основании данных консолидированных Справок (ф. 0503125) по кодам КОСГУ 541, 641, 710, 810, по кодам счетов 120551561(661), 120561561(661), 120651561(661), 120654561 (661), 130251831, 130254831, 130305831, 130305731, сформированных финансовыми органами.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199. Показатели отражаются в отчете в разрезе данных консолидированного бюджета субъекта Российской Федерации и территориального государственного внебюджетного фонда (графа 4), консолидированного бюджета субъекта Российской Федерации (графа 6), бюджета субъекта Российской Федерации, федеральной территории "Сириус", г. Байконур (графа 8), бюджетов внутригородских муниципальных образований городов федерального значения (графы 9), бюджетов муниципальных округов (графа 10), бюджетов городских округов (графа 11), бюджетов городских округов с внутригородским делением (графа 12), бюджетов внутригородских районов (графа 13), бюджетов муниципальных районов (графа 14), бюджетов городских поселений (графа 15), бюджетов сельских поселений (графа 16), бюджета территориального государственного внебюджетного фонда (графа 17).</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Отчете (ф. 0503323)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граф 6, 17, уменьшенная на показатель графы 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26.10.2012 N 138н,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 по соответствующим кодам КОСГУ суммы взаимосвязанных расчетов между </w:t>
      </w:r>
      <w:r w:rsidRPr="00E1327F">
        <w:rPr>
          <w:color w:val="000000" w:themeColor="text1"/>
        </w:rPr>
        <w:lastRenderedPageBreak/>
        <w:t>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КОСГУ 541, 641, 710, 810, по кодам счетов 120551561(661), 120561561(661), 120651561(661), 120654561 (661), 130251831, 130254831, 130305831, 130305731);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показателей граф 8, 9, 10, 11, 12, 13, 14, 15, 16, уменьшенная на показатель графы 7;</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 соответствующим кодам КОСГУ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КОСГУ 541, 641, 710, 810, по кодам счетов 120551561(661), 120561561(661), 120651561(661), 120654561 (661), 130251831, 130254831, 130305831, 130305731).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200. В графах 5, 7 строк 3810, 3820 по соответствующим кодам КОСГУ отражаются показатели в сумме поступлений и выбытий средств бюджетов по взаимосвязанным расчетам.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16.05.2019 N 72н)</w:t>
      </w:r>
    </w:p>
    <w:p w:rsidR="00725665" w:rsidRPr="00E1327F" w:rsidRDefault="00725665">
      <w:pPr>
        <w:pStyle w:val="ConsPlusNormal"/>
        <w:spacing w:before="220"/>
        <w:ind w:firstLine="540"/>
        <w:jc w:val="both"/>
        <w:rPr>
          <w:color w:val="000000" w:themeColor="text1"/>
        </w:rPr>
      </w:pPr>
      <w:r w:rsidRPr="00E1327F">
        <w:rPr>
          <w:color w:val="000000" w:themeColor="text1"/>
        </w:rPr>
        <w:t>200.1. В разделе 4 "Аналитическая информация по выбытиям" Отчета (ф. 0503323) отражается детализированная информация по выбытиям, отраженным по строкам 2200 (за исключением 2900), 3300, 3420 раздела 2 "Выбытия":</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16.05.2019 N 72н,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раздела 4 "Аналитическая информация по выбытиям" отражается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КОСГУ;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коды раздела, подраздела классификации расходов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5 - 18 - сумма выбытий по соответствующему коду;</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9000 по графам 3, 4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16.05.2019 N 72н)</w:t>
      </w:r>
    </w:p>
    <w:p w:rsidR="00725665" w:rsidRPr="00E1327F" w:rsidRDefault="00725665">
      <w:pPr>
        <w:pStyle w:val="ConsPlusNormal"/>
        <w:jc w:val="both"/>
        <w:rPr>
          <w:color w:val="000000" w:themeColor="text1"/>
        </w:rPr>
      </w:pPr>
      <w:r w:rsidRPr="00E1327F">
        <w:rPr>
          <w:color w:val="000000" w:themeColor="text1"/>
        </w:rPr>
        <w:t>(п. 200.1 введен Приказом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201. В случае, если на отчетную дату операции по взаимосвязанным расчетам между бюджетами исполнены по кодам КОСГУ, не предназначенным для их отражения, суммы таких операций подлежат отражению в графах 5, 7 на основании информации, указанной в разделе 3 "Анализ отчета об исполнении бюджета субъектом бюджетной отчетности" Пояснительной записки ф. 0503160, Пояснительной записки ф. 0503360 соответствующего финансового органа.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outlineLvl w:val="1"/>
        <w:rPr>
          <w:color w:val="000000" w:themeColor="text1"/>
        </w:rPr>
      </w:pPr>
      <w:r w:rsidRPr="00E1327F">
        <w:rPr>
          <w:color w:val="000000" w:themeColor="text1"/>
        </w:rPr>
        <w:lastRenderedPageBreak/>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202 - 203. Исключены.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Отчет об исполнении консолидированного бюджета</w:t>
      </w:r>
    </w:p>
    <w:p w:rsidR="00725665" w:rsidRPr="00E1327F" w:rsidRDefault="00725665">
      <w:pPr>
        <w:pStyle w:val="ConsPlusTitle"/>
        <w:jc w:val="center"/>
        <w:rPr>
          <w:color w:val="000000" w:themeColor="text1"/>
        </w:rPr>
      </w:pPr>
      <w:r w:rsidRPr="00E1327F">
        <w:rPr>
          <w:color w:val="000000" w:themeColor="text1"/>
        </w:rPr>
        <w:t>субъекта Российской Федерации и бюджета территориального</w:t>
      </w:r>
    </w:p>
    <w:p w:rsidR="00725665" w:rsidRPr="00E1327F" w:rsidRDefault="00725665">
      <w:pPr>
        <w:pStyle w:val="ConsPlusTitle"/>
        <w:jc w:val="center"/>
        <w:rPr>
          <w:color w:val="000000" w:themeColor="text1"/>
        </w:rPr>
      </w:pPr>
      <w:r w:rsidRPr="00E1327F">
        <w:rPr>
          <w:color w:val="000000" w:themeColor="text1"/>
        </w:rPr>
        <w:t>государственного внебюджетного фонда (ф. 0503317)</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204. Отчет (ф. 0503317) формируется путем суммирования одноименных показателей по одинаковым строкам и графам Отчетов (ф. ф. 0503117, 0503317) финансовых органов соответствующих бюджетов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исключения взаимосвязанных показателей на основании данных консолидированных Справок (ф. 0503125 по кодам КОСГУ 541, 641, 710, 810, по кодам счетов 120551561(661), 120561561(661), 120651561(661), 120654561 (661), 130251831, 130254831, 130305831, 130305731) плановых показателей исполнения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Показатели Отчета ф. 0503317 должны быть выверены с показателями Консолидированного отчета о кассовых поступлениях и выбытиях (ф. 0503152) или Консолидированного отчета о казначейском обслуживании исполнения бюджетов бюджетной системы Российской Федерации (ф. 0503157), представляемых в финансовый орган соответствующим территориальным органом Федерального казначейства. Допустимые отклонения (операции на банковских счетах получателей средств бюджета, некассовые операции и т.п.) должны быть пояснены в текстовой части Пояснительной записки (ф. 0503360) в разделе 3 "Анализ отчета об исполнении бюджета субъектом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205. Показатели отражаются в отчете в разрезе данных консолидированного бюджета субъекта Российской Федерации и бюджета территориального государственного внебюджетного фонда (графы 4, 18), консолидированного бюджета субъекта Российской Федерации (графы 6, 20), бюджета субъекта Российской Федерации, федеральной территории "Сириус", г. Байконур (графы 8, 22), бюджетов внутригородских муниципальных образований городов федерального значения (графы 9, 23), бюджетов муниципальных округов (графы 10, 24), бюджетов городских округов (графы 11, 25), бюджетов городских округов с внутригородским делением (графы 12, 26), бюджетов внутригородских районов (графы 13, 27), бюджетов муниципальных районов (графы 14, 28), бюджетов городских поселений (графы 15, 29), бюджетов сельских поселений (графы 16, 30), бюджета территориального государственного внебюджетного фонда (графы 17, 31).</w:t>
      </w:r>
    </w:p>
    <w:p w:rsidR="00725665" w:rsidRPr="00E1327F" w:rsidRDefault="00725665">
      <w:pPr>
        <w:pStyle w:val="ConsPlusNormal"/>
        <w:jc w:val="both"/>
        <w:rPr>
          <w:color w:val="000000" w:themeColor="text1"/>
        </w:rPr>
      </w:pPr>
      <w:r w:rsidRPr="00E1327F">
        <w:rPr>
          <w:color w:val="000000" w:themeColor="text1"/>
        </w:rPr>
        <w:t>(п. 205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206. Показатели на 1 января года, следующего за отчетным, отражаются в отчете (ф. 0503317)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207. В Отчете (ф. 0503317)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3 - коды бюджетной классификации Российской Федерации с формированием промежуточных итогов по </w:t>
      </w:r>
      <w:proofErr w:type="spellStart"/>
      <w:r w:rsidRPr="00E1327F">
        <w:rPr>
          <w:color w:val="000000" w:themeColor="text1"/>
        </w:rPr>
        <w:t>группировочным</w:t>
      </w:r>
      <w:proofErr w:type="spellEnd"/>
      <w:r w:rsidRPr="00E1327F">
        <w:rPr>
          <w:color w:val="000000" w:themeColor="text1"/>
        </w:rPr>
        <w:t xml:space="preserve"> кодам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Российской Федерации нулей. При этом в отчете коды классификации расходов по бюджетной </w:t>
      </w:r>
      <w:r w:rsidRPr="00E1327F">
        <w:rPr>
          <w:color w:val="000000" w:themeColor="text1"/>
        </w:rPr>
        <w:lastRenderedPageBreak/>
        <w:t>классификации Российской Федерации детализируются в разрезе кодов раздела, подраздела расходов бюджета, кодов видов расходов, без указания кода целевой статьи с отражением в 8 - 17 разрядах кода расходов бюджета по бюджетной классификации Российской Федерации нулей;</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граф 6, 17, уменьшенная на показатель графы 5;</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 соответствующим кодам бюджетной классификации Российской Федерации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плановых показателей исполнения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сумма показателей граф 8, 9, 10, 11, 12, 13, 14, 15, 16, уменьшенная на показатель графы 7;</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плановых показателей исполнения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18 - сумма показателей граф 20, 31, уменьшенная на показатель графы 19;</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18 - по соответствующим кодам бюджетной классификации Российской Федерации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КОСГУ 541, 641, 710, 810, по кодам счетов 120551561(661), 120561561(661), 120651561(661), 120654561 (661), 130251831, 130254831, 130305831, 130305731);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20 - сумма показателей граф 22, 23, 24, 25, 26, 27, 28, 29, 30, уменьшенная на показатель графы 21;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20 - по соответствующим кодам бюджетной классификации Российской Федерации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КОСГУ 541, 641, 710, 810, по кодам счетов 120551561(661), 120561561 (661), 120651561(661), 120654561 (661), 130251831, 130254831, 130305831, 130305731).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208. В графах 5, 19, 7, 21 строк 710, 720 по соответствующим кодам бюджетной классификации Российской Федерации отражаются показатели в сумме поступлений и выбытий средств бюджетов по взаимосвязанным расчетам.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209. В случае наличия односторонних плановых показателей по взаимосвязанным расчетам между бюджетами (плановые назначения по выбытиям не соответствуют плановым назначениям по поступлениям) в графах 5, 7 в соответствующих разделах отчета указывается меньший из указанных плановых показателей.</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210. В случае, если на отчетную дату операции по взаимосвязанным расчетам между бюджетами исполнены по кодам бюджетной классификации Российской Федерации, не предназначенным для их отражения, суммы таких операций подлежат отражению в графах 19, 21 на основании информации, указанной в разделе 3 "Анализ отчета об исполнении бюджета субъектом бюджетной отчетности" Пояснительной записки ф. 0503160, Пояснительной записки ф. 0503360 соответствующего финансового органа.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31.12.2015 N 229н, от 21.12.2021 N 217н)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Порядок формирования показателей раздела 4 "Таблица</w:t>
      </w:r>
    </w:p>
    <w:p w:rsidR="00725665" w:rsidRPr="00E1327F" w:rsidRDefault="00725665">
      <w:pPr>
        <w:pStyle w:val="ConsPlusTitle"/>
        <w:jc w:val="center"/>
        <w:rPr>
          <w:color w:val="000000" w:themeColor="text1"/>
        </w:rPr>
      </w:pPr>
      <w:r w:rsidRPr="00E1327F">
        <w:rPr>
          <w:color w:val="000000" w:themeColor="text1"/>
        </w:rPr>
        <w:t>консолидируемых расчетов" Отчета (ф. 0503317)</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211. В разделе 4 "Таблица консолидируемых расчетов" Отчета (ф. 0503317) (далее - Таблица) указываются обобщенные показатели взаимосвязанных расчетов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Таблица формируется путем суммирования одноименных показателей по одинаковым строкам и графам раздела 4 "Таблица консолидируемых расчетов" Отчетов (ф. 0503317) финансовых органов соответствующих консолидированных бюджетов, включаемых в отчет об исполнении консолидированного бюджета субъекта Российской Федерации и бюджета территориального государственного внебюджетного фонда, и показателей консолидированных Справок (ф. 0503125 по кодам КОСГУ 541, 641, 710, 810, по кодам счетов 120551561(661), 120561561(661), 120651561(661), 120654561 (661), 130251831, 130254831, 130305831, 130305731) финансовых органов соответствующих бюджетов.</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Таблицы указываются обобщенные показатели поступлений взаимосвязанных расчетов соответственно в бюджет субъекта Российской Федерации, федеральной территории "Сириус", г. Байконур (графа 3), бюджеты внутригородских муниципальных образований городов федерального значения (графа 4), бюджеты муниципальных округов (графа 5), бюджеты городских округов (графа 6), бюджеты городских округов с внутригородским делением (графа 7), бюджеты внутригородских районов (графа 8), бюджеты муниципальных районов (графа 9), бюджеты городских поселений (графа 10), бюджеты сельских поселений (графа 11), бюджет территориального государственного внебюджетного фонда (графа 12).</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указывается сумма показателей граф 3, 4, 5, 6, 7, 8, 9, 10, 11, 12.</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строках Таблицы указываются обобщенные показатели взаимосвязанных расчетов по соответствующим видам выбытий взаимосвязанных расчетов из бюджета субъекта Российской Федерации, федеральной территории "Сириус", г. Байконур (строка 900), бюджетов внутригородских муниципальных образований городов федерального значения (строка 910), бюджетов муниципальных округов (строка 920), бюджетов городских округов (строка 930), бюджетов городских округов с внутригородским делением (строка 940), бюджетов внутригородских районов (строка 950), бюджетов муниципальных районов (строка 960), бюджетов городских поселений (строка 970), бюджетов сельских поселений (строка 980), бюджета территориального государственного внебюджетного фонда (строка 990).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212. Финансовый орган соответствующего консолидированного бюджета отражает показатели Таблицы на основании показателей консолидированных Справок (ф. 0503125 по кодам КОСГУ 541, 641, 710, 810, по кодам счетов 120551561(661), 120561561 (661), 120651561(661), </w:t>
      </w:r>
      <w:r w:rsidRPr="00E1327F">
        <w:rPr>
          <w:color w:val="000000" w:themeColor="text1"/>
        </w:rPr>
        <w:lastRenderedPageBreak/>
        <w:t>120654561 (661), 130251831, 130254831, 130305831, 130305731) финансовых органов соответствующих бюджетов на основании данных графы 4 и кода элемента бюджета, указанного в коде бюджетной классификации Российской Федерации, отраженного в графе 5 Справок (ф. 0503125 по кодам КОСГУ 541, 641, 710, 810, по кодам счетов 120551561(661), 120561561 (661), 120651561(661), 120654561 (661), 130251831, 130254831, 130305831, 130305731).</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на отчетную дату операции по взаимосвязанным расчетам между бюджетами исполнены по кодам бюджетной классификации Российской Федерации, не предназначенным для их отражения, суммы таких операций подлежат отражению по соответствующим строкам и графам Таблицы на основании информации, указанной в разделе 3 "Анализ отчета об исполнении бюджета субъектом бюджетной отчетности" Пояснительной записки ф. 0503160, Пояснительной записки ф. 0503360 соответствующего финансового органа.</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строке 899 по соответствующим графам указывается сумма показателей строк 900, 910, 920, 930, 940, 950, 960, 970, 980, 990.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графы 13 по видам выбытий должны соответствовать сумме показателей по идентичным видам выбытий, отраженным в графах 19, 21 разделов 1, 2, 3 Отчета (ф. 0503317).</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21.12.2021 N 217н)</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outlineLvl w:val="1"/>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213 - 216. Исключены.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Пояснительная записка к отчету об исполнении</w:t>
      </w:r>
    </w:p>
    <w:p w:rsidR="00725665" w:rsidRPr="00E1327F" w:rsidRDefault="00725665">
      <w:pPr>
        <w:pStyle w:val="ConsPlusTitle"/>
        <w:jc w:val="center"/>
        <w:rPr>
          <w:color w:val="000000" w:themeColor="text1"/>
        </w:rPr>
      </w:pPr>
      <w:r w:rsidRPr="00E1327F">
        <w:rPr>
          <w:color w:val="000000" w:themeColor="text1"/>
        </w:rPr>
        <w:t>консолидированного бюджета (ф. 0503360)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217. Финансовый орган, уполномоченный формировать бюджетную отчетность об исполнении соответствующего консолидированного бюджета, составляет Пояснительную записку (ф. 0503360) в составе:</w:t>
      </w:r>
    </w:p>
    <w:p w:rsidR="00725665" w:rsidRPr="00E1327F" w:rsidRDefault="00725665">
      <w:pPr>
        <w:pStyle w:val="ConsPlusNormal"/>
        <w:spacing w:before="220"/>
        <w:ind w:firstLine="540"/>
        <w:jc w:val="both"/>
        <w:rPr>
          <w:color w:val="000000" w:themeColor="text1"/>
        </w:rPr>
      </w:pPr>
      <w:r w:rsidRPr="00E1327F">
        <w:rPr>
          <w:color w:val="000000" w:themeColor="text1"/>
        </w:rPr>
        <w:t>к отчетности об исполнении консолидированного бюджета на 1 июля, 1 октября - приложения (ф. 0503369). При этом показатели группы граф "на начало года", "на конец отчетного периода" Сведений (ф. 0503369) в части расчетов по межбюджетным трансфертам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раскрываются в бюджетной отчетности без учета их консолидации;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к отчетности об исполнении консолидированного бюджета на 1 января года, следующего за отчетным, - приложений (ф. ф. 0503368, 0503369, 0503371, 0503372, 0503373, 0503378).</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 от 31.12.2015 N 229н, от 02.11.2017 N 176н, от 31.01.2020 N 13н, от 02.07.2020 N 131н,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0503360) формируется в структуре разделов, предусмотренных пунктом 152 настоящей Инструкции, без формирования сводных таблиц, предусмотренных в составе разделов. При этом в текстовой части Пояснительной записке (ф. 0503360) отражается иная информация, существенно характеризующая исполнение консолидированного бюджета, не отраженная в приложениях, включаемых в Пояснительную записку (ф. 0503360).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218. Приложения к Пояснительной записке (ф. 0503360) составляются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абзацы второй - тринадцатый утратили силу. - Приказ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четырнадцатый - восемнадцатый утратили силу. - Приказ Минфина России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движении нефинансовых активов консолидированного бюджета (ф. 0503368) - на основании данных консолидированных Сведений (ф. 0503168) консолидированных Пояснительных записок (ф. 0503160)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Сведений (ф. 0503168) и исключения взаимосвязанных показателей на основании данных строки "</w:t>
      </w:r>
      <w:proofErr w:type="spellStart"/>
      <w:r w:rsidRPr="00E1327F">
        <w:rPr>
          <w:color w:val="000000" w:themeColor="text1"/>
        </w:rPr>
        <w:t>неденежные</w:t>
      </w:r>
      <w:proofErr w:type="spellEnd"/>
      <w:r w:rsidRPr="00E1327F">
        <w:rPr>
          <w:color w:val="000000" w:themeColor="text1"/>
        </w:rPr>
        <w:t xml:space="preserve"> расчеты" консолидированных Справок (ф. 0503125 по кодам КОСГУ 191, 195, 251, 254) в части операций по передаче (получению) идентичных нефинансовых активов, произведенных в рамках межбюджетных отношений.</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30.11.2018 N 244н,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Сведениях о движении нефинансовых активов консолидированного бюджета (ф. 0503368)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сумма показателей граф 4, 7;</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сумма показателей граф 5, 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сумма показателей граф 10, 14, уменьшенная на показатель графы 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КОСГУ 191, 195, 251, 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сумма показателей граф 12, 13, уменьшенная на показатель графы 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КОСГУ 191, 195, 251, 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31.01.2020 N 13н,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15 - сумма показателей граф 17, 21, уменьшенная на показатель графы 16;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16 - по соответствующим кодам счетов суммы взаимосвязанных расчетов между консолидированным бюджетом субъекта Российской Федерации и бюджетом территориального государственного внебюджетного фонда на основании данных консолидированных Справок (ф. 0503125 по кодам КОСГУ 191, 195, 251, 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17 - сумма показателей граф 19, 20, уменьшенная на показатель графы 18;</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18 - по соответствующим кодам счетов суммы взаимосвязанных расчетов между бюджетами, входящими в состав консолидированного бюджета субъекта Российской Федерации на основании данных консолидированных Справок (ф. 0503125 по кодам КОСГУ 191, 195, 251, 254);</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16.05.2019 N 72н,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22 - сумма показателей граф 23, 26;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23 - сумма показателей граф 24, 25;</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0503369) (далее - Сведения (ф. 0503369) - на основании данных консолидированных Сведений (ф. 0503169) консолидированных Пояснительных записок (ф. 0503160)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Сведений (ф. 0503169) и исключения взаимосвязанных показателей на основании данных строк "в том числе по номеру (коду) счета" консолидированных Справок (ф. 0503125 по кодам счетов 120551000, 120561000, 120651000, 120654000, 130251000, 130254000, 130305000, 140140151, 140140161) в части сумм дебиторской и кредиторской задолженностей, сформировавшихся в рамках межбюджетных отношений. При этом расчеты по межбюджетным трансфертам между бюджетами, входящими в состав консолидированного бюджета субъекта Российской Федерации и бюджета территориального государственного внебюджетного фонда, в сумме начислений доходов будущих периодов на плановый период, отраженные администратором доходов от предоставления межбюджетных трансфертов по соответствующим счетам бюджетного учета (в частности, по счетам 140140151, 140140161, 140149151, 140149161), в показатели Сведений (ф. 0503369) не включаются. Раскрытие информации в части показателей признанных доходов будущих периодов по межбюджетным трансфертам в Сведениях (ф. 0503369) при их представлении финансовым органом субъекта Российской Федерации в Федеральное казначейство осуществляется по соответствующим счетам аналитического учета счета 140140151 "Доходы будущих периодов от поступлений текущего характера от других бюджетов бюджетной системы Российской Федерации", 140140161 "Доходы будущих периодов от поступлений капитального характера от других бюджетов бюджетной системы Российской Федерации". Результаты анализа причин образования дебиторской и кредиторской задолженности (в том числе просроченной) отражаются в текстовой части консолидированной Пояснительной записки (ф. 0503360);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11.06.2021 N 82н,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государственном (муниципальном) долге, предоставленных бюджетных кредитах консолидированного бюджета (ф. 0503372) - на основании данных приложений (ф. 0503172) консолидированных Пояснительных записок (ф. 0503160)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приложения (ф. 0503172) и исключения показателей на основании данных строк "в том числе по номеру (коду) счета" консолидированных Справок (ф. 0503125 по коду счета 130111000, 130121000, 130131000, 120711000, 120721000, 120731000) в части сумм государственного (муниципального) долга, заимствований, сформировавшихся в рамках межбюджетных отношений. При этом раздел 3 Сведений о государственном (муниципальном) долге, предоставленных бюджетных кредитах консолидированного бюджета (ф. 0503372) не заполняется, раздел 4 Сведений о государственном (муниципальном) долге, предоставленных бюджетных кредитах консолидированного бюджета (ф. 0503372) подлежит заполнению только по строке "Всего";</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финансовых вложениях (ф. 0503371), Сведения об изменении остатков валюты баланса консолидированного бюджета (ф. 0503373), на основании данных сведений (</w:t>
      </w:r>
      <w:proofErr w:type="spellStart"/>
      <w:r w:rsidRPr="00E1327F">
        <w:rPr>
          <w:color w:val="000000" w:themeColor="text1"/>
        </w:rPr>
        <w:t>ф.ф</w:t>
      </w:r>
      <w:proofErr w:type="spellEnd"/>
      <w:r w:rsidRPr="00E1327F">
        <w:rPr>
          <w:color w:val="000000" w:themeColor="text1"/>
        </w:rPr>
        <w:t>. 0503171, 0503173) консолидированных Пояснительных записок (ф. 0503160) финансовых органов бюджетов, включаемых в отчетность об исполнении соответствующего консолидированного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02.11.2017 N 176н, от 02.07.2020 N 131н)</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изменении остатков валюты баланса консолидированного бюджета (ф. 0503373) формируются отдельно по каждому бюджету (публично-правовому образованию).</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Сведения об остатках денежных средств на счетах получателя бюджетных средств (ф. 0503378) - на основании данных консолидированных Сведений (ф. 0503178) консолидированных Пояснительных записок (ф. 0503160) финансовых органов бюджетов, включаемых в отчетность об исполнении консолидированного бюджета, путем суммирования одноименных показателей по строкам и графам соответствующих разделов Сведений (ф. 0503178).</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21.12.2021 N 217н)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IV. Порядок составления органом казначейства и органом,</w:t>
      </w:r>
    </w:p>
    <w:p w:rsidR="00725665" w:rsidRPr="00E1327F" w:rsidRDefault="00725665">
      <w:pPr>
        <w:pStyle w:val="ConsPlusTitle"/>
        <w:jc w:val="center"/>
        <w:rPr>
          <w:color w:val="000000" w:themeColor="text1"/>
        </w:rPr>
      </w:pPr>
      <w:r w:rsidRPr="00E1327F">
        <w:rPr>
          <w:color w:val="000000" w:themeColor="text1"/>
        </w:rPr>
        <w:t>осуществляющим кассовое обслуживание бюджетной отчетности</w:t>
      </w:r>
    </w:p>
    <w:p w:rsidR="00725665" w:rsidRPr="00E1327F" w:rsidRDefault="00725665">
      <w:pPr>
        <w:pStyle w:val="ConsPlusTitle"/>
        <w:jc w:val="center"/>
        <w:rPr>
          <w:color w:val="000000" w:themeColor="text1"/>
        </w:rPr>
      </w:pPr>
      <w:r w:rsidRPr="00E1327F">
        <w:rPr>
          <w:color w:val="000000" w:themeColor="text1"/>
        </w:rPr>
        <w:t>по кассовому обслуживанию кассовому (казначейскому)</w:t>
      </w:r>
    </w:p>
    <w:p w:rsidR="00725665" w:rsidRPr="00E1327F" w:rsidRDefault="00725665">
      <w:pPr>
        <w:pStyle w:val="ConsPlusTitle"/>
        <w:jc w:val="center"/>
        <w:rPr>
          <w:color w:val="000000" w:themeColor="text1"/>
        </w:rPr>
      </w:pPr>
      <w:r w:rsidRPr="00E1327F">
        <w:rPr>
          <w:color w:val="000000" w:themeColor="text1"/>
        </w:rPr>
        <w:t>обслуживанию</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ind w:firstLine="540"/>
        <w:jc w:val="both"/>
        <w:rPr>
          <w:color w:val="000000" w:themeColor="text1"/>
        </w:rPr>
      </w:pPr>
    </w:p>
    <w:p w:rsidR="00725665" w:rsidRPr="00E1327F" w:rsidRDefault="00725665">
      <w:pPr>
        <w:pStyle w:val="ConsPlusTitle"/>
        <w:spacing w:before="280"/>
        <w:jc w:val="center"/>
        <w:outlineLvl w:val="2"/>
        <w:rPr>
          <w:color w:val="000000" w:themeColor="text1"/>
        </w:rPr>
      </w:pPr>
      <w:r w:rsidRPr="00E1327F">
        <w:rPr>
          <w:color w:val="000000" w:themeColor="text1"/>
        </w:rPr>
        <w:t>Порядок составления органом Федерального</w:t>
      </w:r>
    </w:p>
    <w:p w:rsidR="00725665" w:rsidRPr="00E1327F" w:rsidRDefault="00725665">
      <w:pPr>
        <w:pStyle w:val="ConsPlusTitle"/>
        <w:jc w:val="center"/>
        <w:rPr>
          <w:color w:val="000000" w:themeColor="text1"/>
        </w:rPr>
      </w:pPr>
      <w:r w:rsidRPr="00E1327F">
        <w:rPr>
          <w:color w:val="000000" w:themeColor="text1"/>
        </w:rPr>
        <w:t>казначейства (в части операций системы казначейских</w:t>
      </w:r>
    </w:p>
    <w:p w:rsidR="00725665" w:rsidRPr="00E1327F" w:rsidRDefault="00725665">
      <w:pPr>
        <w:pStyle w:val="ConsPlusTitle"/>
        <w:jc w:val="center"/>
        <w:rPr>
          <w:color w:val="000000" w:themeColor="text1"/>
        </w:rPr>
      </w:pPr>
      <w:r w:rsidRPr="00E1327F">
        <w:rPr>
          <w:color w:val="000000" w:themeColor="text1"/>
        </w:rPr>
        <w:t>платежей, казначейский учет которых осуществляется</w:t>
      </w:r>
    </w:p>
    <w:p w:rsidR="00725665" w:rsidRPr="00E1327F" w:rsidRDefault="00725665">
      <w:pPr>
        <w:pStyle w:val="ConsPlusTitle"/>
        <w:jc w:val="center"/>
        <w:rPr>
          <w:color w:val="000000" w:themeColor="text1"/>
        </w:rPr>
      </w:pPr>
      <w:r w:rsidRPr="00E1327F">
        <w:rPr>
          <w:color w:val="000000" w:themeColor="text1"/>
        </w:rPr>
        <w:t>по счетам объектов учета системы казначейских платежей</w:t>
      </w:r>
    </w:p>
    <w:p w:rsidR="00725665" w:rsidRPr="00E1327F" w:rsidRDefault="00725665">
      <w:pPr>
        <w:pStyle w:val="ConsPlusTitle"/>
        <w:jc w:val="center"/>
        <w:rPr>
          <w:color w:val="000000" w:themeColor="text1"/>
        </w:rPr>
      </w:pPr>
      <w:r w:rsidRPr="00E1327F">
        <w:rPr>
          <w:color w:val="000000" w:themeColor="text1"/>
        </w:rPr>
        <w:t>в переходный период) и органом, осуществляющим кассовое</w:t>
      </w:r>
    </w:p>
    <w:p w:rsidR="00725665" w:rsidRPr="00E1327F" w:rsidRDefault="00725665">
      <w:pPr>
        <w:pStyle w:val="ConsPlusTitle"/>
        <w:jc w:val="center"/>
        <w:rPr>
          <w:color w:val="000000" w:themeColor="text1"/>
        </w:rPr>
      </w:pPr>
      <w:r w:rsidRPr="00E1327F">
        <w:rPr>
          <w:color w:val="000000" w:themeColor="text1"/>
        </w:rPr>
        <w:t>обслуживание, бюджетной отчетности по кассовому</w:t>
      </w:r>
    </w:p>
    <w:p w:rsidR="00725665" w:rsidRPr="00E1327F" w:rsidRDefault="00725665">
      <w:pPr>
        <w:pStyle w:val="ConsPlusTitle"/>
        <w:jc w:val="center"/>
        <w:rPr>
          <w:color w:val="000000" w:themeColor="text1"/>
        </w:rPr>
      </w:pPr>
      <w:r w:rsidRPr="00E1327F">
        <w:rPr>
          <w:color w:val="000000" w:themeColor="text1"/>
        </w:rPr>
        <w:t>(казначейскому) обслуживанию</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Баланс по операциям кассового обслуживания исполнения</w:t>
      </w:r>
    </w:p>
    <w:p w:rsidR="00725665" w:rsidRPr="00E1327F" w:rsidRDefault="00725665">
      <w:pPr>
        <w:pStyle w:val="ConsPlusTitle"/>
        <w:jc w:val="center"/>
        <w:rPr>
          <w:color w:val="000000" w:themeColor="text1"/>
        </w:rPr>
      </w:pPr>
      <w:r w:rsidRPr="00E1327F">
        <w:rPr>
          <w:color w:val="000000" w:themeColor="text1"/>
        </w:rPr>
        <w:t>бюджета (ф. 0503150)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219. Баланс по операциям кассового обслуживания исполнения бюджета (ф. 0503150) (далее в целях настоящей Инструкции - Баланс (ф. 0503150) формируется органом Федерального казначейства ежемесячно и представляется в финансовый орган того бюджета, казначейское обслуживание которого он осуществляет.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219.1. Баланс (ф. 0503150) ежемесячно формируется и представляется органом Федерального казначейства органу управления государственным внебюджетным фондом, отделению Пенсионного фонда Российской Федерации по субъекту Российской Федерации, региональному отделению Фонда социального страхования Российской Федерации (далее - территориальный орган государственного внебюджетного фонда), органу управления территориальным государственным внебюджетным фондом, казначейское обслуживание которого он осуществляет.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Сводный Баланс (ф. 0503150) по территориальным органам государственного внебюджетного фонда представляется органом Федерального казначейства соответствующему органу управления государственным внебюджетным фондом.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219.1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220. Показатели отражаются в Балансе (ф. 0503150) на начало года и на конец отчетного периода в разрезе бюджетной деятельности (графы 3, 6), деятельности по средствам во временном распоряжении (графы 4, 7) и итогового показателя (графы 5, 8).</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Информация об активах, обязательствах и о финансовом результате раскрывается в Балансе (ф. 0503150) в разрезе итогового показателя (графы 5, 8) на начало года (графы 3, 4, 5) и конец отчетного периода (графы 6, 7, 8) по соответствующим разделам Баланса (ф. 0503150): </w:t>
      </w:r>
      <w:r w:rsidRPr="00E1327F">
        <w:rPr>
          <w:color w:val="000000" w:themeColor="text1"/>
        </w:rPr>
        <w:lastRenderedPageBreak/>
        <w:t>"Финансовые активы" (строка 060), "Обязательства" (строка 150), "Финансовый результат" (строка 220).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221. В графах 3, 4, 5 "На начало года" отражаются остатки по счетам на начало отчетного финансового года, которые должны соответствовать данным граф 6, 7, 8 "На конец отчетного периода" предыдущего года.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222. В графах 6, 7, 8 "На конец отчетного периода" отражаются остатки по счетам на конец 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"Финансовые активы"</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223. В разделе "Финансовые активы" отражаются остатки по стоимости финансовых активов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 сумма строк 011, 012, 020, 031;</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011 - остаток по счету 020301000 "Средства поступлений, распределяемые между бюджетами бюджетной системы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012 - остаток по счету 020312000 "Средства бюджета на счетах органа, осуществляющего кассовое обслуживание";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020 - остаток по счету 020320000 "Средства на счетах органа, осуществляющего кассовое обслуживание, в пути";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031 - остаток по счету 020332000 "Средства на счетах для выплаты наличных денег";</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040 - остаток по счету 021100000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050 - остаток по счету 021200000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060 - сумма строк 010, 040, 050;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070 - сумма по строке 060.</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"Обязательства"</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224. В разделе "Обязательства" отражаются остатки кредиторских расчетов, возникших при кассовом обслуживании исполнения бюджета,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090 - остаток по счету 030600000 "Расчеты по выплате наличных денег";</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101 - остаток по счету 030712000 "Расчеты по операциям бюджета на счетах органа, осуществляющего кассовое обслуживание";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110 - остаток по счету 030800000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120 - остаток по счету 030900000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150 - сумма строк 090, 101, 110, 120.</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"Финансовый результат"</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225. В разделе "Финансовый результат" отражается результат по кассовому обслуживанию исполнения бюджета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180 - сумма строк 190, 210;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190 - остаток по счету 040210000 "Результат по кассовому исполнению бюджета по поступлениям в бюджет";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191 - остаток по счету 040210100 "Поступления в бюджет по доходам";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192 - остаток по счету 040210400 "Поступления в бюджет от реализации нефинансовых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193 - остаток по счету 040210600 "Поступления в бюджет от выбытия финансовых активов";</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194 - остаток по счету 040210700 "Поступления в бюджет от заимствований";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210 - остаток по счету 040230000 "Результат прошлых отчетных периодов по кассовому исполнению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220 - сумма по строке 180;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230 - сумма строк 150, 220.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строки 230 должны соответствовать идентичным показателям строки 070.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226. Орган Федерального казначейства составляет сводный Баланс (ф. 0503150) на основании Балансов (ф. 0503150), составленных и представленных его территориальными органами, путем суммирования показателей по одноименным строкам и графам отчетов.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Отчет по поступлениям и выбытиям (ф. 0503151)</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227. Отчет по поступлениям и выбытиям (ф. 0503151) (далее в целях настоящей Инструкции - Отчет (ф. 0503151) формируется ежемесячно органом Федерального казначейства и представляется в финансовый орган того бюджета, казначейское обслуживание которого он осуществляет.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0503151)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 представляется органом Федерального казначейства в финансовый орган, уполномоченный на формирование отчетности об исполнении соответствующего консолидированного бюджета муниципального района, городского округа с внутригородским делением.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 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Отчет (ф. 0503151)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городского округа с </w:t>
      </w:r>
      <w:r w:rsidRPr="00E1327F">
        <w:rPr>
          <w:color w:val="000000" w:themeColor="text1"/>
        </w:rPr>
        <w:lastRenderedPageBreak/>
        <w:t>внутригородским делением, представляется органом Федерального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 в ред. Приказов Минфина России от 16.12.2020 N 311н,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0503151) по бюджету территориального государственного внебюджетного фонда представляется в соответствующий финансовый орган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227.1. Отчет (ф. 0503151) ежемесячно формируется и представляется органом Федерального казначейства органу управления государственным внебюджетным фондом, территориальному органу государственного внебюджетного фонда, органу управления территориальным государственным внебюджетным фондом, казначейское обслуживание которого он осуществляет.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Сводный Отчет (ф. 0503151) по территориальным органам государственного внебюджетного фонда представляется органом Федерального казначейства соответствующему органу управления государственным внебюджетным фондом.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jc w:val="both"/>
        <w:rPr>
          <w:color w:val="000000" w:themeColor="text1"/>
        </w:rPr>
      </w:pPr>
      <w:r w:rsidRPr="00E1327F">
        <w:rPr>
          <w:color w:val="000000" w:themeColor="text1"/>
        </w:rPr>
        <w:t>(п. 227.1 введен Приказом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228. Показатели отражаются в отчете в разрезе бюджетной деятельности (графа 4), деятельности со средствами, поступающими во временное распоряжение (графа 5) и итогового показателя (графа 6) - сумма граф 4, 5, соответственно по разделам отчета.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229.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230. В Отчете (ф. 0503151) приводится: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отчета - наименование показателя по следующим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 поступления по доходам;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 выбытия по расходам;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 поступления и выбытия источников финансирования дефицита бюджета, изменения остатков средств, поступления и выбытия по внутренним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граф 4, 5 отражается разница показателей строки 010 "Поступления по доходам - всего" и строки 200 "Выбытия на расходы - всего" граф 4, 5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231. При формировании отчета показатели в графах 4, 5 отражаются на основании данных соответствующих счетов счета 030712000 "Расчеты по операциям бюджета на счетах органа, осуществляющего кассовое обслуживание", счета 030800000 "Внутренние расчеты по поступлениям", счета 030900000 "Внутренние расчеты по выбытиям", счета 021100000 "Внутренние расчеты по поступлениям", счета 021200000 "Внутренние расчеты по выбытиям" обслуживаемого </w:t>
      </w:r>
      <w:r w:rsidRPr="00E1327F">
        <w:rPr>
          <w:color w:val="000000" w:themeColor="text1"/>
        </w:rPr>
        <w:lastRenderedPageBreak/>
        <w:t>бюджета нарастающим итогом с начала года.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232. В разделе 1 "Поступления по доходам" отражаются данные по кассовым поступлениям доходов бюджета и возвратам доходов бюджета, произведенным по счету финансового органа, открытому в органе Федерального казначейства: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"Поступления по доходам"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233. В разделе 2 "Выбытия на расходы" отражаются данные по кассовым выбытиям на расходы бюджета и их возвратам, произведенным по счету финансового органа, открытому в органе Федерального казначейства: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соответствующим счетам счета 030712000 "Расчеты по операциям бюджета на счетах органа, осуществляющего кассовое обслуживание";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раздела "Выбытия на расходы" не заполняется.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234. В разделе "Источники финансирования дефицита" отражаются данные по кассовым поступлениям и выбытиям источников финансирования дефицита бюджета, произведенным по счету финансового органа, открытому в органе Федерального казначейства.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соответствующим аналитическим счетам счета 030712000 "Расчеты по операциям бюджета на счетах органа, осуществляющего кассовое обслуживание" (по счетам 030712171, 030712410, 030712510, 030712620, 030712630, 030712640, 030712710, 030712720 - кредитовый остаток отражается в положительном значении, по счетам 030712171, 030712310, 030712520, 030712540, 030712550, 030712610, 030712810, 030712820 - дебетовый остаток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соответствующим аналитическим счетам счета 030712000 "Расчеты по операциям бюджета на счетах органа, осуществляющего кассовое обслуживание" (кредитовый остаток отражается в положительном значении, дебетовый остаток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на основании данных по счету 330712000 "Расчеты по операциям бюджета на счетах органа, осуществляющего кассовое обслуживание", номер которого содержит: в разрядах с 1 по 3 - код главы по БК, в разрядах с 4 по 17 - нули.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500 отражает сумму показателей по строкам 520, 620, 700, 800.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700 в графах 4, 5 отражает сумму показателей по строке 710 и 720.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710 в графах 4, 5 формируется на основании данных по счетам 020312510 "Поступления средств бюджета на счетах органа, осуществляющего кассовое обслуживание", 020322510 "Поступления средств бюджета на счета органа, осуществляющего кассовое обслуживание, в пути", за исключением данных по поступлениям, отражаемым в корреспонденции с кредитом счета 020322610 "Выбытия средств со счетов бюджета органа, осуществляющего кассовое обслуживание, в пути". Данные отражаются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720 в графах 4, 5 формируется на основании данных по счету 020312610 "Выбытия средств бюджета со счетов органа, осуществляющего кассовое обслуживание". Данные отражаются в положительном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800 в графах 4, 5 отражает сумму показателей строк 825 и 826.</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825 в графах 4, 5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органами Федерального казначейства. Кредитовый остаток по счету отражается в положительном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826 в графах 4, 5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органами Федерального казначейства. Дебетовый остаток по счету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16.12.2020 N 311н)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Консолидированный отчет о кассовых поступлениях и выбытиях</w:t>
      </w:r>
    </w:p>
    <w:p w:rsidR="00725665" w:rsidRPr="00E1327F" w:rsidRDefault="00725665">
      <w:pPr>
        <w:pStyle w:val="ConsPlusTitle"/>
        <w:jc w:val="center"/>
        <w:rPr>
          <w:color w:val="000000" w:themeColor="text1"/>
        </w:rPr>
      </w:pPr>
      <w:r w:rsidRPr="00E1327F">
        <w:rPr>
          <w:color w:val="000000" w:themeColor="text1"/>
        </w:rPr>
        <w:t>(ф. 0503152)</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235. Консолидированный отчет о кассовых поступлениях и выбытиях (ф. 0503152) (далее в целях настоящей Инструкции - Отчет (ф. 0503152) формируется ежемесячно органом Федерального казначейства и представляется в вышестоящий орган Федерального казначейства и в финансовый орган, уполномоченный на формирование бюджетной отчетности соответствующего консолидированного бюджета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0503152) по каждому консолидированному бюджету городского округа с внутригородским делением, муниципального района, входящему в состав соответствующего консолидированного бюджета субъекта Российской Федерации, представляется органом Федерального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19.12.2014 N 157н; в ред. Приказов Минфина России от 31.12.2015 N 229н,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236. Показатели Отчета (ф. 0503152) отражаются на основании показателей графы 4 Отчетов (ф. 0503151) в разрезе данных по бюджетам, включаемым в соответствующий консолидированный бюджет: данных по бюджету субъекта Российской Федерации, федеральной территории "Сириус", г. Байконур (графа 4), данных по бюджетам внутригородских муниципальных образований городов федерального значения (графа 5), данных по бюджетам муниципальных округов (графа 6), данных по бюджетам городских округов (графа 7), данных по бюджетам городских округов с внутригородским делением (графа 8), данных по бюджетам внутригородских районов (графа 9), данных по бюджетам муниципальных районов (графа 10), данных по бюджетам городских </w:t>
      </w:r>
      <w:r w:rsidRPr="00E1327F">
        <w:rPr>
          <w:color w:val="000000" w:themeColor="text1"/>
        </w:rPr>
        <w:lastRenderedPageBreak/>
        <w:t>поселений (графа 11), данных по бюджетам сельских поселений (графа 12), данных по бюджетам территориальных государственных внебюджетных фондов (графа 13) и итоговых данных (графа 14) - сумма граф 4 - 13 соответственно по разделам Отчета (ф. 0503152).</w:t>
      </w:r>
    </w:p>
    <w:p w:rsidR="00725665" w:rsidRPr="00E1327F" w:rsidRDefault="00725665">
      <w:pPr>
        <w:pStyle w:val="ConsPlusNormal"/>
        <w:jc w:val="both"/>
        <w:rPr>
          <w:color w:val="000000" w:themeColor="text1"/>
        </w:rPr>
      </w:pPr>
      <w:r w:rsidRPr="00E1327F">
        <w:rPr>
          <w:color w:val="000000" w:themeColor="text1"/>
        </w:rPr>
        <w:t>(п. 236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237. Показатели в графах и строках Отчета (ф. 0503152) отражаются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указываются коды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дефицита бюджета) без указания кода главы по БК с отражением в 1 - 3 разрядах соответствующего кода бюджетной классификации Российской Федерации нулей;</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в графе 3 раздела "Поступления по доходам" и раздела "Источники финансирования дефицита бюджетов" детализация отчета производится по кодам доходов и источников финансирования дефицита бюджета, установленных Порядком формирования и применения кодов бюджетной классификации Российской Федерации, их структуры и принципах назначения, утвержденным приказом Министерства финансов Российской Федерации от 24 мая 2022 г. N 82н (зарегистрирован Министерством юстиции Российской Федерации 30 июня 2022 г., регистрационный N 69085) &lt;4&gt; (далее - Порядок формирования и применения кодов бюджетной классификации Российской Федерации), с указанием в 14 - 17 разрядах нулей;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w:t>
      </w:r>
    </w:p>
    <w:p w:rsidR="00725665" w:rsidRPr="00E1327F" w:rsidRDefault="00725665">
      <w:pPr>
        <w:pStyle w:val="ConsPlusNormal"/>
        <w:spacing w:after="1"/>
        <w:rPr>
          <w:color w:val="000000" w:themeColor="text1"/>
        </w:rPr>
      </w:pPr>
    </w:p>
    <w:p w:rsidR="001D0A19" w:rsidRDefault="001D0A19">
      <w:pPr>
        <w:pStyle w:val="ConsPlusNormal"/>
        <w:spacing w:before="280"/>
        <w:ind w:firstLine="540"/>
        <w:jc w:val="both"/>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&lt;4&gt; С изменениями, внесенными приказами Министерства финансов Российской Федерации от 18 ноября 2022 г. N 176н (зарегистрирован Министерством юстиции Российской Федерации 22 декабря 2022 г., регистрационный N 71782), от 24 марта 2023 г. N 31н (зарегистрирован Министерством юстиции Российской Федерации 2 мая 2023 г., регистрационный N 73213).</w:t>
      </w:r>
    </w:p>
    <w:p w:rsidR="00725665" w:rsidRPr="00E1327F" w:rsidRDefault="00725665">
      <w:pPr>
        <w:pStyle w:val="ConsPlusNormal"/>
        <w:jc w:val="both"/>
        <w:rPr>
          <w:color w:val="000000" w:themeColor="text1"/>
        </w:rPr>
      </w:pPr>
      <w:r w:rsidRPr="00E1327F">
        <w:rPr>
          <w:color w:val="000000" w:themeColor="text1"/>
        </w:rPr>
        <w:t>(сноска введена Приказом Минфина России от 23.05.2023 N 75н)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в графе 3 раздела "Выбытия на расходы" детализация отчета производится по кодам разделов, подразделов расходов бюджетов, целевых статей с указанием в 8 - 10 разрядах кода расходов бюджетов (в 1 - 3 разрядах кода целевой статьи) нулей, видов расходов бюджетов.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Справка по заключению счетов бюджетного учета отчетного</w:t>
      </w:r>
    </w:p>
    <w:p w:rsidR="00725665" w:rsidRPr="00E1327F" w:rsidRDefault="00725665">
      <w:pPr>
        <w:pStyle w:val="ConsPlusTitle"/>
        <w:jc w:val="center"/>
        <w:rPr>
          <w:color w:val="000000" w:themeColor="text1"/>
        </w:rPr>
      </w:pPr>
      <w:r w:rsidRPr="00E1327F">
        <w:rPr>
          <w:color w:val="000000" w:themeColor="text1"/>
        </w:rPr>
        <w:t>финансового года органа (ф. 0503110)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66" w:name="P3878"/>
      <w:bookmarkEnd w:id="66"/>
      <w:r w:rsidRPr="00E1327F">
        <w:rPr>
          <w:color w:val="000000" w:themeColor="text1"/>
        </w:rPr>
        <w:t>238. Справка (ф. 0503110) формируется органом Федерального казначейства в составе годовой отчетности и отражает обороты, образовавшиеся в ходе исполнения бюджета по счетам бюджетного учета, подлежащим закрытию по завершении отчетного финансового года в установленном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239. Орган Федерального казначейства формирует Справку (ф. 0503110) к сформированному им Балансу (ф. 0503150) на основании данных по соответствующим кодам счетов 021100000 "Внутренние расчеты по поступлениям", 021200000 "Внутренние расчеты по выбытиям", 030712000 "Расчеты по операциям бюджета на счетах органа, осуществляющего кассовое обслуживание", </w:t>
      </w:r>
      <w:r w:rsidRPr="00E1327F">
        <w:rPr>
          <w:color w:val="000000" w:themeColor="text1"/>
        </w:rPr>
        <w:lastRenderedPageBreak/>
        <w:t>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 бюджетной деятельности (раздел 1)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4 - 5 и 8 - 9);</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по расчетам со средствами, поступающими во временное распоряжение (раздел 2) - до проведения заключительных операций (графы 2, 3) и в сумме заключительных операций по закрытию счетов, произведенных 31 декабря по завершении отчетного финансового года (графы 4, 7).</w:t>
      </w:r>
    </w:p>
    <w:p w:rsidR="00725665" w:rsidRPr="00E1327F" w:rsidRDefault="00725665">
      <w:pPr>
        <w:pStyle w:val="ConsPlusNormal"/>
        <w:spacing w:before="220"/>
        <w:ind w:firstLine="540"/>
        <w:jc w:val="both"/>
        <w:rPr>
          <w:color w:val="000000" w:themeColor="text1"/>
        </w:rPr>
      </w:pPr>
      <w:bookmarkStart w:id="67" w:name="P3885"/>
      <w:bookmarkEnd w:id="67"/>
      <w:r w:rsidRPr="00E1327F">
        <w:rPr>
          <w:color w:val="000000" w:themeColor="text1"/>
        </w:rPr>
        <w:t>240. Орган Федерального казначейства формирует консолидированную Справку (ф. 0503110) к сформированному им сводному Балансу (ф. 0503150), на основании Справок (ф. 0503110) к Балансам (ф. 0503150), представленных его территориальными органами, путем: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суммирования одноименных показателей, отражаемых в графах 2 - 7 раздела 2;</w:t>
      </w:r>
    </w:p>
    <w:p w:rsidR="00725665" w:rsidRPr="00E1327F" w:rsidRDefault="00725665">
      <w:pPr>
        <w:pStyle w:val="ConsPlusNormal"/>
        <w:spacing w:before="220"/>
        <w:ind w:firstLine="540"/>
        <w:jc w:val="both"/>
        <w:rPr>
          <w:color w:val="000000" w:themeColor="text1"/>
        </w:rPr>
      </w:pPr>
      <w:r w:rsidRPr="00E1327F">
        <w:rPr>
          <w:color w:val="000000" w:themeColor="text1"/>
        </w:rPr>
        <w:t>суммирования одноименных показателей по соответствующим счетам бюджетного учета (графа 1), отражаемых в графы 2 - 5 и графах 8 - 9 раздела 1, и исключения взаимосвязанных показателей в части операций по внутренним расчетам по поступлениям и выбытиям в следующем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коду счета 021100000 "Внутренние расчеты по поступлениям" и коду счета 030800000 "Внутренние расчеты по поступлениям" (графы 2, 5, 8) и графы (3, 4, 9) консолидированной Справки (ф. 0503110) к сводному Балансу (ф. 0503150) на сумму показателей соответственно в графе 6 и 7 строки "Итого" сводных Справок (ф. 0503125 по кодам КОСГУ 560(660), по кодам КОСГУ 730(830);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коду счета 021200000 "Внутренние расчеты по выбытиям" и коду счета 030900000 "Внутренние расчеты по выбытиям" (графы (2, 5, 8) и графы (3, 4, 9) консолидированной Справки (ф. 0503110) к сводному Балансу (ф. 0503150) на сумму показателей соответственно в графе 6 и 7 строки "Итого" сводных Справок (ф. 0503125 по кодам КОСГУ 560(660), по кодам КОСГУ 730(830).</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Справка по заключению счетов казначейского учета</w:t>
      </w:r>
    </w:p>
    <w:p w:rsidR="00725665" w:rsidRPr="00E1327F" w:rsidRDefault="00725665">
      <w:pPr>
        <w:pStyle w:val="ConsPlusTitle"/>
        <w:jc w:val="center"/>
        <w:rPr>
          <w:color w:val="000000" w:themeColor="text1"/>
        </w:rPr>
      </w:pPr>
      <w:r w:rsidRPr="00E1327F">
        <w:rPr>
          <w:color w:val="000000" w:themeColor="text1"/>
        </w:rPr>
        <w:t>отчетного финансового года органа, осуществляющего</w:t>
      </w:r>
    </w:p>
    <w:p w:rsidR="00725665" w:rsidRPr="00E1327F" w:rsidRDefault="00725665">
      <w:pPr>
        <w:pStyle w:val="ConsPlusTitle"/>
        <w:jc w:val="center"/>
        <w:rPr>
          <w:color w:val="000000" w:themeColor="text1"/>
        </w:rPr>
      </w:pPr>
      <w:r w:rsidRPr="00E1327F">
        <w:rPr>
          <w:color w:val="000000" w:themeColor="text1"/>
        </w:rPr>
        <w:t>операции со средствами бюджетных, автономных учреждений</w:t>
      </w:r>
    </w:p>
    <w:p w:rsidR="00725665" w:rsidRPr="00E1327F" w:rsidRDefault="00725665">
      <w:pPr>
        <w:pStyle w:val="ConsPlusTitle"/>
        <w:jc w:val="center"/>
        <w:rPr>
          <w:color w:val="000000" w:themeColor="text1"/>
        </w:rPr>
      </w:pPr>
      <w:r w:rsidRPr="00E1327F">
        <w:rPr>
          <w:color w:val="000000" w:themeColor="text1"/>
        </w:rPr>
        <w:t>и иных юридических лиц (ф. 0503111)</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241. Справка по заключению счетов казначейского учета отчетного финансового года органа, осуществляющего операции со средствами бюджетных, автономных учреждений и иных юридических лиц (ф. 0503111) (далее в целях настоящей Инструкции - Справка (ф. 0503111) формируется органом, осуществляющим кассовое обслуживание, органом Федерального казначейства, в составе годовой отчетности и отражает обороты, образовавшиеся в ходе осуществления операций со средствами бюджетных, автономных учреждений и иных юридических лиц по счетам бюджетного учета, подлежащим закрытию по завершении отчетного финансового года в установленном порядке.</w:t>
      </w:r>
    </w:p>
    <w:p w:rsidR="00725665" w:rsidRPr="00E1327F" w:rsidRDefault="00725665">
      <w:pPr>
        <w:pStyle w:val="ConsPlusNormal"/>
        <w:jc w:val="both"/>
        <w:rPr>
          <w:color w:val="000000" w:themeColor="text1"/>
        </w:rPr>
      </w:pPr>
      <w:r w:rsidRPr="00E1327F">
        <w:rPr>
          <w:color w:val="000000" w:themeColor="text1"/>
        </w:rPr>
        <w:lastRenderedPageBreak/>
        <w:t>(в ред. Приказов Минфина России от 16.11.2016 N 209н,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242. Орган, осуществляющий кассовое обслуживание, орган Федерального казначейства формирует Справку (ф. 0503111) к сформированному им Балансу (ф. 0503154) на основании данных по соответствующим кодам счетов 021100000 "Внутренние расчеты по поступлениям", 021200000 "Внутренние расчеты по выбытиям", 030713000 "Расчеты по операциям бюджетных учреждений", 030714000 "Расчеты по операциям автономных учреждений", 030715000 "Расчеты по операциям иных организаций", 030800000 "Внутренние расчеты по поступлениям", 030900000 "Внутренние расчеты по выбытиям" в сумме сформированных оборотов по состоянию на 1 января года, следующего за отчетным, соответственно: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по средствам бюджетного учреждения, автономного учреждения и иного юридического лица, бюджетным инвестициям и субсидиям на иные цели, средствам по обязательному медицинскому страхованию - до проведения заключительных операций (графы 2 - 7) и в сумме заключительных операций по закрытию счетов, произведенных 31 декабря по завершении отчетного финансового года (графы 8 - 13 и 14 - 19).</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243. Орган, осуществляющий кассовое обслуживание, орган Федерального казначейства формирует консолидированную Справку (ф. 0503111) к сформированному им сводному Балансу (ф. 0503154), на основании Справок (ф. 0503111) к Балансам (ф. 0503154), представленных его территориальными органами, путем: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суммирования одноименных показателей по соответствующим счетам бюджетного учета (графа 1), отражаемых в графах 2 - 13 и графах 14 - 19 и исключения взаимосвязанных показателей в части операций по внутренним расчетам по поступлениям и выбытиям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коду счета 021100000 "Внутренние расчеты по поступлениям", и коду счета 030800000 "Внутренние расчеты по поступлениям" (графы (2, 9, 14), (4, 11, 16), (6, 13, 18) и графы (3, 8, 15), (5, 10, 17), (7, 12, 19) консолидированной Справки (ф. 0503110) к сводному Балансу (ф. 0503154) на сумму показателей соответственно в графе 6 и 7 строки "Итого" сводных Справок (ф. 0503125 по кодам КОСГУ 560(660), по кодам КОСГУ 730(830), соответственно по средствам бюджетного учреждения, автономного учреждения и иного юридического лица, бюджетным инвестициям и субсидиям на иные цели, средствам по обязательному медицинскому страхованию;</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в сумме показателей по коду счета, 021200000 "Внутренние расчеты по выбытиям" и коду счета 030900000 "Внутренние расчеты по выбытиям" (графы (2, 9, 14), (4, 11, 16), (6, 13, 18) и графы (3, 8, 15), (5, 10, 17), (7, 12, 19) консолидированной Справки (ф. 0503110) к сводному Балансу (ф. 0503154) на сумму показателей соответственно в графе 6 и 7 строки "Итого" сводных Справок (ф. 0503125 по кодам КОСГУ 560(660), по кодам КОСГУ 730(830), соответственно по средствам бюджетного учреждения, автономного учреждения и иного юридического лица, бюджетным инвестициям и субсидиям на иные цели, средствам по обязательному медицинскому страхованию.</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244. Справка по консолидируемым расчетам (ф. 0503125) составляется органом Федерального казначейства (органом, осуществляющим кассовое обслуживание) ежемесячно на основании данных, отраженных на отчетную дату на счетах 021100000 "Внутренние расчеты по поступлениям", 021200000 "Внутренние расчеты по выбытиям", 030800730 "Увеличение кредиторской задолженности по внутренним расчетам по поступлениям", 030900000 "Внутренние расчеты по выбытиям" нарастающим итогом с начала финансового года.</w:t>
      </w:r>
    </w:p>
    <w:p w:rsidR="00725665" w:rsidRPr="00E1327F" w:rsidRDefault="00725665">
      <w:pPr>
        <w:pStyle w:val="ConsPlusNormal"/>
        <w:jc w:val="both"/>
        <w:rPr>
          <w:color w:val="000000" w:themeColor="text1"/>
        </w:rPr>
      </w:pPr>
      <w:r w:rsidRPr="00E1327F">
        <w:rPr>
          <w:color w:val="000000" w:themeColor="text1"/>
        </w:rPr>
        <w:lastRenderedPageBreak/>
        <w:t>(в ред. Приказов Минфина России от 31.12.2015 N 229н,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(ф. 0503125) формируется для консолидации внутренних расчетов по поступлениям и выбытиям денежных средств в порядке, предусмотренном пунктами 25 - 27, 33, 34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244.1. Справка по консолидируемым расчетам (ф. 0503125) на основании данных, отраженных на отчетную дату на счете 032404000 "Внутренние расчеты по ЕКС" (далее - Справка (ф. 0503125 по коду счета 032404000) ежемесячно составляется органом Федерального казначейства нарастающим итогом с начала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(ф. 0503125 по коду счета 032404000) формируется в целях консолидации внутренних расчетов по поступлениям и выбытиям денежных средств в рамках единого казначейского счета.</w:t>
      </w:r>
    </w:p>
    <w:p w:rsidR="00725665" w:rsidRPr="00E1327F" w:rsidRDefault="00725665">
      <w:pPr>
        <w:pStyle w:val="ConsPlusNormal"/>
        <w:spacing w:before="220"/>
        <w:ind w:firstLine="540"/>
        <w:jc w:val="both"/>
        <w:rPr>
          <w:color w:val="000000" w:themeColor="text1"/>
        </w:rPr>
      </w:pPr>
      <w:r w:rsidRPr="00E1327F">
        <w:rPr>
          <w:color w:val="000000" w:themeColor="text1"/>
        </w:rPr>
        <w:t>Номер соответствующего счета, отражаемый в графе 6 Справки (ф. 0503125 по коду счета 032404000), должен содержать в соответствующих разрядах номера счета казначейского учета коды бюджетной классификации Российской Федерации, идентичные структуре кодов бюджетной классификации Российской Федерации, указываемых в отчетах, для консолидации показателей которых формируется Справка (ф. 0503125 по коду счета 032404000).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Справки (ф. 0503125 по коду счета 032404000) на 1 января года, следующего за отчетным, отражаются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В Справке (ф. 0503125 по коду счета 032404000) орган Федерального казначейства отражает:</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5, 10, 11, 12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территориального органа по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032404000 "Внутренние расчеты по ЕКС", на котором отражены расчеты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казначейского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по отражаемым расчетам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5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6 по строке "Итого"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код территориального органа по консолидируемым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по строкам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номер соответствующего счета 032404000 "Внутренние расчеты по ЕКС";</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строке "Итого" - итоговая сумма расчетов с контрагентами по коду счета казначейского учета 032404610 "Выбытия денежных средств по внутренним расчетам по ЕКС";</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"Итого" - итоговая сумма расчетов с контрагентами по коду счета казначейского учета 032404510 "Поступления денежных средств по внутренним расчетам по ЕКС";</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7 по строке "в том числе по номеру (коду) счета" - итоговая сумма расчетов с контрагентами по коду счета казначейского учета 032404610 "Выбытия денежных средств по внутренним расчетам по ЕКС" в разрезе кодов территориальных органов, указанных в графе 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строке "в том числе по номеру (коду) счета" - итоговая сумма расчетов с контрагентами по коду счета казначейского учета 032404510 "Поступления денежных средств по внутренним расчетам по ЕКС" в разрезе кодов территориальных органов, указанных в графе 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итоговая сумма расчетов с контрагентами по коду счета казначейского учета 032404610 "Выбытия денежных средств по внутренним расчетам по ЕКС" в разрезе кодов территориальных органов, указанных в графе 4, и кодов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 итоговая сумма расчетов с контрагентами по коду счета казначейского учета 032404510 "Поступления денежных средств по внутренним расчетам по ЕКС" в разрезе кодов территориальных органов, указанных в графе 4, и кодов корреспондирующих счетов;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графы 9 - 12 по строкам "Итого", "в том числе по номеру (коду) счета"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отражается код корреспондирующего счета казначейского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10 - 12 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не заполняется.</w:t>
      </w:r>
    </w:p>
    <w:p w:rsidR="00725665" w:rsidRPr="00E1327F" w:rsidRDefault="00725665">
      <w:pPr>
        <w:pStyle w:val="ConsPlusNormal"/>
        <w:jc w:val="both"/>
        <w:rPr>
          <w:color w:val="000000" w:themeColor="text1"/>
        </w:rPr>
      </w:pPr>
      <w:r w:rsidRPr="00E1327F">
        <w:rPr>
          <w:color w:val="000000" w:themeColor="text1"/>
        </w:rPr>
        <w:t>(п. 244.1 введен Приказом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245. Орган Федерального казначейства (орган, осуществляющий кассовое обслуживание) составляет сводные Справки (ф. 0503125 по кодам КОСГУ 560(660), по кодам КОСГУ 730(830) на основании Справок (ф. 0503125 по кодам КОСГУ 560(660), по кодам КОСГУ 730(830)), представленных его территориальными органами, в целях формирования консолидированной отчетности путем суммирования по одинаковым графам отчетов одноименных показателей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31.12.2015 N 229н,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245.1. Орган Федерального казначейства составляет сводную Справку (ф. 0503125 по коду счета 032404000) на основании Справок (ф. 0503125 по коду счета 032404000), представленных его территориальными органами, в целях формирования консолидированной отчетности путем суммирования по одинаковым графам отчетов одноименных показателей по строкам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jc w:val="both"/>
        <w:rPr>
          <w:color w:val="000000" w:themeColor="text1"/>
        </w:rPr>
      </w:pPr>
      <w:r w:rsidRPr="00E1327F">
        <w:rPr>
          <w:color w:val="000000" w:themeColor="text1"/>
        </w:rPr>
        <w:t>(п. 245.1 введен Приказом Минфина России от 16.12.2020 N 311н)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Отчет об операциях по поступлениям в бюджетную систему</w:t>
      </w:r>
    </w:p>
    <w:p w:rsidR="00725665" w:rsidRPr="00E1327F" w:rsidRDefault="00725665">
      <w:pPr>
        <w:pStyle w:val="ConsPlusTitle"/>
        <w:jc w:val="center"/>
        <w:rPr>
          <w:color w:val="000000" w:themeColor="text1"/>
        </w:rPr>
      </w:pPr>
      <w:r w:rsidRPr="00E1327F">
        <w:rPr>
          <w:color w:val="000000" w:themeColor="text1"/>
        </w:rPr>
        <w:t>Российской Федерации, учитываемым органами Федерального</w:t>
      </w:r>
    </w:p>
    <w:p w:rsidR="00725665" w:rsidRPr="00E1327F" w:rsidRDefault="00725665">
      <w:pPr>
        <w:pStyle w:val="ConsPlusTitle"/>
        <w:jc w:val="center"/>
        <w:rPr>
          <w:color w:val="000000" w:themeColor="text1"/>
        </w:rPr>
      </w:pPr>
      <w:r w:rsidRPr="00E1327F">
        <w:rPr>
          <w:color w:val="000000" w:themeColor="text1"/>
        </w:rPr>
        <w:t>казначейства (ф. 0503153)</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246. Отчет об операциях по поступлениям в бюджетную систему Российской Федерации, учитываемым органами Федерального казначейства (ф. 0503153) (далее в целях настоящей Инструкции - Отчет (ф. 0503153), составляется территориальным органом Федерального казначейства по субъекту Российской Федерации ежемесячно и представляется в вышестоящий орган Федерального казначейства. Отчет (ф. 0503153), составленный вышестоящим органом Федерального казначейства на основании Отчетов (ф. 0503153), составленных и представленных территориальными органами Федерального казначейства, представляется в Министерство финансов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247. В графе 1 отчета отражаются коды бюджетной классификации доходов бюджетов, источников финансирования дефицита бюджетов по бюджетной классификации Российской Федерации без формирования промежуточных итогов.</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администраторы доходов бюджетов территориальных государственных внебюджетных фондов детализация отчета производится без указания кодов подвидов доходов и видов источников финансирования дефицита бюджета, предусмотренных бюджетной классификацией бюджетов субъектов Российской Федерации и муниципальных образований, администраторы доходов бюджетов территориальных государственных внебюджетных фондов по кодам доходов и источников финансирования дефицита бюджета, установленных Указаниями о порядке применения бюджетной классификации Российской Федерации, утвержденной Министерством финансов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случаях, когда администраторами доходов бюджета, администраторами источников финансирования дефицита бюджета являются администраторы субъектов Российской Федерации, муниципальных образований, в первых трех разрядах кода бюджетной классификации Российской Федерации (разряд кода главы по бюджетной классификации) указываются нули.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случаях администрирования доходов бюджетов субъектов Российской Федерации, бюджетов территориальных государственных внебюджетных фондов и местных бюджетов федеральными органами исполнительной власти и их территориальными органами в первых трех разрядах кода бюджетной классификации Российской Федерации должен указываться код главного администратора доходов федерального бюджета.</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248. В графе 2 отражается итоговая сумма поступлений в бюджетную систему Российской Федерации, учтенная органом Федерального казначейства для распределения между бюджетами бюджетной системы Российской Федерации (сумма соответствующих показателей граф 3, 5 - 10 за минусом показателей графы 4).</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249. В графе 3 отражается объем поступлений, увеличивающий общую сумму поступлений с начала года, на основании данных по кредиту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250. В графе 4 отражаются объем операций по произведенным возвратам, уменьшающим общую сумму поступлений, на основании данных по дебету соответствующих счетов счета 140210000 "Результат по кассовому исполнению бюджета по поступлениям в бюджет", с учетом операций по уточнению вида и принадлежности поступлений в разрезе кодов доходов бюджетов по бюджетной классификации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251. В графе 5 отражаются суммы зачетов между видами поступлений по кодам классификации доходов бюджетов, включая уточнение невыясненных поступлений. Значение показателей по строке "Итого" графы 5 должно равняться нулю.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252. В графе 6 отражается объем поступлений на счета Федерального казначейства в </w:t>
      </w:r>
      <w:r w:rsidRPr="00E1327F">
        <w:rPr>
          <w:color w:val="000000" w:themeColor="text1"/>
        </w:rPr>
        <w:lastRenderedPageBreak/>
        <w:t>иностранной валюте в соответствии с Уведомлениями Федерального казначейства о поступлениях в иностранной валюте (ф. 0531452) Федерального казначейства в рублях по курсу Центрального банка Российской Федерации на дату поступления средств на счета Федерального казначейства в иностранной валюте.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253. В графах 7 - 10 отражаются данные о средствах, поступивших непосредственно в доходы бюджетов на единые счета федерального бюджета, бюджетов субъектов Российской Федерации, местных бюджетов, бюджетов территориальных фондов обязательного медицинского страхования, минуя казначейский счет для осуществления и отражения операций по учету и распределению поступлений, на основании документов администраторов доходов в бюджет, содержащих информацию о поступлениях в бюджетную систему Российской Федерации, минуя счета органов Федерального казначейства. При этом в указанных графах отражаются со знаком "минус" данные по суммам средств, перечисленных с единых счетов бюджетов, необходимых для осуществления возврата (возмещения) излишне уплаченных (взысканных) сумм из соответствующего бюджета.</w:t>
      </w:r>
    </w:p>
    <w:p w:rsidR="00725665" w:rsidRPr="00E1327F" w:rsidRDefault="00725665">
      <w:pPr>
        <w:pStyle w:val="ConsPlusNormal"/>
        <w:jc w:val="both"/>
        <w:rPr>
          <w:color w:val="000000" w:themeColor="text1"/>
        </w:rPr>
      </w:pPr>
      <w:r w:rsidRPr="00E1327F">
        <w:rPr>
          <w:color w:val="000000" w:themeColor="text1"/>
        </w:rPr>
        <w:t>(п. 253 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254. В графах 11 - 15 по соответствующим кодам классификации доходов бюджетов, классификации источников финансирования дефицита бюджетов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объем поступлений на счета органов Федерального казначейства, подлежащих перечислению в бюджеты бюджетной системы Российской Федерации или возврату плательщикам на отчетную дату (разность показателей граф 3, 5 и суммы показателей в графах 4, 12, 13, 14, 15, 16);</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с 12 по 15 - суммы фактически перечисленных доходов с казначейского счета для осуществления и отражения операций по учету и распределению поступлений в соответствующие бюджеты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255. В графе 16 отражаются суммы платежей, по которым Бюджетным кодексом Российской Федерации, федеральным законом о федеральном бюджете, федеральными законами о бюджетах государственных внебюджетных фондов Российской Федерации, законами субъектов Российской Федерации о бюджетах субъектов Российской Федерации, законами субъектов Российской Федерации о бюджетах территориальных государственных внебюджетных фондов, муниципальными правовыми актами представительных органов муниципальных образований о местных бюджетах, иными федеральными законами, законами субъектов Российской Федерации и муниципальными правовыми актами представительных органов муниципальных образований предусмотрено дальнейшее распределение поступлений между бюджетами по дополнительным нормативам (далее - вторичное распределение).</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17 - 19 отражаются данные о средствах, поступивших непосредственно в доходы бюджетов на единые счета бюджетов субъектов Российской Федерации, местных бюджетов, бюджетов государственных внебюджетных фондов от вторичного распределения.</w:t>
      </w:r>
    </w:p>
    <w:p w:rsidR="00725665" w:rsidRPr="00E1327F" w:rsidRDefault="00725665">
      <w:pPr>
        <w:pStyle w:val="ConsPlusNormal"/>
        <w:jc w:val="both"/>
        <w:rPr>
          <w:color w:val="000000" w:themeColor="text1"/>
        </w:rPr>
      </w:pPr>
      <w:r w:rsidRPr="00E1327F">
        <w:rPr>
          <w:color w:val="000000" w:themeColor="text1"/>
        </w:rPr>
        <w:t>(п. 255 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256. В графах с 20 по 23 отражаются суммы предоставленных льгот, учтенных при распределении регулирующих доходов.</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256.1. Утратил силу с отчетности 2023 года. - Приказ Минфина России от 09.12.2022 N 186н.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Баланс по операциям со средствами бюджетных, автономных</w:t>
      </w:r>
    </w:p>
    <w:p w:rsidR="00725665" w:rsidRPr="00E1327F" w:rsidRDefault="00725665">
      <w:pPr>
        <w:pStyle w:val="ConsPlusTitle"/>
        <w:jc w:val="center"/>
        <w:rPr>
          <w:color w:val="000000" w:themeColor="text1"/>
        </w:rPr>
      </w:pPr>
      <w:r w:rsidRPr="00E1327F">
        <w:rPr>
          <w:color w:val="000000" w:themeColor="text1"/>
        </w:rPr>
        <w:t>учреждений и иных юридических лиц (ф. 0503154)</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lastRenderedPageBreak/>
        <w:t>257. Баланс по операциям со средствами бюджетных, автономных учреждений и иных юридических лиц (ф. 0503154) (далее в целях настоящей Инструкции - Баланс (ф. 0503154) формируется органом, осуществляющим операции со средствами бюджетных, автономных учреждений, иных юридических лиц на лицевых счетах (органы Федерального казначейства, органы, осуществляющие кассовое обслуживание), и представляется в финансовый орган соответствующего бюджета бюджетной системы Российской Федерации, в рамках которого осуществляют свою деятельность главные администраторы бюджетных средств, являющиеся учредителями государственных (муниципальных) бюджетных, автономных учреждений или осуществляющие полномочия по предоставлению из соответствующего бюджета бюджетной системы Российской Федерации субсидий (иных средств из соответствующего бюджета бюджетной системы Российской Федерации в соответствии с законодательством Российской Федерации) (далее - средства из соответствующего бюджета) государственным (муниципальным) бюджетным, автономным учреждениям, иным юридическим лицам Баланс (ф. 0503154) формируется отдельно по каждому публично-правовому образованию, главные администраторы средств которого осуществляют предоставление средств из соответствующего бюджета бюджетным, автономным учреждениям и иным юридическим лицам на лицевые счета, открытые в органах, осуществляющих операции со средствами бюджетных, автономных учреждений и иных юридических лиц.</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Баланс (ф. 0503154) формируется ежемесячно и ежегодно.</w:t>
      </w:r>
    </w:p>
    <w:p w:rsidR="00725665" w:rsidRPr="00E1327F" w:rsidRDefault="00725665">
      <w:pPr>
        <w:pStyle w:val="ConsPlusNormal"/>
        <w:jc w:val="both"/>
        <w:rPr>
          <w:color w:val="000000" w:themeColor="text1"/>
        </w:rPr>
      </w:pPr>
      <w:r w:rsidRPr="00E1327F">
        <w:rPr>
          <w:color w:val="000000" w:themeColor="text1"/>
        </w:rPr>
        <w:t>(п. 257 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258. Показатели отражаются в Балансе (ф. 0503154) на начало года и на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0503154) в разрезе итогового показателя (графы 3, 4) на начало года (графа 3) и конец отчетного периода (графа 4) по соответствующим разделам Баланса (ф. 0503154): "Финансовые активы" (строка 060), "Обязательства" (строка 150), "Финансовый результат" (строка 220).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259. В графе 3 "На начало года" отражаются остатки по счетам на начало отчетного финансового года, которые должны соответствовать данным графы 4 "На конец отчетного периода" предыдущего года с учетом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725665" w:rsidRPr="00E1327F" w:rsidRDefault="00725665">
      <w:pPr>
        <w:pStyle w:val="ConsPlusNormal"/>
        <w:jc w:val="both"/>
        <w:rPr>
          <w:color w:val="000000" w:themeColor="text1"/>
        </w:rPr>
      </w:pPr>
      <w:r w:rsidRPr="00E1327F">
        <w:rPr>
          <w:color w:val="000000" w:themeColor="text1"/>
        </w:rPr>
        <w:t>(п. 259 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260. В графе 4 "На конец отчетного периода" отражаются остатки по счетам на конец отчетного периода - на первое число месяца, следующего за отчетным, и на конец отчетного финансового года - на 1 января с учетом проведенных 31 декабря при завершении финансового года заключительных оборотов по счетам бюджетного учета.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16.11.2016 N 209н, от 16.12.2020 N 311н)</w:t>
      </w:r>
    </w:p>
    <w:p w:rsidR="00725665" w:rsidRPr="00E1327F" w:rsidRDefault="00725665">
      <w:pPr>
        <w:pStyle w:val="ConsPlusNormal"/>
        <w:jc w:val="center"/>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"Финансовые активы"</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261. В разделе "Финансовые активы" отражаются остатки по стоимости финансовых активов в разрезе строк:</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010 - сумма строк 013 - 015;</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013 - остаток по счету 020313000 "Средства бюджетных учреждений на счетах органа, осуществляющего кассовое обслуживание";</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014 - остаток по счету 020314000 "Средства автономных учреждений на счетах </w:t>
      </w:r>
      <w:r w:rsidRPr="00E1327F">
        <w:rPr>
          <w:color w:val="000000" w:themeColor="text1"/>
        </w:rPr>
        <w:lastRenderedPageBreak/>
        <w:t>органа, осуществляющего кассовое обслуживание";</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015 - остаток по счету 020315000 "Средства иных юридических лиц на счетах органа, осуществляющего кассовое обслуживание";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020 - остаток по счету 020320000 "Средства на счетах органа, осуществляющего кассовое обслуживание, в пути";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030 - сумма строк 032 - 034;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032 - остаток по счету 020333000 "Средства бюджетных учреждений на счетах для выплаты наличных денег";</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033 - остаток по счету 020334000 "Средства автономных учреждений на счетах для выплаты наличных денег";</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034 - остаток по счету 020335000 "Средства иных юридических лиц на счетах для выплаты наличных денег";</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040 - остаток по счету 021100000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050 - остаток по счету 021200000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060 - сумма строк 010, 020, 030, 040, 050;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070 - сумма по строке 060.</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"Обязательства"</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262. В разделе "Обязательства" отражаются остатки кредиторской задолженности по расчетам, возникшим при осуществлении операций со средствами бюджетных, автономных учреждений и иных юридических лиц, в разрезе строк:</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090 - остаток по счету 030600000 "Расчеты по выплате наличных денег";</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100 - сумма строк 102 - 104;</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102 - остаток по счету 030713000 "Расчеты по операциям бюджетных учреждений";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103 - остаток по счету 030714000 "Расчеты по операциям автономных учреждений";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104 - остаток по счету 030715000 "Расчеты по операциям иных организаций";</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110 - остаток по счету 030800000 "Внутренние расчеты по поступлениям";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120 - остаток по счету 030900000 "Внутренние расчеты по выбытиям";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150 - сумма строк 090, 100, 110, 120.</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Раздел "Финансовый результат"</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263. В разделе "Финансовый результат" отражается результат по операциям со средствами бюджетных, автономных учреждений и иных юридических лиц в разрезе строк:</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210 - остаток по счету 040230000 "Результат прошлых отчетных периодов по кассовому исполнению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220 - сумма по строке 210;</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230 - сумма строк 150, 220.</w:t>
      </w:r>
    </w:p>
    <w:p w:rsidR="00725665" w:rsidRPr="00E1327F" w:rsidRDefault="00725665">
      <w:pPr>
        <w:pStyle w:val="ConsPlusNormal"/>
        <w:spacing w:before="220"/>
        <w:ind w:firstLine="540"/>
        <w:jc w:val="both"/>
        <w:rPr>
          <w:color w:val="000000" w:themeColor="text1"/>
        </w:rPr>
      </w:pPr>
      <w:r w:rsidRPr="00E1327F">
        <w:rPr>
          <w:color w:val="000000" w:themeColor="text1"/>
        </w:rPr>
        <w:t>264. Орган Федерального казначейства (орган, осуществляющий кассовое обслуживание) составляет сводный Баланс (ф. 0503154) на основании Балансов (ф. 0503154), составленных и представленных его территориальными органами, путем суммирования показателей по одноименным строкам и графам отчетов и исключения взаимосвязанных показателей на основании данных сводных Справок (ф. 0503125 по кодам КОСГУ 560(660), 730 (830).</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16.11.2016 N 209н,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264.1. В составе Баланса (ф. 0503154) формируется расшифровка остатков средств бюджетных, автономных учреждений, иных юридических лиц (далее - Расшифровка) на основании показателей, отраженных на лицевых счетах, открытых указанным учреждениям и иным юридическим лицам, и представляется главным администраторам средств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отражаются в Расшифровке на начало года (графа 5) и на конец отчетного периода (графа 6).</w:t>
      </w:r>
    </w:p>
    <w:p w:rsidR="00725665" w:rsidRPr="00E1327F" w:rsidRDefault="00725665">
      <w:pPr>
        <w:pStyle w:val="ConsPlusNormal"/>
        <w:spacing w:before="220"/>
        <w:ind w:firstLine="540"/>
        <w:jc w:val="both"/>
        <w:rPr>
          <w:color w:val="000000" w:themeColor="text1"/>
        </w:rPr>
      </w:pPr>
      <w:r w:rsidRPr="00E1327F">
        <w:rPr>
          <w:color w:val="000000" w:themeColor="text1"/>
        </w:rPr>
        <w:t>В строках "из них по учреждениям" отражаются остатки средств на лицевых счетах, открытых учреждениям, иным юридическим лицам в органе казначейства, с указанием в графе 3 кода главного администратора бюджетных средств, являющегося учредителем бюджетного, автономного учреждения, в графе 4 - кода главного администратора бюджетных средств, осуществляющего полномочия по предоставлению средств из соответствующего бюджета государственному (муниципальному) бюджетному, автономному учреждению, иному юридическому лицу, в графе 5 - номера лицевого счета, открытого учреждению, иному юридическому лицу.</w:t>
      </w:r>
    </w:p>
    <w:p w:rsidR="00725665" w:rsidRPr="00E1327F" w:rsidRDefault="00725665">
      <w:pPr>
        <w:pStyle w:val="ConsPlusNormal"/>
        <w:spacing w:before="220"/>
        <w:ind w:firstLine="540"/>
        <w:jc w:val="both"/>
        <w:rPr>
          <w:color w:val="000000" w:themeColor="text1"/>
        </w:rPr>
      </w:pPr>
      <w:r w:rsidRPr="00E1327F">
        <w:rPr>
          <w:color w:val="000000" w:themeColor="text1"/>
        </w:rPr>
        <w:t>Для показателей лицевых счетов с типом 20, 22, 23, 30, 31, 32 графа 4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Для показателей лицевых счетов с типом 41, 71 графа 4 заполняется в обязательном порядке, графа 3 заполняется в случае, если учредителем является главный администратор средств бюджета, в рамках которого осуществляются операции на соответствующих лицевых счетах.</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w:t>
      </w:r>
      <w:proofErr w:type="spellStart"/>
      <w:r w:rsidRPr="00E1327F">
        <w:rPr>
          <w:color w:val="000000" w:themeColor="text1"/>
        </w:rPr>
        <w:t>группировочных</w:t>
      </w:r>
      <w:proofErr w:type="spellEnd"/>
      <w:r w:rsidRPr="00E1327F">
        <w:rPr>
          <w:color w:val="000000" w:themeColor="text1"/>
        </w:rPr>
        <w:t xml:space="preserve"> строках отражаются суммы остатков средств по видам лицевых счетов, открытых обслуживаемым учреждениям, иным юридическим лицам, графы 3, 4, 5 не заполняются.</w:t>
      </w:r>
    </w:p>
    <w:p w:rsidR="00725665" w:rsidRPr="00E1327F" w:rsidRDefault="00725665">
      <w:pPr>
        <w:pStyle w:val="ConsPlusNormal"/>
        <w:jc w:val="both"/>
        <w:rPr>
          <w:color w:val="000000" w:themeColor="text1"/>
        </w:rPr>
      </w:pPr>
      <w:r w:rsidRPr="00E1327F">
        <w:rPr>
          <w:color w:val="000000" w:themeColor="text1"/>
        </w:rPr>
        <w:t>(п. 264.1 в ред. Приказа Минфина России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Отчет о поступлении и выбытии средств бюджетных,</w:t>
      </w:r>
    </w:p>
    <w:p w:rsidR="00725665" w:rsidRPr="00E1327F" w:rsidRDefault="00725665">
      <w:pPr>
        <w:pStyle w:val="ConsPlusTitle"/>
        <w:jc w:val="center"/>
        <w:rPr>
          <w:color w:val="000000" w:themeColor="text1"/>
        </w:rPr>
      </w:pPr>
      <w:r w:rsidRPr="00E1327F">
        <w:rPr>
          <w:color w:val="000000" w:themeColor="text1"/>
        </w:rPr>
        <w:t>автономных учреждений и иных юридических лиц (ф. 0503155)</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265. Отчет о поступлении и выбытии средств бюджетных, автономных учреждений и иных юридических лиц (ф. 0503155) (далее в целях настоящей Инструкции - Отчет (ф. 0503155) формируется ежемесячно органом, осуществляющим операции со средствами на лицевых счетах бюджетных учреждений, автономных учреждений, иных юридических лиц (органом Федерального казначейства, органом, осуществляющим кассовое обслуживание), и представляется в финансовый орган соответствующего бюджета, в рамках которого осуществляют свою деятельность главные администраторы средств бюджета.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16.11.2016 N 209н,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Отчет (ф. 0503155) формируется отдельно по операциям со средствами бюджетных, </w:t>
      </w:r>
      <w:r w:rsidRPr="00E1327F">
        <w:rPr>
          <w:color w:val="000000" w:themeColor="text1"/>
        </w:rPr>
        <w:lastRenderedPageBreak/>
        <w:t>автономных учреждений, иных юридических лиц.</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0503155) формируется отдельно по каждому публично-правовому образованию, в рамках которого осуществляют свою деятельность главные администраторы средств бюджета, операции со средствами которых осуществляют органы Федерального казначейства (органы, осуществляющие кассовое обслуживание).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16.11.2016 N 209н,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0503155) представляется главным распорядителям бюджетных средств, осуществляющим полномочия по предоставлению из соответствующего бюджета субсидии государственному (муниципальному) бюджетному, автономному учреждению.</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266. Показатели отражаются в отчете в разрезе средств бюджетного учреждения, автономного учреждения и иного юридического лица (графа 4), субсидии на иные цели и на цели осуществления капитальных вложений (графа 5), средств по обязательному медицинскому страхованию (графа 6) и итогового показателя (графа 7) - сумма граф 4, 5, 6, соответственно по разделам отчета.</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267. Показатели отражаются в отчете без учета результата заключительных операций по закрытию счетов при завершении финансового года, проведенных 31 декабря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268. В Отчете (ф. 0503155) приводится: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отчета - наименование показателя по следующим разделам:</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 доходы;</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 расходы;</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 источники финансирования дефицита;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коды строк отчета;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коды бюджетной классификации Российской Федерации (классификации доходов, классификации расходов, классификации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граф 4, 5, 6 отражается разница показателей строки 010 "Поступления по доходам - всего" и строки 200 "Выбытия на расходы - всего" граф 4, 5, 6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в первых трех разрядах кода бюджетной классификации Российской Федерации отражается код главного распорядителя бюджетных средств, осуществляющего полномочия по предоставлению из соответствующего бюджета субсидии государственному (муниципальному) бюджетному, автономному учреждению, иному юридическому лицу.</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26.10.2012 N 138н; в ред. Приказов Минфина России от 19.12.2014 N 157н,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269. При формировании отчета показатели в графах 4, 5, 6 отражаются на основании данных соответствующих счетов счета 030700000 "Расчеты по операциям на счетах органа, осуществляющего кассовое обслуживание", счета 030800000 "Внутренние расчеты по поступлениям", счета 030900000 "Внутренние расчеты по выбытиям", счета 021100000 "Внутренние расчеты по поступлениям", счета 021200000 "Внутренние расчеты по выбытиям"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270. В разделе 1 "Доходы" отражаются данные по кассовым поступлениям доходов и возвратам доходов, произведенным бюджетным, автономным учреждением и иным юридическим лицом: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счету 030700000 "Расчеты по операциям на счетах органа, осуществляющего кассовое обслуживание"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на основании данных по счету 030700000 "Расчеты по операциям на счетах органа, осуществляющего кассовое обслуживание" в рамках субсидий на иные цели 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счету 030700000 "Расчеты по операциям на счетах органа, осуществляющего кассовое обслуживание" в рамках средств по обязательному медицинскому страхованию.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271. В разделе 2 "Расходы" отражаются данные по кассовым выбытиям на расходы бюджета и их возвратам, произведенным бюджетным, автономным учреждением и иным юридическим лицом: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на основании данных по счету 030700000 "Расчеты по операциям на счетах органа, осуществляющего кассовое обслуживание" в рамках приносящей доход деятельности (собственных доходов учреждения), средств во временном распоряжении, субсидии на выполнение государственного (муниципального) задания;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на основании данных по счету 030700000 "Расчеты по операциям на счетах органа, осуществляющего кассовое обслуживание" в рамках субсидий на иные цели и на цели осуществления капитальных вложений;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на основании данных по счету 030700000 "Расчеты по операциям на счетах органа, осуществляющего кассовое обслуживание" в части средств по обязательному медицинскому страхованию.</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272. В разделе "Источники финансирования дефицита" отражаются данные по кассовым поступлениям и выбытиям источников финансирования дефицита бюджета, произведенным бюджетным, автономным учреждением и иным юридическим лицом.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При формировании строк 520, 620 отчета отражаются показатели: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5, 6 - на основании данных по счету 030700000 "Расчеты по операциям на счетах органа, осуществляющего кассовое обслуживание" (кредитовый остаток по счетам отражается в положительном значении, дебетовый остаток по счетам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31.12.2015 N 229н)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500 отражает сумму показателей по строкам 520, 620, 700, 800.</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Строка 700 в графах 4, 5, 6 отражает сумму показателей по строке 710 и 720.</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710 в графах 4, 5, 6 формируется на основании данных по счетам 020313510 "Поступления средств бюджетных учреждений на счета органа, осуществляющего кассовое обслуживание", 020314510 "Поступления средств автономных учреждений на счета органа, осуществляющего кассовое обслуживание", 020315510 "Поступления средств иных юридических лиц на счета органа, осуществляющего кассовое обслуживание", 020320510 "Поступления средств на счета органа, осуществляющего кассовое обслуживание, в пути", за исключением данных по поступлениям, отражаемым в корреспонденции с кредитом счета 020320610 "Выбытия средств со счетов органа, осуществляющего кассовое обслуживание, в пути". Данные отражаются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720 в графах 4, 5, 6 формируется на основании данных по счетам 020313610 "Выбытия средств бюджетных учреждений со счетов органа, осуществляющего кассовое обслуживание", 020314610 "Выбытия средств автономных учреждений со счетов органа, осуществляющего кассовое обслуживание", 020315610 "Выбытия средств иных юридических лиц со счетов органа, осуществляющего кассовое обслуживание". Данные отражаются в положительном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16.11.2016 N 209н)</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800 в графах 4, 5, 6 отражает сумму показателей строк 825 и 826.</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825 в графах 4, 5, 6 формируется на основании данных по кодам счетов 030800000 "Внутренние расчеты по поступлениям" и 030900000 "Внутренние расчеты по выбытиям" в объеме операций по внутренним расчетам по поступлениям и выбытиям между органом, осуществляющим кассовое обслуживание, и его территориальными органами. Кредитовый остаток по счету отражается в положительном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826 в графах 4, 5, 6 формируется на основании данных по кодам счетов 021100000 "Внутренние расчеты по поступлениям" и 021200000 "Внутренние расчеты по выбытиям" в объеме кассовых выбытий по операциям внутренних расчетов по поступлениям и выбытиям между органом, осуществляющим кассовое обслуживание, и его территориальными органами. Дебетовый остаток по счету отражается в отрицательном значении.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одиннадцатый - четырнадцатый исключены. - Приказ Минфина России от 19.12.2014 N 157н.</w:t>
      </w:r>
    </w:p>
    <w:p w:rsidR="00725665" w:rsidRPr="00E1327F" w:rsidRDefault="00725665">
      <w:pPr>
        <w:pStyle w:val="ConsPlusNormal"/>
        <w:ind w:firstLine="540"/>
        <w:jc w:val="both"/>
        <w:rPr>
          <w:color w:val="000000" w:themeColor="text1"/>
        </w:rPr>
      </w:pPr>
    </w:p>
    <w:p w:rsidR="00725665" w:rsidRPr="00E1327F" w:rsidRDefault="00725665">
      <w:pPr>
        <w:pStyle w:val="ConsPlusTitle"/>
        <w:spacing w:before="280"/>
        <w:jc w:val="center"/>
        <w:outlineLvl w:val="2"/>
        <w:rPr>
          <w:color w:val="000000" w:themeColor="text1"/>
        </w:rPr>
      </w:pPr>
      <w:r w:rsidRPr="00E1327F">
        <w:rPr>
          <w:color w:val="000000" w:themeColor="text1"/>
        </w:rPr>
        <w:t>Порядок составления органом Федерального</w:t>
      </w:r>
    </w:p>
    <w:p w:rsidR="00725665" w:rsidRPr="00E1327F" w:rsidRDefault="00725665">
      <w:pPr>
        <w:pStyle w:val="ConsPlusTitle"/>
        <w:jc w:val="center"/>
        <w:rPr>
          <w:color w:val="000000" w:themeColor="text1"/>
        </w:rPr>
      </w:pPr>
      <w:r w:rsidRPr="00E1327F">
        <w:rPr>
          <w:color w:val="000000" w:themeColor="text1"/>
        </w:rPr>
        <w:t>казначейства (в части операций, ведение казначейского учета</w:t>
      </w:r>
    </w:p>
    <w:p w:rsidR="00725665" w:rsidRPr="00E1327F" w:rsidRDefault="00725665">
      <w:pPr>
        <w:pStyle w:val="ConsPlusTitle"/>
        <w:jc w:val="center"/>
        <w:rPr>
          <w:color w:val="000000" w:themeColor="text1"/>
        </w:rPr>
      </w:pPr>
      <w:r w:rsidRPr="00E1327F">
        <w:rPr>
          <w:color w:val="000000" w:themeColor="text1"/>
        </w:rPr>
        <w:t>которых осуществляется по счетам объектов учета системы</w:t>
      </w:r>
    </w:p>
    <w:p w:rsidR="00725665" w:rsidRPr="00E1327F" w:rsidRDefault="00725665">
      <w:pPr>
        <w:pStyle w:val="ConsPlusTitle"/>
        <w:jc w:val="center"/>
        <w:rPr>
          <w:color w:val="000000" w:themeColor="text1"/>
        </w:rPr>
      </w:pPr>
      <w:r w:rsidRPr="00E1327F">
        <w:rPr>
          <w:color w:val="000000" w:themeColor="text1"/>
        </w:rPr>
        <w:t>казначейских платежей) бюджетной отчетности</w:t>
      </w:r>
    </w:p>
    <w:p w:rsidR="00725665" w:rsidRPr="00E1327F" w:rsidRDefault="00725665">
      <w:pPr>
        <w:pStyle w:val="ConsPlusTitle"/>
        <w:jc w:val="center"/>
        <w:rPr>
          <w:color w:val="000000" w:themeColor="text1"/>
        </w:rPr>
      </w:pPr>
      <w:r w:rsidRPr="00E1327F">
        <w:rPr>
          <w:color w:val="000000" w:themeColor="text1"/>
        </w:rPr>
        <w:t>по казначейскому обслуживанию</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Title"/>
        <w:jc w:val="center"/>
        <w:outlineLvl w:val="3"/>
        <w:rPr>
          <w:color w:val="000000" w:themeColor="text1"/>
        </w:rPr>
      </w:pPr>
      <w:r w:rsidRPr="00E1327F">
        <w:rPr>
          <w:color w:val="000000" w:themeColor="text1"/>
        </w:rPr>
        <w:t>Отчет о казначейском обслуживании исполнения бюджета</w:t>
      </w:r>
    </w:p>
    <w:p w:rsidR="00725665" w:rsidRPr="00E1327F" w:rsidRDefault="00725665">
      <w:pPr>
        <w:pStyle w:val="ConsPlusTitle"/>
        <w:jc w:val="center"/>
        <w:rPr>
          <w:color w:val="000000" w:themeColor="text1"/>
        </w:rPr>
      </w:pPr>
      <w:r w:rsidRPr="00E1327F">
        <w:rPr>
          <w:color w:val="000000" w:themeColor="text1"/>
        </w:rPr>
        <w:t>бюджетной системы Российской Федерации (ф. 0503156)</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272.1. Отчет о казначейском обслуживании исполнения бюджета бюджетной системы Российской Федерации (ф. 0503156) (далее в целях настоящей Инструкции - Отчет (ф. 0503156) формируется ежемесячно органом Федерального казначейства и представляется в финансовый орган субъекта Российской Федерации (федеральной территории "Сириус", г. Байконур), муниципального образования, орган управления территориальным государственным </w:t>
      </w:r>
      <w:r w:rsidRPr="00E1327F">
        <w:rPr>
          <w:color w:val="000000" w:themeColor="text1"/>
        </w:rPr>
        <w:lastRenderedPageBreak/>
        <w:t>внебюджетным фондом, казначейское обслуживание бюджета которого он осуществляет.</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0503156) по каждому бюджету, входящему в состав соответствующего консолидированного бюджета муниципального района, городского округа с внутригородским делением, представляется органом Федерального казначейства в финансовый орган, уполномоченный на формирование отчетности об исполнении соответствующего консолидированного бюджета муниципального района, городского округа с внутригородским делением.</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0503156) по каждому бюджету, входящему в состав соответствующего консолидированного бюджета субъекта Российской Федерации, за исключением бюджетов, входящих в состав консолидированных бюджетов муниципальных районов, городских округов с внутригородским делением, представляется органом Федерального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0503156) по бюджету территориального государственного внебюджетного фонда представляется в соответствующий финансовый орган субъекта Российской Федерации (федеральной территории "Сириус", г. Байконур).</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Формирование Отчета (ф. 0503156) по казначейскому обслуживанию исполнения бюджета г. Байконур (операций со средствами, поступающими во временное распоряжение получателей средств бюджета г. Байконур) осуществляется в порядке, установленном для формирования Отчета (ф. 0503156) по казначейскому обслуживанию исполнения бюджета субъекта Российской Федерации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17.03.2026 N 29н)</w:t>
      </w:r>
    </w:p>
    <w:p w:rsidR="00725665" w:rsidRPr="00E1327F" w:rsidRDefault="00725665">
      <w:pPr>
        <w:pStyle w:val="ConsPlusNormal"/>
        <w:jc w:val="both"/>
        <w:rPr>
          <w:color w:val="000000" w:themeColor="text1"/>
        </w:rPr>
      </w:pPr>
      <w:r w:rsidRPr="00E1327F">
        <w:rPr>
          <w:color w:val="000000" w:themeColor="text1"/>
        </w:rPr>
        <w:t>(п. 272.1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272.2. В Отчете (ф. 0503156) отражаются показатели в следующей структуре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"Остатки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"Поступления";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"Выбытия";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4 "Поступления и выбытия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5 "Изменение остатков по внутренним расчетам".</w:t>
      </w:r>
    </w:p>
    <w:p w:rsidR="00725665" w:rsidRPr="00E1327F" w:rsidRDefault="00725665">
      <w:pPr>
        <w:pStyle w:val="ConsPlusNormal"/>
        <w:jc w:val="both"/>
        <w:rPr>
          <w:color w:val="000000" w:themeColor="text1"/>
        </w:rPr>
      </w:pPr>
      <w:r w:rsidRPr="00E1327F">
        <w:rPr>
          <w:color w:val="000000" w:themeColor="text1"/>
        </w:rPr>
        <w:t>(п. 272.2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272.3. Показатели отражаются в Отчете (ф. 0503156) в разрезе бюджетной деятельности (раздел 1, 2, 3, 4 и 5), деятельности со средствами, поступающими во временное распоряжение (раздел 1, 4 и 5).</w:t>
      </w:r>
    </w:p>
    <w:p w:rsidR="00725665" w:rsidRPr="00E1327F" w:rsidRDefault="00725665">
      <w:pPr>
        <w:pStyle w:val="ConsPlusNormal"/>
        <w:jc w:val="both"/>
        <w:rPr>
          <w:color w:val="000000" w:themeColor="text1"/>
        </w:rPr>
      </w:pPr>
      <w:r w:rsidRPr="00E1327F">
        <w:rPr>
          <w:color w:val="000000" w:themeColor="text1"/>
        </w:rPr>
        <w:t>(п. 272.3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 xml:space="preserve">272.4. В графе 3 раздела 1 "Остатки средств" Отчета (ф. 0503156) отражаются остатки по счетам на начало отчетного финансового года, которые должны соответствовать данным графы 4 раздела 1 "Остатки средств" Отчета (ф. 0503156) предыдущего года с учетом данных, изменивших </w:t>
      </w:r>
      <w:r w:rsidRPr="00E1327F">
        <w:rPr>
          <w:color w:val="000000" w:themeColor="text1"/>
        </w:rPr>
        <w:lastRenderedPageBreak/>
        <w:t>показатели входящих остатков средств бюджета и (или) средств, поступающих во временное распоряжение получателей бюджетных средств.</w:t>
      </w:r>
    </w:p>
    <w:p w:rsidR="00725665" w:rsidRPr="00E1327F" w:rsidRDefault="00725665">
      <w:pPr>
        <w:pStyle w:val="ConsPlusNormal"/>
        <w:jc w:val="both"/>
        <w:rPr>
          <w:color w:val="000000" w:themeColor="text1"/>
        </w:rPr>
      </w:pPr>
      <w:r w:rsidRPr="00E1327F">
        <w:rPr>
          <w:color w:val="000000" w:themeColor="text1"/>
        </w:rPr>
        <w:t>(п. 272.4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272.5. В разделе 1 "Остатки средств" Отчета (ф. 0503156) по графам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и 4 - остатки средств бюджета и средств, поступающих во временное распоряжение получателей бюджетных средств, отраженных на соответствующих счетах казначейского учета, с обособленным отражением привлеченных в соответствии со статьей 236.1 Бюджетного кодекса Российской Федерации средств (далее - привлеченные средства), на начало года и на конец отчетного периода.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и 4 раздела 1 "Остатки средств" Отчета (ф. 0503156) по строкам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03221 "Расчеты по средствам бюджетов субъектов Российской Федерации" без учета аналитических кодов, отраженных в 14 - 46 разрядах номера счета, в сумме кредитовых остатков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03231 "Расчеты по средствам местных бюджетов" без учета аналитических кодов, отраженных в 14 - 46 разрядах номера счета, в сумме кредитовых остатков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03271 "Расчеты по средствам бюджетов ТФОМС" без учета аналитических кодов, отраженных в 14 - 46 разрядах номера счета, в сумме кредитовых остатков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соответствующему счету аналитического учета счета 03221 "Расчеты по средствам бюджетов субъектов Российской Федерации", содержащему в 25 - 26 разрядах номера счета казначейского учета отдельный код аналитического признака раскрытия информации (далее - аналитический код) для обособленного учета привлеченных средств, без учета кода бюджетной классификации, отраженного в 27 - 46 разрядах номера счета, в сумме кредитовых остатков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соответствующему счету аналитического учета счета 03231 "Расчеты по средствам местных бюджетов", содержащему в 25 - 26 разрядах номера счета казначейского учета отдельный аналитический код для обособленного учета привлеченных средств, без учета кода бюджетной классификации, отраженного в 27 - 46 разрядах номера счета, в сумме кредитовых остатков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не заполняется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012:</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не заполняется в рамках казначейского обслуживания исполнения бюджета субъекта </w:t>
      </w:r>
      <w:r w:rsidRPr="00E1327F">
        <w:rPr>
          <w:color w:val="000000" w:themeColor="text1"/>
        </w:rPr>
        <w:lastRenderedPageBreak/>
        <w:t>Российской Федерации и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соответствующему счету аналитического учета счета 03271 "Расчеты по средствам бюджетов ТФОМС", содержащему в 25 - 26 разрядах номера счета казначейского учета отдельный аналитический код для обособленного учета привлеченных средств, без учета кода бюджетной классификации, отраженного в 27 - 46 разрядах номера счета, в сумме дебетовых остатков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03222 "Расчеты по средствам, поступающим во временное распоряжение получателей средств бюджетов субъектов Российской Федерации" без учета аналитических кодов, отраженных в 14 - 46 разрядах номера счета, в сумме кредитовых остатков - в рамках казначейского обслуживания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03232 "Расчеты по средствам, поступающим во временное распоряжение получателей средств местных бюджетов" без учета аналитических кодов, отраженных в 14 - 46 разрядах номера счета, в сумме кредитовых остатков - в рамках казначейского обслуживания операций со средствами, поступающими во временное распоряжение получателей средств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счету 03272 "Расчеты по средствам, поступающим во временное распоряжение получателей средств бюджетов ТФОМС" без учета аналитических кодов, отраженных в 14 - 46 разрядах номера счета, в сумме кредитовых остатков - в рамках казначейского обслуживания операций со средствами, поступающими во временное распоряжение получателей средств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021:</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соответствующему счету аналитического учета счета 03222 "Расчеты по средствам, поступающим во временное распоряжение получателей средств бюджетов субъектов Российской Федерации", содержащему в 25 - 26 разрядах номера счета казначейского учета отдельный аналитический код для обособленного учета привлеченных средств, без учета кода бюджетной классификации, отраженного в 27 - 46 разрядах номера счета, в сумме дебетовых остатков - в рамках казначейского обслуживания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соответствующему счету аналитического учета счета 03232 "Расчеты по средствам, поступающим во временное распоряжение получателей средств местных бюджетов", содержащему в 25 - 26 разрядах номера счета казначейского учета отдельный аналитический код для обособленного учета привлеченных средств, без учета кода бюджетной классификации, отраженного в 27 - 46 разрядах номера счета, в сумме дебетовых остатков - в рамках казначейского обслуживания операций со средствами, поступающими во временное распоряжение получателей средств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не заполняется в рамках казначейского обслуживания операций со средствами, поступающими во временное распоряжение получателей средств бюджета территориального государственного внебюджетного фонда.</w:t>
      </w:r>
    </w:p>
    <w:p w:rsidR="00725665" w:rsidRPr="00E1327F" w:rsidRDefault="00725665">
      <w:pPr>
        <w:pStyle w:val="ConsPlusNormal"/>
        <w:jc w:val="both"/>
        <w:rPr>
          <w:color w:val="000000" w:themeColor="text1"/>
        </w:rPr>
      </w:pPr>
      <w:r w:rsidRPr="00E1327F">
        <w:rPr>
          <w:color w:val="000000" w:themeColor="text1"/>
        </w:rPr>
        <w:t>(п. 272.5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272.6. В разделе 2 "Поступления" Отчета (ф. 0503156)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по поступлениям по доходам;</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дохода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поступлениям доходов бюджета и их возвратам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03221 "Расчеты по средствам бюджетов субъектов Российской Федерации" (кредитовый остаток отражается в положительном значении, дебетовый остаток отражается в отрицательном значении)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03231 "Расчеты по средствам местных бюджетов" (кредитовый остаток отражается в положительном значении, дебетовый остаток отражается в отрицательном значении)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03271 "Расчеты по средствам бюджетов ТФОМС" (кредитовый остаток отражается в положительном значении, дебетовый остаток отражается в отрицательном значении)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jc w:val="both"/>
        <w:rPr>
          <w:color w:val="000000" w:themeColor="text1"/>
        </w:rPr>
      </w:pPr>
      <w:r w:rsidRPr="00E1327F">
        <w:rPr>
          <w:color w:val="000000" w:themeColor="text1"/>
        </w:rPr>
        <w:t>(п. 272.6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272.7. В разделе 3 "Выбытия" Отчета (ф. 0503156)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по выбытиям на расходы;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расхода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выбытия по расходам бюджета и их возвратам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03221 "Расчеты по средствам бюджетов субъектов Российской Федерации" (дебетовый остаток отражается в положительном значении)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03231 "Расчеты по средствам местных бюджетов" (дебетовый остаток отражается в положительном значении)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03271 "Расчеты по средствам бюджетов ТФОМС" (дебетовый остаток отражается в положительном значении)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раздела 3 "Выбытия" отражается разность показателей строки 200 графы 4 раздела 2 "Поступления" Отчета (ф. 0503156) и строки 300 графы 4 раздела 3 "Выбытия" Отчета (ф. 0503156).</w:t>
      </w:r>
    </w:p>
    <w:p w:rsidR="00725665" w:rsidRPr="00E1327F" w:rsidRDefault="00725665">
      <w:pPr>
        <w:pStyle w:val="ConsPlusNormal"/>
        <w:jc w:val="both"/>
        <w:rPr>
          <w:color w:val="000000" w:themeColor="text1"/>
        </w:rPr>
      </w:pPr>
      <w:r w:rsidRPr="00E1327F">
        <w:rPr>
          <w:color w:val="000000" w:themeColor="text1"/>
        </w:rPr>
        <w:t>(п. 272.7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 xml:space="preserve">272.8. В разделе 4 "Поступления и выбытия источников финансирования дефицита бюджета" </w:t>
      </w:r>
      <w:r w:rsidRPr="00E1327F">
        <w:rPr>
          <w:color w:val="000000" w:themeColor="text1"/>
        </w:rPr>
        <w:lastRenderedPageBreak/>
        <w:t>Отчета (ф. 0503156)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по поступлениям и выбытиям средств бюджета по источникам финансирования дефицита бюджета и средств, поступающих во временное распоряжение получателей бюджетных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источника финансирования дефицита бюджета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поступлениям и выбытиям средств бюджета по источникам финансирования дефицитов бюджета, учтенным по соответствующим лицевым счетам,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03221 "Расчеты по средствам бюджетов субъектов Российской Федерации"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03231 "Расчеты по средствам местных бюджетов"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03271 "Расчеты по средствам бюджетов ТФОМС"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показатели по поступлениям и выбытиям средств, поступающих во временное распоряжение получателей бюджетных средств, учтенным по кодам источников финансирования дефицита бюджета бюджетной классификации с отражением в 1 - 3 разрядах - кода главы по бюджетной классификации, в 4 - 17 разрядах - нулей, в 18 - 20 разрядах - кода аналитической группы вида источников финансирования дефицита бюджета,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03222 "Расчеты по средствам, поступающим во временное распоряжение получателей средств бюджетов субъектов Российской Федерации" - в рамках казначейского обслуживания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03232 "Расчеты по средствам, поступающим во временное распоряжение получателей средств местных бюджетов" - в рамках казначейского обслуживания операций со средствами, поступающими во временное распоряжение получателей средств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соответствующим счетам аналитического учета счета 03272 "Расчеты по средствам, поступающим во временное распоряжение получателей средств бюджетов ТФОМС" - в рамках казначейского обслуживания операций со средствами, поступающими во временное распоряжение получателей средств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4 и 5 раздела 4 "Поступления и выбытия источников финансирования дефицита бюджета" Отчета (ф. 0503156) кредитовый остаток по счету отражается в положительном значении, дебетовый остаток по счету -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500 раздела 4 "Поступления и выбытия источников финансирования дефицита бюджета" Отчета (ф. 0503156) отражает сумму показателей по строкам 520 и 620.</w:t>
      </w:r>
    </w:p>
    <w:p w:rsidR="00725665" w:rsidRPr="00E1327F" w:rsidRDefault="00725665">
      <w:pPr>
        <w:pStyle w:val="ConsPlusNormal"/>
        <w:jc w:val="both"/>
        <w:rPr>
          <w:color w:val="000000" w:themeColor="text1"/>
        </w:rPr>
      </w:pPr>
      <w:r w:rsidRPr="00E1327F">
        <w:rPr>
          <w:color w:val="000000" w:themeColor="text1"/>
        </w:rPr>
        <w:t>(п. 272.8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272.9. В разделах 2 "Поступления", 3 "Выбытия" и 4 "Поступления и выбытия источников финансирования дефицита бюджета" Отчета (ф. 0503156) не отражаются показатели по внутренним расчетам по поступлениям и выбытиям средств бюджетов, средств, поступающих во временное распоряжение получателей бюджетных средств, а также по выбытиям с единых счетов бюджетов территориальных государственных внебюджетных фондов, казначейских счетов для осуществления и отражения операций с денежными средствами, поступающими во временное распоряжение, привлеченных средств и их возвратам на указанные казначейские счета, учтенные органами Федерального казначейства по соответствующим счетам аналитического учета счетов казначейского учета, содержащим в 25 - 26 разрядах номера счета казначейского учета аналитические коды для обособленного учета указанных расчетов.</w:t>
      </w:r>
    </w:p>
    <w:p w:rsidR="00725665" w:rsidRPr="00E1327F" w:rsidRDefault="00725665">
      <w:pPr>
        <w:pStyle w:val="ConsPlusNormal"/>
        <w:jc w:val="both"/>
        <w:rPr>
          <w:color w:val="000000" w:themeColor="text1"/>
        </w:rPr>
      </w:pPr>
      <w:r w:rsidRPr="00E1327F">
        <w:rPr>
          <w:color w:val="000000" w:themeColor="text1"/>
        </w:rPr>
        <w:t>(п. 272.9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bookmarkStart w:id="68" w:name="_GoBack"/>
      <w:bookmarkEnd w:id="68"/>
      <w:r w:rsidRPr="00E1327F">
        <w:rPr>
          <w:color w:val="000000" w:themeColor="text1"/>
        </w:rPr>
        <w:t>272.10. В разделе 5 "Изменение остатков по внутренним расчетам" Отчета (ф. 0503156)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показатели по поступлениям и выбытиям средств бюджета по внутренним расчетам, а также по выбытиям с единых счетов бюджетов территориальных государственных внебюджетных фондов привлеченных средств и их возвратам на указанные казначейские счета, нарастающим итогом с начала года в разрезе показателей по строкам: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825:</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бюджета по внутренним расчетам по соответствующим счетам аналитического учета счета 03221 "Расчеты по средствам бюджетов субъектов Российской Федерации",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бюджета по внутренним расчетам по соответствующим счетам аналитического учета счета 03231 "Расчеты по средствам местных бюджетов",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бюджета по внутренним расчетам по соответствующим счетам аналитического учета счета 03271 "Расчеты по средствам бюджетов ТФОМС",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826:</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по поступлениям и выбытиям переданных средств бюджета по внутренним расчетам по соответствующим счетам аналитического учета счета 03221 "Расчеты по средствам бюджетов субъектов Российской Федерации", содержащим в 25 - 26 разрядах номера счета </w:t>
      </w:r>
      <w:r w:rsidRPr="00E1327F">
        <w:rPr>
          <w:color w:val="000000" w:themeColor="text1"/>
        </w:rPr>
        <w:lastRenderedPageBreak/>
        <w:t>казначейского учета отдельный аналитический код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исполнения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переданных средств бюджета по внутренним расчетам по соответствующим счетам аналитического учета счета 03231 "Расчеты по средствам местных бюджетов", содержащим в 25 - 26 разрядах номера счета казначейского учета отдельный аналитический код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исполнения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переданных средств бюджета по внутренним расчетам, а также по выбытиям с единых счетов бюджетов территориальных государственных внебюджетных фондов привлеченных средств и их возвратам на указанные казначейские счета по соответствующим счетам аналитического учета счета 03271 "Расчеты по средствам бюджетов ТФОМС", содержащим в 25 - 26 разрядах номера счета казначейского учета отдельные аналитические коды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привлеченных средств, - в рамках казначейского обслуживания исполнения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поступлениям и выбытиям средств, поступающих во временное распоряжение получателей бюджетных средств, по внутренним расчетам, а также по выбытиям с казначейских счетов для осуществления и отражения операций с денежными средствами, поступающими во временное распоряжение, привлеченных средств и их возвратам на указанные казначейские счета, нарастающим итогом с начала года в разрезе показателей по строкам: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825:</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поступающих во временное распоряжение получателей бюджетных средств, по внутренним расчетам по соответствующим счетам аналитического учета счета 03222 "Расчеты по средствам, поступающим во временное распоряжение получателей средств бюджетов субъектов Российской Федерации",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поступающих во временное распоряжение получателей бюджетных средств, по внутренним расчетам по соответствующим счетам аналитического учета счета 03232 "Расчеты по средствам, поступающим во временное распоряжение получателей средств местных бюджетов",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операций со средствами, поступающими во временное распоряжение получателей средств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полученных средств, поступающих во временное распоряжение получателей бюджетных средств, по внутренним расчетам по соответствующим счетам аналитического учета счета 03272 "Расчеты по средствам, поступающим во временное распоряжение получателей средств бюджетов ТФОМС",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операций со средствами, поступающими во временное распоряжение получателей средств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826:</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переданных средств, поступающих во временное распоряжение получателей бюджетных средств, по внутренним расчетам, а также по выбытиям с казначейских счетов для осуществления и отражения операций с денежными средствами, поступающими во временное распоряжение, привлеченных средств и их возвратам на указанные казначейские счета по соответствующим счетам аналитического учета счета 03222 "Расчеты по средствам, поступающим во временное распоряжение получателей средств бюджетов субъектов Российской Федерации", содержащим в 25 - 26 разрядах номера счета казначейского учета отдельные аналитические коды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привлеченных средств - в рамках казначейского обслуживания операций со средствами, поступающими во временное распоряжение получателей средств бюджета субъекта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переданных средств, поступающих во временное распоряжение получателей бюджетных средств, по внутренним расчетам, а также по выбытиям с казначейских счетов для осуществления и отражения операций с денежными средствами, поступающими во временное распоряжение, привлеченных средств и их возвратам на указанные казначейские счета по соответствующим счетам аналитического учета счета 03232 "Расчеты по средствам, поступающим во временное распоряжение получателей средств местных бюджетов", содержащим в 25 - 26 разрядах номера счета казначейского учета отдельные аналитические коды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привлеченных средств - в рамках казначейского обслуживания операций со средствами, поступающими во временное распоряжение получателей средств местного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по поступлениям и выбытиям переданных средств, поступающих во временное распоряжение получателей бюджетных средств, по внутренним расчетам по соответствующим счетам аналитического учета счета 03272 "Расчеты по средствам, поступающим во временное распоряжение получателей средств бюджетов ТФОМС", содержащим в 25 - 26 разрядах номера счета казначейского учета отдельные аналитические коды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 в рамках казначейского обслуживания операций со средствами, поступающими во временное распоряжение получателей средств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3 и 4 раздела 5 "Изменение остатков по внутренним расчетам" Отчета (ф. 0503156) кредитовый остаток по счету отражается в положительном значении, дебетовый остаток по счету -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800 в графах 3 и 4 раздела 5 "Изменение остатков по внутренним расчетам" Отчета (ф. 0503156) отражает сумму показателей строк 825 и 826 по соответствующим графам.</w:t>
      </w:r>
    </w:p>
    <w:p w:rsidR="00725665" w:rsidRPr="00E1327F" w:rsidRDefault="00725665">
      <w:pPr>
        <w:pStyle w:val="ConsPlusNormal"/>
        <w:jc w:val="both"/>
        <w:rPr>
          <w:color w:val="000000" w:themeColor="text1"/>
        </w:rPr>
      </w:pPr>
      <w:r w:rsidRPr="00E1327F">
        <w:rPr>
          <w:color w:val="000000" w:themeColor="text1"/>
        </w:rPr>
        <w:t>(п. 272.10 введен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Title"/>
        <w:spacing w:before="280"/>
        <w:jc w:val="center"/>
        <w:outlineLvl w:val="3"/>
        <w:rPr>
          <w:color w:val="000000" w:themeColor="text1"/>
        </w:rPr>
      </w:pPr>
      <w:r w:rsidRPr="00E1327F">
        <w:rPr>
          <w:color w:val="000000" w:themeColor="text1"/>
        </w:rPr>
        <w:t>Консолидированный отчет о казначейском</w:t>
      </w:r>
    </w:p>
    <w:p w:rsidR="00725665" w:rsidRPr="00E1327F" w:rsidRDefault="00725665">
      <w:pPr>
        <w:pStyle w:val="ConsPlusTitle"/>
        <w:jc w:val="center"/>
        <w:rPr>
          <w:color w:val="000000" w:themeColor="text1"/>
        </w:rPr>
      </w:pPr>
      <w:r w:rsidRPr="00E1327F">
        <w:rPr>
          <w:color w:val="000000" w:themeColor="text1"/>
        </w:rPr>
        <w:t>обслуживании исполнения бюджетов бюджетной системы</w:t>
      </w:r>
    </w:p>
    <w:p w:rsidR="00725665" w:rsidRPr="00E1327F" w:rsidRDefault="00725665">
      <w:pPr>
        <w:pStyle w:val="ConsPlusTitle"/>
        <w:jc w:val="center"/>
        <w:rPr>
          <w:color w:val="000000" w:themeColor="text1"/>
        </w:rPr>
      </w:pPr>
      <w:r w:rsidRPr="00E1327F">
        <w:rPr>
          <w:color w:val="000000" w:themeColor="text1"/>
        </w:rPr>
        <w:t>Российской Федерации (ф. 0503157)</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272.11. Консолидированный отчет о казначейском обслуживании исполнения бюджетов бюджетной системы Российской Федерации (ф. 0503157) (далее в целях настоящей Инструкции - Отчет (ф. 0503157) формируется ежемесячно органом Федерального казначейства и представляется в финансовый орган, уполномоченный на формирование бюджетной отчетности соответствующего консолидированного бюджета бюджетной системы Российской Федерации (бюджета федеральной территории "Сириус", г. Байконур).</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Отчет (ф. 0503157) по каждому консолидированному бюджету городского округа с внутригородским делением, муниципального района, входящему в состав соответствующего консолидированного бюджета субъекта Российской Федерации, представляется органом Федерального казначейства в финансовый орган, уполномоченный на формирование отчетности об исполнении указанного консолидированного бюджета субъекта Российской Федерации.</w:t>
      </w:r>
    </w:p>
    <w:p w:rsidR="00725665" w:rsidRPr="00E1327F" w:rsidRDefault="00725665">
      <w:pPr>
        <w:pStyle w:val="ConsPlusNormal"/>
        <w:jc w:val="both"/>
        <w:rPr>
          <w:color w:val="000000" w:themeColor="text1"/>
        </w:rPr>
      </w:pPr>
      <w:r w:rsidRPr="00E1327F">
        <w:rPr>
          <w:color w:val="000000" w:themeColor="text1"/>
        </w:rPr>
        <w:t>(п. 272.11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272.12. Показатели Отчета (ф. 0503157) отражаются на основании соответствующих показателей Отчетов (ф. 0503156) в рамках бюджетной деятельности в разрезе данных по бюджетам, включаемым в соответствующий консолидированный бюджет.</w:t>
      </w:r>
    </w:p>
    <w:p w:rsidR="00725665" w:rsidRPr="00E1327F" w:rsidRDefault="00725665">
      <w:pPr>
        <w:pStyle w:val="ConsPlusNormal"/>
        <w:jc w:val="both"/>
        <w:rPr>
          <w:color w:val="000000" w:themeColor="text1"/>
        </w:rPr>
      </w:pPr>
      <w:r w:rsidRPr="00E1327F">
        <w:rPr>
          <w:color w:val="000000" w:themeColor="text1"/>
        </w:rPr>
        <w:t>(п. 272.12 в ред. Приказа Минфина России от 17.03.2026 N 29н)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272.13. В Отчете (ф. 0503157) отражаются показатели в следующей структуре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"Остатки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"Поступления";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"Выбытия";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4 "Поступления и выбытия источников финансирования дефицитов бюджетов";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5 "Изменение остатков по внутренним расчетам".</w:t>
      </w:r>
    </w:p>
    <w:p w:rsidR="00725665" w:rsidRPr="00E1327F" w:rsidRDefault="00725665">
      <w:pPr>
        <w:pStyle w:val="ConsPlusNormal"/>
        <w:jc w:val="both"/>
        <w:rPr>
          <w:color w:val="000000" w:themeColor="text1"/>
        </w:rPr>
      </w:pPr>
      <w:r w:rsidRPr="00E1327F">
        <w:rPr>
          <w:color w:val="000000" w:themeColor="text1"/>
        </w:rPr>
        <w:t>(п. 272.13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272.14. По строкам раздела 1 "Остатки средств" Отчета (ф. 0503157) отражаются показатели в разрезе данных по бюджетам, включаемым в соответствующий консолидированный бюджет, с обособлением показателя привлеченных средств: по бюджету субъекта Российской Федерации (федеральной территории "Сириус", г. Байконур) (строки 010, 011), бюджетам внутригородских муниципальных образований городов федерального значения (строки 020, 021), бюджетам муниципальных округов (строки 030, 031), бюджетам городских округов (строки 040, 041), бюджетам городских округов с внутригородским делением (строки 050, 051), бюджетам внутригородских районов (строки 060, 061), бюджетам муниципальных районов (строки 070, 071), бюджетам городских поселений (строки 080, 081), бюджетам сельских поселений (строки 090, 091), бюджету территориального государственного внебюджетного фонда (строки 100, 101) и итоговых показателей по всем бюджетам, включаемым в соответствующий консолидированный бюджет.</w:t>
      </w:r>
    </w:p>
    <w:p w:rsidR="00725665" w:rsidRPr="00E1327F" w:rsidRDefault="00725665">
      <w:pPr>
        <w:pStyle w:val="ConsPlusNormal"/>
        <w:jc w:val="both"/>
        <w:rPr>
          <w:color w:val="000000" w:themeColor="text1"/>
        </w:rPr>
      </w:pPr>
      <w:r w:rsidRPr="00E1327F">
        <w:rPr>
          <w:color w:val="000000" w:themeColor="text1"/>
        </w:rPr>
        <w:t>(п. 272.14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272.15. По графам разделов 2 "Поступления", 3 "Выбытия", 4 "Поступления и выбытия источников финансирования дефицитов бюджетов" Отчета (ф. 0503157) отражаются данные по бюджету субъекта Российской Федерации (федеральной территории "Сириус", г. Байконур) (графа 4), бюджетам внутригородских муниципальных образований городов федерального значения (графа 5), бюджетам муниципальных округов (графа 6), бюджетам городских округов (графа 7), бюджетам городских округов с внутригородским делением (графа 8), бюджетам внутригородских районов (графа 9), бюджетам муниципальных районов (графа 10), бюджетам городских поселений (графа 11), бюджетам сельских поселений (графа 12), бюджету территориального государственного внебюджетного фонда (графа 13) и итоговых данных по всем бюджетам, включаемым в соответствующий консолидированный бюджет (графа 14).</w:t>
      </w:r>
    </w:p>
    <w:p w:rsidR="00725665" w:rsidRPr="00E1327F" w:rsidRDefault="00725665">
      <w:pPr>
        <w:pStyle w:val="ConsPlusNormal"/>
        <w:jc w:val="both"/>
        <w:rPr>
          <w:color w:val="000000" w:themeColor="text1"/>
        </w:rPr>
      </w:pPr>
      <w:r w:rsidRPr="00E1327F">
        <w:rPr>
          <w:color w:val="000000" w:themeColor="text1"/>
        </w:rPr>
        <w:t>(п. 272.15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272.16. По графам раздела 5 "Изменение остатков по внутренним расчетам" Отчета (ф. 0503157) отражаются данные по бюджету субъекта Российской Федерации (федеральной территории "Сириус", г. Байконур) (графа 3), бюджетам внутригородских муниципальных образований городов федерального значения (графа 4), бюджетам муниципальных округов (графа </w:t>
      </w:r>
      <w:r w:rsidRPr="00E1327F">
        <w:rPr>
          <w:color w:val="000000" w:themeColor="text1"/>
        </w:rPr>
        <w:lastRenderedPageBreak/>
        <w:t>5), бюджетам городских округов (графа 6), бюджетам городских округов с внутригородским делением (графа 7), бюджетам внутригородских районов (графа 8), бюджетам муниципальных районов (графа 9), бюджетам городских поселений (графа 10), бюджетам сельских поселений (графа 11), бюджету территориального государственного внебюджетного фонда (графа 12) и итоговых данных по всем бюджетам, включаемым в соответствующий консолидированный бюджет (графа 13).</w:t>
      </w:r>
    </w:p>
    <w:p w:rsidR="00725665" w:rsidRPr="00E1327F" w:rsidRDefault="00725665">
      <w:pPr>
        <w:pStyle w:val="ConsPlusNormal"/>
        <w:jc w:val="both"/>
        <w:rPr>
          <w:color w:val="000000" w:themeColor="text1"/>
        </w:rPr>
      </w:pPr>
      <w:r w:rsidRPr="00E1327F">
        <w:rPr>
          <w:color w:val="000000" w:themeColor="text1"/>
        </w:rPr>
        <w:t>(п. 272.16 в ред. Приказа Минфина России от 17.03.2026 N 29н)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272.17. Показатели Отчета (ф. 0503157) отражаются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раздела 2 "Поступления", раздела 3 "Выбытия", раздела 4 "Поступления и выбытия источников финансирования дефицитов бюджетов" указываются коды бюджетной классификации Российской Федерации (соответственно по разделам отчета: классификации доходов, классификации расходов, классификации источников финансирования дефицитов бюджетов) без указания кода главы бюджетной классификации с отражением в 1 - 3 разрядах нулей;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раздела 2 "Поступления" и раздела 4 "Поступления и выбытия источников финансирования дефицитов бюджетов" указываются соответствующие коды бюджетной классификации Российской Федерации, установленные Порядком формирования и применения кодов бюджетной классификации Российской Федерации, с отражением в 14 - 17 разрядах нулей;</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раздела 3 "Выбытия" детализация отчета производится по кодам разделов, подразделов расходов бюджетов, целевых статей с указанием в 8 - 10 разрядах кода расходов бюджетов (в 1 - 3 разрядах кода целевой статьи) нулей, видов расходов бюджетов.</w:t>
      </w:r>
    </w:p>
    <w:p w:rsidR="00725665" w:rsidRPr="00E1327F" w:rsidRDefault="00725665">
      <w:pPr>
        <w:pStyle w:val="ConsPlusNormal"/>
        <w:jc w:val="both"/>
        <w:rPr>
          <w:color w:val="000000" w:themeColor="text1"/>
        </w:rPr>
      </w:pPr>
      <w:r w:rsidRPr="00E1327F">
        <w:rPr>
          <w:color w:val="000000" w:themeColor="text1"/>
        </w:rPr>
        <w:t>(п. 272.17 введен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Title"/>
        <w:spacing w:before="280"/>
        <w:jc w:val="center"/>
        <w:outlineLvl w:val="3"/>
        <w:rPr>
          <w:color w:val="000000" w:themeColor="text1"/>
        </w:rPr>
      </w:pPr>
      <w:r w:rsidRPr="00E1327F">
        <w:rPr>
          <w:color w:val="000000" w:themeColor="text1"/>
        </w:rPr>
        <w:t>Отчет о казначейском обслуживании операций со средствами</w:t>
      </w:r>
    </w:p>
    <w:p w:rsidR="00725665" w:rsidRPr="00E1327F" w:rsidRDefault="00725665">
      <w:pPr>
        <w:pStyle w:val="ConsPlusTitle"/>
        <w:jc w:val="center"/>
        <w:rPr>
          <w:color w:val="000000" w:themeColor="text1"/>
        </w:rPr>
      </w:pPr>
      <w:r w:rsidRPr="00E1327F">
        <w:rPr>
          <w:color w:val="000000" w:themeColor="text1"/>
        </w:rPr>
        <w:t>бюджетных, автономных учреждений, участников казначейского</w:t>
      </w:r>
    </w:p>
    <w:p w:rsidR="00725665" w:rsidRPr="00E1327F" w:rsidRDefault="00725665">
      <w:pPr>
        <w:pStyle w:val="ConsPlusTitle"/>
        <w:jc w:val="center"/>
        <w:rPr>
          <w:color w:val="000000" w:themeColor="text1"/>
        </w:rPr>
      </w:pPr>
      <w:r w:rsidRPr="00E1327F">
        <w:rPr>
          <w:color w:val="000000" w:themeColor="text1"/>
        </w:rPr>
        <w:t>сопровождения и получателей средств из бюджета (ф. 0503158)</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272.18. Отчет о казначейском обслуживании операций со средствами бюджетных, автономных учреждений, участников казначейского сопровождения и получателей средств из бюджета (ф. 0503158) (далее в целях настоящей Инструкции - Отчет (ф. 0503158) формируется ежемесячно органом Федерального казначейства, осуществляющим операции со средствами бюджетных, автономных учреждений, участников казначейского сопровождения и получателей средств из бюджета, и представляется в финансовый орган субъекта Российской Федерации (федеральной территории "Сириус", г. Байконур), муниципального образования.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0503158) формируется органом Федерального казначейства отдельно по каждому публично-правовому образованию.</w:t>
      </w:r>
    </w:p>
    <w:p w:rsidR="00725665" w:rsidRPr="00E1327F" w:rsidRDefault="00725665">
      <w:pPr>
        <w:pStyle w:val="ConsPlusNormal"/>
        <w:jc w:val="both"/>
        <w:rPr>
          <w:color w:val="000000" w:themeColor="text1"/>
        </w:rPr>
      </w:pPr>
      <w:r w:rsidRPr="00E1327F">
        <w:rPr>
          <w:color w:val="000000" w:themeColor="text1"/>
        </w:rPr>
        <w:t>(п. 272.18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272.19. В Отчете (ф. 0503158) отражаются показатели в следующей структуре разделов: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1 "Остатки средств";</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"Поступления";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3 "Выбытия";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раздел 4 "Поступления и выбытия источников финансирования дефицита";</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5 "Изменение остатков по внутренним расчетам".</w:t>
      </w:r>
    </w:p>
    <w:p w:rsidR="00725665" w:rsidRPr="00E1327F" w:rsidRDefault="00725665">
      <w:pPr>
        <w:pStyle w:val="ConsPlusNormal"/>
        <w:jc w:val="both"/>
        <w:rPr>
          <w:color w:val="000000" w:themeColor="text1"/>
        </w:rPr>
      </w:pPr>
      <w:r w:rsidRPr="00E1327F">
        <w:rPr>
          <w:color w:val="000000" w:themeColor="text1"/>
        </w:rPr>
        <w:t>(п. 272.19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272.20. По графам и строкам раздела 1 "Остатки средств" Отчета (ф. 0503158)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главного администратора бюджетных средств, являющегося Учредителем;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номера лицевых счетов, открытых бюджетным, автономным учреждениям, участникам казначейского сопровождения и получателям средств из бюджета в органах Федерального казначейства;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и 16 - остатки средств бюджетных, автономных учреждений в части субсидии на выполнение государственного (муниципального) задания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6 и 17 - остатки средств бюджетных, автономных учреждений в части субсидий на цели осуществления капитальных вложений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и 18 - остатки средств бюджетных, автономных учреждений в части субсидий на иные цели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8 и 19 - остатки средств бюджетных, автономных учреждений в части грантов в форме субсидий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9 и 20 - остатки средств бюджетных, автономных учреждений в части средств по обязательному медицинскому страхованию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10 и 21 - остатки средств бюджетных, автономных учреждений в части средств, поступающих во временное распоряжение,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11 и 22 - остатки средств бюджетных, автономных учреждений в части средств от приносящей доход деятельности и иных средств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12 и 23 - остатки средств бюджетных, автономных учреждений в части средств, не детализированных по видам финансового обеспечения (деятельности),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13 и 24 - итоговые показатели остатков средств бюджетных, автономных учреждений на начало года и на конец отчетного периода соответственно (сумма показателей граф 5 - 12 и 16 - 23, подлежащих заполнению по соответствующим строкам,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14 и 25 - остатки средств участников казначейского сопровождения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15 и 26 - остатки средств получателей средств из бюджета на начало года и на конец отчетного периода соответственно;</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строке 010 - сумма показателей строк 011, 012, 013 за вычетом показателя строки 014 по соответствующим графам, подлежащим заполнению;</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011 - общий остаток средств на лицевых счетах бюджетных, автономных учреждений, участников казначейского сопровождения и получателей средств из бюджета, открытых в органах Федерального казначейства;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детализирующим итоговый показатель строки 011, - показатели в разрезе наименований организаций, лицевых счетов, открытых в органах Федерального казначейства, и кодов главных администраторов бюджетных средств, являющихся Учредителями, в сумме кредитовых остатков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содержащим в 14 - 24 разрядах номера счета номера лицевых счетов бюджетных, автономных учреждений, участников казначейского сопровождения и получателей средств из бюджета, открытых в органах Федерального казначейства, а также для средств бюджетных, автономных учреждений - в 25 - 26 разрядах номера счета отдельные аналитические коды для обособленного учета средств по видам финансового обеспечения (деятельности), без учета аналитических кодов, отраженных в 27 - 53 разрядах номера счета;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012 - остатки средств бюджетных, автономных учреждений, участников казначейского сопровождения и получателей средств из бюджета, не учитываемых на лицевых счетах в органах Федерального казначейства, не включаемые в показатели строк 013 и 014, в сумме кредитовых остатков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без учета аналитических кодов, отраженных в 27 - 53 разрядах номера счета;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 строке 013 - остатки средств, учтенных как невыясненные поступления бюджетных, автономных учреждений, участников казначейского сопровождения и получателей средств из бюджета в составе общего остатка на соответствующем казначейском счете (при условии открытия лицевых счетов бюджетных, автономных учреждений, участников казначейского сопровождения и получателей средств из бюджета в органах Федерального казначейства), в сумме кредитовых остатков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w:t>
      </w:r>
      <w:r w:rsidRPr="00E1327F">
        <w:rPr>
          <w:color w:val="000000" w:themeColor="text1"/>
        </w:rPr>
        <w:lastRenderedPageBreak/>
        <w:t>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содержащим в 25 - 26 разрядах номера счета отдельный аналитический код для обособленного учета невыясненных поступлений, без учета аналитических кодов, отраженных в 27 - 53 разрядах номера счета;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014 - остатки привлеченных средств бюджетных, автономных учреждений, участников казначейского сопровождения и получателей средств из бюджета, подлежащих возврату на соответствующие казначейские счета, в сумме дебетовых остатков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содержащим в 25 - 26 разрядах номера счета отдельный аналитический код для обособленного учета привлеченных средств, без учета аналитических кодов, отраженных в 27 - 53 разрядах номера счета;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графам 12 и 23 строка 011 и строки, детализирующие показатели строки 011,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графам 5 - 11 и 16 - 22 строки 012 - 014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5 - 15 раздела 1 "Остатки средств" Отчета (ф. 0503158) отражаются остатки по счетам на начало финансового года, которые должны соответствовать данным соответствующих граф 16 - 26 раздела 1 "Остатки средств" Отчета (ф. 0503158) предыдущего года с учетом данных, изменивших показатели входящих остатков средств бюджетных, автономных учреждений, участников казначейского сопровождения и получателей средств из бюджета.</w:t>
      </w:r>
    </w:p>
    <w:p w:rsidR="00725665" w:rsidRPr="00E1327F" w:rsidRDefault="00725665">
      <w:pPr>
        <w:pStyle w:val="ConsPlusNormal"/>
        <w:jc w:val="both"/>
        <w:rPr>
          <w:color w:val="000000" w:themeColor="text1"/>
        </w:rPr>
      </w:pPr>
      <w:r w:rsidRPr="00E1327F">
        <w:rPr>
          <w:color w:val="000000" w:themeColor="text1"/>
        </w:rPr>
        <w:t>(п. 272.20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272.21. В разделе 2 "Поступления" Отчета (ф. 0503158)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по поступлениям по доходам бюджетных, автономных учреждений, участников казначейского сопровождения и получателей средств из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дохода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поступлениям по доходам бюджетных, автономных учреждений и их возвратам в части субсидий на выполнение государственного (муниципального) задания,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 показатели по поступлениям по доходам бюджетных, автономных учреждений и их возвратам в части субсидий на цели осуществления капитальных вложений, учтенным по </w:t>
      </w:r>
      <w:r w:rsidRPr="00E1327F">
        <w:rPr>
          <w:color w:val="000000" w:themeColor="text1"/>
        </w:rPr>
        <w:lastRenderedPageBreak/>
        <w:t>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показатели по поступлениям по доходам бюджетных, автономных учреждений и их возвратам в части субсидий на иные цели,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показатели по поступлениям по доходам бюджетных, автономных учреждений и их возвратам, в части грантов в форме субсидий,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показатели по поступлениям по доходам бюджетных, автономных учреждений и их возвратам в части средств по обязательному медицинскому страхованию,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показатели по поступлениям по доходам бюджетных, автономных учреждений и их возвратам в части средств от приносящей доход деятельности и иных средств,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11 - показатели по поступлениям по доходам бюджетных, автономных учреждений и их возвратам в части невыясненных поступлений, учтенных без отражения на лицевых счетах, открытых в органах Федерального казначейства, в составе общего остатка на соответствующих казначейских счетах,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сумма показателей граф 4 - 8, 10 - 11;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 показатели по поступлениям по доходам участников казначейского сопровождения и их возвратам, учтенным по лицевым счетам, открытым в органах Федерального казначейства, а также невыясненных поступлений участников казначейского сопровождения, учтенных без отражения на лицевых счетах, открытых в органах Федерального казначейства, в составе общего остатка на соответствующих казначейских счетах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14 - показатели по поступлениям по доходам получателей средств из бюджета и их возвратам, учтенным по лицевым счетам, открытым в органах Федерального казначейства, а также невыясненных поступлений получателей средств из бюджета, учтенных без отражения на лицевых счетах, открытых в органах Федерального казначейства, в составе общего остатка на соответствующих казначейских счетах,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Показатели в графах 4 - 8, 10 - 11, 13 - 14 отражаются на основании показателей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(кредитовый остаток </w:t>
      </w:r>
      <w:r w:rsidRPr="00E1327F">
        <w:rPr>
          <w:color w:val="000000" w:themeColor="text1"/>
        </w:rPr>
        <w:lastRenderedPageBreak/>
        <w:t>отражается в положительном значении, дебетовый остаток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учет операций со средствами бюджетных, автономных учреждений, участников казначейского сопровождения и получателей средств из бюджета по лицевым счетам, открытым в органах Федерального казначейства, осуществляется с отражением в 18 - 20 разрядах кодов бюджетной классификации нулей, в графе 3 раздела 2 "Поступления" Отчета (ф. 0503158) отражаются коды по бюджетной классификации с отражением в 18 - 20 разрядах нулей, в графах 4 - 8, 10, 13 - 14 раздела 2 "Поступления" Отчета (ф. 0503158) отражаются кредитовые обороты по соответствующим счетам аналитического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открытия лицевых счетов бюджетных, автономных учреждений, участников казначейского сопровождения и получателей средств из бюджета в финансовом органе субъекта Российской Федерации (федеральной территории "Сириус", г. Байконур), муниципального образования в разделе 2 "Поступления" Отчета (ф. 0503158) показатели по операциям со средствами указанных бюджетных, автономных учреждений, участников казначейского сопровождения и получателей средств из бюджета (за исключением операций, подлежащих отражению в разделе 5 "Изменение остатков по внутренним расчетам" Отчета (ф. 0503158) отражаются в графе 11 с подведением итогов в графе 12, графе 13 и графе 14 соответственно с указанием в графе 3 кода 00000000000000000000 в сумме кредитовых оборотов по соответствующим счетам аналитического учета.</w:t>
      </w:r>
    </w:p>
    <w:p w:rsidR="00725665" w:rsidRPr="00E1327F" w:rsidRDefault="00725665">
      <w:pPr>
        <w:pStyle w:val="ConsPlusNormal"/>
        <w:jc w:val="both"/>
        <w:rPr>
          <w:color w:val="000000" w:themeColor="text1"/>
        </w:rPr>
      </w:pPr>
      <w:r w:rsidRPr="00E1327F">
        <w:rPr>
          <w:color w:val="000000" w:themeColor="text1"/>
        </w:rPr>
        <w:t>(п. 272.21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272.22. В разделе 3 "Выбытия" Отчета (ф. 0503158)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выбытия средств на расходы бюджетных, автономных учреждений, участников казначейского сопровождения и получателей средств из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расхода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выбытия средств на расходы бюджетных, автономных учреждений и их возвратов в части субсидии на выполнение государственного (муниципального) задания, учтенные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показатели выбытия средств на расходы бюджетных, автономных учреждений и их возвратов в части субсидий на цели осуществления капитальных вложений, учтенные по соответствующим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показатели выбытия средств на расходы бюджетных, автономных учреждений и их возвратов в части субсидий на иные цели, учтенные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показатели выбытия средств на расходы бюджетных, автономных учреждений и их возвратов в части грантов в форме субсидий, учтенные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показатели выбытия средств на расходы бюджетных, автономных учреждений и их возвратов в части средств по обязательному медицинскому страхованию, учтенные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в графе 10 - показатели выбытия средств на расходы бюджетных, автономных учреждений и их возвратов в части средств от приносящей доход деятельности и иных средств, учтенные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сумма показателей граф 4 - 8, 10 - 11;</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 показатели выбытия средств на расходы участников казначейского сопровождения и их возвратов, учтенные по лицевым счетам,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14 - показатели выбытия средств на расходы получателей средств из бюджета и их возвратов, учтенные по лицевым счетам,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в графах 4 - 8, 10, 13 - 14 по строкам, формирующим строку 300, отражаются на основании показателей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(дебетовый остаток отражается в положительном значении, кредитовый остаток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если учет операций со средствами бюджетных, автономных учреждений, участников казначейского сопровождения и получателей средств из бюджета по лицевым счетам, открытым в органах Федерального казначейства, осуществляется с отражением в 18 - 20 разрядах кодов бюджетной классификации нулей, по строкам, формирующим строку 300, в графе 3 раздела 3 "Выбытия" Отчета (ф. 0503158) отражаются коды по бюджетной классификации с отражением в 18 - 20 разрядах нулей, в графах 4 - 8, 10, 13 - 14 раздела 3 "Выбытия" Отчета (ф. 0503158) отражаются дебетовые обороты по соответствующим счетам аналитического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открытия лицевых счетов бюджетных, автономных учреждений, участников казначейского сопровождения и получателей средств из бюджета в финансовом органе субъекта Российской Федерации (федеральной территории "Сириус", г. Байконур), муниципального образования в разделе 3 "Выбытия" Отчета (ф. 0503158) по строкам, формирующим строку 300, показатели по операциям со средствами указанных бюджетных, автономных учреждений, участников казначейского сопровождения и получателей средств из бюджета (за исключением операций, подлежащих отражению в разделе 5 "Изменение остатков по внутренним расчетам" Отчета (ф. 0503158) отражаются в графе 11 с подведением итогов в графе 12, графе 13 и графе 14 соответственно с указанием в графе 3 кода 00000000000000000000 в сумме дебетовых оборотов по соответствующим счетам аналитического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450 раздела 3 "Выбытия" Отчета (ф. 0503158) отражается разность показателей строки 200 граф 4 - 8, 10 - 11, 13 - 14 раздела 2 "Поступления" Отчета (ф. 0503158) и строки 300 граф 4 - 8, 10 - 11, 13 - 14 раздела 3 "Выбытия" Отчета (ф. 0503158) соответственно, а также в графе 12 - сумма показателей граф 4 - 8, 10 - 11.</w:t>
      </w:r>
    </w:p>
    <w:p w:rsidR="00725665" w:rsidRPr="00E1327F" w:rsidRDefault="00725665">
      <w:pPr>
        <w:pStyle w:val="ConsPlusNormal"/>
        <w:jc w:val="both"/>
        <w:rPr>
          <w:color w:val="000000" w:themeColor="text1"/>
        </w:rPr>
      </w:pPr>
      <w:r w:rsidRPr="00E1327F">
        <w:rPr>
          <w:color w:val="000000" w:themeColor="text1"/>
        </w:rPr>
        <w:t>(п. 272.22 в ред. Приказа Минфина России от 17.03.2026 N 29н)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272.23. В разделе 4 "Поступления и выбытия источников финансирования дефицита" Отчета </w:t>
      </w:r>
      <w:r w:rsidRPr="00E1327F">
        <w:rPr>
          <w:color w:val="000000" w:themeColor="text1"/>
        </w:rPr>
        <w:lastRenderedPageBreak/>
        <w:t>(ф. 0503158)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 по поступлениям и выбытиям средств бюджетных, автономных учреждений, участников казначейского сопровождения и получателей средств из бюджета по источникам финансирования дефицита;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код источника финансирования дефицита бюджета бюджетной классификации;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поступлениям и выбытиям средств бюджетных, автономных учреждений по источникам финансирования дефицита бюджета в части субсидии на выполнение государственного (муниципального) задания,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5 - показатели по поступлениям и выбытиям средств бюджетных, автономных учреждений по источникам финансирования дефицита бюджета в части субсидий на цели осуществления капитальных вложений,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показатели по поступлениям и выбытиям средств бюджетных, автономных учреждений по источникам финансирования дефицита бюджета в части субсидий на иные цели,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показатели по поступлениям и выбытиям средств бюджетных, автономных учреждений по источникам финансирования дефицита бюджета в части грантов в форме субсидий,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показатели по поступлениям и выбытиям средств бюджетных, автономных учреждений по источникам финансирования дефицита бюджета в части средств по обязательному медицинскому страхованию,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показатели по поступлениям и выбытиям средств бюджетных, автономных учреждений по источникам финансирования дефицита бюджета в части средств, поступающих во временное распоряжение,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10 - показатели по поступлениям и выбытиям средств бюджетных, автономных учреждений по источникам финансирования дефицита бюджета в части средств от приносящей доход деятельности и иных средств, учтенным по лицевым счетам бюджетных, автономных учреждений,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графа 11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12 - сумма показателей граф 4 - 10;</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13 - показатели по поступлениям и выбытиям средств участников казначейского сопровождения по источникам финансирования дефицита бюджета, учтенным по лицевым счетам, 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14 - показатели по поступлениям и выбытиям средств получателей средств из бюджета по источникам финансирования дефицита бюджета, учтенным по лицевым счетам, </w:t>
      </w:r>
      <w:r w:rsidRPr="00E1327F">
        <w:rPr>
          <w:color w:val="000000" w:themeColor="text1"/>
        </w:rPr>
        <w:lastRenderedPageBreak/>
        <w:t>открытым в органах Федерального казначейства,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в графах 4 - 10, 13 - 14 по строкам, формирующим строки 520 и 620, отражаются на основании показателей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(кредитовый остаток отражается в положительном значении, дебетовый остаток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500 отражается сумма показателей строк 520 и 620 по графам 4 - 10, 13 - 14 соответственно.</w:t>
      </w:r>
    </w:p>
    <w:p w:rsidR="00725665" w:rsidRPr="00E1327F" w:rsidRDefault="00725665">
      <w:pPr>
        <w:pStyle w:val="ConsPlusNormal"/>
        <w:jc w:val="both"/>
        <w:rPr>
          <w:color w:val="000000" w:themeColor="text1"/>
        </w:rPr>
      </w:pPr>
      <w:r w:rsidRPr="00E1327F">
        <w:rPr>
          <w:color w:val="000000" w:themeColor="text1"/>
        </w:rPr>
        <w:t>(п. 272.23 в ред. Приказа Минфина России от 17.03.2026 N 29н)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272.24. В разделах 2 "Поступления", 3 "Выбытия" и 4 "Поступления и выбытия источников финансирования дефицита" Отчета (ф. 0503158) показатели по внутренним расчетам по поступлениям и выбытиям средств бюджетных, автономных учреждений, участников казначейского сопровождения и получателей средств из бюджета, а также по выбытиям с казначейских счетов для осуществления и отражения операций с денежными средствами бюджетных и автономных учреждений, участников казначейского сопровождения и получателей средств из бюджета привлеченных средств и их возвратам на указанные казначейские счета, учтенные органами Федерального казначейства по соответствующим счетам аналитического учета счетов казначейского учета, содержащим в 25 - 26 разрядах номера счета казначейского учета аналитические коды для обособленного учета указанных расчетов, не отражаются.</w:t>
      </w:r>
    </w:p>
    <w:p w:rsidR="00725665" w:rsidRPr="00E1327F" w:rsidRDefault="00725665">
      <w:pPr>
        <w:pStyle w:val="ConsPlusNormal"/>
        <w:jc w:val="both"/>
        <w:rPr>
          <w:color w:val="000000" w:themeColor="text1"/>
        </w:rPr>
      </w:pPr>
      <w:r w:rsidRPr="00E1327F">
        <w:rPr>
          <w:color w:val="000000" w:themeColor="text1"/>
        </w:rPr>
        <w:t>(п. 272.24 введен Приказом Минфина России от 23.05.2023 N 75н)</w:t>
      </w:r>
    </w:p>
    <w:p w:rsidR="00725665" w:rsidRPr="00E1327F" w:rsidRDefault="00725665">
      <w:pPr>
        <w:pStyle w:val="ConsPlusNormal"/>
        <w:spacing w:before="220"/>
        <w:ind w:firstLine="540"/>
        <w:jc w:val="both"/>
        <w:rPr>
          <w:color w:val="000000" w:themeColor="text1"/>
        </w:rPr>
      </w:pPr>
      <w:r w:rsidRPr="00E1327F">
        <w:rPr>
          <w:color w:val="000000" w:themeColor="text1"/>
        </w:rPr>
        <w:t>272.25. В разделе 5 "Изменение остатков по внутренним расчетам" Отчета (ф. 0503158) отражаются: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показателя;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2 - код строки;</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3 - показатели по изменению остатков по внутренним расчетам по средствам бюджетных, автономных учреждений, а также по выбытиям с казначейских счетов для осуществления и отражения операций с денежными средствами бюджетных и автономных учреждений привлеченных средств и их возвратам на указанные казначейские счета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показатели по изменению остатков по внутренним расчетам по средствам участников казначейского сопровождения, а также по выбытиям с казначейских счетов для осуществления и отражения операций с денежными средствами участников казначейского сопровождения привлеченных средств и их возвратам на указанные казначейские счета,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графе 5 - показатели по изменению остатков по внутренним расчетам по средствам получателей средств из бюджета, а также по выбытиям с казначейских счетов для осуществления и отражения операций с денежными средствами получателей средств из бюджета привлеченных </w:t>
      </w:r>
      <w:r w:rsidRPr="00E1327F">
        <w:rPr>
          <w:color w:val="000000" w:themeColor="text1"/>
        </w:rPr>
        <w:lastRenderedPageBreak/>
        <w:t>средств и их возвратам на указанные казначейские счета нарастающим итогом с начала года.</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в графах 3 - 5 по строке 825 отражаются на основании показателей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содержащим в 25 - 26 разрядах номера счета казначейского учета отдельный аналитический код для обособленного учета полученных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(кредитовый остаток отражается в положительном значении, дебетовый остаток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в графах 3 - 5 по строке 826 отражаются на основании показателей по соответствующим счетам аналитического учета счетов 03224 "Расчеты по средствам бюджетных, автономных учреждений субъектов Российской Федерации", 03234 "Расчеты по средствам муниципальных бюджетных, автономных учреждений", 03225 "Расчеты по средствам участников казначейского сопровождения, источником финансового обеспечения которых являются средства бюджетов субъектов Российской Федерации", 03235 "Расчеты по средствам участников казначейского сопровождения, источником финансового обеспечения которых являются средства местных бюджетов", 03226 "Расчеты по средствам получателей средств из бюджета, источником финансового обеспечения которых являются средства бюджетов субъектов Российской Федерации", 03236 "Расчеты по средствам получателей средств из бюджета, источником финансового обеспечения которых являются средства местных бюджетов", содержащим в 25 - 26 разрядах номера счета казначейского учета отдельные аналитические коды для обособленного учета переданных средств по внутренним (</w:t>
      </w:r>
      <w:proofErr w:type="spellStart"/>
      <w:r w:rsidRPr="00E1327F">
        <w:rPr>
          <w:color w:val="000000" w:themeColor="text1"/>
        </w:rPr>
        <w:t>внутриказначейским</w:t>
      </w:r>
      <w:proofErr w:type="spellEnd"/>
      <w:r w:rsidRPr="00E1327F">
        <w:rPr>
          <w:color w:val="000000" w:themeColor="text1"/>
        </w:rPr>
        <w:t>) расчетам, привлеченных средств (кредитовый остаток отражается в положительном значении, дебетовый остаток отражается в отрицательном значении).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800 - сумма показателей строк 825 и 826.</w:t>
      </w:r>
    </w:p>
    <w:p w:rsidR="00725665" w:rsidRPr="00E1327F" w:rsidRDefault="00725665">
      <w:pPr>
        <w:pStyle w:val="ConsPlusNormal"/>
        <w:jc w:val="both"/>
        <w:rPr>
          <w:color w:val="000000" w:themeColor="text1"/>
        </w:rPr>
      </w:pPr>
      <w:r w:rsidRPr="00E1327F">
        <w:rPr>
          <w:color w:val="000000" w:themeColor="text1"/>
        </w:rPr>
        <w:t>(п. 272.25 в ред. Приказа Минфина России от 17.03.2026 N 29н)</w:t>
      </w:r>
    </w:p>
    <w:p w:rsidR="00725665" w:rsidRPr="00E1327F" w:rsidRDefault="00725665">
      <w:pPr>
        <w:pStyle w:val="ConsPlusNormal"/>
        <w:jc w:val="both"/>
        <w:rPr>
          <w:color w:val="000000" w:themeColor="text1"/>
        </w:rPr>
      </w:pPr>
    </w:p>
    <w:p w:rsidR="00725665" w:rsidRPr="00E1327F" w:rsidRDefault="00725665">
      <w:pPr>
        <w:pStyle w:val="ConsPlusTitle"/>
        <w:spacing w:before="280"/>
        <w:jc w:val="center"/>
        <w:outlineLvl w:val="3"/>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jc w:val="center"/>
        <w:rPr>
          <w:color w:val="000000" w:themeColor="text1"/>
        </w:rPr>
      </w:pPr>
      <w:r w:rsidRPr="00E1327F">
        <w:rPr>
          <w:color w:val="000000" w:themeColor="text1"/>
        </w:rPr>
        <w:t>(введено Приказом Минфина России от 23.05.2023 N 75н)</w:t>
      </w:r>
    </w:p>
    <w:p w:rsidR="00725665" w:rsidRPr="00E1327F" w:rsidRDefault="00725665">
      <w:pPr>
        <w:pStyle w:val="ConsPlusNormal"/>
        <w:jc w:val="both"/>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 xml:space="preserve">272.26. Справка по консолидируемым расчетам (ф. 0503125) составляется ежемесячно органом Федерального казначейства в целях консолидации </w:t>
      </w:r>
      <w:proofErr w:type="spellStart"/>
      <w:r w:rsidRPr="00E1327F">
        <w:rPr>
          <w:color w:val="000000" w:themeColor="text1"/>
        </w:rPr>
        <w:t>внутриказначейских</w:t>
      </w:r>
      <w:proofErr w:type="spellEnd"/>
      <w:r w:rsidRPr="00E1327F">
        <w:rPr>
          <w:color w:val="000000" w:themeColor="text1"/>
        </w:rPr>
        <w:t xml:space="preserve"> расчетов по средствам системы казначейских платежей.</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 составляется нарастающим итогом с начала финансового года на основании данных, отраженных на отчетную дату на счете 03410 "</w:t>
      </w:r>
      <w:proofErr w:type="spellStart"/>
      <w:r w:rsidRPr="00E1327F">
        <w:rPr>
          <w:color w:val="000000" w:themeColor="text1"/>
        </w:rPr>
        <w:t>Внутриказначейские</w:t>
      </w:r>
      <w:proofErr w:type="spellEnd"/>
      <w:r w:rsidRPr="00E1327F">
        <w:rPr>
          <w:color w:val="000000" w:themeColor="text1"/>
        </w:rPr>
        <w:t xml:space="preserve"> расчеты" (далее - Справка (ф. 0503125 по коду счета 03410).</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Справки (ф. 0503125 по коду счета 03410) на 1 января года, следующего за отчетным, отражаются без учета результата заключительных операций по закрытию счетов при завершении финансового года, проведенных последним рабочим днем отчетного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В целях формирования Справки (ф. 0503125 по коду счета 03410) под денежными расчетами </w:t>
      </w:r>
      <w:r w:rsidRPr="00E1327F">
        <w:rPr>
          <w:color w:val="000000" w:themeColor="text1"/>
        </w:rPr>
        <w:lastRenderedPageBreak/>
        <w:t>понимаются расчеты по операциям с денежными средствами, отражаемые в корреспонденции со счетами казначейского учета 02100 "Средства в системе казначейских платежей на банковских счетах".</w:t>
      </w:r>
    </w:p>
    <w:p w:rsidR="00725665" w:rsidRPr="00E1327F" w:rsidRDefault="00725665">
      <w:pPr>
        <w:pStyle w:val="ConsPlusNormal"/>
        <w:jc w:val="both"/>
        <w:rPr>
          <w:color w:val="000000" w:themeColor="text1"/>
        </w:rPr>
      </w:pPr>
      <w:r w:rsidRPr="00E1327F">
        <w:rPr>
          <w:color w:val="000000" w:themeColor="text1"/>
        </w:rPr>
        <w:t>(п. 272.26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272.27. В Справке (ф. 0503125 по коду счета 03410) органом Федерального казначейства отражается: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1 - наименование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органа Федерального казначейства -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графа 5 -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на котором отражены расчеты с контрагентом;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графах 7, 8 - сумма расчетов с контрагентом по дебету (кредиту);</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казначейского учета;</w:t>
      </w:r>
    </w:p>
    <w:p w:rsidR="00725665" w:rsidRPr="00E1327F" w:rsidRDefault="00725665">
      <w:pPr>
        <w:pStyle w:val="ConsPlusNormal"/>
        <w:spacing w:before="220"/>
        <w:ind w:firstLine="540"/>
        <w:jc w:val="both"/>
        <w:rPr>
          <w:color w:val="000000" w:themeColor="text1"/>
        </w:rPr>
      </w:pPr>
      <w:r w:rsidRPr="00E1327F">
        <w:rPr>
          <w:color w:val="000000" w:themeColor="text1"/>
        </w:rPr>
        <w:t>графы 10 - 12 -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Строки "Итого", "в том числе по номеру (коду) счета",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 формируются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t>графы 2, 3, 5, 10 - 12 -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"Итого":</w:t>
      </w:r>
    </w:p>
    <w:p w:rsidR="00725665" w:rsidRPr="00E1327F" w:rsidRDefault="00725665">
      <w:pPr>
        <w:pStyle w:val="ConsPlusNormal"/>
        <w:spacing w:before="220"/>
        <w:ind w:firstLine="540"/>
        <w:jc w:val="both"/>
        <w:rPr>
          <w:color w:val="000000" w:themeColor="text1"/>
        </w:rPr>
      </w:pPr>
      <w:r w:rsidRPr="00E1327F">
        <w:rPr>
          <w:color w:val="000000" w:themeColor="text1"/>
        </w:rPr>
        <w:t>графы 4, 6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код аналитической группы вида источников финансирования дефицитов бюджетов 610 "Выбытие денежных средств и их эквивалентов";</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код аналитической группы вида источников финансирования дефицитов бюджетов 510 "Поступление денежных средств и их эквивалентов";</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строке "в том числе по номеру (коду) счета":</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органа Федерального казначейства -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03410 "</w:t>
      </w:r>
      <w:proofErr w:type="spellStart"/>
      <w:r w:rsidRPr="00E1327F">
        <w:rPr>
          <w:color w:val="000000" w:themeColor="text1"/>
        </w:rPr>
        <w:t>Внутриказначейские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номера счета казначейского учета код аналитической группы вида источников финансирования дефицитов бюджетов 610 "Выбытие денежных средств и их эквивалентов", в разрезе кодов органов Федерального </w:t>
      </w:r>
      <w:r w:rsidRPr="00E1327F">
        <w:rPr>
          <w:color w:val="000000" w:themeColor="text1"/>
        </w:rPr>
        <w:lastRenderedPageBreak/>
        <w:t>казначейства - контрагентов по отражаемым расчетам, указанных в графе 4;</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номера счета казначейского учета код аналитической группы вида источников финансирования дефицитов бюджетов 510 "Поступление денежных средств и их эквивалентов", в разрезе кодов органов Федерального казначейства - контрагентов по отражаемым расчетам, указанных в графе 4;</w:t>
      </w:r>
    </w:p>
    <w:p w:rsidR="00725665" w:rsidRPr="00E1327F" w:rsidRDefault="00725665">
      <w:pPr>
        <w:pStyle w:val="ConsPlusNormal"/>
        <w:spacing w:before="220"/>
        <w:ind w:firstLine="540"/>
        <w:jc w:val="both"/>
        <w:rPr>
          <w:color w:val="000000" w:themeColor="text1"/>
        </w:rPr>
      </w:pPr>
      <w:r w:rsidRPr="00E1327F">
        <w:rPr>
          <w:color w:val="000000" w:themeColor="text1"/>
        </w:rPr>
        <w:t>графа 9 - не заполняется;</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"денежные расчеты", "</w:t>
      </w:r>
      <w:proofErr w:type="spellStart"/>
      <w:r w:rsidRPr="00E1327F">
        <w:rPr>
          <w:color w:val="000000" w:themeColor="text1"/>
        </w:rPr>
        <w:t>неденежные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4 - код органа Федерального казначейства - контрагента по отражаемым расчетам;</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6 - номер соответствующего счета 03410 "</w:t>
      </w:r>
      <w:proofErr w:type="spellStart"/>
      <w:r w:rsidRPr="00E1327F">
        <w:rPr>
          <w:color w:val="000000" w:themeColor="text1"/>
        </w:rPr>
        <w:t>Внутриказначейские</w:t>
      </w:r>
      <w:proofErr w:type="spellEnd"/>
      <w:r w:rsidRPr="00E1327F">
        <w:rPr>
          <w:color w:val="000000" w:themeColor="text1"/>
        </w:rPr>
        <w:t xml:space="preserve">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7 -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номера счета казначейского учета код аналитической группы вида источников финансирования дефицитов бюджетов 610 "Выбытие денежных средств и их эквивалентов", в разрезе кодов органов Федерального казначейства - контрагентов по отражаемым расчетам, указанных в графе 4, и кодов корреспондирующих счетов казначейского учета, указанных в графе 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8 - итоговая сумма расчетов с контрагентами по номеру счета казначейского учета 03410 "</w:t>
      </w:r>
      <w:proofErr w:type="spellStart"/>
      <w:r w:rsidRPr="00E1327F">
        <w:rPr>
          <w:color w:val="000000" w:themeColor="text1"/>
        </w:rPr>
        <w:t>Внутриказначейские</w:t>
      </w:r>
      <w:proofErr w:type="spellEnd"/>
      <w:r w:rsidRPr="00E1327F">
        <w:rPr>
          <w:color w:val="000000" w:themeColor="text1"/>
        </w:rPr>
        <w:t xml:space="preserve"> расчеты", содержащему в 44 - 46 разрядах номера счета казначейского учета код аналитической группы вида источников финансирования дефицитов бюджетов 510 "Поступление денежных средств и их эквивалентов" в разрезе кодов органов Федерального казначейства - контрагентов по отражаемым расчетам, указанных в графе 4, и кодов корреспондирующих счетов казначейского учета, указанных в графе 9;</w:t>
      </w:r>
    </w:p>
    <w:p w:rsidR="00725665" w:rsidRPr="00E1327F" w:rsidRDefault="00725665">
      <w:pPr>
        <w:pStyle w:val="ConsPlusNormal"/>
        <w:spacing w:before="220"/>
        <w:ind w:firstLine="540"/>
        <w:jc w:val="both"/>
        <w:rPr>
          <w:color w:val="000000" w:themeColor="text1"/>
        </w:rPr>
      </w:pPr>
      <w:r w:rsidRPr="00E1327F">
        <w:rPr>
          <w:color w:val="000000" w:themeColor="text1"/>
        </w:rPr>
        <w:t>в графе 9 - код корреспондирующего счета казначейского учета.</w:t>
      </w:r>
    </w:p>
    <w:p w:rsidR="00725665" w:rsidRPr="00E1327F" w:rsidRDefault="00725665">
      <w:pPr>
        <w:pStyle w:val="ConsPlusNormal"/>
        <w:jc w:val="both"/>
        <w:rPr>
          <w:color w:val="000000" w:themeColor="text1"/>
        </w:rPr>
      </w:pPr>
      <w:r w:rsidRPr="00E1327F">
        <w:rPr>
          <w:color w:val="000000" w:themeColor="text1"/>
        </w:rPr>
        <w:t>(п. 272.27 введен Приказом Минфина России от 23.05.2023 N 75н)</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r w:rsidRPr="00E1327F">
        <w:rPr>
          <w:color w:val="000000" w:themeColor="text1"/>
        </w:rPr>
        <w:t>272.28. Межрегиональное операционное управление Федерального казначейства составляет сводную Справку (ф. 0503125 по коду счета 03410) на основании Справок (ф. 0503125 по коду счета 03410), представленных органами Федерального казначейства, в целях формирования консолидированной отчетности путем суммирования по одинаковым графам отчетов одноименных показателей по строкам.</w:t>
      </w:r>
    </w:p>
    <w:p w:rsidR="00725665" w:rsidRPr="00E1327F" w:rsidRDefault="00725665">
      <w:pPr>
        <w:pStyle w:val="ConsPlusNormal"/>
        <w:jc w:val="both"/>
        <w:rPr>
          <w:color w:val="000000" w:themeColor="text1"/>
        </w:rPr>
      </w:pPr>
      <w:r w:rsidRPr="00E1327F">
        <w:rPr>
          <w:color w:val="000000" w:themeColor="text1"/>
        </w:rPr>
        <w:t>(п. 272.28 введен Приказом Минфина России от 23.05.2023 N 75н)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V. Особенности составления и представления бюджетной</w:t>
      </w:r>
    </w:p>
    <w:p w:rsidR="00725665" w:rsidRPr="00E1327F" w:rsidRDefault="00725665">
      <w:pPr>
        <w:pStyle w:val="ConsPlusTitle"/>
        <w:jc w:val="center"/>
        <w:rPr>
          <w:color w:val="000000" w:themeColor="text1"/>
        </w:rPr>
      </w:pPr>
      <w:r w:rsidRPr="00E1327F">
        <w:rPr>
          <w:color w:val="000000" w:themeColor="text1"/>
        </w:rPr>
        <w:t>отчетности администраторами поступлений в бюджеты бюджетной</w:t>
      </w:r>
    </w:p>
    <w:p w:rsidR="00725665" w:rsidRPr="00E1327F" w:rsidRDefault="00725665">
      <w:pPr>
        <w:pStyle w:val="ConsPlusTitle"/>
        <w:jc w:val="center"/>
        <w:rPr>
          <w:color w:val="000000" w:themeColor="text1"/>
        </w:rPr>
      </w:pPr>
      <w:r w:rsidRPr="00E1327F">
        <w:rPr>
          <w:color w:val="000000" w:themeColor="text1"/>
        </w:rPr>
        <w:t>системы Российской Федерации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273. Администратор доходов и администратор источников финансирования дефицита бюджета формирует бюджетную отчетность по операциям администрирования поступлений в бюджет доходов и источников финансирования дефицита бюджета в объеме форм месячной, квартальной и годовой бюджетной отчетности, установленных для получателя бюджетных средств, если иное не установлено пунктами настоящей Инструкции и предоставляет ее главному администратору (администратору, осуществляющему отдельные полномочия главного администратора) доходов бюджетов, главному администратору (администратору, осуществляющему отдельные полномочия главного администратора) источников финансирования дефицита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Абзац исключен. - Приказ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274. Главный администратор, администратор, осуществляющий отдельные полномочия главного администратора, доходов бюджета, главный администратор, администратор, осуществляющий отдельные полномочия главного администратора, источников финансирования дефицита бюджета представляет бюджетную отчетность по операциям администрирования поступлений в бюджет финансовому органу соответствующего бюджета в сроки, установленные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При этом в случае, если администратор (администратор, осуществляющий отдельные полномочия главного администратора) доходов бюджета, администратор (администратор, осуществляющий отдельные полномочия главного администратора) источников финансирования дефицита бюджета не является получателем средств бюджета, поступления в который он администрирует, то порядок и сроки предоставления бюджетной отчетности по операциям администрирования поступлений в этот бюджет подлежат согласованию между администратором (администратором, осуществляющим отдельные полномочия главного администратора) доходов, администратором (администратором,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и финансовым органом соответствующего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Бюджетная отчетность главных администраторов доходов бюджетов, сформированная Федеральным казначейством в рамках исполнения полномочий, переданных по решению Правительства Российской Федерации в соответствии с пунктом 6 статьи 264.1 Бюджетного кодекса Российской Федерации (Собрание законодательства, 1998, N 31, ст. 3823; 2019, N 30, ст. 4101), представляется путем размещения на Едином портале бюджетной системы Российской Федерации в информационно-телекоммуникационной сети "Интернет", если иное не предусмотрено Порядком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утвержденным постановлением Правительства Российской Федерации от 29 декабря 2007 г. N 995 (Собрание законодательства, 2008, N 2, ст. 116; 2021, N 43, ст. 7254).</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 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Сроки представления бюджетной отчетности главных администраторов доходов бюджетов, сформированной Федеральным казначейством в рамках исполнения полномочий, переданных по решению Правительства Российской Федерации в соответствии с пунктом 6 статьи 264.1 Бюджетного кодекса Российской Федерации, подлежат согласованию между главным администратором (администратором, осуществляющим отдельные полномочия главного администратора) доходов, администратором (администратором, осуществляющим отдельные полномочия главного администратора) источников финансирования дефицита в соответствующий бюджет бюджетной системы Российской Федерации, финансовым органом соответствующего бюджета и учреждением, исполняющим централизуемые полномочия по формированию отчетности, если иное не предусмотрено Правилами осуществления федеральными органами государственной власти (государственными органами), органами управления государственными внебюджетными фондами Российской Федерации и (или) находящимися в их ведении казенными учреждениями, а также государственными корпорациями, публично-правовыми компаниями и Центральным банком Российской Федерации бюджетных полномочий главных администраторов доходов бюджетов бюджетной системы Российской Федерации, утвержденными постановлением Правительства Российской Федерации от 29 декабря 2007 г. N 995.</w:t>
      </w:r>
    </w:p>
    <w:p w:rsidR="00725665" w:rsidRPr="00E1327F" w:rsidRDefault="00725665">
      <w:pPr>
        <w:pStyle w:val="ConsPlusNormal"/>
        <w:jc w:val="both"/>
        <w:rPr>
          <w:color w:val="000000" w:themeColor="text1"/>
        </w:rPr>
      </w:pPr>
      <w:r w:rsidRPr="00E1327F">
        <w:rPr>
          <w:color w:val="000000" w:themeColor="text1"/>
        </w:rPr>
        <w:lastRenderedPageBreak/>
        <w:t>(абзац введен Приказом Минфина России от 04.08.2025 N 102н; в ред. Приказа Минфина России от 17.03.2026 N 29н)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VI. Особенности формирования бюджетной отчетности</w:t>
      </w:r>
    </w:p>
    <w:p w:rsidR="00725665" w:rsidRPr="00E1327F" w:rsidRDefault="00725665">
      <w:pPr>
        <w:pStyle w:val="ConsPlusTitle"/>
        <w:jc w:val="center"/>
        <w:rPr>
          <w:color w:val="000000" w:themeColor="text1"/>
        </w:rPr>
      </w:pPr>
      <w:r w:rsidRPr="00E1327F">
        <w:rPr>
          <w:color w:val="000000" w:themeColor="text1"/>
        </w:rPr>
        <w:t>при реорганизации или ликвидации (упразднении)</w:t>
      </w:r>
    </w:p>
    <w:p w:rsidR="00725665" w:rsidRPr="00E1327F" w:rsidRDefault="00725665">
      <w:pPr>
        <w:pStyle w:val="ConsPlusTitle"/>
        <w:jc w:val="center"/>
        <w:rPr>
          <w:color w:val="000000" w:themeColor="text1"/>
        </w:rPr>
      </w:pPr>
      <w:r w:rsidRPr="00E1327F">
        <w:rPr>
          <w:color w:val="000000" w:themeColor="text1"/>
        </w:rPr>
        <w:t>организации бюджетной сферы</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bookmarkStart w:id="69" w:name="P4467"/>
      <w:bookmarkEnd w:id="69"/>
      <w:r w:rsidRPr="00E1327F">
        <w:rPr>
          <w:color w:val="000000" w:themeColor="text1"/>
        </w:rPr>
        <w:t>275. В случае проведения реорганизации (слияния, присоединения, разделения, выделения, преобразования) или ликвидации (упразднении) организации бюджетной сферы (получателя бюджетных средств) (далее в целях настоящей Инструкции - реорганизуемый (ликвидируемый) субъект бюджетной отчетности), производимой в соответствии с законодательством Российской Федерации, последняя бюджетная отчетность формируется и представляется на дату, предшествующую дате государственной регистрации реорганизации или ликвидации в следующем составе: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заключению счетов бюджетного учета отчетного финансового года (ф. 0503110);</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финансовых результатах деятельности (ф. 0503121);</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движении денежных средств (ф. 0503123);</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о суммах консолидируемых поступлений, подлежащих зачислению на счет бюджета (ф. 0503184);</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 в составе Сведений (приложений), иной раскрываемой информации, предусмотренных к составлению (раскрытию) в годовой бюджетной отчетности, в том числе Отчет (ф. 0503128-НП).</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Общие положения</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276. Реорганизуемый (ликвидируемый) субъект бюджетной отчетности формирует бюджетную отчетность в порядке, предусмотренном пунктами 3 - 10 настоящей Инструкции, с учетом особенностей, предусмотренных настоящим разделом.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bookmarkStart w:id="70" w:name="P4488"/>
      <w:bookmarkEnd w:id="70"/>
      <w:r w:rsidRPr="00E1327F">
        <w:rPr>
          <w:color w:val="000000" w:themeColor="text1"/>
        </w:rPr>
        <w:lastRenderedPageBreak/>
        <w:t>276.1. Составление промежуточного ликвидационного баланса (ликвидационного баланса) в случаях, установленных решением Правительства Российской Федерации в отношении федерального казенного учреждения, высшего исполнительного органа государственной власти субъекта Российской Федерации в отношении казенного учреждения субъекта Российской Федерации, местной администрации муниципального образования в отношении муниципального казенного учреждения, осуществляется по форме, установленной согласно настоящей Инструкции для Разделительного (ликвидационного)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w:t>
      </w:r>
    </w:p>
    <w:p w:rsidR="00725665" w:rsidRPr="00E1327F" w:rsidRDefault="00725665">
      <w:pPr>
        <w:pStyle w:val="ConsPlusNormal"/>
        <w:spacing w:before="220"/>
        <w:ind w:firstLine="540"/>
        <w:jc w:val="both"/>
        <w:rPr>
          <w:color w:val="000000" w:themeColor="text1"/>
        </w:rPr>
      </w:pPr>
      <w:r w:rsidRPr="00E1327F">
        <w:rPr>
          <w:color w:val="000000" w:themeColor="text1"/>
        </w:rPr>
        <w:t>Составление промежуточного ликвидационного баланса осуществляется при проведении реорганизации субъекта бюджетной отчетности в форме слияния, присоединения, разделения, а также при его ликвидации (упразднении).</w:t>
      </w:r>
    </w:p>
    <w:p w:rsidR="00725665" w:rsidRPr="00E1327F" w:rsidRDefault="00725665">
      <w:pPr>
        <w:pStyle w:val="ConsPlusNormal"/>
        <w:spacing w:before="220"/>
        <w:ind w:firstLine="540"/>
        <w:jc w:val="both"/>
        <w:rPr>
          <w:color w:val="000000" w:themeColor="text1"/>
        </w:rPr>
      </w:pPr>
      <w:r w:rsidRPr="00E1327F">
        <w:rPr>
          <w:color w:val="000000" w:themeColor="text1"/>
        </w:rPr>
        <w:t>Одновременно с Промежуточным ликвидационным балансом в составе дополнительных материалов формируются:</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Справка по консолидируемым расчетам (ф. 0503125);</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0503127);</w:t>
      </w:r>
    </w:p>
    <w:p w:rsidR="00725665" w:rsidRPr="00E1327F" w:rsidRDefault="00725665">
      <w:pPr>
        <w:pStyle w:val="ConsPlusNormal"/>
        <w:spacing w:before="220"/>
        <w:ind w:firstLine="540"/>
        <w:jc w:val="both"/>
        <w:rPr>
          <w:color w:val="000000" w:themeColor="text1"/>
        </w:rPr>
      </w:pPr>
      <w:r w:rsidRPr="00E1327F">
        <w:rPr>
          <w:color w:val="000000" w:themeColor="text1"/>
        </w:rPr>
        <w:t>Отчет о бюджетных обязательствах (ф. 0503128);</w:t>
      </w:r>
    </w:p>
    <w:p w:rsidR="00725665" w:rsidRPr="00E1327F" w:rsidRDefault="00725665">
      <w:pPr>
        <w:pStyle w:val="ConsPlusNormal"/>
        <w:spacing w:before="220"/>
        <w:ind w:firstLine="540"/>
        <w:jc w:val="both"/>
        <w:rPr>
          <w:color w:val="000000" w:themeColor="text1"/>
        </w:rPr>
      </w:pPr>
      <w:r w:rsidRPr="00E1327F">
        <w:rPr>
          <w:color w:val="000000" w:themeColor="text1"/>
        </w:rPr>
        <w:t>Пояснительная записка (ф. 0503160), включающая следующие Сведения:</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бюджета (ф. 0503164);</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целевых иностранных кредитах (ф. 0503167);</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движении нефинансовых активов (ф. 0503168);</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по дебиторской и кредиторской задолженности (ф. 0503169);</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финансовых вложениях получателя бюджетных средств, администратора источников финансирования дефицита бюджета (ф. 0503171);</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государственном (муниципальном) долге, предоставленных бюджетных кредитах (ф. 0503172);</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изменении остатков валюты баланса (ф. 0503173);</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 доходах бюджета от перечисления части прибыли (дивидендов) государственных (муниципальных) унитарных предприятий, иных организаций с государственным участием в капитале (ф. 0503174);</w:t>
      </w:r>
    </w:p>
    <w:p w:rsidR="00725665" w:rsidRPr="00E1327F" w:rsidRDefault="00725665">
      <w:pPr>
        <w:pStyle w:val="ConsPlusNormal"/>
        <w:spacing w:before="220"/>
        <w:ind w:firstLine="540"/>
        <w:jc w:val="both"/>
        <w:rPr>
          <w:color w:val="000000" w:themeColor="text1"/>
        </w:rPr>
      </w:pPr>
      <w:r w:rsidRPr="00E1327F">
        <w:rPr>
          <w:color w:val="000000" w:themeColor="text1"/>
        </w:rPr>
        <w:t>Сведения об исполнении судебных решений по денежным обязательствам бюджета (ф. 0503296).</w:t>
      </w:r>
    </w:p>
    <w:p w:rsidR="00725665" w:rsidRPr="00E1327F" w:rsidRDefault="00725665">
      <w:pPr>
        <w:pStyle w:val="ConsPlusNormal"/>
        <w:spacing w:before="220"/>
        <w:ind w:firstLine="540"/>
        <w:jc w:val="both"/>
        <w:rPr>
          <w:color w:val="000000" w:themeColor="text1"/>
        </w:rPr>
      </w:pPr>
      <w:r w:rsidRPr="00E1327F">
        <w:rPr>
          <w:color w:val="000000" w:themeColor="text1"/>
        </w:rPr>
        <w:t>Раскрытие информации об активах, обязательствах, иных объектах бухгалтерского учета в промежуточном ликвидационном балансе и прилагаемых к нему материалах (отчетах и Пояснительной записке (ф. 0503160) осуществляется в целях обеспечения работы ликвидационной комиссии реорганизуемого (ликвидируемого) субъекта бюджетной отчетности.</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Составление ликвидационного баланса осуществляется при проведении реорганизации </w:t>
      </w:r>
      <w:r w:rsidRPr="00E1327F">
        <w:rPr>
          <w:color w:val="000000" w:themeColor="text1"/>
        </w:rPr>
        <w:lastRenderedPageBreak/>
        <w:t>субъекта бюджетной отчетности в форме разделения, а также при его ликвидации (упразднении).</w:t>
      </w:r>
    </w:p>
    <w:p w:rsidR="00725665" w:rsidRPr="00E1327F" w:rsidRDefault="00725665">
      <w:pPr>
        <w:pStyle w:val="ConsPlusNormal"/>
        <w:spacing w:before="220"/>
        <w:ind w:firstLine="540"/>
        <w:jc w:val="both"/>
        <w:rPr>
          <w:color w:val="000000" w:themeColor="text1"/>
        </w:rPr>
      </w:pPr>
      <w:r w:rsidRPr="00E1327F">
        <w:rPr>
          <w:color w:val="000000" w:themeColor="text1"/>
        </w:rPr>
        <w:t>Ликвидационный баланс составляется с приложением иных форм отчетности, указанных в пункте 275 настоящей Инструкции в составе годовой бюджетной отчетности, предусмотренной настоящей Инструкцией.</w:t>
      </w:r>
    </w:p>
    <w:p w:rsidR="00725665" w:rsidRPr="00E1327F" w:rsidRDefault="00725665">
      <w:pPr>
        <w:pStyle w:val="ConsPlusNormal"/>
        <w:spacing w:before="220"/>
        <w:ind w:firstLine="540"/>
        <w:jc w:val="both"/>
        <w:rPr>
          <w:color w:val="000000" w:themeColor="text1"/>
        </w:rPr>
      </w:pPr>
      <w:r w:rsidRPr="00E1327F">
        <w:rPr>
          <w:color w:val="000000" w:themeColor="text1"/>
        </w:rPr>
        <w:t>Ликвидационный баланс, а также прилагаемые к нему материалы (отчеты и Пояснительная записка (ф. 0503160) предоставляются ликвидационной комиссией согласно пункту 277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Последняя бюджетная отчетность составляется в случае проведения реорганизации (слияние, присоединение, разделение) и ликвидации (упразднении) на основе утвержденного ликвидационного баланса, а в случае его отсутствия - на основе утвержденного промежуточного ликвидационного баланса, и данных о фактах хозяйственной жизни, имевших место в период с даты утверждения ликвидационного баланса (промежуточного ликвидационного баланса) до даты внесения в Единый государственный реестр юридических лиц записи о реорганизации (ликвидации) юридического лица.</w:t>
      </w:r>
    </w:p>
    <w:p w:rsidR="00725665" w:rsidRPr="00E1327F" w:rsidRDefault="00725665">
      <w:pPr>
        <w:pStyle w:val="ConsPlusNormal"/>
        <w:spacing w:before="220"/>
        <w:ind w:firstLine="540"/>
        <w:jc w:val="both"/>
        <w:rPr>
          <w:color w:val="000000" w:themeColor="text1"/>
        </w:rPr>
      </w:pPr>
      <w:r w:rsidRPr="00E1327F">
        <w:rPr>
          <w:color w:val="000000" w:themeColor="text1"/>
        </w:rPr>
        <w:t>Последняя бюджетная отчетность включается:</w:t>
      </w:r>
    </w:p>
    <w:p w:rsidR="00725665" w:rsidRPr="00E1327F" w:rsidRDefault="00725665">
      <w:pPr>
        <w:pStyle w:val="ConsPlusNormal"/>
        <w:spacing w:before="220"/>
        <w:ind w:firstLine="540"/>
        <w:jc w:val="both"/>
        <w:rPr>
          <w:color w:val="000000" w:themeColor="text1"/>
        </w:rPr>
      </w:pPr>
      <w:r w:rsidRPr="00E1327F">
        <w:rPr>
          <w:color w:val="000000" w:themeColor="text1"/>
        </w:rPr>
        <w:t>при реорганизации в форме слияния - в консолидированную бюджетную отчетность, формируемую по периметру консолидации, в который входит созданный в результате реорганизации в форме слияния субъект бюджетной отчетности. При этом субъекту(</w:t>
      </w:r>
      <w:proofErr w:type="spellStart"/>
      <w:r w:rsidRPr="00E1327F">
        <w:rPr>
          <w:color w:val="000000" w:themeColor="text1"/>
        </w:rPr>
        <w:t>ам</w:t>
      </w:r>
      <w:proofErr w:type="spellEnd"/>
      <w:r w:rsidRPr="00E1327F">
        <w:rPr>
          <w:color w:val="000000" w:themeColor="text1"/>
        </w:rPr>
        <w:t>) консолидированной отчетности, в чей периметр консолидации входили реорганизуемые (ликвидируемые) субъекты бюджетной отчетности, представляются Сведения об изменении остатков валюты баланса (ф. 0503173), отражающие уменьшение остатков на начало последнего отчетного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при реорганизации в форме присоединения - в консолидированную бюджетную отчетность, формируемую по периметру консолидации, включающему субъект бюджетной отчетности, к которому присоединяется реорганизуемый (ликвидируемый) субъект бюджетной отчетности. При этом субъекту консолидированной отчетности, в чей периметр консолидации входил реорганизуемый (ликвидируемый) субъект бюджетной отчетности, представляются Сведения об изменении остатков валюты баланса (ф. 0503173), отражающие уменьшение остатков на начало последнего отчетного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при реорганизации в форме разделения, а также при ликвидации (упразднении) - в консолидированную бюджетную отчетность, формируемую по периметру консолидации, в который входил реорганизуемый (ликвидируемый) субъект бюджетной отчетности.</w:t>
      </w:r>
    </w:p>
    <w:p w:rsidR="00725665" w:rsidRPr="00E1327F" w:rsidRDefault="00725665">
      <w:pPr>
        <w:pStyle w:val="ConsPlusNormal"/>
        <w:jc w:val="both"/>
        <w:rPr>
          <w:color w:val="000000" w:themeColor="text1"/>
        </w:rPr>
      </w:pPr>
      <w:r w:rsidRPr="00E1327F">
        <w:rPr>
          <w:color w:val="000000" w:themeColor="text1"/>
        </w:rPr>
        <w:t>(п. 276.1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bookmarkStart w:id="71" w:name="P4514"/>
      <w:bookmarkEnd w:id="71"/>
      <w:r w:rsidRPr="00E1327F">
        <w:rPr>
          <w:color w:val="000000" w:themeColor="text1"/>
        </w:rPr>
        <w:t>277. Последняя бюджетная отчетность представляется главному распорядителю (распорядителю) бюджетных средств, главному администратору источников финансирования дефицита бюджета, главному администратору доходов бюджета, в ведении которого находился реорганизуемый (ликвидируемый) субъект бюджетной отчетности до принятия решения о его реорганизации (ликвидации), или органу исполнительной власти, принявшему решение о его реорганизации (ликвидации) (органу, ответственному за проведение ликвидационных процедур).</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20.08.2019 N 131н,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278. Утвержденная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или органом исполнительной власти, принявшим решение о реорганизации (ликвидации) субъекта бюджетной отчетности (органом, ответственным за проведение ликвидационных процедур), последняя бюджетная отчетность представляется:</w:t>
      </w:r>
    </w:p>
    <w:p w:rsidR="00725665" w:rsidRPr="00E1327F" w:rsidRDefault="00725665">
      <w:pPr>
        <w:pStyle w:val="ConsPlusNormal"/>
        <w:jc w:val="both"/>
        <w:rPr>
          <w:color w:val="000000" w:themeColor="text1"/>
        </w:rPr>
      </w:pPr>
      <w:r w:rsidRPr="00E1327F">
        <w:rPr>
          <w:color w:val="000000" w:themeColor="text1"/>
        </w:rPr>
        <w:lastRenderedPageBreak/>
        <w:t>(в ред. Приказов Минфина России от 29.12.2011 N 191н, от 19.12.2014 N 157н, от 20.08.2019 N 131н,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главному распорядителю бюджетных средств, главному администратору источников финансирования дефицита бюджета, главному администратору доходов бюджета по новой ведомственной подчиненности в результате реорганизации субъекта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финансовому органу соответствующего бюджета, органу Федерального казначейства, органу, осуществляющему кассовое обслуживание исполнения соответствующего бюджета, в установленном ими порядке.</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16.12.2020 N 311н)</w:t>
      </w:r>
    </w:p>
    <w:p w:rsidR="00725665" w:rsidRPr="00E1327F" w:rsidRDefault="00725665">
      <w:pPr>
        <w:pStyle w:val="ConsPlusNormal"/>
        <w:spacing w:before="220"/>
        <w:ind w:firstLine="540"/>
        <w:jc w:val="both"/>
        <w:rPr>
          <w:color w:val="000000" w:themeColor="text1"/>
        </w:rPr>
      </w:pPr>
      <w:r w:rsidRPr="00E1327F">
        <w:rPr>
          <w:color w:val="000000" w:themeColor="text1"/>
        </w:rPr>
        <w:t>279. Перед составлением бюджетной отчетности (промежуточного ликвидационного баланса) реорганизуемый (ликвидируемый) субъект бюджетной отчетности в обязательном порядке производит инвентаризацию активов и обязательств в установленном законодательством Российской Федерации порядке.</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19.12.2014 N 157н,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280. Отчет (ф. 0503127) формируется в порядке, установленном пунктами 52 - 62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Абзац исключен. - Приказ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0503121) формируется в порядке, установленном пунктами 92 - 97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16.05.2019 N 72н, от 04.08.2025 N 102н)</w:t>
      </w:r>
    </w:p>
    <w:p w:rsidR="00725665" w:rsidRPr="00E1327F" w:rsidRDefault="00725665">
      <w:pPr>
        <w:pStyle w:val="ConsPlusNormal"/>
        <w:spacing w:before="220"/>
        <w:ind w:firstLine="540"/>
        <w:jc w:val="both"/>
        <w:rPr>
          <w:color w:val="000000" w:themeColor="text1"/>
        </w:rPr>
      </w:pPr>
      <w:r w:rsidRPr="00E1327F">
        <w:rPr>
          <w:color w:val="000000" w:themeColor="text1"/>
        </w:rPr>
        <w:t>Отчет (ф. 0503123) формируется в порядке, установленном пунктами 146, 148 - 150.2 настоящей Инструкции.</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281. Пояснительная записка (ф. 0503160) в составе бюджетной отчетности при реорганизации, ликвидации (упразднении) формируется в составе Таблиц (Приложений) и Сведений согласно пункту 152 настоящей Инструкции с учетом особенностей, предусмотренных пунктом 276.1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Абзацы второй - четвертый утратили силу. - Приказ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Дополнительно в Таблице N 11 Пояснительной записки (ф. 0503160) раскрываются сведения о правопреемственности по всем обязательствам реорганизуемого субъекта бюджетной отчетности в отношении всех кредиторов и должников, включая и обязательства, оспариваемые в суде, а также иная информация, существенная для главного распорядителя (распорядителя) бюджетных средств, главного администратора источников финансирования дефицита бюджета, главного администратора доходов бюджета, финансового органа, характеризующая показатели бухгалтерской отчетности реорганизуемого субъекта бюджетной отчетности за отчетный период.</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 от 07.11.2023 N 180н)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282. Главный распорядитель, распорядитель бюджетных средств, главный администратор источников финансирования дефицита бюджета, главный администратор доходов бюджета по ведомственной подчиненности реорганизуемого субъекта бюджетной отчетности на основании утвержденной бюджетной отчетности реорганизуемого субъекта бюджетной отчетности формирует в составе Пояснительной записки (ф. 0503160) к сводному Балансу (ф. 0503130) Приложение (ф. 0503173) на изменение валюты баланса на начало отчетного финансового года, за </w:t>
      </w:r>
      <w:r w:rsidRPr="00E1327F">
        <w:rPr>
          <w:color w:val="000000" w:themeColor="text1"/>
        </w:rPr>
        <w:lastRenderedPageBreak/>
        <w:t>исключением реорганизации, проведенной внутри ведомственной структуры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В случае проведения реорганизации субъекта бюджетной отчетности, являющегося главным распорядителем бюджетных средств, главным администратором источников финансирования дефицита бюджета, главным администратором доходов бюджета, финансовый орган на основании утвержденной бюджетной отчетности реорганизуемого субъекта бюджетной отчетности формирует в составе Пояснительной записки (ф. 0503160) к сводному Балансу (ф. 0503130) Приложение (ф. 0503173) на изменение валюты баланса на начало отчетного финансового года, за исключением реорганизации, проведенной внутри соответствующего бюджета бюджетной системы Российской Федерации.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Разделительный (ликвидационный) баланс главного</w:t>
      </w:r>
    </w:p>
    <w:p w:rsidR="00725665" w:rsidRPr="00E1327F" w:rsidRDefault="00725665">
      <w:pPr>
        <w:pStyle w:val="ConsPlusTitle"/>
        <w:jc w:val="center"/>
        <w:rPr>
          <w:color w:val="000000" w:themeColor="text1"/>
        </w:rPr>
      </w:pPr>
      <w:r w:rsidRPr="00E1327F">
        <w:rPr>
          <w:color w:val="000000" w:themeColor="text1"/>
        </w:rPr>
        <w:t>распорядителя, распорядителя, получателя бюджетных средств,</w:t>
      </w:r>
    </w:p>
    <w:p w:rsidR="00725665" w:rsidRPr="00E1327F" w:rsidRDefault="00725665">
      <w:pPr>
        <w:pStyle w:val="ConsPlusTitle"/>
        <w:jc w:val="center"/>
        <w:rPr>
          <w:color w:val="000000" w:themeColor="text1"/>
        </w:rPr>
      </w:pPr>
      <w:r w:rsidRPr="00E1327F">
        <w:rPr>
          <w:color w:val="000000" w:themeColor="text1"/>
        </w:rPr>
        <w:t>главного администратора, администратора источников</w:t>
      </w:r>
    </w:p>
    <w:p w:rsidR="00725665" w:rsidRPr="00E1327F" w:rsidRDefault="00725665">
      <w:pPr>
        <w:pStyle w:val="ConsPlusTitle"/>
        <w:jc w:val="center"/>
        <w:rPr>
          <w:color w:val="000000" w:themeColor="text1"/>
        </w:rPr>
      </w:pPr>
      <w:r w:rsidRPr="00E1327F">
        <w:rPr>
          <w:color w:val="000000" w:themeColor="text1"/>
        </w:rPr>
        <w:t>финансирования дефицита бюджета, главного</w:t>
      </w:r>
    </w:p>
    <w:p w:rsidR="00725665" w:rsidRPr="00E1327F" w:rsidRDefault="00725665">
      <w:pPr>
        <w:pStyle w:val="ConsPlusTitle"/>
        <w:jc w:val="center"/>
        <w:rPr>
          <w:color w:val="000000" w:themeColor="text1"/>
        </w:rPr>
      </w:pPr>
      <w:r w:rsidRPr="00E1327F">
        <w:rPr>
          <w:color w:val="000000" w:themeColor="text1"/>
        </w:rPr>
        <w:t>администратора, администратора доходов</w:t>
      </w:r>
    </w:p>
    <w:p w:rsidR="00725665" w:rsidRPr="00E1327F" w:rsidRDefault="00725665">
      <w:pPr>
        <w:pStyle w:val="ConsPlusTitle"/>
        <w:jc w:val="center"/>
        <w:rPr>
          <w:color w:val="000000" w:themeColor="text1"/>
        </w:rPr>
      </w:pPr>
      <w:r w:rsidRPr="00E1327F">
        <w:rPr>
          <w:color w:val="000000" w:themeColor="text1"/>
        </w:rPr>
        <w:t>бюджета (ф. 0503230)</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283. 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 0503230) (далее в целях настоящей Инструкции - Баланс (ф. 0503230)), формируется реорганизуемым (ликвидируемым) субъектом бюджетной отчетности по состоянию на дату реорганизации или ликвидации.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Показатели отражаются в Балансе (ф. 0503230) в разрезе бюджетной деятельности (графы 3, 6), средств во временном распоряжении (графы 4, 7) и итогового показателя (графы 5, 8) на начало года (графы 3, 4, 5) и дату реорганизации или ликвидации (графы 6, 7, 8).</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Информация об активах, обязательствах и о финансовом результате раскрывается в Балансе (ф. 0503230) в разрезе итогового показателя (графы 5, 8) на начало года (графы 3, 4, 5) и на дату реорганизации (ликвидации) (графы 6, 7, 8) по соответствующим разделам Баланса (ф. 0503230): "Нефинансовые активы" (строка 190), "Финансовые активы" (строка 340), "Обязательства" (строка 550), "Финансовый результат" (строка 570).</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11.06.2021 N 82н)</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"На начало года" показываются данные о стоимости активов, обязательств, финансовом результате на начало года (вступительный баланс), которые должны соответствовать данным граф "На конец отчетного периода" предыдущего года (заключительный баланс) с учетом на начало отчетного года данных по реорганизации (в случае ее проведения) или иных данных, изменивших показатели вступительного баланса в установленных законодательством Российской Федерации случаях.</w:t>
      </w:r>
    </w:p>
    <w:p w:rsidR="00725665" w:rsidRPr="00E1327F" w:rsidRDefault="00725665">
      <w:pPr>
        <w:pStyle w:val="ConsPlusNormal"/>
        <w:spacing w:before="220"/>
        <w:ind w:firstLine="540"/>
        <w:jc w:val="both"/>
        <w:rPr>
          <w:color w:val="000000" w:themeColor="text1"/>
        </w:rPr>
      </w:pPr>
      <w:r w:rsidRPr="00E1327F">
        <w:rPr>
          <w:color w:val="000000" w:themeColor="text1"/>
        </w:rPr>
        <w:t>В группе граф "На дату реорганизации (ликвидации)" показываются данные о стоимости активов и обязательств, финансовом результате на дату реорганизации (ликвидации), без учета заключительных оборотов по счетам бюджетного учета, предусмотренных при завершении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284. Разделы Баланса (ф. 0503230) формируются в следующем порядке:</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 строкам раздела "Нефинансовые активы" отражаются показатели в порядке, предусмотренном пунктом 16 настоящей Инструкции;</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раздела "Финансовые активы" отражаются показатели в порядке, предусмотренном пунктом 17 настоящей Инструкции,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280 - остаток по счету 021000000 "Прочие расчеты с дебиторами";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281 - остаток по счету 021002000 "Расчеты с финансовым органом по поступлениям в бюджет";</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282 - дебетовый остаток по счету 021010000 "Расчеты по налоговым вычетам по НДС";</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раздела "Обязательства" отражаются показатели в порядке, предусмотренном пунктом 18 настоящей Инструкции,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430 - сумма строк 431 - 435;</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431 - остаток по счету 030401000 "Расчеты по средствам, полученным во временное распоряжение";</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432 - остаток по счету 030404000 "Внутриведомственные расчеты";</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433 - остаток по счету 030406000 "Расчеты с прочими кредиторами";</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434 - кредитовый остаток по счету 021010000 "Расчеты по налоговым вычетам по НДС";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435 - остаток по счету 030405000 "Расчеты по платежам из бюджета с финансовым органом";</w:t>
      </w:r>
    </w:p>
    <w:p w:rsidR="00725665" w:rsidRPr="00E1327F" w:rsidRDefault="00725665">
      <w:pPr>
        <w:pStyle w:val="ConsPlusNormal"/>
        <w:spacing w:before="220"/>
        <w:ind w:firstLine="540"/>
        <w:jc w:val="both"/>
        <w:rPr>
          <w:color w:val="000000" w:themeColor="text1"/>
        </w:rPr>
      </w:pPr>
      <w:r w:rsidRPr="00E1327F">
        <w:rPr>
          <w:color w:val="000000" w:themeColor="text1"/>
        </w:rPr>
        <w:t>по строкам раздела "Финансовый результат" отражаются показатели в порядке, предусмотренном пунктом 19 настоящей Инструкции, с учетом следующих особенностей:</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571 - остаток по счету 040110000 "Доходы текущего финансового года";</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572 - остаток по счету 040120000 "Расходы текущего финансового года", дебетовый остаток по счету отражается со знаком "минус".</w:t>
      </w:r>
    </w:p>
    <w:p w:rsidR="00725665" w:rsidRPr="00E1327F" w:rsidRDefault="00725665">
      <w:pPr>
        <w:pStyle w:val="ConsPlusNormal"/>
        <w:spacing w:before="220"/>
        <w:ind w:firstLine="540"/>
        <w:jc w:val="both"/>
        <w:rPr>
          <w:color w:val="000000" w:themeColor="text1"/>
        </w:rPr>
      </w:pPr>
      <w:r w:rsidRPr="00E1327F">
        <w:rPr>
          <w:color w:val="000000" w:themeColor="text1"/>
        </w:rPr>
        <w:t>Строка 573 - остаток по счету 040130000 "Финансовый результат прошлых отчетных периодов".</w:t>
      </w:r>
    </w:p>
    <w:p w:rsidR="00725665" w:rsidRPr="00E1327F" w:rsidRDefault="00725665">
      <w:pPr>
        <w:pStyle w:val="ConsPlusNormal"/>
        <w:jc w:val="both"/>
        <w:rPr>
          <w:color w:val="000000" w:themeColor="text1"/>
        </w:rPr>
      </w:pPr>
      <w:r w:rsidRPr="00E1327F">
        <w:rPr>
          <w:color w:val="000000" w:themeColor="text1"/>
        </w:rPr>
        <w:t>(п. 284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285. Справка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 (далее в целях настоящей Инструкции Справка в составе Баланса (ф. 0503230) формируется на основании показателей по учету имущества и обязательств, отраженных по </w:t>
      </w:r>
      <w:proofErr w:type="spellStart"/>
      <w:r w:rsidRPr="00E1327F">
        <w:rPr>
          <w:color w:val="000000" w:themeColor="text1"/>
        </w:rPr>
        <w:t>забалансовым</w:t>
      </w:r>
      <w:proofErr w:type="spellEnd"/>
      <w:r w:rsidRPr="00E1327F">
        <w:rPr>
          <w:color w:val="000000" w:themeColor="text1"/>
        </w:rPr>
        <w:t xml:space="preserve"> счетам реорганизуемого (ликвидируемого) субъекта бюджетной отчетности на начало года (графа 4) и конец отчетного периода (графа 5) в порядке, предусмотренном пунктом 20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26.10.2012 N 138н, от 19.12.2014 N 157н)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Особенности формирования Справки по консолидируемым</w:t>
      </w:r>
    </w:p>
    <w:p w:rsidR="00725665" w:rsidRPr="00E1327F" w:rsidRDefault="00725665">
      <w:pPr>
        <w:pStyle w:val="ConsPlusTitle"/>
        <w:jc w:val="center"/>
        <w:rPr>
          <w:color w:val="000000" w:themeColor="text1"/>
        </w:rPr>
      </w:pPr>
      <w:r w:rsidRPr="00E1327F">
        <w:rPr>
          <w:color w:val="000000" w:themeColor="text1"/>
        </w:rPr>
        <w:t>расчетам (ф. 0503125) при реорганизации и ликвидации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286. Справка по консолидируемым расчетам (ф. 0503125) формируется реорганизуемым (ликвидируемым) субъектом бюджетной отчетности на дату реорганизации или ликвидации в порядке, предусмотренном пунктами 23 - 34 настоящей Инструкции.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Показатели по консолидируемым расчетам отражаются в Справках (ф. 0503125) раздельно в части операций по консолидируемым расчетам до принятия решения о реорганизации (ликвидации) учреждения и в части расчетов по передаче активов и обязательств, числящихся на балансе субъекта бюджетной отчетности, по исполнению решения о его реорганизации (ликвидации).</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29.12.2011 N 191н,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Справки (ф. 0503125) реорганизуемого (ликвидируемого) субъекта бюджетной отчетности должны быть выверены по взаимосвязанным показателям с контрагентами по консолидируемым расчетам и представляются с приложением согласованных с последними Справок (ф. 0503125).</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Особенности формирования Справки по заключению</w:t>
      </w:r>
    </w:p>
    <w:p w:rsidR="00725665" w:rsidRPr="00E1327F" w:rsidRDefault="00725665">
      <w:pPr>
        <w:pStyle w:val="ConsPlusTitle"/>
        <w:jc w:val="center"/>
        <w:rPr>
          <w:color w:val="000000" w:themeColor="text1"/>
        </w:rPr>
      </w:pPr>
      <w:r w:rsidRPr="00E1327F">
        <w:rPr>
          <w:color w:val="000000" w:themeColor="text1"/>
        </w:rPr>
        <w:t>счетов бюджетного учета отчетного финансового года</w:t>
      </w:r>
    </w:p>
    <w:p w:rsidR="00725665" w:rsidRPr="00E1327F" w:rsidRDefault="00725665">
      <w:pPr>
        <w:pStyle w:val="ConsPlusTitle"/>
        <w:jc w:val="center"/>
        <w:rPr>
          <w:color w:val="000000" w:themeColor="text1"/>
        </w:rPr>
      </w:pPr>
      <w:r w:rsidRPr="00E1327F">
        <w:rPr>
          <w:color w:val="000000" w:themeColor="text1"/>
        </w:rPr>
        <w:t>(ф. 0503110) при реорганизации и ликвидации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287. Справка по заключению счетов бюджетного учета отчетного финансового года (ф. 0503110) формируется реорганизуемым (ликвидируемым) субъектом бюджетной отчетности по оборотам счетов бюджетного учета, указанных в пункте 44 настоящей Инструкции, сложившимся с 1 января отчетного финансового года на дату реорганизации (ликвидации) с учетом следующих особенностей:</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19.12.2014 N 157н)</w:t>
      </w:r>
    </w:p>
    <w:p w:rsidR="00725665" w:rsidRPr="00E1327F" w:rsidRDefault="00725665">
      <w:pPr>
        <w:pStyle w:val="ConsPlusNormal"/>
        <w:spacing w:before="220"/>
        <w:ind w:firstLine="540"/>
        <w:jc w:val="both"/>
        <w:rPr>
          <w:color w:val="000000" w:themeColor="text1"/>
        </w:rPr>
      </w:pPr>
      <w:r w:rsidRPr="00E1327F">
        <w:rPr>
          <w:color w:val="000000" w:themeColor="text1"/>
        </w:rPr>
        <w:t>данные отражаются по номерам счетов с указанием показателей по бюджетной деятельности (графы 2, 3 раздела 1);</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26.10.2012 N 138н)</w:t>
      </w:r>
    </w:p>
    <w:p w:rsidR="00725665" w:rsidRPr="00E1327F" w:rsidRDefault="00725665">
      <w:pPr>
        <w:pStyle w:val="ConsPlusNormal"/>
        <w:spacing w:before="220"/>
        <w:ind w:firstLine="540"/>
        <w:jc w:val="both"/>
        <w:rPr>
          <w:color w:val="000000" w:themeColor="text1"/>
        </w:rPr>
      </w:pPr>
      <w:r w:rsidRPr="00E1327F">
        <w:rPr>
          <w:color w:val="000000" w:themeColor="text1"/>
        </w:rPr>
        <w:t>дополнительно в Справке (ф. 0503110) подлежат отражению показатели по счету 121004000 "Расчеты по распределенным поступлениям к зачислению в бюджет";</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29.12.2011 N 191н)</w:t>
      </w:r>
    </w:p>
    <w:p w:rsidR="00725665" w:rsidRPr="00E1327F" w:rsidRDefault="00725665">
      <w:pPr>
        <w:pStyle w:val="ConsPlusNormal"/>
        <w:spacing w:before="220"/>
        <w:ind w:firstLine="540"/>
        <w:jc w:val="both"/>
        <w:rPr>
          <w:color w:val="000000" w:themeColor="text1"/>
        </w:rPr>
      </w:pPr>
      <w:r w:rsidRPr="00E1327F">
        <w:rPr>
          <w:color w:val="000000" w:themeColor="text1"/>
        </w:rPr>
        <w:t>графы 6 - 13 раздела 1 не заполняются;</w:t>
      </w:r>
    </w:p>
    <w:p w:rsidR="00725665" w:rsidRPr="00E1327F" w:rsidRDefault="00725665">
      <w:pPr>
        <w:pStyle w:val="ConsPlusNormal"/>
        <w:spacing w:before="220"/>
        <w:ind w:firstLine="540"/>
        <w:jc w:val="both"/>
        <w:rPr>
          <w:color w:val="000000" w:themeColor="text1"/>
        </w:rPr>
      </w:pPr>
      <w:r w:rsidRPr="00E1327F">
        <w:rPr>
          <w:color w:val="000000" w:themeColor="text1"/>
        </w:rPr>
        <w:t>раздел 2 Справки (ф. 0503110) получателем бюджетных средств не формируется.</w:t>
      </w:r>
    </w:p>
    <w:p w:rsidR="00725665" w:rsidRPr="00E1327F" w:rsidRDefault="00725665">
      <w:pPr>
        <w:pStyle w:val="ConsPlusNormal"/>
        <w:ind w:firstLine="540"/>
        <w:jc w:val="both"/>
        <w:rPr>
          <w:color w:val="000000" w:themeColor="text1"/>
        </w:rPr>
      </w:pPr>
    </w:p>
    <w:p w:rsidR="00725665" w:rsidRPr="00E1327F" w:rsidRDefault="00725665">
      <w:pPr>
        <w:pStyle w:val="ConsPlusTitle"/>
        <w:jc w:val="center"/>
        <w:outlineLvl w:val="1"/>
        <w:rPr>
          <w:color w:val="000000" w:themeColor="text1"/>
        </w:rPr>
      </w:pPr>
      <w:r w:rsidRPr="00E1327F">
        <w:rPr>
          <w:color w:val="000000" w:themeColor="text1"/>
        </w:rPr>
        <w:t>VII. Порядок представления бюджетной отчетности,</w:t>
      </w:r>
    </w:p>
    <w:p w:rsidR="00725665" w:rsidRPr="00E1327F" w:rsidRDefault="00725665">
      <w:pPr>
        <w:pStyle w:val="ConsPlusTitle"/>
        <w:jc w:val="center"/>
        <w:rPr>
          <w:color w:val="000000" w:themeColor="text1"/>
        </w:rPr>
      </w:pPr>
      <w:r w:rsidRPr="00E1327F">
        <w:rPr>
          <w:color w:val="000000" w:themeColor="text1"/>
        </w:rPr>
        <w:t>а также материалов, представляемых одновременно с бюджетной</w:t>
      </w:r>
    </w:p>
    <w:p w:rsidR="00725665" w:rsidRPr="00E1327F" w:rsidRDefault="00725665">
      <w:pPr>
        <w:pStyle w:val="ConsPlusTitle"/>
        <w:jc w:val="center"/>
        <w:rPr>
          <w:color w:val="000000" w:themeColor="text1"/>
        </w:rPr>
      </w:pPr>
      <w:r w:rsidRPr="00E1327F">
        <w:rPr>
          <w:color w:val="000000" w:themeColor="text1"/>
        </w:rPr>
        <w:t>отчетностью, получателями средств федерального бюджета,</w:t>
      </w:r>
    </w:p>
    <w:p w:rsidR="00725665" w:rsidRPr="00E1327F" w:rsidRDefault="00725665">
      <w:pPr>
        <w:pStyle w:val="ConsPlusTitle"/>
        <w:jc w:val="center"/>
        <w:rPr>
          <w:color w:val="000000" w:themeColor="text1"/>
        </w:rPr>
      </w:pPr>
      <w:r w:rsidRPr="00E1327F">
        <w:rPr>
          <w:color w:val="000000" w:themeColor="text1"/>
        </w:rPr>
        <w:t>администраторами доходов федерального бюджета,</w:t>
      </w:r>
    </w:p>
    <w:p w:rsidR="00725665" w:rsidRPr="00E1327F" w:rsidRDefault="00725665">
      <w:pPr>
        <w:pStyle w:val="ConsPlusTitle"/>
        <w:jc w:val="center"/>
        <w:rPr>
          <w:color w:val="000000" w:themeColor="text1"/>
        </w:rPr>
      </w:pPr>
      <w:r w:rsidRPr="00E1327F">
        <w:rPr>
          <w:color w:val="000000" w:themeColor="text1"/>
        </w:rPr>
        <w:t>администраторами источников финансирования дефицита</w:t>
      </w:r>
    </w:p>
    <w:p w:rsidR="00725665" w:rsidRPr="00E1327F" w:rsidRDefault="00725665">
      <w:pPr>
        <w:pStyle w:val="ConsPlusTitle"/>
        <w:jc w:val="center"/>
        <w:rPr>
          <w:color w:val="000000" w:themeColor="text1"/>
        </w:rPr>
      </w:pPr>
      <w:r w:rsidRPr="00E1327F">
        <w:rPr>
          <w:color w:val="000000" w:themeColor="text1"/>
        </w:rPr>
        <w:t>федерального бюджета, распорядителями средств федерального</w:t>
      </w:r>
    </w:p>
    <w:p w:rsidR="00725665" w:rsidRPr="00E1327F" w:rsidRDefault="00725665">
      <w:pPr>
        <w:pStyle w:val="ConsPlusTitle"/>
        <w:jc w:val="center"/>
        <w:rPr>
          <w:color w:val="000000" w:themeColor="text1"/>
        </w:rPr>
      </w:pPr>
      <w:r w:rsidRPr="00E1327F">
        <w:rPr>
          <w:color w:val="000000" w:themeColor="text1"/>
        </w:rPr>
        <w:t>бюджета, главными администраторами доходов федерального</w:t>
      </w:r>
    </w:p>
    <w:p w:rsidR="00725665" w:rsidRPr="00E1327F" w:rsidRDefault="00725665">
      <w:pPr>
        <w:pStyle w:val="ConsPlusTitle"/>
        <w:jc w:val="center"/>
        <w:rPr>
          <w:color w:val="000000" w:themeColor="text1"/>
        </w:rPr>
      </w:pPr>
      <w:r w:rsidRPr="00E1327F">
        <w:rPr>
          <w:color w:val="000000" w:themeColor="text1"/>
        </w:rPr>
        <w:t>бюджета, главными администраторами источников</w:t>
      </w:r>
    </w:p>
    <w:p w:rsidR="00725665" w:rsidRPr="00E1327F" w:rsidRDefault="00725665">
      <w:pPr>
        <w:pStyle w:val="ConsPlusTitle"/>
        <w:jc w:val="center"/>
        <w:rPr>
          <w:color w:val="000000" w:themeColor="text1"/>
        </w:rPr>
      </w:pPr>
      <w:r w:rsidRPr="00E1327F">
        <w:rPr>
          <w:color w:val="000000" w:themeColor="text1"/>
        </w:rPr>
        <w:t>финансирования дефицита федерального бюджета,</w:t>
      </w:r>
    </w:p>
    <w:p w:rsidR="00725665" w:rsidRPr="00E1327F" w:rsidRDefault="00725665">
      <w:pPr>
        <w:pStyle w:val="ConsPlusTitle"/>
        <w:jc w:val="center"/>
        <w:rPr>
          <w:color w:val="000000" w:themeColor="text1"/>
        </w:rPr>
      </w:pPr>
      <w:r w:rsidRPr="00E1327F">
        <w:rPr>
          <w:color w:val="000000" w:themeColor="text1"/>
        </w:rPr>
        <w:t>главными распорядителями средств</w:t>
      </w:r>
    </w:p>
    <w:p w:rsidR="00725665" w:rsidRPr="00E1327F" w:rsidRDefault="00725665">
      <w:pPr>
        <w:pStyle w:val="ConsPlusTitle"/>
        <w:jc w:val="center"/>
        <w:rPr>
          <w:color w:val="000000" w:themeColor="text1"/>
        </w:rPr>
      </w:pPr>
      <w:r w:rsidRPr="00E1327F">
        <w:rPr>
          <w:color w:val="000000" w:themeColor="text1"/>
        </w:rPr>
        <w:t>федерального бюджета</w:t>
      </w:r>
    </w:p>
    <w:p w:rsidR="00725665" w:rsidRPr="00E1327F" w:rsidRDefault="00725665">
      <w:pPr>
        <w:pStyle w:val="ConsPlusNormal"/>
        <w:jc w:val="center"/>
        <w:rPr>
          <w:color w:val="000000" w:themeColor="text1"/>
        </w:rPr>
      </w:pPr>
    </w:p>
    <w:p w:rsidR="00725665" w:rsidRPr="00E1327F" w:rsidRDefault="00725665">
      <w:pPr>
        <w:pStyle w:val="ConsPlusNormal"/>
        <w:jc w:val="center"/>
        <w:rPr>
          <w:color w:val="000000" w:themeColor="text1"/>
        </w:rPr>
      </w:pPr>
      <w:r w:rsidRPr="00E1327F">
        <w:rPr>
          <w:color w:val="000000" w:themeColor="text1"/>
        </w:rPr>
        <w:t>(введен Приказом Минфина России от 16.11.2016 N 209н)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 xml:space="preserve">288. В целях проведения при формировании бюджетной отчетности об исполнении федерального бюджета камеральной проверки бюджетной отчетности, а также материалов, представляемых одновременной с бюджетной отчетностью в рамках реализации главным распорядителем (распорядителем) средств федерального бюджета внутреннего контроля, подведомственные ему получатели средств федерального бюджета осуществляют представление отчетности, в части сведений, не содержащих государственную тайну, средствами подсистемы </w:t>
      </w:r>
      <w:r w:rsidRPr="00E1327F">
        <w:rPr>
          <w:color w:val="000000" w:themeColor="text1"/>
        </w:rPr>
        <w:lastRenderedPageBreak/>
        <w:t>"Учет и отчетность" государственной интегрированной информационной системы управления государственными финансами "Электронный бюджет" (далее - подсистема "Учет и отчетность") в срок:</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10 рабочих дней, предшествующих сроку представления годовой бюджетной отчетности соответствующим главным распорядителем средств федерального бюджета в Федеральное казначейство;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5 рабочих дней, предшествующих сроку представления квартальной бюджетной отчетности соответствующим главным распорядителем средств федерального бюджета в Федеральное казначейство;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3 рабочих дней, предшествующих сроку представления месячной бюджетной отчетности соответствующим главным распорядителем средств федерального бюджета в Федеральное казначейство.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289. В целях проведения главным администратором доходов федерального бюджета, главным администратором источников финансирования дефицита федерального бюджета, главным распорядителем средств федерального бюджета камеральной проверки бюджетной отчетности, в рамках реализации внутреннего контроля, подведомственные ему администраторы доходов федерального бюджета, администраторы источников финансирования дефицита федерального бюджета, распорядители средств федерального бюджета, осуществляют представление консолидированной бюджетной отчетности, а также сводных материалов, одновременно представляемых в составе бюджетной отчетности, в части сведений, не содержащих государственную тайну, средствами подсистемы "Учет и отчетность" в срок:</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7 рабочих дней, предшествующих сроку представления годовой бюджетной отчетности соответствующим главным администратором доходов федерального бюджета, главным 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02.11.2017 N 176н)</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3 рабочих дней, предшествующих сроку представления квартальной бюджетной отчетности соответствующим главным администратором доходов федерального бюджета, главным 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725665" w:rsidRPr="00E1327F" w:rsidRDefault="00725665">
      <w:pPr>
        <w:pStyle w:val="ConsPlusNormal"/>
        <w:spacing w:before="220"/>
        <w:ind w:firstLine="540"/>
        <w:jc w:val="both"/>
        <w:rPr>
          <w:color w:val="000000" w:themeColor="text1"/>
        </w:rPr>
      </w:pPr>
      <w:r w:rsidRPr="00E1327F">
        <w:rPr>
          <w:color w:val="000000" w:themeColor="text1"/>
        </w:rPr>
        <w:t>не позднее 2 рабочих дней, предшествующих сроку представления месячной бюджетной отчетности соответствующим главным администратором доходов федерального бюджета, главным администратором источников финансирования дефицита федерального бюджет, главным распорядителем средств федерального бюджета в Федеральное казначейство.</w:t>
      </w:r>
    </w:p>
    <w:p w:rsidR="00725665" w:rsidRPr="00E1327F" w:rsidRDefault="00725665">
      <w:pPr>
        <w:pStyle w:val="ConsPlusNormal"/>
        <w:spacing w:before="220"/>
        <w:ind w:firstLine="540"/>
        <w:jc w:val="both"/>
        <w:rPr>
          <w:color w:val="000000" w:themeColor="text1"/>
        </w:rPr>
      </w:pPr>
      <w:r w:rsidRPr="00E1327F">
        <w:rPr>
          <w:color w:val="000000" w:themeColor="text1"/>
        </w:rPr>
        <w:t>290. На основании представленной получателями (распорядителями) средств федерального бюджета, администраторами доходов федерального бюджета, администраторами источников финансирования дефицита федерального бюджета отчетности и по результатам камеральной проверки бюджетной отчетности главный распорядитель (распорядитель) средств федерального бюджета, главный администратор доходов федерального бюджета, главный администратор источников финансирования дефицита федерального бюджета формирует средствами подсистемы "Учет и отчетность" консолидированную отчетность.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291. Внесение получателем (распорядителем) средств федерального бюджета, администратором доходов федерального бюджета, администратором источников финансирования дефицита федерального бюджета, распорядителем средств федерального бюджета отчетности, содержащей уточнения (исправления), в том числе в следствие исправления выявленных ошибок, допускается:</w:t>
      </w:r>
    </w:p>
    <w:p w:rsidR="00725665" w:rsidRPr="00E1327F" w:rsidRDefault="00725665">
      <w:pPr>
        <w:pStyle w:val="ConsPlusNormal"/>
        <w:spacing w:before="220"/>
        <w:ind w:firstLine="540"/>
        <w:jc w:val="both"/>
        <w:rPr>
          <w:color w:val="000000" w:themeColor="text1"/>
        </w:rPr>
      </w:pPr>
      <w:r w:rsidRPr="00E1327F">
        <w:rPr>
          <w:color w:val="000000" w:themeColor="text1"/>
        </w:rPr>
        <w:t>до наступления даты представления отчетности - по решению субъекта отчетность;</w:t>
      </w:r>
    </w:p>
    <w:p w:rsidR="00725665" w:rsidRPr="00E1327F" w:rsidRDefault="00725665">
      <w:pPr>
        <w:pStyle w:val="ConsPlusNormal"/>
        <w:spacing w:before="220"/>
        <w:ind w:firstLine="540"/>
        <w:jc w:val="both"/>
        <w:rPr>
          <w:color w:val="000000" w:themeColor="text1"/>
        </w:rPr>
      </w:pPr>
      <w:r w:rsidRPr="00E1327F">
        <w:rPr>
          <w:color w:val="000000" w:themeColor="text1"/>
        </w:rPr>
        <w:t>после наступления даты представления отчетности или после принятия отчетности - по согласованию с пользователем отчетности, формирующим на основе представленной отчетности консолидированную отчетность.</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292. В целях проведения Федеральным казначейством камеральной проверки бюджетной отчетности, главные администраторы доходов федерального бюджета, главные администраторы источников финансирования дефицита федерального бюджета, главные распорядители средств федерального бюджета осуществляют представление консолидированной бюджетной отчетности, а также сводных материалов, одновременно представляемых в составе бюджетной отчетности, в части сведений, не содержащих государственную тайну, средствами подсистемы "Учет и отчетность" в установленные Федеральным казначейством сроки.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Главные администраторы доходов федерального бюджета, главные администраторы источников финансирования дефицита федерального бюджета, главные распорядители средств федерального бюджета осуществляют представление в Федеральное казначейство консолидированной отчетности, а также сводных материалов, одновременно представляемых в составе бюджетной отчетности, в части сведений, содержащих государственную тайну, в порядке, установленном законодательством Российской Федерации о защите государственной тайны, в установленные Федеральным казначейством сроки.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31.01.2020 N 13н)</w:t>
      </w:r>
    </w:p>
    <w:p w:rsidR="00725665" w:rsidRPr="00E1327F" w:rsidRDefault="00725665">
      <w:pPr>
        <w:pStyle w:val="ConsPlusNormal"/>
        <w:spacing w:before="220"/>
        <w:ind w:firstLine="540"/>
        <w:jc w:val="both"/>
        <w:rPr>
          <w:color w:val="000000" w:themeColor="text1"/>
        </w:rPr>
      </w:pPr>
      <w:r w:rsidRPr="00E1327F">
        <w:rPr>
          <w:color w:val="000000" w:themeColor="text1"/>
        </w:rPr>
        <w:t>293. Внесение главным администратором доходов федерального бюджета, главным администратором источников финансирования дефицита федерального бюджета, главным распорядителем средств федерального бюджета консолидированной бюджетной отчетности, а также сводных материалов, одновременно представляемых в составе бюджетной отчетности, содержащих уточнения (исправления), в том числе в следствие исправления ошибок, допускается:</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до наступления даты представления отчетности в Федеральное казначейство - по решению главного администратора доходов федерального бюджета, главного администратора источников финансирования дефицита федерального бюджета, главного распорядителя средств федерального бюджета;</w:t>
      </w:r>
    </w:p>
    <w:p w:rsidR="00725665" w:rsidRPr="00E1327F" w:rsidRDefault="00725665">
      <w:pPr>
        <w:pStyle w:val="ConsPlusNormal"/>
        <w:spacing w:before="220"/>
        <w:ind w:firstLine="540"/>
        <w:jc w:val="both"/>
        <w:rPr>
          <w:color w:val="000000" w:themeColor="text1"/>
        </w:rPr>
      </w:pPr>
      <w:r w:rsidRPr="00E1327F">
        <w:rPr>
          <w:color w:val="000000" w:themeColor="text1"/>
        </w:rPr>
        <w:t>после наступления даты представления отчетности в Федеральное казначейство или после включения Федеральным казначейством принятой консолидированной бюджетной отчетности, а также сводных материалов, одновременно представляемых в составе бюджетной отчетности, в консолидированную отчетность об исполнении федерального бюджета - по согласованию с Министерством финансов Российской Федерации и Федеральным казначейством.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294. Уведомление о результатах камеральной проверки бюджетной отчетности, а также сводных материалов, одновременно представляемых в составе бюджетной отчетности, представленных средствами подсистемы "Учет и отчетность" осуществляется в соответствии с настоящей Инструкции, в том числе средствами подсистемы "Учет и отчетность".</w:t>
      </w:r>
    </w:p>
    <w:p w:rsidR="00725665" w:rsidRPr="00E1327F" w:rsidRDefault="00725665">
      <w:pPr>
        <w:pStyle w:val="ConsPlusNormal"/>
        <w:spacing w:after="1"/>
        <w:rPr>
          <w:color w:val="000000" w:themeColor="text1"/>
        </w:rPr>
      </w:pPr>
    </w:p>
    <w:p w:rsidR="00725665" w:rsidRPr="00E1327F" w:rsidRDefault="00725665">
      <w:pPr>
        <w:pStyle w:val="ConsPlusNormal"/>
        <w:spacing w:before="280"/>
        <w:ind w:firstLine="540"/>
        <w:jc w:val="both"/>
        <w:rPr>
          <w:color w:val="000000" w:themeColor="text1"/>
        </w:rPr>
      </w:pPr>
      <w:bookmarkStart w:id="72" w:name="P4644"/>
      <w:bookmarkEnd w:id="72"/>
      <w:r w:rsidRPr="00E1327F">
        <w:rPr>
          <w:color w:val="000000" w:themeColor="text1"/>
        </w:rPr>
        <w:lastRenderedPageBreak/>
        <w:t>294(1). В случае размещения получателями средств федерального бюджета информации о финансовых и нефинансовых активах, об обязательствах, а также об операциях, их изменяющих, и о полученных финансовых результатах на отчетную дату в системе "Электронный бюджет" раскрытие информации о финансовых и нефинансовых активах, об обязательствах, а также об операциях, их изменяющих, и о полученных финансовых результатах, предусмотренной соответствующими сведениями Пояснительной записки (ф. 0503160), обеспечивается средствами системы "Электронный бюджет".</w:t>
      </w:r>
    </w:p>
    <w:p w:rsidR="00725665" w:rsidRPr="00E1327F" w:rsidRDefault="00725665">
      <w:pPr>
        <w:pStyle w:val="ConsPlusNormal"/>
        <w:jc w:val="both"/>
        <w:rPr>
          <w:color w:val="000000" w:themeColor="text1"/>
        </w:rPr>
      </w:pPr>
      <w:r w:rsidRPr="00E1327F">
        <w:rPr>
          <w:color w:val="000000" w:themeColor="text1"/>
        </w:rPr>
        <w:t>(п. 294(1) введен Приказом Минфина России от 30.09.2024 N 141н)</w:t>
      </w:r>
    </w:p>
    <w:p w:rsidR="00725665" w:rsidRPr="00E1327F" w:rsidRDefault="00725665">
      <w:pPr>
        <w:pStyle w:val="ConsPlusNormal"/>
        <w:jc w:val="both"/>
        <w:rPr>
          <w:color w:val="000000" w:themeColor="text1"/>
        </w:rPr>
      </w:pPr>
    </w:p>
    <w:p w:rsidR="00725665" w:rsidRPr="00E1327F" w:rsidRDefault="00725665">
      <w:pPr>
        <w:pStyle w:val="ConsPlusTitle"/>
        <w:jc w:val="center"/>
        <w:outlineLvl w:val="1"/>
        <w:rPr>
          <w:color w:val="000000" w:themeColor="text1"/>
        </w:rPr>
      </w:pPr>
      <w:bookmarkStart w:id="73" w:name="P4647"/>
      <w:bookmarkEnd w:id="73"/>
      <w:r w:rsidRPr="00E1327F">
        <w:rPr>
          <w:color w:val="000000" w:themeColor="text1"/>
        </w:rPr>
        <w:t>VIII. Порядок представления бюджетной отчетности органами</w:t>
      </w:r>
    </w:p>
    <w:p w:rsidR="00725665" w:rsidRPr="00E1327F" w:rsidRDefault="00725665">
      <w:pPr>
        <w:pStyle w:val="ConsPlusTitle"/>
        <w:jc w:val="center"/>
        <w:rPr>
          <w:color w:val="000000" w:themeColor="text1"/>
        </w:rPr>
      </w:pPr>
      <w:r w:rsidRPr="00E1327F">
        <w:rPr>
          <w:color w:val="000000" w:themeColor="text1"/>
        </w:rPr>
        <w:t>управления государственными внебюджетными фондами</w:t>
      </w:r>
    </w:p>
    <w:p w:rsidR="00725665" w:rsidRPr="00E1327F" w:rsidRDefault="00725665">
      <w:pPr>
        <w:pStyle w:val="ConsPlusTitle"/>
        <w:jc w:val="center"/>
        <w:rPr>
          <w:color w:val="000000" w:themeColor="text1"/>
        </w:rPr>
      </w:pPr>
      <w:r w:rsidRPr="00E1327F">
        <w:rPr>
          <w:color w:val="000000" w:themeColor="text1"/>
        </w:rPr>
        <w:t>Российской Федерации, а также материалов, представляемых</w:t>
      </w:r>
    </w:p>
    <w:p w:rsidR="00725665" w:rsidRPr="00E1327F" w:rsidRDefault="00725665">
      <w:pPr>
        <w:pStyle w:val="ConsPlusTitle"/>
        <w:jc w:val="center"/>
        <w:rPr>
          <w:color w:val="000000" w:themeColor="text1"/>
        </w:rPr>
      </w:pPr>
      <w:r w:rsidRPr="00E1327F">
        <w:rPr>
          <w:color w:val="000000" w:themeColor="text1"/>
        </w:rPr>
        <w:t>одновременно с бюджетной отчетностью</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30.11.2018 N 244н)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295. В целях проведения Федеральным казначейством камеральной проверки консолидированной бюджетной отчетности об исполнении бюджета государственного внебюджетного фонда Российской Федерации, а также материалов, представляемых одновременно с консолидированной бюджетной отчетностью, органы управления государственными внебюджетными фондами Российской Федерации осуществляют представление бюджетной отчетности, а также материалов, представляемых одновременно с консолидированной бюджетной отчетностью средствами подсистемы "Учет и отчетность", в следующие сроки:</w:t>
      </w:r>
    </w:p>
    <w:p w:rsidR="00725665" w:rsidRPr="00E1327F" w:rsidRDefault="00725665">
      <w:pPr>
        <w:pStyle w:val="ConsPlusNormal"/>
        <w:spacing w:before="220"/>
        <w:ind w:firstLine="540"/>
        <w:jc w:val="both"/>
        <w:rPr>
          <w:color w:val="000000" w:themeColor="text1"/>
        </w:rPr>
      </w:pPr>
      <w:bookmarkStart w:id="74" w:name="P4654"/>
      <w:bookmarkEnd w:id="74"/>
      <w:r w:rsidRPr="00E1327F">
        <w:rPr>
          <w:color w:val="000000" w:themeColor="text1"/>
        </w:rPr>
        <w:t>месячной отчетности, за исключением отчетности на 1 мая, и квартальной отчетности в части Справок (ф. 0503125) - не позднее 12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месячной отчетности, за исключением отчетности на 1 мая, и квартальной отчетности в части Отчета (ф. 0503117) - не позднее 15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месячной отчетности по состоянию на 1 мая - не позднее 10 рабочего дня месяца, следующего за отчетным;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месячной и квартальной отчетности в части Отчета (ф. 0503117-НП) - не позднее 5 рабочего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bookmarkStart w:id="75" w:name="P4662"/>
      <w:bookmarkEnd w:id="75"/>
      <w:r w:rsidRPr="00E1327F">
        <w:rPr>
          <w:color w:val="000000" w:themeColor="text1"/>
        </w:rPr>
        <w:t>месячной отчетности и квартальной отчетности в части Отчета (ф. 0503128-НП) - не позднее 28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квартальной отчетности, за исключением отчетов, представляемых в соответствии с абзацем вторым - шестым настоящего пункта - не позднее 30 календарного дня месяца, следующего за отчетным кварталом;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20.08.2019 N 131н,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годовой бюджетной отчетности в части Справок (ф. 0503125) - до 17 февраля года, следующего за отчетным финансовым годом;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годовой бюджетной отчетности за исключением Справок (ф. 0503125), консолидированной </w:t>
      </w:r>
      <w:r w:rsidRPr="00E1327F">
        <w:rPr>
          <w:color w:val="000000" w:themeColor="text1"/>
        </w:rPr>
        <w:lastRenderedPageBreak/>
        <w:t>годовой бухгалтерской отчетности автономных и бюджетных учреждений, в отношении которых функции и полномочия учредителя осуществляются органами управления государственными внебюджетными фондами Российской Федерации - в период с 82 календарного дня по 88 календарный день года, следующего за отчетным финансовым годом.</w:t>
      </w:r>
    </w:p>
    <w:p w:rsidR="00725665" w:rsidRPr="00E1327F" w:rsidRDefault="00725665">
      <w:pPr>
        <w:pStyle w:val="ConsPlusNormal"/>
        <w:jc w:val="both"/>
        <w:rPr>
          <w:color w:val="000000" w:themeColor="text1"/>
        </w:rPr>
      </w:pPr>
      <w:r w:rsidRPr="00E1327F">
        <w:rPr>
          <w:color w:val="000000" w:themeColor="text1"/>
        </w:rPr>
        <w:t>(п. 295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296. Внесение органом управления государственным внебюджетным фондом Российской Федерации консолидированной бюджетной отчетности, а также сводных материалов, одновременно представляемых с бюджетной отчетностью, содержащих уточнения (исправления), в том числе вследствие исправления ошибок, допускается:</w:t>
      </w:r>
    </w:p>
    <w:p w:rsidR="00725665" w:rsidRPr="00E1327F" w:rsidRDefault="00725665">
      <w:pPr>
        <w:pStyle w:val="ConsPlusNormal"/>
        <w:spacing w:before="220"/>
        <w:ind w:firstLine="540"/>
        <w:jc w:val="both"/>
        <w:rPr>
          <w:color w:val="000000" w:themeColor="text1"/>
        </w:rPr>
      </w:pPr>
      <w:r w:rsidRPr="00E1327F">
        <w:rPr>
          <w:color w:val="000000" w:themeColor="text1"/>
        </w:rPr>
        <w:t>до наступления даты (предельной даты представления годовой отчетности) представления отчетности в Федеральное казначейство - по решению органа управления государственным внебюджетным фондом Российской Федерации;</w:t>
      </w:r>
    </w:p>
    <w:p w:rsidR="00725665" w:rsidRPr="00E1327F" w:rsidRDefault="00725665">
      <w:pPr>
        <w:pStyle w:val="ConsPlusNormal"/>
        <w:spacing w:before="220"/>
        <w:ind w:firstLine="540"/>
        <w:jc w:val="both"/>
        <w:rPr>
          <w:color w:val="000000" w:themeColor="text1"/>
        </w:rPr>
      </w:pPr>
      <w:r w:rsidRPr="00E1327F">
        <w:rPr>
          <w:color w:val="000000" w:themeColor="text1"/>
        </w:rPr>
        <w:t>после наступления даты (предельной даты представления годовой отчетности) представления отчетности в Федеральное казначейство или после принятия ее Федеральным казначейством - по согласованию с Министерством финансов Российской Федерации и Федеральным казначейством.</w:t>
      </w:r>
    </w:p>
    <w:p w:rsidR="00725665" w:rsidRPr="00E1327F" w:rsidRDefault="00725665">
      <w:pPr>
        <w:pStyle w:val="ConsPlusNormal"/>
        <w:jc w:val="both"/>
        <w:rPr>
          <w:color w:val="000000" w:themeColor="text1"/>
        </w:rPr>
      </w:pPr>
      <w:r w:rsidRPr="00E1327F">
        <w:rPr>
          <w:color w:val="000000" w:themeColor="text1"/>
        </w:rPr>
        <w:t>(п. 296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297. Уведомление о результатах камеральной проверки бюджетной отчетности, а также сводных материалов, одновременно представляемых в составе бюджетной отчетности, представленных средствами подсистемы "Учет и отчетность" осуществляется в соответствии с настоящей Инструкции, в том числе средствами подсистемы "Учет и отчетность".</w:t>
      </w:r>
    </w:p>
    <w:p w:rsidR="00725665" w:rsidRPr="00E1327F" w:rsidRDefault="00725665">
      <w:pPr>
        <w:pStyle w:val="ConsPlusNormal"/>
        <w:jc w:val="both"/>
        <w:rPr>
          <w:color w:val="000000" w:themeColor="text1"/>
        </w:rPr>
      </w:pPr>
    </w:p>
    <w:p w:rsidR="00725665" w:rsidRPr="00E1327F" w:rsidRDefault="00725665">
      <w:pPr>
        <w:pStyle w:val="ConsPlusTitle"/>
        <w:jc w:val="center"/>
        <w:outlineLvl w:val="1"/>
        <w:rPr>
          <w:color w:val="000000" w:themeColor="text1"/>
        </w:rPr>
      </w:pPr>
      <w:bookmarkStart w:id="76" w:name="P4676"/>
      <w:bookmarkEnd w:id="76"/>
      <w:r w:rsidRPr="00E1327F">
        <w:rPr>
          <w:color w:val="000000" w:themeColor="text1"/>
        </w:rPr>
        <w:t>IX. Порядок представления органами, уполномоченными</w:t>
      </w:r>
    </w:p>
    <w:p w:rsidR="00725665" w:rsidRPr="00E1327F" w:rsidRDefault="00725665">
      <w:pPr>
        <w:pStyle w:val="ConsPlusTitle"/>
        <w:jc w:val="center"/>
        <w:rPr>
          <w:color w:val="000000" w:themeColor="text1"/>
        </w:rPr>
      </w:pPr>
      <w:r w:rsidRPr="00E1327F">
        <w:rPr>
          <w:color w:val="000000" w:themeColor="text1"/>
        </w:rPr>
        <w:t>на формирование отчетности об исполнении консолидированного</w:t>
      </w:r>
    </w:p>
    <w:p w:rsidR="00725665" w:rsidRPr="00E1327F" w:rsidRDefault="00725665">
      <w:pPr>
        <w:pStyle w:val="ConsPlusTitle"/>
        <w:jc w:val="center"/>
        <w:rPr>
          <w:color w:val="000000" w:themeColor="text1"/>
        </w:rPr>
      </w:pPr>
      <w:r w:rsidRPr="00E1327F">
        <w:rPr>
          <w:color w:val="000000" w:themeColor="text1"/>
        </w:rPr>
        <w:t>бюджета субъекта Российской Федерации и бюджета</w:t>
      </w:r>
    </w:p>
    <w:p w:rsidR="00725665" w:rsidRPr="00E1327F" w:rsidRDefault="00725665">
      <w:pPr>
        <w:pStyle w:val="ConsPlusTitle"/>
        <w:jc w:val="center"/>
        <w:rPr>
          <w:color w:val="000000" w:themeColor="text1"/>
        </w:rPr>
      </w:pPr>
      <w:r w:rsidRPr="00E1327F">
        <w:rPr>
          <w:color w:val="000000" w:themeColor="text1"/>
        </w:rPr>
        <w:t>территориального государственного внебюджетного</w:t>
      </w:r>
    </w:p>
    <w:p w:rsidR="00725665" w:rsidRPr="00E1327F" w:rsidRDefault="00725665">
      <w:pPr>
        <w:pStyle w:val="ConsPlusTitle"/>
        <w:jc w:val="center"/>
        <w:rPr>
          <w:color w:val="000000" w:themeColor="text1"/>
        </w:rPr>
      </w:pPr>
      <w:r w:rsidRPr="00E1327F">
        <w:rPr>
          <w:color w:val="000000" w:themeColor="text1"/>
        </w:rPr>
        <w:t>фонда консолидированной бюджетной отчетности,</w:t>
      </w:r>
    </w:p>
    <w:p w:rsidR="00725665" w:rsidRPr="00E1327F" w:rsidRDefault="00725665">
      <w:pPr>
        <w:pStyle w:val="ConsPlusTitle"/>
        <w:jc w:val="center"/>
        <w:rPr>
          <w:color w:val="000000" w:themeColor="text1"/>
        </w:rPr>
      </w:pPr>
      <w:r w:rsidRPr="00E1327F">
        <w:rPr>
          <w:color w:val="000000" w:themeColor="text1"/>
        </w:rPr>
        <w:t>а также материалов, представляемых одновременной</w:t>
      </w:r>
    </w:p>
    <w:p w:rsidR="00725665" w:rsidRPr="00E1327F" w:rsidRDefault="00725665">
      <w:pPr>
        <w:pStyle w:val="ConsPlusTitle"/>
        <w:jc w:val="center"/>
        <w:rPr>
          <w:color w:val="000000" w:themeColor="text1"/>
        </w:rPr>
      </w:pPr>
      <w:r w:rsidRPr="00E1327F">
        <w:rPr>
          <w:color w:val="000000" w:themeColor="text1"/>
        </w:rPr>
        <w:t>с консолидированной бюджетной отчетностью</w:t>
      </w:r>
    </w:p>
    <w:p w:rsidR="00725665" w:rsidRPr="00E1327F" w:rsidRDefault="00725665">
      <w:pPr>
        <w:pStyle w:val="ConsPlusNormal"/>
        <w:jc w:val="center"/>
        <w:rPr>
          <w:color w:val="000000" w:themeColor="text1"/>
        </w:rPr>
      </w:pPr>
    </w:p>
    <w:p w:rsidR="00725665" w:rsidRPr="00E1327F" w:rsidRDefault="00725665">
      <w:pPr>
        <w:pStyle w:val="ConsPlusNormal"/>
        <w:jc w:val="center"/>
        <w:rPr>
          <w:color w:val="000000" w:themeColor="text1"/>
        </w:rPr>
      </w:pPr>
      <w:r w:rsidRPr="00E1327F">
        <w:rPr>
          <w:color w:val="000000" w:themeColor="text1"/>
        </w:rPr>
        <w:t>(введен Приказом Минфина России от 16.11.2016 N 209н)</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bookmarkStart w:id="77" w:name="P4686"/>
      <w:bookmarkEnd w:id="77"/>
      <w:r w:rsidRPr="00E1327F">
        <w:rPr>
          <w:color w:val="000000" w:themeColor="text1"/>
        </w:rPr>
        <w:t>298. В целях проведения Федеральным казначейством камеральной проверки бюджетной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а также материалов, представляемых одновременно с консолидированной бюджетной отчетностью, финансовые органы, уполномоченные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осуществляют представление указанной отчетности средствами подсистемы "Учет и отчетность" в следующие сроки:</w:t>
      </w:r>
    </w:p>
    <w:p w:rsidR="00725665" w:rsidRPr="00E1327F" w:rsidRDefault="00725665">
      <w:pPr>
        <w:pStyle w:val="ConsPlusNormal"/>
        <w:spacing w:before="220"/>
        <w:ind w:firstLine="540"/>
        <w:jc w:val="both"/>
        <w:rPr>
          <w:color w:val="000000" w:themeColor="text1"/>
        </w:rPr>
      </w:pPr>
      <w:bookmarkStart w:id="78" w:name="P4687"/>
      <w:bookmarkEnd w:id="78"/>
      <w:r w:rsidRPr="00E1327F">
        <w:rPr>
          <w:color w:val="000000" w:themeColor="text1"/>
        </w:rPr>
        <w:t>месячной отчетности, за исключением отчетности на 1 мая, и квартальной отчетности в части Справок (ф. 0503125) - не позднее 12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месячной отчетности, за исключением отчетности на 1 мая, и квартальной отчетности в части Отчета (ф. 0503317) - не позднее 15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 xml:space="preserve">месячной отчетности по состоянию на 1 мая - не позднее 10 рабочего дня месяца, следующего </w:t>
      </w:r>
      <w:r w:rsidRPr="00E1327F">
        <w:rPr>
          <w:color w:val="000000" w:themeColor="text1"/>
        </w:rPr>
        <w:lastRenderedPageBreak/>
        <w:t>за отчетным;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месячной и квартальной отчетности в части Отчета (ф. 0503117-НП) - не позднее 5 рабочего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bookmarkStart w:id="79" w:name="P4695"/>
      <w:bookmarkEnd w:id="79"/>
      <w:r w:rsidRPr="00E1327F">
        <w:rPr>
          <w:color w:val="000000" w:themeColor="text1"/>
        </w:rPr>
        <w:t>месячной отчетности и квартальной отчетности в части Отчета (ф. 0503128-НП) - не позднее 28 календарного дня месяца, следующего за отчетным периодом;</w:t>
      </w:r>
    </w:p>
    <w:p w:rsidR="00725665" w:rsidRPr="00E1327F" w:rsidRDefault="00725665">
      <w:pPr>
        <w:pStyle w:val="ConsPlusNormal"/>
        <w:jc w:val="both"/>
        <w:rPr>
          <w:color w:val="000000" w:themeColor="text1"/>
        </w:rPr>
      </w:pPr>
      <w:r w:rsidRPr="00E1327F">
        <w:rPr>
          <w:color w:val="000000" w:themeColor="text1"/>
        </w:rPr>
        <w:t>(абзац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квартальной отчетности, за исключением отчетов, представляемых в соответствии с абзацем вторым - шестым настоящего пункта - не позднее 30 календарного дня месяца, следующего за отчетным кварталом;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20.08.2019 N 131н, от 12.05.2020 N 88н)</w:t>
      </w:r>
    </w:p>
    <w:p w:rsidR="00725665" w:rsidRPr="00E1327F" w:rsidRDefault="00725665">
      <w:pPr>
        <w:pStyle w:val="ConsPlusNormal"/>
        <w:spacing w:before="220"/>
        <w:ind w:firstLine="540"/>
        <w:jc w:val="both"/>
        <w:rPr>
          <w:color w:val="000000" w:themeColor="text1"/>
        </w:rPr>
      </w:pPr>
      <w:r w:rsidRPr="00E1327F">
        <w:rPr>
          <w:color w:val="000000" w:themeColor="text1"/>
        </w:rPr>
        <w:t>годовой бюджетной отчетности в части Справок (ф. 0503125) - до 17 февраля года, следующего за отчетным финансовым годом;</w:t>
      </w:r>
    </w:p>
    <w:p w:rsidR="00725665" w:rsidRPr="00E1327F" w:rsidRDefault="00725665">
      <w:pPr>
        <w:pStyle w:val="ConsPlusNormal"/>
        <w:jc w:val="both"/>
        <w:rPr>
          <w:color w:val="000000" w:themeColor="text1"/>
        </w:rPr>
      </w:pPr>
      <w:r w:rsidRPr="00E1327F">
        <w:rPr>
          <w:color w:val="000000" w:themeColor="text1"/>
        </w:rPr>
        <w:t>(в ред. Приказов Минфина России от 16.12.2020 N 311н, от 21.12.2021 N 217н, от 09.12.2022 N 186н)</w:t>
      </w:r>
    </w:p>
    <w:p w:rsidR="00725665" w:rsidRPr="00E1327F" w:rsidRDefault="00725665">
      <w:pPr>
        <w:pStyle w:val="ConsPlusNormal"/>
        <w:spacing w:before="220"/>
        <w:ind w:firstLine="540"/>
        <w:jc w:val="both"/>
        <w:rPr>
          <w:color w:val="000000" w:themeColor="text1"/>
        </w:rPr>
      </w:pPr>
      <w:r w:rsidRPr="00E1327F">
        <w:rPr>
          <w:color w:val="000000" w:themeColor="text1"/>
        </w:rPr>
        <w:t>годовой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за исключением Справок (ф. 0503125), консолидированной годовой бухгалтерской отчетности автономных и бюджетных учреждений, в отношении которых функции и полномочия учредителя осуществляются органами исполнительной власти субъекта Российской Федерации, органами местного самоуправления муниципальных образований, входящих в состав субъекта Российской Федерации, в период:</w:t>
      </w:r>
    </w:p>
    <w:p w:rsidR="00725665" w:rsidRPr="00E1327F" w:rsidRDefault="00725665">
      <w:pPr>
        <w:pStyle w:val="ConsPlusNormal"/>
        <w:spacing w:before="220"/>
        <w:ind w:firstLine="540"/>
        <w:jc w:val="both"/>
        <w:rPr>
          <w:color w:val="000000" w:themeColor="text1"/>
        </w:rPr>
      </w:pPr>
      <w:r w:rsidRPr="00E1327F">
        <w:rPr>
          <w:color w:val="000000" w:themeColor="text1"/>
        </w:rPr>
        <w:t>с 69 календарного дня по 82 календарный день года, следующего за отчетным финансовым годом, в части предоставляемой годовой бюджетной отчетности финансовыми органами: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Республики Адыгея (Адыгея), Республики Алтай, Республики Бурятия, Республики Карелия, Республики Крым, Республики Марий Эл, Республики Мордовия, Республики Тыва, Удмуртской Республики, Республики Хакасия, Чеченской Республики, Чувашской Республики - Чувашия, Пермского края, Хабаровского края, Амурской области, Архангельской области, Владимирской области, Вологодской области, Воронежской области, Ивановской области, Калужской области, Курганской области, Курской области, Липецкой области, Мурманской области, Новгородской области, Оренбургской области, Орловской области, Пензенской области, Рязанской области, Смоленской области, Тамбовской области, Севастополя - города федерального значения, Еврейской автономной области, Ненецкого автономного округа, г. Байконур Республики Казахстан, федеральной территории "Сириус";</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21.12.2021 N 217н)</w:t>
      </w:r>
    </w:p>
    <w:p w:rsidR="00725665" w:rsidRPr="00E1327F" w:rsidRDefault="00725665">
      <w:pPr>
        <w:pStyle w:val="ConsPlusNormal"/>
        <w:spacing w:before="220"/>
        <w:ind w:firstLine="540"/>
        <w:jc w:val="both"/>
        <w:rPr>
          <w:color w:val="000000" w:themeColor="text1"/>
        </w:rPr>
      </w:pPr>
      <w:r w:rsidRPr="00E1327F">
        <w:rPr>
          <w:color w:val="000000" w:themeColor="text1"/>
        </w:rPr>
        <w:t>с 75 календарного дня по 88 календарный день года, следующего за отчетным финансовым годом, в части предоставляемой годовой бюджетной отчетности финансовыми органами: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Камчатского края, Приморского края, Ставропольского края, Астраханской области, Белгородской области, Брянской области, Иркутской области, Калининградской области, Кемеровской области, Кировской области, Костромской области, Ленинградской области, Нижегородской области, Новосибирской области, Омской области, Псковской области, Самарской области, Саратовской области, Сахалинской области, Свердловской области, Тверской области, Томской области, Тульской области, Ульяновской области, Челябинской области, Ярославской области, Ханты-Мансийского автономного округа - Югры, Ямало-Ненецкого автономного округа;</w:t>
      </w:r>
    </w:p>
    <w:p w:rsidR="00725665" w:rsidRPr="00E1327F" w:rsidRDefault="00725665">
      <w:pPr>
        <w:pStyle w:val="ConsPlusNormal"/>
        <w:spacing w:before="220"/>
        <w:ind w:firstLine="540"/>
        <w:jc w:val="both"/>
        <w:rPr>
          <w:color w:val="000000" w:themeColor="text1"/>
        </w:rPr>
      </w:pPr>
      <w:r w:rsidRPr="00E1327F">
        <w:rPr>
          <w:color w:val="000000" w:themeColor="text1"/>
        </w:rPr>
        <w:lastRenderedPageBreak/>
        <w:t>с 89 календарного дня по 95 календарный день года, следующего за отчетным финансовым годом, в части предоставляемой финансовыми органами следующей годовой бюджетной отчетности: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07.03.2024 N 21н)</w:t>
      </w:r>
    </w:p>
    <w:p w:rsidR="00725665" w:rsidRPr="00E1327F" w:rsidRDefault="00725665">
      <w:pPr>
        <w:pStyle w:val="ConsPlusNormal"/>
        <w:spacing w:before="220"/>
        <w:ind w:firstLine="540"/>
        <w:jc w:val="both"/>
        <w:rPr>
          <w:color w:val="000000" w:themeColor="text1"/>
        </w:rPr>
      </w:pPr>
      <w:r w:rsidRPr="00E1327F">
        <w:rPr>
          <w:color w:val="000000" w:themeColor="text1"/>
        </w:rPr>
        <w:t>Республики Башкортостан, Республики Дагестан, Республики Ингушетия, Кабардино-Балкарской Республики, Республики Калмыкия, Карачаево-Черкесской Республики, Республики Коми, Республики Саха (Якутия), Республики Северная Осетия - Алания, Республики Татарстан (Татарстан), Алтайского края, Забайкальского края, Краснодарского края, Красноярского края, Волгоградской области, Магаданской области, Московской области, Ростовской области, Тюменской области, Москвы - города федерального значения, Санкт-Петербурга - города федерального значения, Чукотского автономного округа, Донецкой Народной Республики, Луганской Народной Республики, Запорожской области, Херсонской области.</w:t>
      </w:r>
    </w:p>
    <w:p w:rsidR="00725665" w:rsidRPr="00E1327F" w:rsidRDefault="00725665">
      <w:pPr>
        <w:pStyle w:val="ConsPlusNormal"/>
        <w:jc w:val="both"/>
        <w:rPr>
          <w:color w:val="000000" w:themeColor="text1"/>
        </w:rPr>
      </w:pPr>
      <w:r w:rsidRPr="00E1327F">
        <w:rPr>
          <w:color w:val="000000" w:themeColor="text1"/>
        </w:rPr>
        <w:t>(в ред. Приказа Минфина России от 04.08.2025 N 102н)</w:t>
      </w:r>
    </w:p>
    <w:p w:rsidR="00725665" w:rsidRPr="00E1327F" w:rsidRDefault="00725665">
      <w:pPr>
        <w:pStyle w:val="ConsPlusNormal"/>
        <w:jc w:val="both"/>
        <w:rPr>
          <w:color w:val="000000" w:themeColor="text1"/>
        </w:rPr>
      </w:pPr>
      <w:r w:rsidRPr="00E1327F">
        <w:rPr>
          <w:color w:val="000000" w:themeColor="text1"/>
        </w:rPr>
        <w:t>(п. 298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298.1. Финансовый орган субъекта Российской Федерации, уполномоченный на формирование отчетности об исполнении консолидированного бюджета субъекта Российской Федерации, обеспечивает представление средствами подсистемы "Учет и отчетность" Отчетов (ф. 0503117-НП), сводных Отчетов бюджетов (ф. 0503128-НП), сформированных раздельно по каждому публично-правовому образованию, входящему в периметр консолидации, в виде единого электронного сообщения (пакета), без формирования юридически значимого документа в электронной форме.</w:t>
      </w:r>
    </w:p>
    <w:p w:rsidR="00725665" w:rsidRPr="00E1327F" w:rsidRDefault="00725665">
      <w:pPr>
        <w:pStyle w:val="ConsPlusNormal"/>
        <w:jc w:val="both"/>
        <w:rPr>
          <w:color w:val="000000" w:themeColor="text1"/>
        </w:rPr>
      </w:pPr>
      <w:r w:rsidRPr="00E1327F">
        <w:rPr>
          <w:color w:val="000000" w:themeColor="text1"/>
        </w:rPr>
        <w:t>(п. 298.1 введен Приказом Минфина России от 20.08.2019 N 131н)</w:t>
      </w:r>
    </w:p>
    <w:p w:rsidR="00725665" w:rsidRPr="00E1327F" w:rsidRDefault="00725665">
      <w:pPr>
        <w:pStyle w:val="ConsPlusNormal"/>
        <w:spacing w:before="220"/>
        <w:ind w:firstLine="540"/>
        <w:jc w:val="both"/>
        <w:rPr>
          <w:color w:val="000000" w:themeColor="text1"/>
        </w:rPr>
      </w:pPr>
      <w:r w:rsidRPr="00E1327F">
        <w:rPr>
          <w:color w:val="000000" w:themeColor="text1"/>
        </w:rPr>
        <w:t>299. Внесение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консолидированной бюджетной отчетности, а также сводных материалов, одновременно представляемых с бюджетной отчетностью, содержащих уточнения (исправления), в том числе вследствие исправления ошибок, допускается:</w:t>
      </w:r>
    </w:p>
    <w:p w:rsidR="00725665" w:rsidRPr="00E1327F" w:rsidRDefault="00725665">
      <w:pPr>
        <w:pStyle w:val="ConsPlusNormal"/>
        <w:spacing w:before="220"/>
        <w:ind w:firstLine="540"/>
        <w:jc w:val="both"/>
        <w:rPr>
          <w:color w:val="000000" w:themeColor="text1"/>
        </w:rPr>
      </w:pPr>
      <w:r w:rsidRPr="00E1327F">
        <w:rPr>
          <w:color w:val="000000" w:themeColor="text1"/>
        </w:rPr>
        <w:t>до наступления даты представления отчетности (предельной даты представления годовой отчетности) в Федеральное казначейство - по решению органа, уполномоченного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w:t>
      </w:r>
    </w:p>
    <w:p w:rsidR="00725665" w:rsidRPr="00E1327F" w:rsidRDefault="00725665">
      <w:pPr>
        <w:pStyle w:val="ConsPlusNormal"/>
        <w:spacing w:before="220"/>
        <w:ind w:firstLine="540"/>
        <w:jc w:val="both"/>
        <w:rPr>
          <w:color w:val="000000" w:themeColor="text1"/>
        </w:rPr>
      </w:pPr>
      <w:r w:rsidRPr="00E1327F">
        <w:rPr>
          <w:color w:val="000000" w:themeColor="text1"/>
        </w:rPr>
        <w:t>после наступления даты представления отчетности (предельной даты представления годовой отчетности) в Федеральное казначейство или после принятия ее Федеральным казначейством - по согласованию с Министерством финансов Российской Федерации и Федеральным казначейством.</w:t>
      </w:r>
    </w:p>
    <w:p w:rsidR="00725665" w:rsidRPr="00E1327F" w:rsidRDefault="00725665">
      <w:pPr>
        <w:pStyle w:val="ConsPlusNormal"/>
        <w:jc w:val="both"/>
        <w:rPr>
          <w:color w:val="000000" w:themeColor="text1"/>
        </w:rPr>
      </w:pPr>
      <w:r w:rsidRPr="00E1327F">
        <w:rPr>
          <w:color w:val="000000" w:themeColor="text1"/>
        </w:rPr>
        <w:t>(п. 299 в ред. Приказа Минфина России от 30.11.2018 N 244н)</w:t>
      </w:r>
    </w:p>
    <w:p w:rsidR="00725665" w:rsidRPr="00E1327F" w:rsidRDefault="00725665">
      <w:pPr>
        <w:pStyle w:val="ConsPlusNormal"/>
        <w:spacing w:before="220"/>
        <w:ind w:firstLine="540"/>
        <w:jc w:val="both"/>
        <w:rPr>
          <w:color w:val="000000" w:themeColor="text1"/>
        </w:rPr>
      </w:pPr>
      <w:r w:rsidRPr="00E1327F">
        <w:rPr>
          <w:color w:val="000000" w:themeColor="text1"/>
        </w:rPr>
        <w:t>300. Уведомление о результатах камеральной проверки консолидированной бюджетной отчетности, а также сводных материалов, одновременно представляемых с бюджетной отчетностью, представленных органом, уполномоченным на формирование отчетности об исполнении консолидированного бюджета субъекта Российской Федерации и бюджета территориального государственного внебюджетного фонда, средствами подсистемы "Учет и отчетность" осуществляется в соответствии с настоящей Инструкцией, в том числе средствами подсистемы "Учет и отчетность".</w:t>
      </w:r>
    </w:p>
    <w:p w:rsidR="00725665" w:rsidRPr="00E1327F" w:rsidRDefault="00725665">
      <w:pPr>
        <w:pStyle w:val="ConsPlusNormal"/>
        <w:jc w:val="both"/>
        <w:rPr>
          <w:color w:val="000000" w:themeColor="text1"/>
        </w:rPr>
      </w:pPr>
      <w:r w:rsidRPr="00E1327F">
        <w:rPr>
          <w:color w:val="000000" w:themeColor="text1"/>
        </w:rPr>
        <w:t>(п. 300 в ред. Приказа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right"/>
        <w:outlineLvl w:val="1"/>
        <w:rPr>
          <w:color w:val="000000" w:themeColor="text1"/>
        </w:rPr>
      </w:pPr>
      <w:bookmarkStart w:id="80" w:name="P4727"/>
      <w:bookmarkEnd w:id="80"/>
      <w:r w:rsidRPr="00E1327F">
        <w:rPr>
          <w:color w:val="000000" w:themeColor="text1"/>
        </w:rPr>
        <w:t>Приложение N 1</w:t>
      </w:r>
    </w:p>
    <w:p w:rsidR="00725665" w:rsidRPr="00E1327F" w:rsidRDefault="00725665">
      <w:pPr>
        <w:pStyle w:val="ConsPlusNormal"/>
        <w:jc w:val="right"/>
        <w:rPr>
          <w:color w:val="000000" w:themeColor="text1"/>
        </w:rPr>
      </w:pPr>
      <w:r w:rsidRPr="00E1327F">
        <w:rPr>
          <w:color w:val="000000" w:themeColor="text1"/>
        </w:rPr>
        <w:lastRenderedPageBreak/>
        <w:t>к Инструкции о порядке</w:t>
      </w:r>
    </w:p>
    <w:p w:rsidR="00725665" w:rsidRPr="00E1327F" w:rsidRDefault="00725665">
      <w:pPr>
        <w:pStyle w:val="ConsPlusNormal"/>
        <w:jc w:val="right"/>
        <w:rPr>
          <w:color w:val="000000" w:themeColor="text1"/>
        </w:rPr>
      </w:pPr>
      <w:r w:rsidRPr="00E1327F">
        <w:rPr>
          <w:color w:val="000000" w:themeColor="text1"/>
        </w:rPr>
        <w:t>составления и представления годовой,</w:t>
      </w:r>
    </w:p>
    <w:p w:rsidR="00725665" w:rsidRPr="00E1327F" w:rsidRDefault="00725665">
      <w:pPr>
        <w:pStyle w:val="ConsPlusNormal"/>
        <w:jc w:val="right"/>
        <w:rPr>
          <w:color w:val="000000" w:themeColor="text1"/>
        </w:rPr>
      </w:pPr>
      <w:r w:rsidRPr="00E1327F">
        <w:rPr>
          <w:color w:val="000000" w:themeColor="text1"/>
        </w:rPr>
        <w:t>квартальной и месячной отчетности</w:t>
      </w:r>
    </w:p>
    <w:p w:rsidR="00725665" w:rsidRPr="00E1327F" w:rsidRDefault="00725665">
      <w:pPr>
        <w:pStyle w:val="ConsPlusNormal"/>
        <w:jc w:val="right"/>
        <w:rPr>
          <w:color w:val="000000" w:themeColor="text1"/>
        </w:rPr>
      </w:pPr>
      <w:r w:rsidRPr="00E1327F">
        <w:rPr>
          <w:color w:val="000000" w:themeColor="text1"/>
        </w:rPr>
        <w:t>об исполнении бюджетов бюджетной</w:t>
      </w:r>
    </w:p>
    <w:p w:rsidR="00725665" w:rsidRPr="00E1327F" w:rsidRDefault="00725665">
      <w:pPr>
        <w:pStyle w:val="ConsPlusNormal"/>
        <w:jc w:val="right"/>
        <w:rPr>
          <w:color w:val="000000" w:themeColor="text1"/>
        </w:rPr>
      </w:pPr>
      <w:r w:rsidRPr="00E1327F">
        <w:rPr>
          <w:color w:val="000000" w:themeColor="text1"/>
        </w:rPr>
        <w:t>системы Российской Федерации,</w:t>
      </w:r>
    </w:p>
    <w:p w:rsidR="00725665" w:rsidRPr="00E1327F" w:rsidRDefault="00725665">
      <w:pPr>
        <w:pStyle w:val="ConsPlusNormal"/>
        <w:jc w:val="right"/>
        <w:rPr>
          <w:color w:val="000000" w:themeColor="text1"/>
        </w:rPr>
      </w:pPr>
      <w:r w:rsidRPr="00E1327F">
        <w:rPr>
          <w:color w:val="000000" w:themeColor="text1"/>
        </w:rPr>
        <w:t>утвержденной приказом Министерства</w:t>
      </w:r>
    </w:p>
    <w:p w:rsidR="00725665" w:rsidRPr="00E1327F" w:rsidRDefault="00725665">
      <w:pPr>
        <w:pStyle w:val="ConsPlusNormal"/>
        <w:jc w:val="right"/>
        <w:rPr>
          <w:color w:val="000000" w:themeColor="text1"/>
        </w:rPr>
      </w:pPr>
      <w:r w:rsidRPr="00E1327F">
        <w:rPr>
          <w:color w:val="000000" w:themeColor="text1"/>
        </w:rPr>
        <w:t>финансов Российской Федерации</w:t>
      </w:r>
    </w:p>
    <w:p w:rsidR="00725665" w:rsidRPr="00E1327F" w:rsidRDefault="00725665">
      <w:pPr>
        <w:pStyle w:val="ConsPlusNormal"/>
        <w:jc w:val="right"/>
        <w:rPr>
          <w:color w:val="000000" w:themeColor="text1"/>
        </w:rPr>
      </w:pPr>
      <w:r w:rsidRPr="00E1327F">
        <w:rPr>
          <w:color w:val="000000" w:themeColor="text1"/>
        </w:rPr>
        <w:t>от 28 декабря 2010 г. N 191н</w:t>
      </w:r>
    </w:p>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w:t>
            </w:r>
          </w:p>
          <w:p w:rsidR="00725665" w:rsidRPr="00E1327F" w:rsidRDefault="00725665">
            <w:pPr>
              <w:pStyle w:val="ConsPlusNormal"/>
              <w:jc w:val="center"/>
              <w:rPr>
                <w:color w:val="000000" w:themeColor="text1"/>
              </w:rPr>
            </w:pPr>
            <w:r w:rsidRPr="00E1327F">
              <w:rPr>
                <w:color w:val="000000" w:themeColor="text1"/>
              </w:rPr>
              <w:t>от 26.10.2012 N 138н, от 19.12.2014 N 157н, от 26.08.2015 N 135н,</w:t>
            </w:r>
          </w:p>
          <w:p w:rsidR="00725665" w:rsidRPr="00E1327F" w:rsidRDefault="00725665">
            <w:pPr>
              <w:pStyle w:val="ConsPlusNormal"/>
              <w:jc w:val="center"/>
              <w:rPr>
                <w:color w:val="000000" w:themeColor="text1"/>
              </w:rPr>
            </w:pPr>
            <w:r w:rsidRPr="00E1327F">
              <w:rPr>
                <w:color w:val="000000" w:themeColor="text1"/>
              </w:rPr>
              <w:t>от 31.12.2015 N 229н, от 16.11.2016 N 209н, от 02.11.2017 N 176н,</w:t>
            </w:r>
          </w:p>
          <w:p w:rsidR="00725665" w:rsidRPr="00E1327F" w:rsidRDefault="00725665">
            <w:pPr>
              <w:pStyle w:val="ConsPlusNormal"/>
              <w:jc w:val="center"/>
              <w:rPr>
                <w:color w:val="000000" w:themeColor="text1"/>
              </w:rPr>
            </w:pPr>
            <w:r w:rsidRPr="00E1327F">
              <w:rPr>
                <w:color w:val="000000" w:themeColor="text1"/>
              </w:rPr>
              <w:t>от 30.11.2018 N 244н, от 16.05.2019 N 72н, от 20.08.2019 N 131н,</w:t>
            </w:r>
          </w:p>
          <w:p w:rsidR="00725665" w:rsidRPr="00E1327F" w:rsidRDefault="00725665">
            <w:pPr>
              <w:pStyle w:val="ConsPlusNormal"/>
              <w:jc w:val="center"/>
              <w:rPr>
                <w:color w:val="000000" w:themeColor="text1"/>
              </w:rPr>
            </w:pPr>
            <w:r w:rsidRPr="00E1327F">
              <w:rPr>
                <w:color w:val="000000" w:themeColor="text1"/>
              </w:rPr>
              <w:t>от 31.01.2020 N 13н, от 02.07.2020 N 131н, от 29.10.2020 N 250н,</w:t>
            </w:r>
          </w:p>
          <w:p w:rsidR="00725665" w:rsidRPr="00E1327F" w:rsidRDefault="00725665">
            <w:pPr>
              <w:pStyle w:val="ConsPlusNormal"/>
              <w:jc w:val="center"/>
              <w:rPr>
                <w:color w:val="000000" w:themeColor="text1"/>
              </w:rPr>
            </w:pPr>
            <w:r w:rsidRPr="00E1327F">
              <w:rPr>
                <w:color w:val="000000" w:themeColor="text1"/>
              </w:rPr>
              <w:t>от 16.12.2020 N 311н, от 11.06.2021 N 82н, от 21.12.2021 N 217н,</w:t>
            </w:r>
          </w:p>
          <w:p w:rsidR="00725665" w:rsidRPr="00E1327F" w:rsidRDefault="00725665">
            <w:pPr>
              <w:pStyle w:val="ConsPlusNormal"/>
              <w:jc w:val="center"/>
              <w:rPr>
                <w:color w:val="000000" w:themeColor="text1"/>
              </w:rPr>
            </w:pPr>
            <w:r w:rsidRPr="00E1327F">
              <w:rPr>
                <w:color w:val="000000" w:themeColor="text1"/>
              </w:rPr>
              <w:t>от 14.06.2022 N 94н, от 09.12.2022 N 186н, от 23.05.2023 N 75н,</w:t>
            </w:r>
          </w:p>
          <w:p w:rsidR="00725665" w:rsidRPr="00E1327F" w:rsidRDefault="00725665">
            <w:pPr>
              <w:pStyle w:val="ConsPlusNormal"/>
              <w:jc w:val="center"/>
              <w:rPr>
                <w:color w:val="000000" w:themeColor="text1"/>
              </w:rPr>
            </w:pPr>
            <w:r w:rsidRPr="00E1327F">
              <w:rPr>
                <w:color w:val="000000" w:themeColor="text1"/>
              </w:rPr>
              <w:t>от 07.11.2023 N 180н, от 04.08.2025 N 102н,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725665" w:rsidRPr="00E1327F">
        <w:tc>
          <w:tcPr>
            <w:tcW w:w="9041" w:type="dxa"/>
            <w:tcBorders>
              <w:top w:val="nil"/>
              <w:left w:val="nil"/>
              <w:bottom w:val="nil"/>
              <w:right w:val="nil"/>
            </w:tcBorders>
          </w:tcPr>
          <w:p w:rsidR="00725665" w:rsidRPr="00E1327F" w:rsidRDefault="00725665">
            <w:pPr>
              <w:pStyle w:val="ConsPlusNormal"/>
              <w:jc w:val="center"/>
              <w:outlineLvl w:val="2"/>
              <w:rPr>
                <w:color w:val="000000" w:themeColor="text1"/>
              </w:rPr>
            </w:pPr>
            <w:bookmarkStart w:id="81" w:name="P4748"/>
            <w:bookmarkEnd w:id="81"/>
            <w:r w:rsidRPr="00E1327F">
              <w:rPr>
                <w:color w:val="000000" w:themeColor="text1"/>
              </w:rPr>
              <w:t>Справка</w:t>
            </w:r>
          </w:p>
          <w:p w:rsidR="00725665" w:rsidRPr="00E1327F" w:rsidRDefault="00725665">
            <w:pPr>
              <w:pStyle w:val="ConsPlusNormal"/>
              <w:jc w:val="center"/>
              <w:rPr>
                <w:color w:val="000000" w:themeColor="text1"/>
              </w:rPr>
            </w:pPr>
            <w:r w:rsidRPr="00E1327F">
              <w:rPr>
                <w:color w:val="000000" w:themeColor="text1"/>
              </w:rPr>
              <w:t>по заключению счетов бюджетного учета отчетного финансового года</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2"/>
        <w:gridCol w:w="793"/>
        <w:gridCol w:w="3175"/>
        <w:gridCol w:w="1430"/>
        <w:gridCol w:w="1077"/>
      </w:tblGrid>
      <w:tr w:rsidR="00E1327F" w:rsidRPr="00E1327F">
        <w:tc>
          <w:tcPr>
            <w:tcW w:w="6520" w:type="dxa"/>
            <w:gridSpan w:val="3"/>
            <w:vMerge w:val="restart"/>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6520"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0503110</w:t>
            </w:r>
          </w:p>
        </w:tc>
      </w:tr>
      <w:tr w:rsidR="00E1327F" w:rsidRPr="00E1327F">
        <w:tc>
          <w:tcPr>
            <w:tcW w:w="2552" w:type="dxa"/>
            <w:tcBorders>
              <w:top w:val="nil"/>
              <w:left w:val="nil"/>
              <w:bottom w:val="nil"/>
              <w:right w:val="nil"/>
            </w:tcBorders>
          </w:tcPr>
          <w:p w:rsidR="00725665" w:rsidRPr="00E1327F" w:rsidRDefault="00725665">
            <w:pPr>
              <w:pStyle w:val="ConsPlusNormal"/>
              <w:rPr>
                <w:color w:val="000000" w:themeColor="text1"/>
              </w:rPr>
            </w:pPr>
          </w:p>
        </w:tc>
        <w:tc>
          <w:tcPr>
            <w:tcW w:w="3968" w:type="dxa"/>
            <w:gridSpan w:val="2"/>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финансового органа, органа казначейства, главного распорядителя, распорядителя, получателя бюджетных средств, главного администратора, администратора доходов бюджета, главного администратора, администратора источников финансирования дефицита бюджета</w:t>
            </w:r>
          </w:p>
        </w:tc>
        <w:tc>
          <w:tcPr>
            <w:tcW w:w="3175" w:type="dxa"/>
            <w:vMerge w:val="restart"/>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nil"/>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nil"/>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nil"/>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nil"/>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 (публично-правового образования)</w:t>
            </w:r>
          </w:p>
        </w:tc>
        <w:tc>
          <w:tcPr>
            <w:tcW w:w="317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 xml:space="preserve">к Балансу по </w:t>
            </w:r>
            <w:r w:rsidRPr="00E1327F">
              <w:rPr>
                <w:color w:val="000000" w:themeColor="text1"/>
              </w:rPr>
              <w:lastRenderedPageBreak/>
              <w:t>форме</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725665" w:rsidRPr="00E1327F">
        <w:tc>
          <w:tcPr>
            <w:tcW w:w="9041"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82" w:name="P4793"/>
            <w:bookmarkEnd w:id="82"/>
            <w:r w:rsidRPr="00E1327F">
              <w:rPr>
                <w:color w:val="000000" w:themeColor="text1"/>
              </w:rPr>
              <w:t>1. Бюджетная деятельность</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25"/>
        <w:gridCol w:w="1110"/>
        <w:gridCol w:w="1050"/>
        <w:gridCol w:w="750"/>
        <w:gridCol w:w="720"/>
        <w:gridCol w:w="945"/>
        <w:gridCol w:w="1125"/>
        <w:gridCol w:w="900"/>
        <w:gridCol w:w="1035"/>
      </w:tblGrid>
      <w:tr w:rsidR="00E1327F" w:rsidRPr="00E1327F">
        <w:tc>
          <w:tcPr>
            <w:tcW w:w="14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2160" w:type="dxa"/>
            <w:gridSpan w:val="2"/>
            <w:vMerge w:val="restart"/>
          </w:tcPr>
          <w:p w:rsidR="00725665" w:rsidRPr="00E1327F" w:rsidRDefault="00725665">
            <w:pPr>
              <w:pStyle w:val="ConsPlusNormal"/>
              <w:jc w:val="center"/>
              <w:rPr>
                <w:color w:val="000000" w:themeColor="text1"/>
              </w:rPr>
            </w:pPr>
            <w:r w:rsidRPr="00E1327F">
              <w:rPr>
                <w:color w:val="000000" w:themeColor="text1"/>
              </w:rPr>
              <w:t>Остаток на 1 января года, следующего за отчетным</w:t>
            </w:r>
          </w:p>
          <w:p w:rsidR="00725665" w:rsidRPr="00E1327F" w:rsidRDefault="00725665">
            <w:pPr>
              <w:pStyle w:val="ConsPlusNormal"/>
              <w:jc w:val="center"/>
              <w:rPr>
                <w:color w:val="000000" w:themeColor="text1"/>
              </w:rPr>
            </w:pPr>
            <w:r w:rsidRPr="00E1327F">
              <w:rPr>
                <w:color w:val="000000" w:themeColor="text1"/>
              </w:rPr>
              <w:t>(до заключительных записей)</w:t>
            </w:r>
          </w:p>
        </w:tc>
        <w:tc>
          <w:tcPr>
            <w:tcW w:w="5475" w:type="dxa"/>
            <w:gridSpan w:val="6"/>
            <w:tcBorders>
              <w:right w:val="nil"/>
            </w:tcBorders>
          </w:tcPr>
          <w:p w:rsidR="00725665" w:rsidRPr="00E1327F" w:rsidRDefault="00725665">
            <w:pPr>
              <w:pStyle w:val="ConsPlusNormal"/>
              <w:jc w:val="center"/>
              <w:rPr>
                <w:color w:val="000000" w:themeColor="text1"/>
              </w:rPr>
            </w:pPr>
            <w:r w:rsidRPr="00E1327F">
              <w:rPr>
                <w:color w:val="000000" w:themeColor="text1"/>
              </w:rPr>
              <w:t>Заключительные записи по счету</w:t>
            </w:r>
          </w:p>
        </w:tc>
      </w:tr>
      <w:tr w:rsidR="00E1327F" w:rsidRPr="00E1327F">
        <w:tc>
          <w:tcPr>
            <w:tcW w:w="1425" w:type="dxa"/>
            <w:vMerge/>
            <w:tcBorders>
              <w:left w:val="nil"/>
            </w:tcBorders>
          </w:tcPr>
          <w:p w:rsidR="00725665" w:rsidRPr="00E1327F" w:rsidRDefault="00725665">
            <w:pPr>
              <w:pStyle w:val="ConsPlusNormal"/>
              <w:rPr>
                <w:color w:val="000000" w:themeColor="text1"/>
              </w:rPr>
            </w:pPr>
          </w:p>
        </w:tc>
        <w:tc>
          <w:tcPr>
            <w:tcW w:w="2160" w:type="dxa"/>
            <w:gridSpan w:val="2"/>
            <w:vMerge/>
          </w:tcPr>
          <w:p w:rsidR="00725665" w:rsidRPr="00E1327F" w:rsidRDefault="00725665">
            <w:pPr>
              <w:pStyle w:val="ConsPlusNormal"/>
              <w:rPr>
                <w:color w:val="000000" w:themeColor="text1"/>
              </w:rPr>
            </w:pPr>
          </w:p>
        </w:tc>
        <w:tc>
          <w:tcPr>
            <w:tcW w:w="750" w:type="dxa"/>
            <w:vMerge w:val="restart"/>
          </w:tcPr>
          <w:p w:rsidR="00725665" w:rsidRPr="00E1327F" w:rsidRDefault="00725665">
            <w:pPr>
              <w:pStyle w:val="ConsPlusNormal"/>
              <w:jc w:val="center"/>
              <w:rPr>
                <w:color w:val="000000" w:themeColor="text1"/>
              </w:rPr>
            </w:pPr>
            <w:r w:rsidRPr="00E1327F">
              <w:rPr>
                <w:color w:val="000000" w:themeColor="text1"/>
              </w:rPr>
              <w:t>по дебету</w:t>
            </w:r>
          </w:p>
        </w:tc>
        <w:tc>
          <w:tcPr>
            <w:tcW w:w="720" w:type="dxa"/>
            <w:vMerge w:val="restart"/>
          </w:tcPr>
          <w:p w:rsidR="00725665" w:rsidRPr="00E1327F" w:rsidRDefault="00725665">
            <w:pPr>
              <w:pStyle w:val="ConsPlusNormal"/>
              <w:jc w:val="center"/>
              <w:rPr>
                <w:color w:val="000000" w:themeColor="text1"/>
              </w:rPr>
            </w:pPr>
            <w:r w:rsidRPr="00E1327F">
              <w:rPr>
                <w:color w:val="000000" w:themeColor="text1"/>
              </w:rPr>
              <w:t>по кредиту</w:t>
            </w:r>
          </w:p>
        </w:tc>
        <w:tc>
          <w:tcPr>
            <w:tcW w:w="2070" w:type="dxa"/>
            <w:gridSpan w:val="2"/>
          </w:tcPr>
          <w:p w:rsidR="00725665" w:rsidRPr="00E1327F" w:rsidRDefault="00725665">
            <w:pPr>
              <w:pStyle w:val="ConsPlusNormal"/>
              <w:jc w:val="center"/>
              <w:rPr>
                <w:color w:val="000000" w:themeColor="text1"/>
              </w:rPr>
            </w:pPr>
            <w:r w:rsidRPr="00E1327F">
              <w:rPr>
                <w:color w:val="000000" w:themeColor="text1"/>
              </w:rPr>
              <w:t>номер счета 040130000</w:t>
            </w:r>
          </w:p>
        </w:tc>
        <w:tc>
          <w:tcPr>
            <w:tcW w:w="1935"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номер счета 040230000</w:t>
            </w:r>
          </w:p>
        </w:tc>
      </w:tr>
      <w:tr w:rsidR="00E1327F" w:rsidRPr="00E1327F">
        <w:tc>
          <w:tcPr>
            <w:tcW w:w="1425" w:type="dxa"/>
            <w:vMerge/>
            <w:tcBorders>
              <w:left w:val="nil"/>
            </w:tcBorders>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050"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50" w:type="dxa"/>
            <w:vMerge/>
          </w:tcPr>
          <w:p w:rsidR="00725665" w:rsidRPr="00E1327F" w:rsidRDefault="00725665">
            <w:pPr>
              <w:pStyle w:val="ConsPlusNormal"/>
              <w:rPr>
                <w:color w:val="000000" w:themeColor="text1"/>
              </w:rPr>
            </w:pPr>
          </w:p>
        </w:tc>
        <w:tc>
          <w:tcPr>
            <w:tcW w:w="720" w:type="dxa"/>
            <w:vMerge/>
          </w:tcPr>
          <w:p w:rsidR="00725665" w:rsidRPr="00E1327F" w:rsidRDefault="00725665">
            <w:pPr>
              <w:pStyle w:val="ConsPlusNormal"/>
              <w:rPr>
                <w:color w:val="000000" w:themeColor="text1"/>
              </w:rPr>
            </w:pPr>
          </w:p>
        </w:tc>
        <w:tc>
          <w:tcPr>
            <w:tcW w:w="945"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125"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900"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035" w:type="dxa"/>
            <w:tcBorders>
              <w:right w:val="nil"/>
            </w:tcBorders>
          </w:tcPr>
          <w:p w:rsidR="00725665" w:rsidRPr="00E1327F" w:rsidRDefault="00725665">
            <w:pPr>
              <w:pStyle w:val="ConsPlusNormal"/>
              <w:jc w:val="center"/>
              <w:rPr>
                <w:color w:val="000000" w:themeColor="text1"/>
              </w:rPr>
            </w:pPr>
            <w:r w:rsidRPr="00E1327F">
              <w:rPr>
                <w:color w:val="000000" w:themeColor="text1"/>
              </w:rPr>
              <w:t>по кредиту</w:t>
            </w:r>
          </w:p>
        </w:tc>
      </w:tr>
      <w:tr w:rsidR="00E1327F" w:rsidRPr="00E1327F">
        <w:tc>
          <w:tcPr>
            <w:tcW w:w="14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10" w:type="dxa"/>
          </w:tcPr>
          <w:p w:rsidR="00725665" w:rsidRPr="00E1327F" w:rsidRDefault="00725665">
            <w:pPr>
              <w:pStyle w:val="ConsPlusNormal"/>
              <w:jc w:val="center"/>
              <w:rPr>
                <w:color w:val="000000" w:themeColor="text1"/>
              </w:rPr>
            </w:pPr>
            <w:bookmarkStart w:id="83" w:name="P4810"/>
            <w:bookmarkEnd w:id="83"/>
            <w:r w:rsidRPr="00E1327F">
              <w:rPr>
                <w:color w:val="000000" w:themeColor="text1"/>
              </w:rPr>
              <w:t>2</w:t>
            </w:r>
          </w:p>
        </w:tc>
        <w:tc>
          <w:tcPr>
            <w:tcW w:w="1050" w:type="dxa"/>
          </w:tcPr>
          <w:p w:rsidR="00725665" w:rsidRPr="00E1327F" w:rsidRDefault="00725665">
            <w:pPr>
              <w:pStyle w:val="ConsPlusNormal"/>
              <w:jc w:val="center"/>
              <w:rPr>
                <w:color w:val="000000" w:themeColor="text1"/>
              </w:rPr>
            </w:pPr>
            <w:bookmarkStart w:id="84" w:name="P4811"/>
            <w:bookmarkEnd w:id="84"/>
            <w:r w:rsidRPr="00E1327F">
              <w:rPr>
                <w:color w:val="000000" w:themeColor="text1"/>
              </w:rPr>
              <w:t>3</w:t>
            </w:r>
          </w:p>
        </w:tc>
        <w:tc>
          <w:tcPr>
            <w:tcW w:w="750" w:type="dxa"/>
          </w:tcPr>
          <w:p w:rsidR="00725665" w:rsidRPr="00E1327F" w:rsidRDefault="00725665">
            <w:pPr>
              <w:pStyle w:val="ConsPlusNormal"/>
              <w:jc w:val="center"/>
              <w:rPr>
                <w:color w:val="000000" w:themeColor="text1"/>
              </w:rPr>
            </w:pPr>
            <w:bookmarkStart w:id="85" w:name="P4812"/>
            <w:bookmarkEnd w:id="85"/>
            <w:r w:rsidRPr="00E1327F">
              <w:rPr>
                <w:color w:val="000000" w:themeColor="text1"/>
              </w:rPr>
              <w:t>4</w:t>
            </w:r>
          </w:p>
        </w:tc>
        <w:tc>
          <w:tcPr>
            <w:tcW w:w="720" w:type="dxa"/>
          </w:tcPr>
          <w:p w:rsidR="00725665" w:rsidRPr="00E1327F" w:rsidRDefault="00725665">
            <w:pPr>
              <w:pStyle w:val="ConsPlusNormal"/>
              <w:jc w:val="center"/>
              <w:rPr>
                <w:color w:val="000000" w:themeColor="text1"/>
              </w:rPr>
            </w:pPr>
            <w:r w:rsidRPr="00E1327F">
              <w:rPr>
                <w:color w:val="000000" w:themeColor="text1"/>
              </w:rPr>
              <w:t>5</w:t>
            </w:r>
          </w:p>
        </w:tc>
        <w:tc>
          <w:tcPr>
            <w:tcW w:w="945" w:type="dxa"/>
          </w:tcPr>
          <w:p w:rsidR="00725665" w:rsidRPr="00E1327F" w:rsidRDefault="00725665">
            <w:pPr>
              <w:pStyle w:val="ConsPlusNormal"/>
              <w:jc w:val="center"/>
              <w:rPr>
                <w:color w:val="000000" w:themeColor="text1"/>
              </w:rPr>
            </w:pPr>
            <w:r w:rsidRPr="00E1327F">
              <w:rPr>
                <w:color w:val="000000" w:themeColor="text1"/>
              </w:rPr>
              <w:t>6</w:t>
            </w:r>
          </w:p>
        </w:tc>
        <w:tc>
          <w:tcPr>
            <w:tcW w:w="1125" w:type="dxa"/>
          </w:tcPr>
          <w:p w:rsidR="00725665" w:rsidRPr="00E1327F" w:rsidRDefault="00725665">
            <w:pPr>
              <w:pStyle w:val="ConsPlusNormal"/>
              <w:jc w:val="center"/>
              <w:rPr>
                <w:color w:val="000000" w:themeColor="text1"/>
              </w:rPr>
            </w:pPr>
            <w:r w:rsidRPr="00E1327F">
              <w:rPr>
                <w:color w:val="000000" w:themeColor="text1"/>
              </w:rPr>
              <w:t>7</w:t>
            </w:r>
          </w:p>
        </w:tc>
        <w:tc>
          <w:tcPr>
            <w:tcW w:w="900" w:type="dxa"/>
          </w:tcPr>
          <w:p w:rsidR="00725665" w:rsidRPr="00E1327F" w:rsidRDefault="00725665">
            <w:pPr>
              <w:pStyle w:val="ConsPlusNormal"/>
              <w:jc w:val="center"/>
              <w:rPr>
                <w:color w:val="000000" w:themeColor="text1"/>
              </w:rPr>
            </w:pPr>
            <w:r w:rsidRPr="00E1327F">
              <w:rPr>
                <w:color w:val="000000" w:themeColor="text1"/>
              </w:rPr>
              <w:t>8</w:t>
            </w:r>
          </w:p>
        </w:tc>
        <w:tc>
          <w:tcPr>
            <w:tcW w:w="1035" w:type="dxa"/>
            <w:tcBorders>
              <w:right w:val="nil"/>
            </w:tcBorders>
          </w:tcPr>
          <w:p w:rsidR="00725665" w:rsidRPr="00E1327F" w:rsidRDefault="00725665">
            <w:pPr>
              <w:pStyle w:val="ConsPlusNormal"/>
              <w:jc w:val="center"/>
              <w:rPr>
                <w:color w:val="000000" w:themeColor="text1"/>
              </w:rPr>
            </w:pPr>
            <w:bookmarkStart w:id="86" w:name="P4817"/>
            <w:bookmarkEnd w:id="86"/>
            <w:r w:rsidRPr="00E1327F">
              <w:rPr>
                <w:color w:val="000000" w:themeColor="text1"/>
              </w:rPr>
              <w:t>9</w:t>
            </w:r>
          </w:p>
        </w:tc>
      </w:tr>
      <w:tr w:rsidR="00E1327F" w:rsidRPr="00E1327F">
        <w:tblPrEx>
          <w:tblBorders>
            <w:left w:val="single" w:sz="4" w:space="0" w:color="auto"/>
            <w:right w:val="single" w:sz="4" w:space="0" w:color="auto"/>
          </w:tblBorders>
        </w:tblPrEx>
        <w:tc>
          <w:tcPr>
            <w:tcW w:w="9060" w:type="dxa"/>
            <w:gridSpan w:val="9"/>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425" w:type="dxa"/>
          </w:tcPr>
          <w:p w:rsidR="00725665" w:rsidRPr="00E1327F" w:rsidRDefault="00725665">
            <w:pPr>
              <w:pStyle w:val="ConsPlusNormal"/>
              <w:rPr>
                <w:color w:val="000000" w:themeColor="text1"/>
              </w:rPr>
            </w:pPr>
          </w:p>
        </w:tc>
        <w:tc>
          <w:tcPr>
            <w:tcW w:w="1110" w:type="dxa"/>
            <w:vAlign w:val="center"/>
          </w:tcPr>
          <w:p w:rsidR="00725665" w:rsidRPr="00E1327F" w:rsidRDefault="00725665">
            <w:pPr>
              <w:pStyle w:val="ConsPlusNormal"/>
              <w:jc w:val="right"/>
              <w:rPr>
                <w:color w:val="000000" w:themeColor="text1"/>
              </w:rPr>
            </w:pPr>
          </w:p>
        </w:tc>
        <w:tc>
          <w:tcPr>
            <w:tcW w:w="1050"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72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112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35"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425"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c>
          <w:tcPr>
            <w:tcW w:w="1050"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72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112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35"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425"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c>
          <w:tcPr>
            <w:tcW w:w="1050"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72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112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35"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425"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c>
          <w:tcPr>
            <w:tcW w:w="1050"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72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112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35"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425"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1110" w:type="dxa"/>
          </w:tcPr>
          <w:p w:rsidR="00725665" w:rsidRPr="00E1327F" w:rsidRDefault="00725665">
            <w:pPr>
              <w:pStyle w:val="ConsPlusNormal"/>
              <w:rPr>
                <w:color w:val="000000" w:themeColor="text1"/>
              </w:rPr>
            </w:pPr>
          </w:p>
        </w:tc>
        <w:tc>
          <w:tcPr>
            <w:tcW w:w="1050"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72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112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35"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E1327F" w:rsidRPr="00E1327F">
        <w:tc>
          <w:tcPr>
            <w:tcW w:w="9041"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0503110 с. 2</w:t>
            </w:r>
          </w:p>
        </w:tc>
      </w:tr>
      <w:tr w:rsidR="00725665" w:rsidRPr="00E1327F">
        <w:tc>
          <w:tcPr>
            <w:tcW w:w="9041"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87" w:name="P4866"/>
            <w:bookmarkEnd w:id="87"/>
            <w:r w:rsidRPr="00E1327F">
              <w:rPr>
                <w:color w:val="000000" w:themeColor="text1"/>
              </w:rPr>
              <w:t>2. Деятельность со средствами, поступающими во временное распоряжение</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289"/>
        <w:gridCol w:w="1289"/>
        <w:gridCol w:w="978"/>
        <w:gridCol w:w="1005"/>
        <w:gridCol w:w="1596"/>
        <w:gridCol w:w="1597"/>
      </w:tblGrid>
      <w:tr w:rsidR="00E1327F" w:rsidRPr="00E1327F">
        <w:tc>
          <w:tcPr>
            <w:tcW w:w="1304"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2578" w:type="dxa"/>
            <w:gridSpan w:val="2"/>
            <w:vMerge w:val="restart"/>
          </w:tcPr>
          <w:p w:rsidR="00725665" w:rsidRPr="00E1327F" w:rsidRDefault="00725665">
            <w:pPr>
              <w:pStyle w:val="ConsPlusNormal"/>
              <w:jc w:val="center"/>
              <w:rPr>
                <w:color w:val="000000" w:themeColor="text1"/>
              </w:rPr>
            </w:pPr>
            <w:r w:rsidRPr="00E1327F">
              <w:rPr>
                <w:color w:val="000000" w:themeColor="text1"/>
              </w:rPr>
              <w:t>Остаток на 1 января года, следующего за отчетным</w:t>
            </w:r>
          </w:p>
          <w:p w:rsidR="00725665" w:rsidRPr="00E1327F" w:rsidRDefault="00725665">
            <w:pPr>
              <w:pStyle w:val="ConsPlusNormal"/>
              <w:jc w:val="center"/>
              <w:rPr>
                <w:color w:val="000000" w:themeColor="text1"/>
              </w:rPr>
            </w:pPr>
            <w:r w:rsidRPr="00E1327F">
              <w:rPr>
                <w:color w:val="000000" w:themeColor="text1"/>
              </w:rPr>
              <w:t>(до заключительных записей)</w:t>
            </w:r>
          </w:p>
        </w:tc>
        <w:tc>
          <w:tcPr>
            <w:tcW w:w="5176" w:type="dxa"/>
            <w:gridSpan w:val="4"/>
            <w:tcBorders>
              <w:right w:val="nil"/>
            </w:tcBorders>
          </w:tcPr>
          <w:p w:rsidR="00725665" w:rsidRPr="00E1327F" w:rsidRDefault="00725665">
            <w:pPr>
              <w:pStyle w:val="ConsPlusNormal"/>
              <w:jc w:val="center"/>
              <w:rPr>
                <w:color w:val="000000" w:themeColor="text1"/>
              </w:rPr>
            </w:pPr>
            <w:r w:rsidRPr="00E1327F">
              <w:rPr>
                <w:color w:val="000000" w:themeColor="text1"/>
              </w:rPr>
              <w:t>Заключительные записи</w:t>
            </w:r>
          </w:p>
        </w:tc>
      </w:tr>
      <w:tr w:rsidR="00E1327F" w:rsidRPr="00E1327F">
        <w:tc>
          <w:tcPr>
            <w:tcW w:w="1304" w:type="dxa"/>
            <w:vMerge/>
            <w:tcBorders>
              <w:left w:val="nil"/>
            </w:tcBorders>
          </w:tcPr>
          <w:p w:rsidR="00725665" w:rsidRPr="00E1327F" w:rsidRDefault="00725665">
            <w:pPr>
              <w:pStyle w:val="ConsPlusNormal"/>
              <w:rPr>
                <w:color w:val="000000" w:themeColor="text1"/>
              </w:rPr>
            </w:pPr>
          </w:p>
        </w:tc>
        <w:tc>
          <w:tcPr>
            <w:tcW w:w="2578" w:type="dxa"/>
            <w:gridSpan w:val="2"/>
            <w:vMerge/>
          </w:tcPr>
          <w:p w:rsidR="00725665" w:rsidRPr="00E1327F" w:rsidRDefault="00725665">
            <w:pPr>
              <w:pStyle w:val="ConsPlusNormal"/>
              <w:rPr>
                <w:color w:val="000000" w:themeColor="text1"/>
              </w:rPr>
            </w:pPr>
          </w:p>
        </w:tc>
        <w:tc>
          <w:tcPr>
            <w:tcW w:w="978" w:type="dxa"/>
            <w:vMerge w:val="restart"/>
          </w:tcPr>
          <w:p w:rsidR="00725665" w:rsidRPr="00E1327F" w:rsidRDefault="00725665">
            <w:pPr>
              <w:pStyle w:val="ConsPlusNormal"/>
              <w:jc w:val="center"/>
              <w:rPr>
                <w:color w:val="000000" w:themeColor="text1"/>
              </w:rPr>
            </w:pPr>
            <w:r w:rsidRPr="00E1327F">
              <w:rPr>
                <w:color w:val="000000" w:themeColor="text1"/>
              </w:rPr>
              <w:t>по дебету</w:t>
            </w:r>
          </w:p>
        </w:tc>
        <w:tc>
          <w:tcPr>
            <w:tcW w:w="1005" w:type="dxa"/>
            <w:vMerge w:val="restart"/>
          </w:tcPr>
          <w:p w:rsidR="00725665" w:rsidRPr="00E1327F" w:rsidRDefault="00725665">
            <w:pPr>
              <w:pStyle w:val="ConsPlusNormal"/>
              <w:jc w:val="center"/>
              <w:rPr>
                <w:color w:val="000000" w:themeColor="text1"/>
              </w:rPr>
            </w:pPr>
            <w:r w:rsidRPr="00E1327F">
              <w:rPr>
                <w:color w:val="000000" w:themeColor="text1"/>
              </w:rPr>
              <w:t>по кредиту</w:t>
            </w:r>
          </w:p>
        </w:tc>
        <w:tc>
          <w:tcPr>
            <w:tcW w:w="3193"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по счету 340230000</w:t>
            </w:r>
          </w:p>
        </w:tc>
      </w:tr>
      <w:tr w:rsidR="00E1327F" w:rsidRPr="00E1327F">
        <w:tc>
          <w:tcPr>
            <w:tcW w:w="1304" w:type="dxa"/>
            <w:vMerge/>
            <w:tcBorders>
              <w:left w:val="nil"/>
            </w:tcBorders>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28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978" w:type="dxa"/>
            <w:vMerge/>
          </w:tcPr>
          <w:p w:rsidR="00725665" w:rsidRPr="00E1327F" w:rsidRDefault="00725665">
            <w:pPr>
              <w:pStyle w:val="ConsPlusNormal"/>
              <w:rPr>
                <w:color w:val="000000" w:themeColor="text1"/>
              </w:rPr>
            </w:pPr>
          </w:p>
        </w:tc>
        <w:tc>
          <w:tcPr>
            <w:tcW w:w="1005" w:type="dxa"/>
            <w:vMerge/>
          </w:tcPr>
          <w:p w:rsidR="00725665" w:rsidRPr="00E1327F" w:rsidRDefault="00725665">
            <w:pPr>
              <w:pStyle w:val="ConsPlusNormal"/>
              <w:rPr>
                <w:color w:val="000000" w:themeColor="text1"/>
              </w:rPr>
            </w:pPr>
          </w:p>
        </w:tc>
        <w:tc>
          <w:tcPr>
            <w:tcW w:w="1596"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597" w:type="dxa"/>
            <w:tcBorders>
              <w:right w:val="nil"/>
            </w:tcBorders>
          </w:tcPr>
          <w:p w:rsidR="00725665" w:rsidRPr="00E1327F" w:rsidRDefault="00725665">
            <w:pPr>
              <w:pStyle w:val="ConsPlusNormal"/>
              <w:jc w:val="center"/>
              <w:rPr>
                <w:color w:val="000000" w:themeColor="text1"/>
              </w:rPr>
            </w:pPr>
            <w:r w:rsidRPr="00E1327F">
              <w:rPr>
                <w:color w:val="000000" w:themeColor="text1"/>
              </w:rPr>
              <w:t>по кредиту</w:t>
            </w:r>
          </w:p>
        </w:tc>
      </w:tr>
      <w:tr w:rsidR="00E1327F" w:rsidRPr="00E1327F">
        <w:tc>
          <w:tcPr>
            <w:tcW w:w="130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289" w:type="dxa"/>
          </w:tcPr>
          <w:p w:rsidR="00725665" w:rsidRPr="00E1327F" w:rsidRDefault="00725665">
            <w:pPr>
              <w:pStyle w:val="ConsPlusNormal"/>
              <w:jc w:val="center"/>
              <w:rPr>
                <w:color w:val="000000" w:themeColor="text1"/>
              </w:rPr>
            </w:pPr>
            <w:r w:rsidRPr="00E1327F">
              <w:rPr>
                <w:color w:val="000000" w:themeColor="text1"/>
              </w:rPr>
              <w:t>2</w:t>
            </w:r>
          </w:p>
        </w:tc>
        <w:tc>
          <w:tcPr>
            <w:tcW w:w="1289" w:type="dxa"/>
          </w:tcPr>
          <w:p w:rsidR="00725665" w:rsidRPr="00E1327F" w:rsidRDefault="00725665">
            <w:pPr>
              <w:pStyle w:val="ConsPlusNormal"/>
              <w:jc w:val="center"/>
              <w:rPr>
                <w:color w:val="000000" w:themeColor="text1"/>
              </w:rPr>
            </w:pPr>
            <w:r w:rsidRPr="00E1327F">
              <w:rPr>
                <w:color w:val="000000" w:themeColor="text1"/>
              </w:rPr>
              <w:t>3</w:t>
            </w:r>
          </w:p>
        </w:tc>
        <w:tc>
          <w:tcPr>
            <w:tcW w:w="978" w:type="dxa"/>
          </w:tcPr>
          <w:p w:rsidR="00725665" w:rsidRPr="00E1327F" w:rsidRDefault="00725665">
            <w:pPr>
              <w:pStyle w:val="ConsPlusNormal"/>
              <w:jc w:val="center"/>
              <w:rPr>
                <w:color w:val="000000" w:themeColor="text1"/>
              </w:rPr>
            </w:pPr>
            <w:r w:rsidRPr="00E1327F">
              <w:rPr>
                <w:color w:val="000000" w:themeColor="text1"/>
              </w:rPr>
              <w:t>4</w:t>
            </w:r>
          </w:p>
        </w:tc>
        <w:tc>
          <w:tcPr>
            <w:tcW w:w="1005" w:type="dxa"/>
          </w:tcPr>
          <w:p w:rsidR="00725665" w:rsidRPr="00E1327F" w:rsidRDefault="00725665">
            <w:pPr>
              <w:pStyle w:val="ConsPlusNormal"/>
              <w:jc w:val="center"/>
              <w:rPr>
                <w:color w:val="000000" w:themeColor="text1"/>
              </w:rPr>
            </w:pPr>
            <w:r w:rsidRPr="00E1327F">
              <w:rPr>
                <w:color w:val="000000" w:themeColor="text1"/>
              </w:rPr>
              <w:t>5</w:t>
            </w:r>
          </w:p>
        </w:tc>
        <w:tc>
          <w:tcPr>
            <w:tcW w:w="1596" w:type="dxa"/>
          </w:tcPr>
          <w:p w:rsidR="00725665" w:rsidRPr="00E1327F" w:rsidRDefault="00725665">
            <w:pPr>
              <w:pStyle w:val="ConsPlusNormal"/>
              <w:jc w:val="center"/>
              <w:rPr>
                <w:color w:val="000000" w:themeColor="text1"/>
              </w:rPr>
            </w:pPr>
            <w:r w:rsidRPr="00E1327F">
              <w:rPr>
                <w:color w:val="000000" w:themeColor="text1"/>
              </w:rPr>
              <w:t>6</w:t>
            </w:r>
          </w:p>
        </w:tc>
        <w:tc>
          <w:tcPr>
            <w:tcW w:w="1597"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left w:val="single" w:sz="4" w:space="0" w:color="auto"/>
            <w:right w:val="single" w:sz="4" w:space="0" w:color="auto"/>
          </w:tblBorders>
        </w:tblPrEx>
        <w:tc>
          <w:tcPr>
            <w:tcW w:w="1304"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978"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596" w:type="dxa"/>
          </w:tcPr>
          <w:p w:rsidR="00725665" w:rsidRPr="00E1327F" w:rsidRDefault="00725665">
            <w:pPr>
              <w:pStyle w:val="ConsPlusNormal"/>
              <w:rPr>
                <w:color w:val="000000" w:themeColor="text1"/>
              </w:rPr>
            </w:pPr>
          </w:p>
        </w:tc>
        <w:tc>
          <w:tcPr>
            <w:tcW w:w="1597"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304"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978"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596" w:type="dxa"/>
          </w:tcPr>
          <w:p w:rsidR="00725665" w:rsidRPr="00E1327F" w:rsidRDefault="00725665">
            <w:pPr>
              <w:pStyle w:val="ConsPlusNormal"/>
              <w:rPr>
                <w:color w:val="000000" w:themeColor="text1"/>
              </w:rPr>
            </w:pPr>
          </w:p>
        </w:tc>
        <w:tc>
          <w:tcPr>
            <w:tcW w:w="1597"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304"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978"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596" w:type="dxa"/>
          </w:tcPr>
          <w:p w:rsidR="00725665" w:rsidRPr="00E1327F" w:rsidRDefault="00725665">
            <w:pPr>
              <w:pStyle w:val="ConsPlusNormal"/>
              <w:rPr>
                <w:color w:val="000000" w:themeColor="text1"/>
              </w:rPr>
            </w:pPr>
          </w:p>
        </w:tc>
        <w:tc>
          <w:tcPr>
            <w:tcW w:w="159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304"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1289" w:type="dxa"/>
          </w:tcPr>
          <w:p w:rsidR="00725665" w:rsidRPr="00E1327F" w:rsidRDefault="00725665">
            <w:pPr>
              <w:pStyle w:val="ConsPlusNormal"/>
              <w:rPr>
                <w:color w:val="000000" w:themeColor="text1"/>
              </w:rPr>
            </w:pPr>
          </w:p>
        </w:tc>
        <w:tc>
          <w:tcPr>
            <w:tcW w:w="1289" w:type="dxa"/>
          </w:tcPr>
          <w:p w:rsidR="00725665" w:rsidRPr="00E1327F" w:rsidRDefault="00725665">
            <w:pPr>
              <w:pStyle w:val="ConsPlusNormal"/>
              <w:rPr>
                <w:color w:val="000000" w:themeColor="text1"/>
              </w:rPr>
            </w:pPr>
          </w:p>
        </w:tc>
        <w:tc>
          <w:tcPr>
            <w:tcW w:w="978"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596" w:type="dxa"/>
          </w:tcPr>
          <w:p w:rsidR="00725665" w:rsidRPr="00E1327F" w:rsidRDefault="00725665">
            <w:pPr>
              <w:pStyle w:val="ConsPlusNormal"/>
              <w:rPr>
                <w:color w:val="000000" w:themeColor="text1"/>
              </w:rPr>
            </w:pPr>
          </w:p>
        </w:tc>
        <w:tc>
          <w:tcPr>
            <w:tcW w:w="159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725665" w:rsidRPr="00E1327F">
        <w:tc>
          <w:tcPr>
            <w:tcW w:w="9041"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88" w:name="P4915"/>
            <w:bookmarkEnd w:id="88"/>
            <w:r w:rsidRPr="00E1327F">
              <w:rPr>
                <w:color w:val="000000" w:themeColor="text1"/>
              </w:rPr>
              <w:t>3. Расшифровка расходов, принятых в уменьшение доходов отчетного периода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15"/>
        <w:gridCol w:w="950"/>
        <w:gridCol w:w="760"/>
        <w:gridCol w:w="825"/>
        <w:gridCol w:w="1334"/>
        <w:gridCol w:w="1330"/>
        <w:gridCol w:w="1236"/>
        <w:gridCol w:w="1110"/>
      </w:tblGrid>
      <w:tr w:rsidR="00E1327F" w:rsidRPr="00E1327F">
        <w:tc>
          <w:tcPr>
            <w:tcW w:w="151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счета бюджетного учета (04011013X)</w:t>
            </w:r>
          </w:p>
        </w:tc>
        <w:tc>
          <w:tcPr>
            <w:tcW w:w="1710" w:type="dxa"/>
            <w:gridSpan w:val="2"/>
          </w:tcPr>
          <w:p w:rsidR="00725665" w:rsidRPr="00E1327F" w:rsidRDefault="00725665">
            <w:pPr>
              <w:pStyle w:val="ConsPlusNormal"/>
              <w:jc w:val="center"/>
              <w:rPr>
                <w:color w:val="000000" w:themeColor="text1"/>
              </w:rPr>
            </w:pPr>
            <w:r w:rsidRPr="00E1327F">
              <w:rPr>
                <w:color w:val="000000" w:themeColor="text1"/>
              </w:rPr>
              <w:t>Коды по БК</w:t>
            </w:r>
          </w:p>
        </w:tc>
        <w:tc>
          <w:tcPr>
            <w:tcW w:w="5835"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Сумма дебетового оборота по счету 0 40110 13X</w:t>
            </w:r>
          </w:p>
        </w:tc>
      </w:tr>
      <w:tr w:rsidR="00E1327F" w:rsidRPr="00E1327F">
        <w:tc>
          <w:tcPr>
            <w:tcW w:w="1515" w:type="dxa"/>
            <w:vMerge/>
            <w:tcBorders>
              <w:left w:val="nil"/>
            </w:tcBorders>
          </w:tcPr>
          <w:p w:rsidR="00725665" w:rsidRPr="00E1327F" w:rsidRDefault="00725665">
            <w:pPr>
              <w:pStyle w:val="ConsPlusNormal"/>
              <w:rPr>
                <w:color w:val="000000" w:themeColor="text1"/>
              </w:rPr>
            </w:pPr>
          </w:p>
        </w:tc>
        <w:tc>
          <w:tcPr>
            <w:tcW w:w="950" w:type="dxa"/>
            <w:vMerge w:val="restart"/>
          </w:tcPr>
          <w:p w:rsidR="00725665" w:rsidRPr="00E1327F" w:rsidRDefault="00725665">
            <w:pPr>
              <w:pStyle w:val="ConsPlusNormal"/>
              <w:jc w:val="center"/>
              <w:rPr>
                <w:color w:val="000000" w:themeColor="text1"/>
              </w:rPr>
            </w:pPr>
            <w:r w:rsidRPr="00E1327F">
              <w:rPr>
                <w:color w:val="000000" w:themeColor="text1"/>
              </w:rPr>
              <w:t>раздел, подраздел</w:t>
            </w:r>
          </w:p>
        </w:tc>
        <w:tc>
          <w:tcPr>
            <w:tcW w:w="760" w:type="dxa"/>
            <w:vMerge w:val="restart"/>
          </w:tcPr>
          <w:p w:rsidR="00725665" w:rsidRPr="00E1327F" w:rsidRDefault="00725665">
            <w:pPr>
              <w:pStyle w:val="ConsPlusNormal"/>
              <w:jc w:val="center"/>
              <w:rPr>
                <w:color w:val="000000" w:themeColor="text1"/>
              </w:rPr>
            </w:pPr>
            <w:r w:rsidRPr="00E1327F">
              <w:rPr>
                <w:color w:val="000000" w:themeColor="text1"/>
              </w:rPr>
              <w:t>КОСГУ</w:t>
            </w:r>
          </w:p>
        </w:tc>
        <w:tc>
          <w:tcPr>
            <w:tcW w:w="3489" w:type="dxa"/>
            <w:gridSpan w:val="3"/>
          </w:tcPr>
          <w:p w:rsidR="00725665" w:rsidRPr="00E1327F" w:rsidRDefault="00725665">
            <w:pPr>
              <w:pStyle w:val="ConsPlusNormal"/>
              <w:jc w:val="center"/>
              <w:rPr>
                <w:color w:val="000000" w:themeColor="text1"/>
              </w:rPr>
            </w:pPr>
            <w:r w:rsidRPr="00E1327F">
              <w:rPr>
                <w:color w:val="000000" w:themeColor="text1"/>
              </w:rPr>
              <w:t>по счетам 010960XXX</w:t>
            </w:r>
          </w:p>
        </w:tc>
        <w:tc>
          <w:tcPr>
            <w:tcW w:w="1236" w:type="dxa"/>
            <w:vMerge w:val="restart"/>
          </w:tcPr>
          <w:p w:rsidR="00725665" w:rsidRPr="00E1327F" w:rsidRDefault="00725665">
            <w:pPr>
              <w:pStyle w:val="ConsPlusNormal"/>
              <w:jc w:val="center"/>
              <w:rPr>
                <w:color w:val="000000" w:themeColor="text1"/>
              </w:rPr>
            </w:pPr>
            <w:r w:rsidRPr="00E1327F">
              <w:rPr>
                <w:color w:val="000000" w:themeColor="text1"/>
              </w:rPr>
              <w:t>по счетам 0105XX440(340)</w:t>
            </w:r>
          </w:p>
        </w:tc>
        <w:tc>
          <w:tcPr>
            <w:tcW w:w="111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 счетам 01106XXXX</w:t>
            </w:r>
          </w:p>
        </w:tc>
      </w:tr>
      <w:tr w:rsidR="00E1327F" w:rsidRPr="00E1327F">
        <w:tc>
          <w:tcPr>
            <w:tcW w:w="1515" w:type="dxa"/>
            <w:vMerge/>
            <w:tcBorders>
              <w:left w:val="nil"/>
            </w:tcBorders>
          </w:tcPr>
          <w:p w:rsidR="00725665" w:rsidRPr="00E1327F" w:rsidRDefault="00725665">
            <w:pPr>
              <w:pStyle w:val="ConsPlusNormal"/>
              <w:rPr>
                <w:color w:val="000000" w:themeColor="text1"/>
              </w:rPr>
            </w:pPr>
          </w:p>
        </w:tc>
        <w:tc>
          <w:tcPr>
            <w:tcW w:w="950" w:type="dxa"/>
            <w:vMerge/>
          </w:tcPr>
          <w:p w:rsidR="00725665" w:rsidRPr="00E1327F" w:rsidRDefault="00725665">
            <w:pPr>
              <w:pStyle w:val="ConsPlusNormal"/>
              <w:rPr>
                <w:color w:val="000000" w:themeColor="text1"/>
              </w:rPr>
            </w:pPr>
          </w:p>
        </w:tc>
        <w:tc>
          <w:tcPr>
            <w:tcW w:w="760" w:type="dxa"/>
            <w:vMerge/>
          </w:tcPr>
          <w:p w:rsidR="00725665" w:rsidRPr="00E1327F" w:rsidRDefault="00725665">
            <w:pPr>
              <w:pStyle w:val="ConsPlusNormal"/>
              <w:rPr>
                <w:color w:val="000000" w:themeColor="text1"/>
              </w:rPr>
            </w:pPr>
          </w:p>
        </w:tc>
        <w:tc>
          <w:tcPr>
            <w:tcW w:w="825"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2664"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1236" w:type="dxa"/>
            <w:vMerge/>
          </w:tcPr>
          <w:p w:rsidR="00725665" w:rsidRPr="00E1327F" w:rsidRDefault="00725665">
            <w:pPr>
              <w:pStyle w:val="ConsPlusNormal"/>
              <w:rPr>
                <w:color w:val="000000" w:themeColor="text1"/>
              </w:rPr>
            </w:pPr>
          </w:p>
        </w:tc>
        <w:tc>
          <w:tcPr>
            <w:tcW w:w="1110" w:type="dxa"/>
            <w:vMerge/>
            <w:tcBorders>
              <w:right w:val="nil"/>
            </w:tcBorders>
          </w:tcPr>
          <w:p w:rsidR="00725665" w:rsidRPr="00E1327F" w:rsidRDefault="00725665">
            <w:pPr>
              <w:pStyle w:val="ConsPlusNormal"/>
              <w:rPr>
                <w:color w:val="000000" w:themeColor="text1"/>
              </w:rPr>
            </w:pPr>
          </w:p>
        </w:tc>
      </w:tr>
      <w:tr w:rsidR="00E1327F" w:rsidRPr="00E1327F">
        <w:tc>
          <w:tcPr>
            <w:tcW w:w="1515" w:type="dxa"/>
            <w:vMerge/>
            <w:tcBorders>
              <w:left w:val="nil"/>
            </w:tcBorders>
          </w:tcPr>
          <w:p w:rsidR="00725665" w:rsidRPr="00E1327F" w:rsidRDefault="00725665">
            <w:pPr>
              <w:pStyle w:val="ConsPlusNormal"/>
              <w:rPr>
                <w:color w:val="000000" w:themeColor="text1"/>
              </w:rPr>
            </w:pPr>
          </w:p>
        </w:tc>
        <w:tc>
          <w:tcPr>
            <w:tcW w:w="950" w:type="dxa"/>
            <w:vMerge/>
          </w:tcPr>
          <w:p w:rsidR="00725665" w:rsidRPr="00E1327F" w:rsidRDefault="00725665">
            <w:pPr>
              <w:pStyle w:val="ConsPlusNormal"/>
              <w:rPr>
                <w:color w:val="000000" w:themeColor="text1"/>
              </w:rPr>
            </w:pPr>
          </w:p>
        </w:tc>
        <w:tc>
          <w:tcPr>
            <w:tcW w:w="760" w:type="dxa"/>
            <w:vMerge/>
          </w:tcPr>
          <w:p w:rsidR="00725665" w:rsidRPr="00E1327F" w:rsidRDefault="00725665">
            <w:pPr>
              <w:pStyle w:val="ConsPlusNormal"/>
              <w:rPr>
                <w:color w:val="000000" w:themeColor="text1"/>
              </w:rPr>
            </w:pPr>
          </w:p>
        </w:tc>
        <w:tc>
          <w:tcPr>
            <w:tcW w:w="825" w:type="dxa"/>
            <w:vMerge/>
          </w:tcPr>
          <w:p w:rsidR="00725665" w:rsidRPr="00E1327F" w:rsidRDefault="00725665">
            <w:pPr>
              <w:pStyle w:val="ConsPlusNormal"/>
              <w:rPr>
                <w:color w:val="000000" w:themeColor="text1"/>
              </w:rPr>
            </w:pPr>
          </w:p>
        </w:tc>
        <w:tc>
          <w:tcPr>
            <w:tcW w:w="1334" w:type="dxa"/>
          </w:tcPr>
          <w:p w:rsidR="00725665" w:rsidRPr="00E1327F" w:rsidRDefault="00725665">
            <w:pPr>
              <w:pStyle w:val="ConsPlusNormal"/>
              <w:jc w:val="center"/>
              <w:rPr>
                <w:color w:val="000000" w:themeColor="text1"/>
              </w:rPr>
            </w:pPr>
            <w:r w:rsidRPr="00E1327F">
              <w:rPr>
                <w:color w:val="000000" w:themeColor="text1"/>
              </w:rPr>
              <w:t>со счета 010970XXX</w:t>
            </w:r>
          </w:p>
        </w:tc>
        <w:tc>
          <w:tcPr>
            <w:tcW w:w="1330" w:type="dxa"/>
          </w:tcPr>
          <w:p w:rsidR="00725665" w:rsidRPr="00E1327F" w:rsidRDefault="00725665">
            <w:pPr>
              <w:pStyle w:val="ConsPlusNormal"/>
              <w:jc w:val="center"/>
              <w:rPr>
                <w:color w:val="000000" w:themeColor="text1"/>
              </w:rPr>
            </w:pPr>
            <w:r w:rsidRPr="00E1327F">
              <w:rPr>
                <w:color w:val="000000" w:themeColor="text1"/>
              </w:rPr>
              <w:t>со счета 010980XXX</w:t>
            </w:r>
          </w:p>
        </w:tc>
        <w:tc>
          <w:tcPr>
            <w:tcW w:w="1236" w:type="dxa"/>
            <w:vMerge/>
          </w:tcPr>
          <w:p w:rsidR="00725665" w:rsidRPr="00E1327F" w:rsidRDefault="00725665">
            <w:pPr>
              <w:pStyle w:val="ConsPlusNormal"/>
              <w:rPr>
                <w:color w:val="000000" w:themeColor="text1"/>
              </w:rPr>
            </w:pPr>
          </w:p>
        </w:tc>
        <w:tc>
          <w:tcPr>
            <w:tcW w:w="1110" w:type="dxa"/>
            <w:vMerge/>
            <w:tcBorders>
              <w:right w:val="nil"/>
            </w:tcBorders>
          </w:tcPr>
          <w:p w:rsidR="00725665" w:rsidRPr="00E1327F" w:rsidRDefault="00725665">
            <w:pPr>
              <w:pStyle w:val="ConsPlusNormal"/>
              <w:rPr>
                <w:color w:val="000000" w:themeColor="text1"/>
              </w:rPr>
            </w:pPr>
          </w:p>
        </w:tc>
      </w:tr>
      <w:tr w:rsidR="00E1327F" w:rsidRPr="00E1327F">
        <w:tc>
          <w:tcPr>
            <w:tcW w:w="1515" w:type="dxa"/>
            <w:tcBorders>
              <w:left w:val="nil"/>
            </w:tcBorders>
          </w:tcPr>
          <w:p w:rsidR="00725665" w:rsidRPr="00E1327F" w:rsidRDefault="00725665">
            <w:pPr>
              <w:pStyle w:val="ConsPlusNormal"/>
              <w:jc w:val="center"/>
              <w:rPr>
                <w:color w:val="000000" w:themeColor="text1"/>
              </w:rPr>
            </w:pPr>
            <w:bookmarkStart w:id="89" w:name="P4929"/>
            <w:bookmarkEnd w:id="89"/>
            <w:r w:rsidRPr="00E1327F">
              <w:rPr>
                <w:color w:val="000000" w:themeColor="text1"/>
              </w:rPr>
              <w:t>1</w:t>
            </w:r>
          </w:p>
        </w:tc>
        <w:tc>
          <w:tcPr>
            <w:tcW w:w="950" w:type="dxa"/>
          </w:tcPr>
          <w:p w:rsidR="00725665" w:rsidRPr="00E1327F" w:rsidRDefault="00725665">
            <w:pPr>
              <w:pStyle w:val="ConsPlusNormal"/>
              <w:jc w:val="center"/>
              <w:rPr>
                <w:color w:val="000000" w:themeColor="text1"/>
              </w:rPr>
            </w:pPr>
            <w:bookmarkStart w:id="90" w:name="P4930"/>
            <w:bookmarkEnd w:id="90"/>
            <w:r w:rsidRPr="00E1327F">
              <w:rPr>
                <w:color w:val="000000" w:themeColor="text1"/>
              </w:rPr>
              <w:t>2</w:t>
            </w:r>
          </w:p>
        </w:tc>
        <w:tc>
          <w:tcPr>
            <w:tcW w:w="760" w:type="dxa"/>
          </w:tcPr>
          <w:p w:rsidR="00725665" w:rsidRPr="00E1327F" w:rsidRDefault="00725665">
            <w:pPr>
              <w:pStyle w:val="ConsPlusNormal"/>
              <w:jc w:val="center"/>
              <w:rPr>
                <w:color w:val="000000" w:themeColor="text1"/>
              </w:rPr>
            </w:pPr>
            <w:bookmarkStart w:id="91" w:name="P4931"/>
            <w:bookmarkEnd w:id="91"/>
            <w:r w:rsidRPr="00E1327F">
              <w:rPr>
                <w:color w:val="000000" w:themeColor="text1"/>
              </w:rPr>
              <w:t>3</w:t>
            </w:r>
          </w:p>
        </w:tc>
        <w:tc>
          <w:tcPr>
            <w:tcW w:w="825" w:type="dxa"/>
          </w:tcPr>
          <w:p w:rsidR="00725665" w:rsidRPr="00E1327F" w:rsidRDefault="00725665">
            <w:pPr>
              <w:pStyle w:val="ConsPlusNormal"/>
              <w:jc w:val="center"/>
              <w:rPr>
                <w:color w:val="000000" w:themeColor="text1"/>
              </w:rPr>
            </w:pPr>
            <w:bookmarkStart w:id="92" w:name="P4932"/>
            <w:bookmarkEnd w:id="92"/>
            <w:r w:rsidRPr="00E1327F">
              <w:rPr>
                <w:color w:val="000000" w:themeColor="text1"/>
              </w:rPr>
              <w:t>4</w:t>
            </w:r>
          </w:p>
        </w:tc>
        <w:tc>
          <w:tcPr>
            <w:tcW w:w="1334" w:type="dxa"/>
          </w:tcPr>
          <w:p w:rsidR="00725665" w:rsidRPr="00E1327F" w:rsidRDefault="00725665">
            <w:pPr>
              <w:pStyle w:val="ConsPlusNormal"/>
              <w:jc w:val="center"/>
              <w:rPr>
                <w:color w:val="000000" w:themeColor="text1"/>
              </w:rPr>
            </w:pPr>
            <w:bookmarkStart w:id="93" w:name="P4933"/>
            <w:bookmarkEnd w:id="93"/>
            <w:r w:rsidRPr="00E1327F">
              <w:rPr>
                <w:color w:val="000000" w:themeColor="text1"/>
              </w:rPr>
              <w:t>5</w:t>
            </w:r>
          </w:p>
        </w:tc>
        <w:tc>
          <w:tcPr>
            <w:tcW w:w="1330" w:type="dxa"/>
          </w:tcPr>
          <w:p w:rsidR="00725665" w:rsidRPr="00E1327F" w:rsidRDefault="00725665">
            <w:pPr>
              <w:pStyle w:val="ConsPlusNormal"/>
              <w:jc w:val="center"/>
              <w:rPr>
                <w:color w:val="000000" w:themeColor="text1"/>
              </w:rPr>
            </w:pPr>
            <w:bookmarkStart w:id="94" w:name="P4934"/>
            <w:bookmarkEnd w:id="94"/>
            <w:r w:rsidRPr="00E1327F">
              <w:rPr>
                <w:color w:val="000000" w:themeColor="text1"/>
              </w:rPr>
              <w:t>6</w:t>
            </w:r>
          </w:p>
        </w:tc>
        <w:tc>
          <w:tcPr>
            <w:tcW w:w="1236" w:type="dxa"/>
          </w:tcPr>
          <w:p w:rsidR="00725665" w:rsidRPr="00E1327F" w:rsidRDefault="00725665">
            <w:pPr>
              <w:pStyle w:val="ConsPlusNormal"/>
              <w:jc w:val="center"/>
              <w:rPr>
                <w:color w:val="000000" w:themeColor="text1"/>
              </w:rPr>
            </w:pPr>
            <w:bookmarkStart w:id="95" w:name="P4935"/>
            <w:bookmarkEnd w:id="95"/>
            <w:r w:rsidRPr="00E1327F">
              <w:rPr>
                <w:color w:val="000000" w:themeColor="text1"/>
              </w:rPr>
              <w:t>7</w:t>
            </w:r>
          </w:p>
        </w:tc>
        <w:tc>
          <w:tcPr>
            <w:tcW w:w="1110" w:type="dxa"/>
            <w:tcBorders>
              <w:right w:val="nil"/>
            </w:tcBorders>
          </w:tcPr>
          <w:p w:rsidR="00725665" w:rsidRPr="00E1327F" w:rsidRDefault="00725665">
            <w:pPr>
              <w:pStyle w:val="ConsPlusNormal"/>
              <w:jc w:val="center"/>
              <w:rPr>
                <w:color w:val="000000" w:themeColor="text1"/>
              </w:rPr>
            </w:pPr>
            <w:bookmarkStart w:id="96" w:name="P4936"/>
            <w:bookmarkEnd w:id="96"/>
            <w:r w:rsidRPr="00E1327F">
              <w:rPr>
                <w:color w:val="000000" w:themeColor="text1"/>
              </w:rPr>
              <w:t>8</w:t>
            </w:r>
          </w:p>
        </w:tc>
      </w:tr>
      <w:tr w:rsidR="00E1327F" w:rsidRPr="00E1327F">
        <w:tblPrEx>
          <w:tblBorders>
            <w:left w:val="single" w:sz="4" w:space="0" w:color="auto"/>
            <w:right w:val="single" w:sz="4" w:space="0" w:color="auto"/>
          </w:tblBorders>
        </w:tblPrEx>
        <w:tc>
          <w:tcPr>
            <w:tcW w:w="1515"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76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1334"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236"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515"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76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1334"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236"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515"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76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1334"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236"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515"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950" w:type="dxa"/>
          </w:tcPr>
          <w:p w:rsidR="00725665" w:rsidRPr="00E1327F" w:rsidRDefault="00725665">
            <w:pPr>
              <w:pStyle w:val="ConsPlusNormal"/>
              <w:rPr>
                <w:color w:val="000000" w:themeColor="text1"/>
              </w:rPr>
            </w:pPr>
          </w:p>
        </w:tc>
        <w:tc>
          <w:tcPr>
            <w:tcW w:w="76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1334"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236" w:type="dxa"/>
          </w:tcPr>
          <w:p w:rsidR="00725665" w:rsidRPr="00E1327F" w:rsidRDefault="00725665">
            <w:pPr>
              <w:pStyle w:val="ConsPlusNormal"/>
              <w:rPr>
                <w:color w:val="000000" w:themeColor="text1"/>
              </w:rPr>
            </w:pPr>
          </w:p>
        </w:tc>
        <w:tc>
          <w:tcPr>
            <w:tcW w:w="111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20"/>
        <w:gridCol w:w="510"/>
        <w:gridCol w:w="2619"/>
        <w:gridCol w:w="340"/>
        <w:gridCol w:w="3371"/>
      </w:tblGrid>
      <w:tr w:rsidR="00E1327F" w:rsidRPr="00E1327F">
        <w:tc>
          <w:tcPr>
            <w:tcW w:w="2220"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Руководитель</w:t>
            </w:r>
          </w:p>
        </w:tc>
        <w:tc>
          <w:tcPr>
            <w:tcW w:w="510" w:type="dxa"/>
            <w:tcBorders>
              <w:top w:val="nil"/>
              <w:left w:val="nil"/>
              <w:bottom w:val="nil"/>
              <w:right w:val="nil"/>
            </w:tcBorders>
          </w:tcPr>
          <w:p w:rsidR="00725665" w:rsidRPr="00E1327F" w:rsidRDefault="00725665">
            <w:pPr>
              <w:pStyle w:val="ConsPlusNormal"/>
              <w:rPr>
                <w:color w:val="000000" w:themeColor="text1"/>
              </w:rPr>
            </w:pPr>
          </w:p>
        </w:tc>
        <w:tc>
          <w:tcPr>
            <w:tcW w:w="2619"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3371"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2220" w:type="dxa"/>
            <w:tcBorders>
              <w:top w:val="nil"/>
              <w:left w:val="nil"/>
              <w:bottom w:val="nil"/>
              <w:right w:val="nil"/>
            </w:tcBorders>
            <w:vAlign w:val="bottom"/>
          </w:tcPr>
          <w:p w:rsidR="00725665" w:rsidRPr="00E1327F" w:rsidRDefault="00725665">
            <w:pPr>
              <w:pStyle w:val="ConsPlusNormal"/>
              <w:rPr>
                <w:color w:val="000000" w:themeColor="text1"/>
              </w:rPr>
            </w:pPr>
          </w:p>
        </w:tc>
        <w:tc>
          <w:tcPr>
            <w:tcW w:w="510" w:type="dxa"/>
            <w:tcBorders>
              <w:top w:val="nil"/>
              <w:left w:val="nil"/>
              <w:bottom w:val="nil"/>
              <w:right w:val="nil"/>
            </w:tcBorders>
          </w:tcPr>
          <w:p w:rsidR="00725665" w:rsidRPr="00E1327F" w:rsidRDefault="00725665">
            <w:pPr>
              <w:pStyle w:val="ConsPlusNormal"/>
              <w:rPr>
                <w:color w:val="000000" w:themeColor="text1"/>
              </w:rPr>
            </w:pPr>
          </w:p>
        </w:tc>
        <w:tc>
          <w:tcPr>
            <w:tcW w:w="2619"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337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r>
      <w:tr w:rsidR="00E1327F" w:rsidRPr="00E1327F">
        <w:tc>
          <w:tcPr>
            <w:tcW w:w="2220" w:type="dxa"/>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бухгалтер (руководитель централизованной бухгалтерии)</w:t>
            </w:r>
          </w:p>
        </w:tc>
        <w:tc>
          <w:tcPr>
            <w:tcW w:w="510" w:type="dxa"/>
            <w:tcBorders>
              <w:top w:val="nil"/>
              <w:left w:val="nil"/>
              <w:bottom w:val="nil"/>
              <w:right w:val="nil"/>
            </w:tcBorders>
          </w:tcPr>
          <w:p w:rsidR="00725665" w:rsidRPr="00E1327F" w:rsidRDefault="00725665">
            <w:pPr>
              <w:pStyle w:val="ConsPlusNormal"/>
              <w:rPr>
                <w:color w:val="000000" w:themeColor="text1"/>
              </w:rPr>
            </w:pPr>
          </w:p>
        </w:tc>
        <w:tc>
          <w:tcPr>
            <w:tcW w:w="2619"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3371"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2220" w:type="dxa"/>
            <w:vMerge/>
            <w:tcBorders>
              <w:top w:val="nil"/>
              <w:left w:val="nil"/>
              <w:bottom w:val="nil"/>
              <w:right w:val="nil"/>
            </w:tcBorders>
          </w:tcPr>
          <w:p w:rsidR="00725665" w:rsidRPr="00E1327F" w:rsidRDefault="00725665">
            <w:pPr>
              <w:pStyle w:val="ConsPlusNormal"/>
              <w:rPr>
                <w:color w:val="000000" w:themeColor="text1"/>
              </w:rPr>
            </w:pPr>
          </w:p>
        </w:tc>
        <w:tc>
          <w:tcPr>
            <w:tcW w:w="510" w:type="dxa"/>
            <w:tcBorders>
              <w:top w:val="nil"/>
              <w:left w:val="nil"/>
              <w:bottom w:val="nil"/>
              <w:right w:val="nil"/>
            </w:tcBorders>
          </w:tcPr>
          <w:p w:rsidR="00725665" w:rsidRPr="00E1327F" w:rsidRDefault="00725665">
            <w:pPr>
              <w:pStyle w:val="ConsPlusNormal"/>
              <w:rPr>
                <w:color w:val="000000" w:themeColor="text1"/>
              </w:rPr>
            </w:pPr>
          </w:p>
        </w:tc>
        <w:tc>
          <w:tcPr>
            <w:tcW w:w="2619"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337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r>
      <w:tr w:rsidR="00725665" w:rsidRPr="00E1327F">
        <w:tc>
          <w:tcPr>
            <w:tcW w:w="9060" w:type="dxa"/>
            <w:gridSpan w:val="5"/>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"__" _________ 20__ г.</w:t>
            </w: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19.12.2014 N 157н,</w:t>
            </w:r>
          </w:p>
          <w:p w:rsidR="00725665" w:rsidRPr="00E1327F" w:rsidRDefault="00725665">
            <w:pPr>
              <w:pStyle w:val="ConsPlusNormal"/>
              <w:jc w:val="center"/>
              <w:rPr>
                <w:color w:val="000000" w:themeColor="text1"/>
              </w:rPr>
            </w:pPr>
            <w:r w:rsidRPr="00E1327F">
              <w:rPr>
                <w:color w:val="000000" w:themeColor="text1"/>
              </w:rPr>
              <w:t>от 16.11.2016 N 209н)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97" w:name="P4996"/>
      <w:bookmarkEnd w:id="97"/>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по заключению счетов казначейского учета</w:t>
      </w:r>
    </w:p>
    <w:p w:rsidR="00725665" w:rsidRPr="00E1327F" w:rsidRDefault="00725665">
      <w:pPr>
        <w:pStyle w:val="ConsPlusNonformat"/>
        <w:jc w:val="both"/>
        <w:rPr>
          <w:color w:val="000000" w:themeColor="text1"/>
        </w:rPr>
      </w:pPr>
      <w:r w:rsidRPr="00E1327F">
        <w:rPr>
          <w:color w:val="000000" w:themeColor="text1"/>
        </w:rPr>
        <w:t xml:space="preserve">            отчетного финансового года органа, осуществляющего</w:t>
      </w:r>
    </w:p>
    <w:p w:rsidR="00725665" w:rsidRPr="00E1327F" w:rsidRDefault="00725665">
      <w:pPr>
        <w:pStyle w:val="ConsPlusNonformat"/>
        <w:jc w:val="both"/>
        <w:rPr>
          <w:color w:val="000000" w:themeColor="text1"/>
        </w:rPr>
      </w:pPr>
      <w:r w:rsidRPr="00E1327F">
        <w:rPr>
          <w:color w:val="000000" w:themeColor="text1"/>
        </w:rPr>
        <w:t xml:space="preserve">          операции со средствами бюджетных, автономных учреждений</w:t>
      </w:r>
    </w:p>
    <w:p w:rsidR="00725665" w:rsidRPr="00E1327F" w:rsidRDefault="00725665">
      <w:pPr>
        <w:pStyle w:val="ConsPlusNonformat"/>
        <w:jc w:val="both"/>
        <w:rPr>
          <w:color w:val="000000" w:themeColor="text1"/>
        </w:rPr>
      </w:pPr>
      <w:r w:rsidRPr="00E1327F">
        <w:rPr>
          <w:color w:val="000000" w:themeColor="text1"/>
        </w:rPr>
        <w:t xml:space="preserve">                          и иных юридических лиц</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0503111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Наименование </w:t>
      </w:r>
      <w:proofErr w:type="gramStart"/>
      <w:r w:rsidRPr="00E1327F">
        <w:rPr>
          <w:color w:val="000000" w:themeColor="text1"/>
        </w:rPr>
        <w:t xml:space="preserve">органа,   </w:t>
      </w:r>
      <w:proofErr w:type="gramEnd"/>
      <w:r w:rsidRPr="00E1327F">
        <w:rPr>
          <w:color w:val="000000" w:themeColor="text1"/>
        </w:rPr>
        <w:t xml:space="preserve">                                 по ОКПО │         │</w:t>
      </w:r>
    </w:p>
    <w:p w:rsidR="00725665" w:rsidRPr="00E1327F" w:rsidRDefault="00725665">
      <w:pPr>
        <w:pStyle w:val="ConsPlusNonformat"/>
        <w:jc w:val="both"/>
        <w:rPr>
          <w:color w:val="000000" w:themeColor="text1"/>
        </w:rPr>
      </w:pPr>
      <w:r w:rsidRPr="00E1327F">
        <w:rPr>
          <w:color w:val="000000" w:themeColor="text1"/>
        </w:rPr>
        <w:t>осуществляющего                                                 ├─────────┤</w:t>
      </w:r>
    </w:p>
    <w:p w:rsidR="00725665" w:rsidRPr="00E1327F" w:rsidRDefault="00725665">
      <w:pPr>
        <w:pStyle w:val="ConsPlusNonformat"/>
        <w:jc w:val="both"/>
        <w:rPr>
          <w:color w:val="000000" w:themeColor="text1"/>
        </w:rPr>
      </w:pPr>
      <w:r w:rsidRPr="00E1327F">
        <w:rPr>
          <w:color w:val="000000" w:themeColor="text1"/>
        </w:rPr>
        <w:t>кассовое обслуживание 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         │</w:t>
      </w:r>
    </w:p>
    <w:p w:rsidR="00725665" w:rsidRPr="00E1327F" w:rsidRDefault="00725665">
      <w:pPr>
        <w:pStyle w:val="ConsPlusNonformat"/>
        <w:jc w:val="both"/>
        <w:rPr>
          <w:color w:val="000000" w:themeColor="text1"/>
        </w:rPr>
      </w:pPr>
      <w:r w:rsidRPr="00E1327F">
        <w:rPr>
          <w:color w:val="000000" w:themeColor="text1"/>
        </w:rPr>
        <w:t>(публично-правового                                             │         │</w:t>
      </w:r>
    </w:p>
    <w:p w:rsidR="00725665" w:rsidRPr="00E1327F" w:rsidRDefault="00725665">
      <w:pPr>
        <w:pStyle w:val="ConsPlusNonformat"/>
        <w:jc w:val="both"/>
        <w:rPr>
          <w:color w:val="000000" w:themeColor="text1"/>
        </w:rPr>
      </w:pPr>
      <w:proofErr w:type="gramStart"/>
      <w:r w:rsidRPr="00E1327F">
        <w:rPr>
          <w:color w:val="000000" w:themeColor="text1"/>
        </w:rPr>
        <w:t xml:space="preserve">образования)   </w:t>
      </w:r>
      <w:proofErr w:type="gramEnd"/>
      <w:r w:rsidRPr="00E1327F">
        <w:rPr>
          <w:color w:val="000000" w:themeColor="text1"/>
        </w:rPr>
        <w:t xml:space="preserve">       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годовая                                          │         │</w:t>
      </w:r>
    </w:p>
    <w:p w:rsidR="00725665" w:rsidRPr="00E1327F" w:rsidRDefault="00725665">
      <w:pPr>
        <w:pStyle w:val="ConsPlusNonformat"/>
        <w:jc w:val="both"/>
        <w:rPr>
          <w:color w:val="000000" w:themeColor="text1"/>
        </w:rPr>
      </w:pPr>
      <w:r w:rsidRPr="00E1327F">
        <w:rPr>
          <w:color w:val="000000" w:themeColor="text1"/>
        </w:rPr>
        <w:lastRenderedPageBreak/>
        <w:t xml:space="preserve">                                                                ├─────────┤</w:t>
      </w:r>
    </w:p>
    <w:p w:rsidR="00725665" w:rsidRPr="00E1327F" w:rsidRDefault="00725665">
      <w:pPr>
        <w:pStyle w:val="ConsPlusNonformat"/>
        <w:jc w:val="both"/>
        <w:rPr>
          <w:color w:val="000000" w:themeColor="text1"/>
        </w:rPr>
      </w:pPr>
      <w:r w:rsidRPr="00E1327F">
        <w:rPr>
          <w:color w:val="000000" w:themeColor="text1"/>
        </w:rPr>
        <w:t xml:space="preserve">                                                      к Балансу │         │</w:t>
      </w:r>
    </w:p>
    <w:p w:rsidR="00725665" w:rsidRPr="00E1327F" w:rsidRDefault="00725665">
      <w:pPr>
        <w:pStyle w:val="ConsPlusNonformat"/>
        <w:jc w:val="both"/>
        <w:rPr>
          <w:color w:val="000000" w:themeColor="text1"/>
        </w:rPr>
      </w:pPr>
      <w:r w:rsidRPr="00E1327F">
        <w:rPr>
          <w:color w:val="000000" w:themeColor="text1"/>
        </w:rPr>
        <w:t xml:space="preserve">                                                       по форме │ 0503154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1. Деятельность со средствами бюджетных учреждений,</w:t>
      </w:r>
    </w:p>
    <w:p w:rsidR="00725665" w:rsidRPr="00E1327F" w:rsidRDefault="00725665">
      <w:pPr>
        <w:pStyle w:val="ConsPlusNonformat"/>
        <w:jc w:val="both"/>
        <w:rPr>
          <w:color w:val="000000" w:themeColor="text1"/>
        </w:rPr>
      </w:pPr>
      <w:r w:rsidRPr="00E1327F">
        <w:rPr>
          <w:color w:val="000000" w:themeColor="text1"/>
        </w:rPr>
        <w:t xml:space="preserve">                 автономных учреждений и иных организаций</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rsidSect="004974E8">
          <w:pgSz w:w="11906" w:h="16838"/>
          <w:pgMar w:top="1134" w:right="850" w:bottom="1134" w:left="1701" w:header="708" w:footer="708" w:gutter="0"/>
          <w:cols w:space="708"/>
          <w:docGrid w:linePitch="360"/>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77"/>
        <w:gridCol w:w="288"/>
        <w:gridCol w:w="749"/>
        <w:gridCol w:w="856"/>
        <w:gridCol w:w="749"/>
        <w:gridCol w:w="855"/>
        <w:gridCol w:w="748"/>
        <w:gridCol w:w="855"/>
        <w:gridCol w:w="748"/>
        <w:gridCol w:w="855"/>
        <w:gridCol w:w="748"/>
        <w:gridCol w:w="855"/>
        <w:gridCol w:w="748"/>
        <w:gridCol w:w="855"/>
        <w:gridCol w:w="748"/>
        <w:gridCol w:w="855"/>
        <w:gridCol w:w="748"/>
        <w:gridCol w:w="855"/>
        <w:gridCol w:w="1097"/>
        <w:gridCol w:w="855"/>
      </w:tblGrid>
      <w:tr w:rsidR="00E1327F" w:rsidRPr="00E1327F">
        <w:tc>
          <w:tcPr>
            <w:tcW w:w="1399" w:type="dxa"/>
            <w:gridSpan w:val="2"/>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счета бюджетного учета</w:t>
            </w:r>
          </w:p>
        </w:tc>
        <w:tc>
          <w:tcPr>
            <w:tcW w:w="5244" w:type="dxa"/>
            <w:gridSpan w:val="6"/>
            <w:vMerge w:val="restart"/>
          </w:tcPr>
          <w:p w:rsidR="00725665" w:rsidRPr="00E1327F" w:rsidRDefault="00725665">
            <w:pPr>
              <w:pStyle w:val="ConsPlusNormal"/>
              <w:jc w:val="center"/>
              <w:rPr>
                <w:color w:val="000000" w:themeColor="text1"/>
              </w:rPr>
            </w:pPr>
            <w:r w:rsidRPr="00E1327F">
              <w:rPr>
                <w:color w:val="000000" w:themeColor="text1"/>
              </w:rPr>
              <w:t>Остаток на 1 января года, следующего за отчетным (до заключительных записей)</w:t>
            </w:r>
          </w:p>
        </w:tc>
        <w:tc>
          <w:tcPr>
            <w:tcW w:w="10893" w:type="dxa"/>
            <w:gridSpan w:val="12"/>
            <w:tcBorders>
              <w:right w:val="nil"/>
            </w:tcBorders>
          </w:tcPr>
          <w:p w:rsidR="00725665" w:rsidRPr="00E1327F" w:rsidRDefault="00725665">
            <w:pPr>
              <w:pStyle w:val="ConsPlusNormal"/>
              <w:jc w:val="center"/>
              <w:rPr>
                <w:color w:val="000000" w:themeColor="text1"/>
              </w:rPr>
            </w:pPr>
            <w:r w:rsidRPr="00E1327F">
              <w:rPr>
                <w:color w:val="000000" w:themeColor="text1"/>
              </w:rPr>
              <w:t>Заключительные записи по счету</w:t>
            </w:r>
          </w:p>
        </w:tc>
      </w:tr>
      <w:tr w:rsidR="00E1327F" w:rsidRPr="00E1327F">
        <w:trPr>
          <w:trHeight w:val="269"/>
        </w:trPr>
        <w:tc>
          <w:tcPr>
            <w:tcW w:w="0" w:type="auto"/>
            <w:gridSpan w:val="2"/>
            <w:vMerge/>
            <w:tcBorders>
              <w:left w:val="nil"/>
            </w:tcBorders>
          </w:tcPr>
          <w:p w:rsidR="00725665" w:rsidRPr="00E1327F" w:rsidRDefault="00725665">
            <w:pPr>
              <w:pStyle w:val="ConsPlusNormal"/>
              <w:rPr>
                <w:color w:val="000000" w:themeColor="text1"/>
              </w:rPr>
            </w:pPr>
          </w:p>
        </w:tc>
        <w:tc>
          <w:tcPr>
            <w:tcW w:w="0" w:type="auto"/>
            <w:gridSpan w:val="6"/>
            <w:vMerge/>
          </w:tcPr>
          <w:p w:rsidR="00725665" w:rsidRPr="00E1327F" w:rsidRDefault="00725665">
            <w:pPr>
              <w:pStyle w:val="ConsPlusNormal"/>
              <w:rPr>
                <w:color w:val="000000" w:themeColor="text1"/>
              </w:rPr>
            </w:pP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средства бюджетного учреждения, автономного учреждения и иной организации</w:t>
            </w: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бюджетные инвестиции и субсидии на иные цели</w:t>
            </w: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3496" w:type="dxa"/>
            <w:gridSpan w:val="4"/>
            <w:vMerge w:val="restart"/>
          </w:tcPr>
          <w:p w:rsidR="00725665" w:rsidRPr="00E1327F" w:rsidRDefault="00725665">
            <w:pPr>
              <w:pStyle w:val="ConsPlusNormal"/>
              <w:jc w:val="center"/>
              <w:rPr>
                <w:color w:val="000000" w:themeColor="text1"/>
              </w:rPr>
            </w:pPr>
            <w:r w:rsidRPr="00E1327F">
              <w:rPr>
                <w:color w:val="000000" w:themeColor="text1"/>
              </w:rPr>
              <w:t>номер счета</w:t>
            </w:r>
          </w:p>
        </w:tc>
        <w:tc>
          <w:tcPr>
            <w:tcW w:w="1204" w:type="dxa"/>
            <w:vMerge w:val="restart"/>
          </w:tcPr>
          <w:p w:rsidR="00725665" w:rsidRPr="00E1327F" w:rsidRDefault="00725665">
            <w:pPr>
              <w:pStyle w:val="ConsPlusNormal"/>
              <w:jc w:val="center"/>
              <w:rPr>
                <w:color w:val="000000" w:themeColor="text1"/>
              </w:rPr>
            </w:pPr>
            <w:r w:rsidRPr="00E1327F">
              <w:rPr>
                <w:color w:val="000000" w:themeColor="text1"/>
              </w:rPr>
              <w:t>040230000</w:t>
            </w:r>
          </w:p>
        </w:tc>
        <w:tc>
          <w:tcPr>
            <w:tcW w:w="949" w:type="dxa"/>
            <w:vMerge w:val="restart"/>
            <w:tcBorders>
              <w:right w:val="nil"/>
            </w:tcBorders>
          </w:tcPr>
          <w:p w:rsidR="00725665" w:rsidRPr="00E1327F" w:rsidRDefault="00725665">
            <w:pPr>
              <w:pStyle w:val="ConsPlusNormal"/>
              <w:jc w:val="center"/>
              <w:rPr>
                <w:color w:val="000000" w:themeColor="text1"/>
              </w:rPr>
            </w:pPr>
          </w:p>
        </w:tc>
      </w:tr>
      <w:tr w:rsidR="00E1327F" w:rsidRPr="00E1327F">
        <w:trPr>
          <w:trHeight w:val="269"/>
        </w:trPr>
        <w:tc>
          <w:tcPr>
            <w:tcW w:w="0" w:type="auto"/>
            <w:gridSpan w:val="2"/>
            <w:vMerge/>
            <w:tcBorders>
              <w:left w:val="nil"/>
            </w:tcBorders>
          </w:tcPr>
          <w:p w:rsidR="00725665" w:rsidRPr="00E1327F" w:rsidRDefault="00725665">
            <w:pPr>
              <w:pStyle w:val="ConsPlusNormal"/>
              <w:rPr>
                <w:color w:val="000000" w:themeColor="text1"/>
              </w:rPr>
            </w:pP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средства бюджетного учреждения, автономного учреждения и иной организации</w:t>
            </w: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бюджетные инвестиции и субсидии на иные цели</w:t>
            </w:r>
          </w:p>
        </w:tc>
        <w:tc>
          <w:tcPr>
            <w:tcW w:w="1748" w:type="dxa"/>
            <w:gridSpan w:val="2"/>
            <w:vMerge w:val="restart"/>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4"/>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gridSpan w:val="2"/>
            <w:vMerge/>
            <w:tcBorders>
              <w:left w:val="nil"/>
            </w:tcBorders>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1748" w:type="dxa"/>
            <w:gridSpan w:val="2"/>
          </w:tcPr>
          <w:p w:rsidR="00725665" w:rsidRPr="00E1327F" w:rsidRDefault="00725665">
            <w:pPr>
              <w:pStyle w:val="ConsPlusNormal"/>
              <w:jc w:val="center"/>
              <w:rPr>
                <w:color w:val="000000" w:themeColor="text1"/>
              </w:rPr>
            </w:pPr>
            <w:r w:rsidRPr="00E1327F">
              <w:rPr>
                <w:color w:val="000000" w:themeColor="text1"/>
              </w:rPr>
              <w:t>средства бюджетного учреждения, автономного учреждения и иной организации</w:t>
            </w:r>
          </w:p>
        </w:tc>
        <w:tc>
          <w:tcPr>
            <w:tcW w:w="1748" w:type="dxa"/>
            <w:gridSpan w:val="2"/>
          </w:tcPr>
          <w:p w:rsidR="00725665" w:rsidRPr="00E1327F" w:rsidRDefault="00725665">
            <w:pPr>
              <w:pStyle w:val="ConsPlusNormal"/>
              <w:jc w:val="center"/>
              <w:rPr>
                <w:color w:val="000000" w:themeColor="text1"/>
              </w:rPr>
            </w:pPr>
            <w:r w:rsidRPr="00E1327F">
              <w:rPr>
                <w:color w:val="000000" w:themeColor="text1"/>
              </w:rPr>
              <w:t>бюджетные инвестиции и субсидии на иные цели</w:t>
            </w:r>
          </w:p>
        </w:tc>
        <w:tc>
          <w:tcPr>
            <w:tcW w:w="2153"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r>
      <w:tr w:rsidR="00E1327F" w:rsidRPr="00E1327F">
        <w:tc>
          <w:tcPr>
            <w:tcW w:w="0" w:type="auto"/>
            <w:gridSpan w:val="2"/>
            <w:vMerge/>
            <w:tcBorders>
              <w:left w:val="nil"/>
            </w:tcBorders>
          </w:tcPr>
          <w:p w:rsidR="00725665" w:rsidRPr="00E1327F" w:rsidRDefault="00725665">
            <w:pPr>
              <w:pStyle w:val="ConsPlusNormal"/>
              <w:rPr>
                <w:color w:val="000000" w:themeColor="text1"/>
              </w:rPr>
            </w:pP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799"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1204"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tcBorders>
              <w:right w:val="nil"/>
            </w:tcBorders>
          </w:tcPr>
          <w:p w:rsidR="00725665" w:rsidRPr="00E1327F" w:rsidRDefault="00725665">
            <w:pPr>
              <w:pStyle w:val="ConsPlusNormal"/>
              <w:jc w:val="center"/>
              <w:rPr>
                <w:color w:val="000000" w:themeColor="text1"/>
              </w:rPr>
            </w:pPr>
            <w:r w:rsidRPr="00E1327F">
              <w:rPr>
                <w:color w:val="000000" w:themeColor="text1"/>
              </w:rPr>
              <w:t>по кредиту</w:t>
            </w:r>
          </w:p>
        </w:tc>
      </w:tr>
      <w:tr w:rsidR="00E1327F" w:rsidRPr="00E1327F">
        <w:tc>
          <w:tcPr>
            <w:tcW w:w="1399"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99" w:type="dxa"/>
          </w:tcPr>
          <w:p w:rsidR="00725665" w:rsidRPr="00E1327F" w:rsidRDefault="00725665">
            <w:pPr>
              <w:pStyle w:val="ConsPlusNormal"/>
              <w:jc w:val="center"/>
              <w:rPr>
                <w:color w:val="000000" w:themeColor="text1"/>
              </w:rPr>
            </w:pPr>
            <w:r w:rsidRPr="00E1327F">
              <w:rPr>
                <w:color w:val="000000" w:themeColor="text1"/>
              </w:rPr>
              <w:t>2</w:t>
            </w:r>
          </w:p>
        </w:tc>
        <w:tc>
          <w:tcPr>
            <w:tcW w:w="949" w:type="dxa"/>
          </w:tcPr>
          <w:p w:rsidR="00725665" w:rsidRPr="00E1327F" w:rsidRDefault="00725665">
            <w:pPr>
              <w:pStyle w:val="ConsPlusNormal"/>
              <w:jc w:val="center"/>
              <w:rPr>
                <w:color w:val="000000" w:themeColor="text1"/>
              </w:rPr>
            </w:pPr>
            <w:r w:rsidRPr="00E1327F">
              <w:rPr>
                <w:color w:val="000000" w:themeColor="text1"/>
              </w:rPr>
              <w:t>3</w:t>
            </w:r>
          </w:p>
        </w:tc>
        <w:tc>
          <w:tcPr>
            <w:tcW w:w="799" w:type="dxa"/>
          </w:tcPr>
          <w:p w:rsidR="00725665" w:rsidRPr="00E1327F" w:rsidRDefault="00725665">
            <w:pPr>
              <w:pStyle w:val="ConsPlusNormal"/>
              <w:jc w:val="center"/>
              <w:rPr>
                <w:color w:val="000000" w:themeColor="text1"/>
              </w:rPr>
            </w:pPr>
            <w:r w:rsidRPr="00E1327F">
              <w:rPr>
                <w:color w:val="000000" w:themeColor="text1"/>
              </w:rPr>
              <w:t>4</w:t>
            </w:r>
          </w:p>
        </w:tc>
        <w:tc>
          <w:tcPr>
            <w:tcW w:w="949" w:type="dxa"/>
          </w:tcPr>
          <w:p w:rsidR="00725665" w:rsidRPr="00E1327F" w:rsidRDefault="00725665">
            <w:pPr>
              <w:pStyle w:val="ConsPlusNormal"/>
              <w:jc w:val="center"/>
              <w:rPr>
                <w:color w:val="000000" w:themeColor="text1"/>
              </w:rPr>
            </w:pPr>
            <w:r w:rsidRPr="00E1327F">
              <w:rPr>
                <w:color w:val="000000" w:themeColor="text1"/>
              </w:rPr>
              <w:t>5</w:t>
            </w:r>
          </w:p>
        </w:tc>
        <w:tc>
          <w:tcPr>
            <w:tcW w:w="799" w:type="dxa"/>
          </w:tcPr>
          <w:p w:rsidR="00725665" w:rsidRPr="00E1327F" w:rsidRDefault="00725665">
            <w:pPr>
              <w:pStyle w:val="ConsPlusNormal"/>
              <w:jc w:val="center"/>
              <w:rPr>
                <w:color w:val="000000" w:themeColor="text1"/>
              </w:rPr>
            </w:pPr>
            <w:r w:rsidRPr="00E1327F">
              <w:rPr>
                <w:color w:val="000000" w:themeColor="text1"/>
              </w:rPr>
              <w:t>6</w:t>
            </w:r>
          </w:p>
        </w:tc>
        <w:tc>
          <w:tcPr>
            <w:tcW w:w="949" w:type="dxa"/>
          </w:tcPr>
          <w:p w:rsidR="00725665" w:rsidRPr="00E1327F" w:rsidRDefault="00725665">
            <w:pPr>
              <w:pStyle w:val="ConsPlusNormal"/>
              <w:jc w:val="center"/>
              <w:rPr>
                <w:color w:val="000000" w:themeColor="text1"/>
              </w:rPr>
            </w:pPr>
            <w:r w:rsidRPr="00E1327F">
              <w:rPr>
                <w:color w:val="000000" w:themeColor="text1"/>
              </w:rPr>
              <w:t>7</w:t>
            </w:r>
          </w:p>
        </w:tc>
        <w:tc>
          <w:tcPr>
            <w:tcW w:w="799" w:type="dxa"/>
          </w:tcPr>
          <w:p w:rsidR="00725665" w:rsidRPr="00E1327F" w:rsidRDefault="00725665">
            <w:pPr>
              <w:pStyle w:val="ConsPlusNormal"/>
              <w:jc w:val="center"/>
              <w:rPr>
                <w:color w:val="000000" w:themeColor="text1"/>
              </w:rPr>
            </w:pPr>
            <w:r w:rsidRPr="00E1327F">
              <w:rPr>
                <w:color w:val="000000" w:themeColor="text1"/>
              </w:rPr>
              <w:t>8</w:t>
            </w:r>
          </w:p>
        </w:tc>
        <w:tc>
          <w:tcPr>
            <w:tcW w:w="949" w:type="dxa"/>
          </w:tcPr>
          <w:p w:rsidR="00725665" w:rsidRPr="00E1327F" w:rsidRDefault="00725665">
            <w:pPr>
              <w:pStyle w:val="ConsPlusNormal"/>
              <w:jc w:val="center"/>
              <w:rPr>
                <w:color w:val="000000" w:themeColor="text1"/>
              </w:rPr>
            </w:pPr>
            <w:r w:rsidRPr="00E1327F">
              <w:rPr>
                <w:color w:val="000000" w:themeColor="text1"/>
              </w:rPr>
              <w:t>9</w:t>
            </w:r>
          </w:p>
        </w:tc>
        <w:tc>
          <w:tcPr>
            <w:tcW w:w="799" w:type="dxa"/>
          </w:tcPr>
          <w:p w:rsidR="00725665" w:rsidRPr="00E1327F" w:rsidRDefault="00725665">
            <w:pPr>
              <w:pStyle w:val="ConsPlusNormal"/>
              <w:jc w:val="center"/>
              <w:rPr>
                <w:color w:val="000000" w:themeColor="text1"/>
              </w:rPr>
            </w:pPr>
            <w:r w:rsidRPr="00E1327F">
              <w:rPr>
                <w:color w:val="000000" w:themeColor="text1"/>
              </w:rPr>
              <w:t>10</w:t>
            </w:r>
          </w:p>
        </w:tc>
        <w:tc>
          <w:tcPr>
            <w:tcW w:w="949" w:type="dxa"/>
          </w:tcPr>
          <w:p w:rsidR="00725665" w:rsidRPr="00E1327F" w:rsidRDefault="00725665">
            <w:pPr>
              <w:pStyle w:val="ConsPlusNormal"/>
              <w:jc w:val="center"/>
              <w:rPr>
                <w:color w:val="000000" w:themeColor="text1"/>
              </w:rPr>
            </w:pPr>
            <w:r w:rsidRPr="00E1327F">
              <w:rPr>
                <w:color w:val="000000" w:themeColor="text1"/>
              </w:rPr>
              <w:t>11</w:t>
            </w:r>
          </w:p>
        </w:tc>
        <w:tc>
          <w:tcPr>
            <w:tcW w:w="799" w:type="dxa"/>
          </w:tcPr>
          <w:p w:rsidR="00725665" w:rsidRPr="00E1327F" w:rsidRDefault="00725665">
            <w:pPr>
              <w:pStyle w:val="ConsPlusNormal"/>
              <w:jc w:val="center"/>
              <w:rPr>
                <w:color w:val="000000" w:themeColor="text1"/>
              </w:rPr>
            </w:pPr>
            <w:r w:rsidRPr="00E1327F">
              <w:rPr>
                <w:color w:val="000000" w:themeColor="text1"/>
              </w:rPr>
              <w:t>12</w:t>
            </w:r>
          </w:p>
        </w:tc>
        <w:tc>
          <w:tcPr>
            <w:tcW w:w="949" w:type="dxa"/>
          </w:tcPr>
          <w:p w:rsidR="00725665" w:rsidRPr="00E1327F" w:rsidRDefault="00725665">
            <w:pPr>
              <w:pStyle w:val="ConsPlusNormal"/>
              <w:jc w:val="center"/>
              <w:rPr>
                <w:color w:val="000000" w:themeColor="text1"/>
              </w:rPr>
            </w:pPr>
            <w:r w:rsidRPr="00E1327F">
              <w:rPr>
                <w:color w:val="000000" w:themeColor="text1"/>
              </w:rPr>
              <w:t>13</w:t>
            </w:r>
          </w:p>
        </w:tc>
        <w:tc>
          <w:tcPr>
            <w:tcW w:w="799" w:type="dxa"/>
          </w:tcPr>
          <w:p w:rsidR="00725665" w:rsidRPr="00E1327F" w:rsidRDefault="00725665">
            <w:pPr>
              <w:pStyle w:val="ConsPlusNormal"/>
              <w:jc w:val="center"/>
              <w:rPr>
                <w:color w:val="000000" w:themeColor="text1"/>
              </w:rPr>
            </w:pPr>
            <w:r w:rsidRPr="00E1327F">
              <w:rPr>
                <w:color w:val="000000" w:themeColor="text1"/>
              </w:rPr>
              <w:t>14</w:t>
            </w:r>
          </w:p>
        </w:tc>
        <w:tc>
          <w:tcPr>
            <w:tcW w:w="949" w:type="dxa"/>
          </w:tcPr>
          <w:p w:rsidR="00725665" w:rsidRPr="00E1327F" w:rsidRDefault="00725665">
            <w:pPr>
              <w:pStyle w:val="ConsPlusNormal"/>
              <w:jc w:val="center"/>
              <w:rPr>
                <w:color w:val="000000" w:themeColor="text1"/>
              </w:rPr>
            </w:pPr>
            <w:r w:rsidRPr="00E1327F">
              <w:rPr>
                <w:color w:val="000000" w:themeColor="text1"/>
              </w:rPr>
              <w:t>15</w:t>
            </w:r>
          </w:p>
        </w:tc>
        <w:tc>
          <w:tcPr>
            <w:tcW w:w="799" w:type="dxa"/>
          </w:tcPr>
          <w:p w:rsidR="00725665" w:rsidRPr="00E1327F" w:rsidRDefault="00725665">
            <w:pPr>
              <w:pStyle w:val="ConsPlusNormal"/>
              <w:jc w:val="center"/>
              <w:rPr>
                <w:color w:val="000000" w:themeColor="text1"/>
              </w:rPr>
            </w:pPr>
            <w:r w:rsidRPr="00E1327F">
              <w:rPr>
                <w:color w:val="000000" w:themeColor="text1"/>
              </w:rPr>
              <w:t>16</w:t>
            </w:r>
          </w:p>
        </w:tc>
        <w:tc>
          <w:tcPr>
            <w:tcW w:w="949" w:type="dxa"/>
          </w:tcPr>
          <w:p w:rsidR="00725665" w:rsidRPr="00E1327F" w:rsidRDefault="00725665">
            <w:pPr>
              <w:pStyle w:val="ConsPlusNormal"/>
              <w:jc w:val="center"/>
              <w:rPr>
                <w:color w:val="000000" w:themeColor="text1"/>
              </w:rPr>
            </w:pPr>
            <w:r w:rsidRPr="00E1327F">
              <w:rPr>
                <w:color w:val="000000" w:themeColor="text1"/>
              </w:rPr>
              <w:t>17</w:t>
            </w:r>
          </w:p>
        </w:tc>
        <w:tc>
          <w:tcPr>
            <w:tcW w:w="1204" w:type="dxa"/>
          </w:tcPr>
          <w:p w:rsidR="00725665" w:rsidRPr="00E1327F" w:rsidRDefault="00725665">
            <w:pPr>
              <w:pStyle w:val="ConsPlusNormal"/>
              <w:jc w:val="center"/>
              <w:rPr>
                <w:color w:val="000000" w:themeColor="text1"/>
              </w:rPr>
            </w:pPr>
            <w:r w:rsidRPr="00E1327F">
              <w:rPr>
                <w:color w:val="000000" w:themeColor="text1"/>
              </w:rPr>
              <w:t>18</w:t>
            </w:r>
          </w:p>
        </w:tc>
        <w:tc>
          <w:tcPr>
            <w:tcW w:w="949" w:type="dxa"/>
            <w:tcBorders>
              <w:right w:val="nil"/>
            </w:tcBorders>
          </w:tcPr>
          <w:p w:rsidR="00725665" w:rsidRPr="00E1327F" w:rsidRDefault="00725665">
            <w:pPr>
              <w:pStyle w:val="ConsPlusNormal"/>
              <w:jc w:val="center"/>
              <w:rPr>
                <w:color w:val="000000" w:themeColor="text1"/>
              </w:rPr>
            </w:pPr>
            <w:r w:rsidRPr="00E1327F">
              <w:rPr>
                <w:color w:val="000000" w:themeColor="text1"/>
              </w:rPr>
              <w:t>19</w:t>
            </w:r>
          </w:p>
        </w:tc>
      </w:tr>
      <w:tr w:rsidR="00E1327F" w:rsidRPr="00E1327F">
        <w:tblPrEx>
          <w:tblBorders>
            <w:right w:val="single" w:sz="4" w:space="0" w:color="auto"/>
          </w:tblBorders>
        </w:tblPrEx>
        <w:tc>
          <w:tcPr>
            <w:tcW w:w="1399" w:type="dxa"/>
            <w:gridSpan w:val="2"/>
            <w:tcBorders>
              <w:left w:val="nil"/>
            </w:tcBorders>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1204"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399" w:type="dxa"/>
            <w:gridSpan w:val="2"/>
            <w:tcBorders>
              <w:left w:val="nil"/>
            </w:tcBorders>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1204"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399" w:type="dxa"/>
            <w:gridSpan w:val="2"/>
            <w:tcBorders>
              <w:left w:val="nil"/>
            </w:tcBorders>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1204"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003"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396"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1204"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2. Деятельность со средствами, поступающими</w:t>
      </w:r>
    </w:p>
    <w:p w:rsidR="00725665" w:rsidRPr="00E1327F" w:rsidRDefault="00725665">
      <w:pPr>
        <w:pStyle w:val="ConsPlusNonformat"/>
        <w:jc w:val="both"/>
        <w:rPr>
          <w:color w:val="000000" w:themeColor="text1"/>
        </w:rPr>
      </w:pPr>
      <w:r w:rsidRPr="00E1327F">
        <w:rPr>
          <w:color w:val="000000" w:themeColor="text1"/>
        </w:rPr>
        <w:t xml:space="preserve">                         во временное распоряжение</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14"/>
        <w:gridCol w:w="1320"/>
        <w:gridCol w:w="1440"/>
        <w:gridCol w:w="1080"/>
        <w:gridCol w:w="1200"/>
        <w:gridCol w:w="1200"/>
        <w:gridCol w:w="1560"/>
        <w:gridCol w:w="360"/>
      </w:tblGrid>
      <w:tr w:rsidR="00E1327F" w:rsidRPr="00E1327F">
        <w:tc>
          <w:tcPr>
            <w:tcW w:w="1714"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2760" w:type="dxa"/>
            <w:gridSpan w:val="2"/>
            <w:vMerge w:val="restart"/>
          </w:tcPr>
          <w:p w:rsidR="00725665" w:rsidRPr="00E1327F" w:rsidRDefault="00725665">
            <w:pPr>
              <w:pStyle w:val="ConsPlusNormal"/>
              <w:jc w:val="center"/>
              <w:rPr>
                <w:color w:val="000000" w:themeColor="text1"/>
              </w:rPr>
            </w:pPr>
            <w:r w:rsidRPr="00E1327F">
              <w:rPr>
                <w:color w:val="000000" w:themeColor="text1"/>
              </w:rPr>
              <w:t>Остаток на 1 января года, следующего за отчетным (до заключительных записей)</w:t>
            </w:r>
          </w:p>
        </w:tc>
        <w:tc>
          <w:tcPr>
            <w:tcW w:w="540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Заключительные записи</w:t>
            </w:r>
          </w:p>
        </w:tc>
      </w:tr>
      <w:tr w:rsidR="00E1327F" w:rsidRPr="00E1327F">
        <w:tc>
          <w:tcPr>
            <w:tcW w:w="1714" w:type="dxa"/>
            <w:vMerge/>
            <w:tcBorders>
              <w:left w:val="nil"/>
            </w:tcBorders>
          </w:tcPr>
          <w:p w:rsidR="00725665" w:rsidRPr="00E1327F" w:rsidRDefault="00725665">
            <w:pPr>
              <w:pStyle w:val="ConsPlusNormal"/>
              <w:rPr>
                <w:color w:val="000000" w:themeColor="text1"/>
              </w:rPr>
            </w:pPr>
          </w:p>
        </w:tc>
        <w:tc>
          <w:tcPr>
            <w:tcW w:w="2760" w:type="dxa"/>
            <w:gridSpan w:val="2"/>
            <w:vMerge/>
          </w:tcPr>
          <w:p w:rsidR="00725665" w:rsidRPr="00E1327F" w:rsidRDefault="00725665">
            <w:pPr>
              <w:pStyle w:val="ConsPlusNormal"/>
              <w:rPr>
                <w:color w:val="000000" w:themeColor="text1"/>
              </w:rPr>
            </w:pPr>
          </w:p>
        </w:tc>
        <w:tc>
          <w:tcPr>
            <w:tcW w:w="1080" w:type="dxa"/>
            <w:vMerge w:val="restart"/>
          </w:tcPr>
          <w:p w:rsidR="00725665" w:rsidRPr="00E1327F" w:rsidRDefault="00725665">
            <w:pPr>
              <w:pStyle w:val="ConsPlusNormal"/>
              <w:jc w:val="center"/>
              <w:rPr>
                <w:color w:val="000000" w:themeColor="text1"/>
              </w:rPr>
            </w:pPr>
            <w:r w:rsidRPr="00E1327F">
              <w:rPr>
                <w:color w:val="000000" w:themeColor="text1"/>
              </w:rPr>
              <w:t>по дебету</w:t>
            </w:r>
          </w:p>
        </w:tc>
        <w:tc>
          <w:tcPr>
            <w:tcW w:w="1200" w:type="dxa"/>
            <w:vMerge w:val="restart"/>
          </w:tcPr>
          <w:p w:rsidR="00725665" w:rsidRPr="00E1327F" w:rsidRDefault="00725665">
            <w:pPr>
              <w:pStyle w:val="ConsPlusNormal"/>
              <w:jc w:val="center"/>
              <w:rPr>
                <w:color w:val="000000" w:themeColor="text1"/>
              </w:rPr>
            </w:pPr>
            <w:r w:rsidRPr="00E1327F">
              <w:rPr>
                <w:color w:val="000000" w:themeColor="text1"/>
              </w:rPr>
              <w:t>по кредиту</w:t>
            </w:r>
          </w:p>
        </w:tc>
        <w:tc>
          <w:tcPr>
            <w:tcW w:w="1200" w:type="dxa"/>
          </w:tcPr>
          <w:p w:rsidR="00725665" w:rsidRPr="00E1327F" w:rsidRDefault="00725665">
            <w:pPr>
              <w:pStyle w:val="ConsPlusNormal"/>
              <w:jc w:val="center"/>
              <w:rPr>
                <w:color w:val="000000" w:themeColor="text1"/>
              </w:rPr>
            </w:pPr>
            <w:r w:rsidRPr="00E1327F">
              <w:rPr>
                <w:color w:val="000000" w:themeColor="text1"/>
              </w:rPr>
              <w:t>по счету</w:t>
            </w:r>
          </w:p>
        </w:tc>
        <w:tc>
          <w:tcPr>
            <w:tcW w:w="1560" w:type="dxa"/>
          </w:tcPr>
          <w:p w:rsidR="00725665" w:rsidRPr="00E1327F" w:rsidRDefault="00725665">
            <w:pPr>
              <w:pStyle w:val="ConsPlusNormal"/>
              <w:jc w:val="center"/>
              <w:rPr>
                <w:color w:val="000000" w:themeColor="text1"/>
              </w:rPr>
            </w:pPr>
            <w:r w:rsidRPr="00E1327F">
              <w:rPr>
                <w:color w:val="000000" w:themeColor="text1"/>
              </w:rPr>
              <w:t>340230000</w:t>
            </w:r>
          </w:p>
        </w:tc>
        <w:tc>
          <w:tcPr>
            <w:tcW w:w="360" w:type="dxa"/>
            <w:tcBorders>
              <w:right w:val="nil"/>
            </w:tcBorders>
          </w:tcPr>
          <w:p w:rsidR="00725665" w:rsidRPr="00E1327F" w:rsidRDefault="00725665">
            <w:pPr>
              <w:pStyle w:val="ConsPlusNormal"/>
              <w:jc w:val="center"/>
              <w:rPr>
                <w:color w:val="000000" w:themeColor="text1"/>
              </w:rPr>
            </w:pPr>
          </w:p>
        </w:tc>
      </w:tr>
      <w:tr w:rsidR="00E1327F" w:rsidRPr="00E1327F">
        <w:tc>
          <w:tcPr>
            <w:tcW w:w="1714" w:type="dxa"/>
            <w:vMerge/>
            <w:tcBorders>
              <w:left w:val="nil"/>
            </w:tcBorders>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440" w:type="dxa"/>
          </w:tcPr>
          <w:p w:rsidR="00725665" w:rsidRPr="00E1327F" w:rsidRDefault="00725665">
            <w:pPr>
              <w:pStyle w:val="ConsPlusNormal"/>
              <w:jc w:val="center"/>
              <w:rPr>
                <w:color w:val="000000" w:themeColor="text1"/>
              </w:rPr>
            </w:pPr>
            <w:r w:rsidRPr="00E1327F">
              <w:rPr>
                <w:color w:val="000000" w:themeColor="text1"/>
              </w:rPr>
              <w:t>по кредиту</w:t>
            </w:r>
          </w:p>
        </w:tc>
        <w:tc>
          <w:tcPr>
            <w:tcW w:w="1080" w:type="dxa"/>
            <w:vMerge/>
          </w:tcPr>
          <w:p w:rsidR="00725665" w:rsidRPr="00E1327F" w:rsidRDefault="00725665">
            <w:pPr>
              <w:pStyle w:val="ConsPlusNormal"/>
              <w:rPr>
                <w:color w:val="000000" w:themeColor="text1"/>
              </w:rPr>
            </w:pPr>
          </w:p>
        </w:tc>
        <w:tc>
          <w:tcPr>
            <w:tcW w:w="1200" w:type="dxa"/>
            <w:vMerge/>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jc w:val="center"/>
              <w:rPr>
                <w:color w:val="000000" w:themeColor="text1"/>
              </w:rPr>
            </w:pPr>
            <w:r w:rsidRPr="00E1327F">
              <w:rPr>
                <w:color w:val="000000" w:themeColor="text1"/>
              </w:rPr>
              <w:t>по дебету</w:t>
            </w:r>
          </w:p>
        </w:tc>
        <w:tc>
          <w:tcPr>
            <w:tcW w:w="192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по кредиту</w:t>
            </w:r>
          </w:p>
        </w:tc>
      </w:tr>
      <w:tr w:rsidR="00E1327F" w:rsidRPr="00E1327F">
        <w:tc>
          <w:tcPr>
            <w:tcW w:w="171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20" w:type="dxa"/>
          </w:tcPr>
          <w:p w:rsidR="00725665" w:rsidRPr="00E1327F" w:rsidRDefault="00725665">
            <w:pPr>
              <w:pStyle w:val="ConsPlusNormal"/>
              <w:jc w:val="center"/>
              <w:rPr>
                <w:color w:val="000000" w:themeColor="text1"/>
              </w:rPr>
            </w:pPr>
            <w:r w:rsidRPr="00E1327F">
              <w:rPr>
                <w:color w:val="000000" w:themeColor="text1"/>
              </w:rPr>
              <w:t>2</w:t>
            </w:r>
          </w:p>
        </w:tc>
        <w:tc>
          <w:tcPr>
            <w:tcW w:w="1440" w:type="dxa"/>
          </w:tcPr>
          <w:p w:rsidR="00725665" w:rsidRPr="00E1327F" w:rsidRDefault="00725665">
            <w:pPr>
              <w:pStyle w:val="ConsPlusNormal"/>
              <w:jc w:val="center"/>
              <w:rPr>
                <w:color w:val="000000" w:themeColor="text1"/>
              </w:rPr>
            </w:pPr>
            <w:r w:rsidRPr="00E1327F">
              <w:rPr>
                <w:color w:val="000000" w:themeColor="text1"/>
              </w:rPr>
              <w:t>3</w:t>
            </w:r>
          </w:p>
        </w:tc>
        <w:tc>
          <w:tcPr>
            <w:tcW w:w="1080" w:type="dxa"/>
          </w:tcPr>
          <w:p w:rsidR="00725665" w:rsidRPr="00E1327F" w:rsidRDefault="00725665">
            <w:pPr>
              <w:pStyle w:val="ConsPlusNormal"/>
              <w:jc w:val="center"/>
              <w:rPr>
                <w:color w:val="000000" w:themeColor="text1"/>
              </w:rPr>
            </w:pPr>
            <w:r w:rsidRPr="00E1327F">
              <w:rPr>
                <w:color w:val="000000" w:themeColor="text1"/>
              </w:rPr>
              <w:t>4</w:t>
            </w:r>
          </w:p>
        </w:tc>
        <w:tc>
          <w:tcPr>
            <w:tcW w:w="1200" w:type="dxa"/>
          </w:tcPr>
          <w:p w:rsidR="00725665" w:rsidRPr="00E1327F" w:rsidRDefault="00725665">
            <w:pPr>
              <w:pStyle w:val="ConsPlusNormal"/>
              <w:jc w:val="center"/>
              <w:rPr>
                <w:color w:val="000000" w:themeColor="text1"/>
              </w:rPr>
            </w:pPr>
            <w:r w:rsidRPr="00E1327F">
              <w:rPr>
                <w:color w:val="000000" w:themeColor="text1"/>
              </w:rPr>
              <w:t>5</w:t>
            </w:r>
          </w:p>
        </w:tc>
        <w:tc>
          <w:tcPr>
            <w:tcW w:w="1200" w:type="dxa"/>
          </w:tcPr>
          <w:p w:rsidR="00725665" w:rsidRPr="00E1327F" w:rsidRDefault="00725665">
            <w:pPr>
              <w:pStyle w:val="ConsPlusNormal"/>
              <w:jc w:val="center"/>
              <w:rPr>
                <w:color w:val="000000" w:themeColor="text1"/>
              </w:rPr>
            </w:pPr>
            <w:r w:rsidRPr="00E1327F">
              <w:rPr>
                <w:color w:val="000000" w:themeColor="text1"/>
              </w:rPr>
              <w:t>6</w:t>
            </w:r>
          </w:p>
        </w:tc>
        <w:tc>
          <w:tcPr>
            <w:tcW w:w="192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left w:val="single" w:sz="4" w:space="0" w:color="auto"/>
            <w:right w:val="single" w:sz="4" w:space="0" w:color="auto"/>
          </w:tblBorders>
        </w:tblPrEx>
        <w:tc>
          <w:tcPr>
            <w:tcW w:w="1714"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920" w:type="dxa"/>
            <w:gridSpan w:val="2"/>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714"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920" w:type="dxa"/>
            <w:gridSpan w:val="2"/>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714"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920" w:type="dxa"/>
            <w:gridSpan w:val="2"/>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14"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200" w:type="dxa"/>
          </w:tcPr>
          <w:p w:rsidR="00725665" w:rsidRPr="00E1327F" w:rsidRDefault="00725665">
            <w:pPr>
              <w:pStyle w:val="ConsPlusNormal"/>
              <w:rPr>
                <w:color w:val="000000" w:themeColor="text1"/>
              </w:rPr>
            </w:pPr>
          </w:p>
        </w:tc>
        <w:tc>
          <w:tcPr>
            <w:tcW w:w="1920" w:type="dxa"/>
            <w:gridSpan w:val="2"/>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2"/>
        <w:rPr>
          <w:color w:val="000000" w:themeColor="text1"/>
        </w:rPr>
      </w:pPr>
      <w:r w:rsidRPr="00E1327F">
        <w:rPr>
          <w:color w:val="000000" w:themeColor="text1"/>
        </w:rPr>
        <w:t>ОТЧЕТ</w:t>
      </w:r>
    </w:p>
    <w:p w:rsidR="00725665" w:rsidRPr="00E1327F" w:rsidRDefault="00725665">
      <w:pPr>
        <w:pStyle w:val="ConsPlusNormal"/>
        <w:jc w:val="center"/>
        <w:rPr>
          <w:color w:val="000000" w:themeColor="text1"/>
        </w:rPr>
      </w:pPr>
      <w:r w:rsidRPr="00E1327F">
        <w:rPr>
          <w:color w:val="000000" w:themeColor="text1"/>
        </w:rPr>
        <w:t>ОБ ИСПОЛНЕНИИ СМЕТ ДОХОДОВ И РАСХОДОВ</w:t>
      </w:r>
    </w:p>
    <w:p w:rsidR="00725665" w:rsidRPr="00E1327F" w:rsidRDefault="00725665">
      <w:pPr>
        <w:pStyle w:val="ConsPlusNormal"/>
        <w:jc w:val="center"/>
        <w:rPr>
          <w:color w:val="000000" w:themeColor="text1"/>
        </w:rPr>
      </w:pPr>
      <w:r w:rsidRPr="00E1327F">
        <w:rPr>
          <w:color w:val="000000" w:themeColor="text1"/>
        </w:rPr>
        <w:t>ПО ПРИНОСЯЩЕЙ ДОХОД ДЕЯТЕЛЬНОСТИ</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 - Приказ Минфина России от 26.10.2012 N 138н.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98" w:name="P5229"/>
      <w:bookmarkEnd w:id="98"/>
      <w:r w:rsidRPr="00E1327F">
        <w:rPr>
          <w:color w:val="000000" w:themeColor="text1"/>
        </w:rPr>
        <w:t xml:space="preserve">                                   ОТЧЕТ</w:t>
      </w:r>
    </w:p>
    <w:p w:rsidR="00725665" w:rsidRPr="00E1327F" w:rsidRDefault="00725665">
      <w:pPr>
        <w:pStyle w:val="ConsPlusNonformat"/>
        <w:jc w:val="both"/>
        <w:rPr>
          <w:color w:val="000000" w:themeColor="text1"/>
        </w:rPr>
      </w:pPr>
      <w:r w:rsidRPr="00E1327F">
        <w:rPr>
          <w:color w:val="000000" w:themeColor="text1"/>
        </w:rPr>
        <w:t xml:space="preserve">                           ОБ ИСПОЛНЕНИИ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0503117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по ОКПО │         │</w:t>
      </w:r>
    </w:p>
    <w:p w:rsidR="00725665" w:rsidRPr="00E1327F" w:rsidRDefault="00725665">
      <w:pPr>
        <w:pStyle w:val="ConsPlusNonformat"/>
        <w:jc w:val="both"/>
        <w:rPr>
          <w:color w:val="000000" w:themeColor="text1"/>
        </w:rPr>
      </w:pPr>
      <w:r w:rsidRPr="00E1327F">
        <w:rPr>
          <w:color w:val="000000" w:themeColor="text1"/>
        </w:rPr>
        <w:t>Наименование                                                    ├─────────┤</w:t>
      </w:r>
    </w:p>
    <w:p w:rsidR="00725665" w:rsidRPr="00E1327F" w:rsidRDefault="00725665">
      <w:pPr>
        <w:pStyle w:val="ConsPlusNonformat"/>
        <w:jc w:val="both"/>
        <w:rPr>
          <w:color w:val="000000" w:themeColor="text1"/>
        </w:rPr>
      </w:pPr>
      <w:r w:rsidRPr="00E1327F">
        <w:rPr>
          <w:color w:val="000000" w:themeColor="text1"/>
        </w:rPr>
        <w:t>финансового органа 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         │</w:t>
      </w:r>
    </w:p>
    <w:p w:rsidR="00725665" w:rsidRPr="00E1327F" w:rsidRDefault="00725665">
      <w:pPr>
        <w:pStyle w:val="ConsPlusNonformat"/>
        <w:jc w:val="both"/>
        <w:rPr>
          <w:color w:val="000000" w:themeColor="text1"/>
        </w:rPr>
      </w:pPr>
      <w:r w:rsidRPr="00E1327F">
        <w:rPr>
          <w:color w:val="000000" w:themeColor="text1"/>
        </w:rPr>
        <w:t>публично-правового                                              │         │</w:t>
      </w:r>
    </w:p>
    <w:p w:rsidR="00725665" w:rsidRPr="00E1327F" w:rsidRDefault="00725665">
      <w:pPr>
        <w:pStyle w:val="ConsPlusNonformat"/>
        <w:jc w:val="both"/>
        <w:rPr>
          <w:color w:val="000000" w:themeColor="text1"/>
        </w:rPr>
      </w:pPr>
      <w:r w:rsidRPr="00E1327F">
        <w:rPr>
          <w:color w:val="000000" w:themeColor="text1"/>
        </w:rPr>
        <w:t>образования        ________________________________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квартальная, годовая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99" w:name="P5252"/>
      <w:bookmarkEnd w:id="99"/>
      <w:r w:rsidRPr="00E1327F">
        <w:rPr>
          <w:color w:val="000000" w:themeColor="text1"/>
        </w:rPr>
        <w:t xml:space="preserve">                             1. Доходы бюджета</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1009"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134"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2044" w:type="dxa"/>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1549" w:type="dxa"/>
          </w:tcPr>
          <w:p w:rsidR="00725665" w:rsidRPr="00E1327F" w:rsidRDefault="00725665">
            <w:pPr>
              <w:pStyle w:val="ConsPlusNormal"/>
              <w:jc w:val="center"/>
              <w:rPr>
                <w:color w:val="000000" w:themeColor="text1"/>
              </w:rPr>
            </w:pPr>
            <w:r w:rsidRPr="00E1327F">
              <w:rPr>
                <w:color w:val="000000" w:themeColor="text1"/>
              </w:rPr>
              <w:t>Исполнено</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009" w:type="dxa"/>
          </w:tcPr>
          <w:p w:rsidR="00725665" w:rsidRPr="00E1327F" w:rsidRDefault="00725665">
            <w:pPr>
              <w:pStyle w:val="ConsPlusNormal"/>
              <w:jc w:val="center"/>
              <w:rPr>
                <w:color w:val="000000" w:themeColor="text1"/>
              </w:rPr>
            </w:pPr>
            <w:r w:rsidRPr="00E1327F">
              <w:rPr>
                <w:color w:val="000000" w:themeColor="text1"/>
              </w:rPr>
              <w:t>2</w:t>
            </w:r>
          </w:p>
        </w:tc>
        <w:tc>
          <w:tcPr>
            <w:tcW w:w="2134" w:type="dxa"/>
          </w:tcPr>
          <w:p w:rsidR="00725665" w:rsidRPr="00E1327F" w:rsidRDefault="00725665">
            <w:pPr>
              <w:pStyle w:val="ConsPlusNormal"/>
              <w:jc w:val="center"/>
              <w:rPr>
                <w:color w:val="000000" w:themeColor="text1"/>
              </w:rPr>
            </w:pPr>
            <w:r w:rsidRPr="00E1327F">
              <w:rPr>
                <w:color w:val="000000" w:themeColor="text1"/>
              </w:rPr>
              <w:t>3</w:t>
            </w:r>
          </w:p>
        </w:tc>
        <w:tc>
          <w:tcPr>
            <w:tcW w:w="2044" w:type="dxa"/>
          </w:tcPr>
          <w:p w:rsidR="00725665" w:rsidRPr="00E1327F" w:rsidRDefault="00725665">
            <w:pPr>
              <w:pStyle w:val="ConsPlusNormal"/>
              <w:jc w:val="center"/>
              <w:rPr>
                <w:color w:val="000000" w:themeColor="text1"/>
              </w:rPr>
            </w:pPr>
            <w:r w:rsidRPr="00E1327F">
              <w:rPr>
                <w:color w:val="000000" w:themeColor="text1"/>
              </w:rPr>
              <w:t>4</w:t>
            </w:r>
          </w:p>
        </w:tc>
        <w:tc>
          <w:tcPr>
            <w:tcW w:w="1549" w:type="dxa"/>
          </w:tcPr>
          <w:p w:rsidR="00725665" w:rsidRPr="00E1327F" w:rsidRDefault="00725665">
            <w:pPr>
              <w:pStyle w:val="ConsPlusNormal"/>
              <w:jc w:val="center"/>
              <w:rPr>
                <w:color w:val="000000" w:themeColor="text1"/>
              </w:rPr>
            </w:pPr>
            <w:r w:rsidRPr="00E1327F">
              <w:rPr>
                <w:color w:val="000000" w:themeColor="text1"/>
              </w:rPr>
              <w:t>5</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2052" w:type="dxa"/>
            <w:tcBorders>
              <w:left w:val="nil"/>
              <w:bottom w:val="nil"/>
            </w:tcBorders>
          </w:tcPr>
          <w:p w:rsidR="00725665" w:rsidRPr="00E1327F" w:rsidRDefault="00725665">
            <w:pPr>
              <w:pStyle w:val="ConsPlusNormal"/>
              <w:rPr>
                <w:color w:val="000000" w:themeColor="text1"/>
              </w:rPr>
            </w:pPr>
            <w:bookmarkStart w:id="100" w:name="P5266"/>
            <w:bookmarkEnd w:id="100"/>
            <w:r w:rsidRPr="00E1327F">
              <w:rPr>
                <w:color w:val="000000" w:themeColor="text1"/>
              </w:rPr>
              <w:t>Доходы бюджета -</w:t>
            </w:r>
          </w:p>
        </w:tc>
        <w:tc>
          <w:tcPr>
            <w:tcW w:w="1009" w:type="dxa"/>
            <w:tcBorders>
              <w:bottom w:val="nil"/>
            </w:tcBorders>
          </w:tcPr>
          <w:p w:rsidR="00725665" w:rsidRPr="00E1327F" w:rsidRDefault="00725665">
            <w:pPr>
              <w:pStyle w:val="ConsPlusNormal"/>
              <w:jc w:val="center"/>
              <w:rPr>
                <w:color w:val="000000" w:themeColor="text1"/>
              </w:rPr>
            </w:pPr>
          </w:p>
        </w:tc>
        <w:tc>
          <w:tcPr>
            <w:tcW w:w="2134" w:type="dxa"/>
            <w:tcBorders>
              <w:bottom w:val="nil"/>
            </w:tcBorders>
          </w:tcPr>
          <w:p w:rsidR="00725665" w:rsidRPr="00E1327F" w:rsidRDefault="00725665">
            <w:pPr>
              <w:pStyle w:val="ConsPlusNormal"/>
              <w:jc w:val="center"/>
              <w:rPr>
                <w:color w:val="000000" w:themeColor="text1"/>
              </w:rPr>
            </w:pPr>
          </w:p>
        </w:tc>
        <w:tc>
          <w:tcPr>
            <w:tcW w:w="2044" w:type="dxa"/>
            <w:vMerge w:val="restart"/>
          </w:tcPr>
          <w:p w:rsidR="00725665" w:rsidRPr="00E1327F" w:rsidRDefault="00725665">
            <w:pPr>
              <w:pStyle w:val="ConsPlusNormal"/>
              <w:rPr>
                <w:color w:val="000000" w:themeColor="text1"/>
              </w:rPr>
            </w:pPr>
          </w:p>
        </w:tc>
        <w:tc>
          <w:tcPr>
            <w:tcW w:w="1549" w:type="dxa"/>
            <w:vMerge w:val="restart"/>
          </w:tcPr>
          <w:p w:rsidR="00725665" w:rsidRPr="00E1327F" w:rsidRDefault="00725665">
            <w:pPr>
              <w:pStyle w:val="ConsPlusNormal"/>
              <w:rPr>
                <w:color w:val="000000" w:themeColor="text1"/>
              </w:rPr>
            </w:pPr>
          </w:p>
        </w:tc>
        <w:tc>
          <w:tcPr>
            <w:tcW w:w="2194"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top w:val="nil"/>
              <w:left w:val="nil"/>
            </w:tcBorders>
          </w:tcPr>
          <w:p w:rsidR="00725665" w:rsidRPr="00E1327F" w:rsidRDefault="00725665">
            <w:pPr>
              <w:pStyle w:val="ConsPlusNormal"/>
              <w:rPr>
                <w:color w:val="000000" w:themeColor="text1"/>
              </w:rPr>
            </w:pPr>
            <w:r w:rsidRPr="00E1327F">
              <w:rPr>
                <w:color w:val="000000" w:themeColor="text1"/>
              </w:rPr>
              <w:t>всего</w:t>
            </w:r>
          </w:p>
        </w:tc>
        <w:tc>
          <w:tcPr>
            <w:tcW w:w="1009" w:type="dxa"/>
            <w:tcBorders>
              <w:top w:val="nil"/>
            </w:tcBorders>
          </w:tcPr>
          <w:p w:rsidR="00725665" w:rsidRPr="00E1327F" w:rsidRDefault="00725665">
            <w:pPr>
              <w:pStyle w:val="ConsPlusNormal"/>
              <w:jc w:val="center"/>
              <w:rPr>
                <w:color w:val="000000" w:themeColor="text1"/>
              </w:rPr>
            </w:pPr>
            <w:r w:rsidRPr="00E1327F">
              <w:rPr>
                <w:color w:val="000000" w:themeColor="text1"/>
              </w:rPr>
              <w:t>010</w:t>
            </w:r>
          </w:p>
        </w:tc>
        <w:tc>
          <w:tcPr>
            <w:tcW w:w="2134"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044" w:type="dxa"/>
            <w:vMerge/>
          </w:tcPr>
          <w:p w:rsidR="00725665" w:rsidRPr="00E1327F" w:rsidRDefault="00725665">
            <w:pPr>
              <w:pStyle w:val="ConsPlusNormal"/>
              <w:rPr>
                <w:color w:val="000000" w:themeColor="text1"/>
              </w:rPr>
            </w:pPr>
          </w:p>
        </w:tc>
        <w:tc>
          <w:tcPr>
            <w:tcW w:w="1549" w:type="dxa"/>
            <w:vMerge/>
          </w:tcPr>
          <w:p w:rsidR="00725665" w:rsidRPr="00E1327F" w:rsidRDefault="00725665">
            <w:pPr>
              <w:pStyle w:val="ConsPlusNormal"/>
              <w:rPr>
                <w:color w:val="000000" w:themeColor="text1"/>
              </w:rPr>
            </w:pPr>
          </w:p>
        </w:tc>
        <w:tc>
          <w:tcPr>
            <w:tcW w:w="2194"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rPr>
                <w:color w:val="000000" w:themeColor="text1"/>
              </w:rPr>
            </w:pPr>
          </w:p>
        </w:tc>
        <w:tc>
          <w:tcPr>
            <w:tcW w:w="2134" w:type="dxa"/>
          </w:tcPr>
          <w:p w:rsidR="00725665" w:rsidRPr="00E1327F" w:rsidRDefault="00725665">
            <w:pPr>
              <w:pStyle w:val="ConsPlusNormal"/>
              <w:rPr>
                <w:color w:val="000000" w:themeColor="text1"/>
              </w:rPr>
            </w:pPr>
          </w:p>
        </w:tc>
        <w:tc>
          <w:tcPr>
            <w:tcW w:w="2044" w:type="dxa"/>
          </w:tcPr>
          <w:p w:rsidR="00725665" w:rsidRPr="00E1327F" w:rsidRDefault="00725665">
            <w:pPr>
              <w:pStyle w:val="ConsPlusNormal"/>
              <w:rPr>
                <w:color w:val="000000" w:themeColor="text1"/>
              </w:rPr>
            </w:pPr>
          </w:p>
        </w:tc>
        <w:tc>
          <w:tcPr>
            <w:tcW w:w="1549" w:type="dxa"/>
          </w:tcPr>
          <w:p w:rsidR="00725665" w:rsidRPr="00E1327F" w:rsidRDefault="00725665">
            <w:pPr>
              <w:pStyle w:val="ConsPlusNormal"/>
              <w:rPr>
                <w:color w:val="000000" w:themeColor="text1"/>
              </w:rPr>
            </w:pPr>
          </w:p>
        </w:tc>
        <w:tc>
          <w:tcPr>
            <w:tcW w:w="21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0503117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1" w:name="P5386"/>
      <w:bookmarkEnd w:id="101"/>
      <w:r w:rsidRPr="00E1327F">
        <w:rPr>
          <w:color w:val="000000" w:themeColor="text1"/>
        </w:rPr>
        <w:t xml:space="preserve">                            2. Расходы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009"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134" w:type="dxa"/>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2044" w:type="dxa"/>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1549" w:type="dxa"/>
          </w:tcPr>
          <w:p w:rsidR="00725665" w:rsidRPr="00E1327F" w:rsidRDefault="00725665">
            <w:pPr>
              <w:pStyle w:val="ConsPlusNormal"/>
              <w:jc w:val="center"/>
              <w:rPr>
                <w:color w:val="000000" w:themeColor="text1"/>
              </w:rPr>
            </w:pPr>
            <w:r w:rsidRPr="00E1327F">
              <w:rPr>
                <w:color w:val="000000" w:themeColor="text1"/>
              </w:rPr>
              <w:t>Исполнено</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009" w:type="dxa"/>
          </w:tcPr>
          <w:p w:rsidR="00725665" w:rsidRPr="00E1327F" w:rsidRDefault="00725665">
            <w:pPr>
              <w:pStyle w:val="ConsPlusNormal"/>
              <w:jc w:val="center"/>
              <w:rPr>
                <w:color w:val="000000" w:themeColor="text1"/>
              </w:rPr>
            </w:pPr>
            <w:r w:rsidRPr="00E1327F">
              <w:rPr>
                <w:color w:val="000000" w:themeColor="text1"/>
              </w:rPr>
              <w:t>2</w:t>
            </w:r>
          </w:p>
        </w:tc>
        <w:tc>
          <w:tcPr>
            <w:tcW w:w="2134" w:type="dxa"/>
          </w:tcPr>
          <w:p w:rsidR="00725665" w:rsidRPr="00E1327F" w:rsidRDefault="00725665">
            <w:pPr>
              <w:pStyle w:val="ConsPlusNormal"/>
              <w:jc w:val="center"/>
              <w:rPr>
                <w:color w:val="000000" w:themeColor="text1"/>
              </w:rPr>
            </w:pPr>
            <w:r w:rsidRPr="00E1327F">
              <w:rPr>
                <w:color w:val="000000" w:themeColor="text1"/>
              </w:rPr>
              <w:t>3</w:t>
            </w:r>
          </w:p>
        </w:tc>
        <w:tc>
          <w:tcPr>
            <w:tcW w:w="2044" w:type="dxa"/>
          </w:tcPr>
          <w:p w:rsidR="00725665" w:rsidRPr="00E1327F" w:rsidRDefault="00725665">
            <w:pPr>
              <w:pStyle w:val="ConsPlusNormal"/>
              <w:jc w:val="center"/>
              <w:rPr>
                <w:color w:val="000000" w:themeColor="text1"/>
              </w:rPr>
            </w:pPr>
            <w:r w:rsidRPr="00E1327F">
              <w:rPr>
                <w:color w:val="000000" w:themeColor="text1"/>
              </w:rPr>
              <w:t>4</w:t>
            </w:r>
          </w:p>
        </w:tc>
        <w:tc>
          <w:tcPr>
            <w:tcW w:w="1549" w:type="dxa"/>
          </w:tcPr>
          <w:p w:rsidR="00725665" w:rsidRPr="00E1327F" w:rsidRDefault="00725665">
            <w:pPr>
              <w:pStyle w:val="ConsPlusNormal"/>
              <w:jc w:val="center"/>
              <w:rPr>
                <w:color w:val="000000" w:themeColor="text1"/>
              </w:rPr>
            </w:pPr>
            <w:r w:rsidRPr="00E1327F">
              <w:rPr>
                <w:color w:val="000000" w:themeColor="text1"/>
              </w:rPr>
              <w:t>5</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2052" w:type="dxa"/>
            <w:tcBorders>
              <w:left w:val="nil"/>
              <w:bottom w:val="nil"/>
            </w:tcBorders>
          </w:tcPr>
          <w:p w:rsidR="00725665" w:rsidRPr="00E1327F" w:rsidRDefault="00725665">
            <w:pPr>
              <w:pStyle w:val="ConsPlusNormal"/>
              <w:rPr>
                <w:color w:val="000000" w:themeColor="text1"/>
              </w:rPr>
            </w:pPr>
            <w:bookmarkStart w:id="102" w:name="P5400"/>
            <w:bookmarkEnd w:id="102"/>
            <w:r w:rsidRPr="00E1327F">
              <w:rPr>
                <w:color w:val="000000" w:themeColor="text1"/>
              </w:rPr>
              <w:t>Расходы бюджета -</w:t>
            </w:r>
          </w:p>
        </w:tc>
        <w:tc>
          <w:tcPr>
            <w:tcW w:w="1009" w:type="dxa"/>
            <w:tcBorders>
              <w:bottom w:val="nil"/>
            </w:tcBorders>
          </w:tcPr>
          <w:p w:rsidR="00725665" w:rsidRPr="00E1327F" w:rsidRDefault="00725665">
            <w:pPr>
              <w:pStyle w:val="ConsPlusNormal"/>
              <w:jc w:val="center"/>
              <w:rPr>
                <w:color w:val="000000" w:themeColor="text1"/>
              </w:rPr>
            </w:pPr>
          </w:p>
        </w:tc>
        <w:tc>
          <w:tcPr>
            <w:tcW w:w="2134" w:type="dxa"/>
            <w:tcBorders>
              <w:bottom w:val="nil"/>
            </w:tcBorders>
          </w:tcPr>
          <w:p w:rsidR="00725665" w:rsidRPr="00E1327F" w:rsidRDefault="00725665">
            <w:pPr>
              <w:pStyle w:val="ConsPlusNormal"/>
              <w:jc w:val="center"/>
              <w:rPr>
                <w:color w:val="000000" w:themeColor="text1"/>
              </w:rPr>
            </w:pPr>
          </w:p>
        </w:tc>
        <w:tc>
          <w:tcPr>
            <w:tcW w:w="2044" w:type="dxa"/>
            <w:vMerge w:val="restart"/>
          </w:tcPr>
          <w:p w:rsidR="00725665" w:rsidRPr="00E1327F" w:rsidRDefault="00725665">
            <w:pPr>
              <w:pStyle w:val="ConsPlusNormal"/>
              <w:jc w:val="center"/>
              <w:rPr>
                <w:color w:val="000000" w:themeColor="text1"/>
              </w:rPr>
            </w:pPr>
          </w:p>
        </w:tc>
        <w:tc>
          <w:tcPr>
            <w:tcW w:w="1549" w:type="dxa"/>
            <w:vMerge w:val="restart"/>
          </w:tcPr>
          <w:p w:rsidR="00725665" w:rsidRPr="00E1327F" w:rsidRDefault="00725665">
            <w:pPr>
              <w:pStyle w:val="ConsPlusNormal"/>
              <w:jc w:val="center"/>
              <w:rPr>
                <w:color w:val="000000" w:themeColor="text1"/>
              </w:rPr>
            </w:pPr>
          </w:p>
        </w:tc>
        <w:tc>
          <w:tcPr>
            <w:tcW w:w="2194" w:type="dxa"/>
            <w:vMerge w:val="restart"/>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top w:val="nil"/>
              <w:left w:val="nil"/>
            </w:tcBorders>
          </w:tcPr>
          <w:p w:rsidR="00725665" w:rsidRPr="00E1327F" w:rsidRDefault="00725665">
            <w:pPr>
              <w:pStyle w:val="ConsPlusNormal"/>
              <w:rPr>
                <w:color w:val="000000" w:themeColor="text1"/>
              </w:rPr>
            </w:pPr>
            <w:r w:rsidRPr="00E1327F">
              <w:rPr>
                <w:color w:val="000000" w:themeColor="text1"/>
              </w:rPr>
              <w:t>всего</w:t>
            </w:r>
          </w:p>
        </w:tc>
        <w:tc>
          <w:tcPr>
            <w:tcW w:w="1009" w:type="dxa"/>
            <w:tcBorders>
              <w:top w:val="nil"/>
            </w:tcBorders>
          </w:tcPr>
          <w:p w:rsidR="00725665" w:rsidRPr="00E1327F" w:rsidRDefault="00725665">
            <w:pPr>
              <w:pStyle w:val="ConsPlusNormal"/>
              <w:jc w:val="center"/>
              <w:rPr>
                <w:color w:val="000000" w:themeColor="text1"/>
              </w:rPr>
            </w:pPr>
            <w:r w:rsidRPr="00E1327F">
              <w:rPr>
                <w:color w:val="000000" w:themeColor="text1"/>
              </w:rPr>
              <w:t>200</w:t>
            </w:r>
          </w:p>
        </w:tc>
        <w:tc>
          <w:tcPr>
            <w:tcW w:w="2134"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044" w:type="dxa"/>
            <w:vMerge/>
          </w:tcPr>
          <w:p w:rsidR="00725665" w:rsidRPr="00E1327F" w:rsidRDefault="00725665">
            <w:pPr>
              <w:pStyle w:val="ConsPlusNormal"/>
              <w:rPr>
                <w:color w:val="000000" w:themeColor="text1"/>
              </w:rPr>
            </w:pPr>
          </w:p>
        </w:tc>
        <w:tc>
          <w:tcPr>
            <w:tcW w:w="1549" w:type="dxa"/>
            <w:vMerge/>
          </w:tcPr>
          <w:p w:rsidR="00725665" w:rsidRPr="00E1327F" w:rsidRDefault="00725665">
            <w:pPr>
              <w:pStyle w:val="ConsPlusNormal"/>
              <w:rPr>
                <w:color w:val="000000" w:themeColor="text1"/>
              </w:rPr>
            </w:pPr>
          </w:p>
        </w:tc>
        <w:tc>
          <w:tcPr>
            <w:tcW w:w="2194"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tcPr>
          <w:p w:rsidR="00725665" w:rsidRPr="00E1327F" w:rsidRDefault="00725665">
            <w:pPr>
              <w:pStyle w:val="ConsPlusNormal"/>
              <w:jc w:val="center"/>
              <w:rPr>
                <w:color w:val="000000" w:themeColor="text1"/>
              </w:rPr>
            </w:pPr>
          </w:p>
        </w:tc>
        <w:tc>
          <w:tcPr>
            <w:tcW w:w="2134" w:type="dxa"/>
          </w:tcPr>
          <w:p w:rsidR="00725665" w:rsidRPr="00E1327F" w:rsidRDefault="00725665">
            <w:pPr>
              <w:pStyle w:val="ConsPlusNormal"/>
              <w:jc w:val="center"/>
              <w:rPr>
                <w:color w:val="000000" w:themeColor="text1"/>
              </w:rPr>
            </w:pP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p>
        </w:tc>
      </w:tr>
      <w:tr w:rsidR="00E1327F" w:rsidRPr="00E1327F">
        <w:tc>
          <w:tcPr>
            <w:tcW w:w="10982" w:type="dxa"/>
            <w:gridSpan w:val="6"/>
            <w:tcBorders>
              <w:left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03" w:name="P5518"/>
            <w:bookmarkEnd w:id="103"/>
            <w:r w:rsidRPr="00E1327F">
              <w:rPr>
                <w:color w:val="000000" w:themeColor="text1"/>
              </w:rPr>
              <w:t>Результат исполнения бюджета (дефицит/профицит)</w:t>
            </w:r>
          </w:p>
        </w:tc>
        <w:tc>
          <w:tcPr>
            <w:tcW w:w="1009" w:type="dxa"/>
          </w:tcPr>
          <w:p w:rsidR="00725665" w:rsidRPr="00E1327F" w:rsidRDefault="00725665">
            <w:pPr>
              <w:pStyle w:val="ConsPlusNormal"/>
              <w:jc w:val="center"/>
              <w:rPr>
                <w:color w:val="000000" w:themeColor="text1"/>
              </w:rPr>
            </w:pPr>
            <w:r w:rsidRPr="00E1327F">
              <w:rPr>
                <w:color w:val="000000" w:themeColor="text1"/>
              </w:rPr>
              <w:t>450</w:t>
            </w:r>
          </w:p>
        </w:tc>
        <w:tc>
          <w:tcPr>
            <w:tcW w:w="2134" w:type="dxa"/>
          </w:tcPr>
          <w:p w:rsidR="00725665" w:rsidRPr="00E1327F" w:rsidRDefault="00725665">
            <w:pPr>
              <w:pStyle w:val="ConsPlusNormal"/>
              <w:jc w:val="center"/>
              <w:rPr>
                <w:color w:val="000000" w:themeColor="text1"/>
              </w:rPr>
            </w:pPr>
            <w:r w:rsidRPr="00E1327F">
              <w:rPr>
                <w:color w:val="000000" w:themeColor="text1"/>
              </w:rPr>
              <w:t>X</w:t>
            </w:r>
          </w:p>
        </w:tc>
        <w:tc>
          <w:tcPr>
            <w:tcW w:w="2044" w:type="dxa"/>
          </w:tcPr>
          <w:p w:rsidR="00725665" w:rsidRPr="00E1327F" w:rsidRDefault="00725665">
            <w:pPr>
              <w:pStyle w:val="ConsPlusNormal"/>
              <w:jc w:val="center"/>
              <w:rPr>
                <w:color w:val="000000" w:themeColor="text1"/>
              </w:rPr>
            </w:pPr>
          </w:p>
        </w:tc>
        <w:tc>
          <w:tcPr>
            <w:tcW w:w="1549" w:type="dxa"/>
          </w:tcPr>
          <w:p w:rsidR="00725665" w:rsidRPr="00E1327F" w:rsidRDefault="00725665">
            <w:pPr>
              <w:pStyle w:val="ConsPlusNormal"/>
              <w:jc w:val="center"/>
              <w:rPr>
                <w:color w:val="000000" w:themeColor="text1"/>
              </w:rPr>
            </w:pPr>
          </w:p>
        </w:tc>
        <w:tc>
          <w:tcPr>
            <w:tcW w:w="2194" w:type="dxa"/>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0503117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4" w:name="P5527"/>
      <w:bookmarkEnd w:id="104"/>
      <w:r w:rsidRPr="00E1327F">
        <w:rPr>
          <w:color w:val="000000" w:themeColor="text1"/>
        </w:rPr>
        <w:t xml:space="preserve">               3. Источники финансирования дефицита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52"/>
        <w:gridCol w:w="1009"/>
        <w:gridCol w:w="2134"/>
        <w:gridCol w:w="2044"/>
        <w:gridCol w:w="1549"/>
        <w:gridCol w:w="2194"/>
      </w:tblGrid>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009"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134" w:type="dxa"/>
          </w:tcPr>
          <w:p w:rsidR="00725665" w:rsidRPr="00E1327F" w:rsidRDefault="00725665">
            <w:pPr>
              <w:pStyle w:val="ConsPlusNormal"/>
              <w:jc w:val="center"/>
              <w:rPr>
                <w:color w:val="000000" w:themeColor="text1"/>
              </w:rPr>
            </w:pPr>
            <w:r w:rsidRPr="00E1327F">
              <w:rPr>
                <w:color w:val="000000" w:themeColor="text1"/>
              </w:rPr>
              <w:t xml:space="preserve">Код источника финансирования </w:t>
            </w:r>
            <w:r w:rsidRPr="00E1327F">
              <w:rPr>
                <w:color w:val="000000" w:themeColor="text1"/>
              </w:rPr>
              <w:lastRenderedPageBreak/>
              <w:t>дефицита бюджета по бюджетной классификации</w:t>
            </w:r>
          </w:p>
        </w:tc>
        <w:tc>
          <w:tcPr>
            <w:tcW w:w="2044" w:type="dxa"/>
          </w:tcPr>
          <w:p w:rsidR="00725665" w:rsidRPr="00E1327F" w:rsidRDefault="00725665">
            <w:pPr>
              <w:pStyle w:val="ConsPlusNormal"/>
              <w:jc w:val="center"/>
              <w:rPr>
                <w:color w:val="000000" w:themeColor="text1"/>
              </w:rPr>
            </w:pPr>
            <w:r w:rsidRPr="00E1327F">
              <w:rPr>
                <w:color w:val="000000" w:themeColor="text1"/>
              </w:rPr>
              <w:lastRenderedPageBreak/>
              <w:t xml:space="preserve">Утвержденные бюджетные </w:t>
            </w:r>
            <w:r w:rsidRPr="00E1327F">
              <w:rPr>
                <w:color w:val="000000" w:themeColor="text1"/>
              </w:rPr>
              <w:lastRenderedPageBreak/>
              <w:t>назначения</w:t>
            </w:r>
          </w:p>
        </w:tc>
        <w:tc>
          <w:tcPr>
            <w:tcW w:w="1549" w:type="dxa"/>
          </w:tcPr>
          <w:p w:rsidR="00725665" w:rsidRPr="00E1327F" w:rsidRDefault="00725665">
            <w:pPr>
              <w:pStyle w:val="ConsPlusNormal"/>
              <w:jc w:val="center"/>
              <w:rPr>
                <w:color w:val="000000" w:themeColor="text1"/>
              </w:rPr>
            </w:pPr>
            <w:r w:rsidRPr="00E1327F">
              <w:rPr>
                <w:color w:val="000000" w:themeColor="text1"/>
              </w:rPr>
              <w:lastRenderedPageBreak/>
              <w:t>Исполнено</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205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009" w:type="dxa"/>
          </w:tcPr>
          <w:p w:rsidR="00725665" w:rsidRPr="00E1327F" w:rsidRDefault="00725665">
            <w:pPr>
              <w:pStyle w:val="ConsPlusNormal"/>
              <w:jc w:val="center"/>
              <w:rPr>
                <w:color w:val="000000" w:themeColor="text1"/>
              </w:rPr>
            </w:pPr>
            <w:r w:rsidRPr="00E1327F">
              <w:rPr>
                <w:color w:val="000000" w:themeColor="text1"/>
              </w:rPr>
              <w:t>2</w:t>
            </w:r>
          </w:p>
        </w:tc>
        <w:tc>
          <w:tcPr>
            <w:tcW w:w="2134" w:type="dxa"/>
          </w:tcPr>
          <w:p w:rsidR="00725665" w:rsidRPr="00E1327F" w:rsidRDefault="00725665">
            <w:pPr>
              <w:pStyle w:val="ConsPlusNormal"/>
              <w:jc w:val="center"/>
              <w:rPr>
                <w:color w:val="000000" w:themeColor="text1"/>
              </w:rPr>
            </w:pPr>
            <w:r w:rsidRPr="00E1327F">
              <w:rPr>
                <w:color w:val="000000" w:themeColor="text1"/>
              </w:rPr>
              <w:t>3</w:t>
            </w:r>
          </w:p>
        </w:tc>
        <w:tc>
          <w:tcPr>
            <w:tcW w:w="2044" w:type="dxa"/>
          </w:tcPr>
          <w:p w:rsidR="00725665" w:rsidRPr="00E1327F" w:rsidRDefault="00725665">
            <w:pPr>
              <w:pStyle w:val="ConsPlusNormal"/>
              <w:jc w:val="center"/>
              <w:rPr>
                <w:color w:val="000000" w:themeColor="text1"/>
              </w:rPr>
            </w:pPr>
            <w:r w:rsidRPr="00E1327F">
              <w:rPr>
                <w:color w:val="000000" w:themeColor="text1"/>
              </w:rPr>
              <w:t>4</w:t>
            </w:r>
          </w:p>
        </w:tc>
        <w:tc>
          <w:tcPr>
            <w:tcW w:w="1549" w:type="dxa"/>
          </w:tcPr>
          <w:p w:rsidR="00725665" w:rsidRPr="00E1327F" w:rsidRDefault="00725665">
            <w:pPr>
              <w:pStyle w:val="ConsPlusNormal"/>
              <w:jc w:val="center"/>
              <w:rPr>
                <w:color w:val="000000" w:themeColor="text1"/>
              </w:rPr>
            </w:pPr>
            <w:r w:rsidRPr="00E1327F">
              <w:rPr>
                <w:color w:val="000000" w:themeColor="text1"/>
              </w:rPr>
              <w:t>5</w:t>
            </w:r>
          </w:p>
        </w:tc>
        <w:tc>
          <w:tcPr>
            <w:tcW w:w="219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05" w:name="P5541"/>
            <w:bookmarkEnd w:id="105"/>
            <w:r w:rsidRPr="00E1327F">
              <w:rPr>
                <w:color w:val="000000" w:themeColor="text1"/>
              </w:rPr>
              <w:t>Источники финансирования дефицита бюджета - всего</w:t>
            </w:r>
          </w:p>
        </w:tc>
        <w:tc>
          <w:tcPr>
            <w:tcW w:w="1009"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21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2052" w:type="dxa"/>
            <w:tcBorders>
              <w:left w:val="nil"/>
              <w:bottom w:val="nil"/>
            </w:tcBorders>
          </w:tcPr>
          <w:p w:rsidR="00725665" w:rsidRPr="00E1327F" w:rsidRDefault="00725665">
            <w:pPr>
              <w:pStyle w:val="ConsPlusNormal"/>
              <w:ind w:left="283"/>
              <w:rPr>
                <w:color w:val="000000" w:themeColor="text1"/>
              </w:rPr>
            </w:pPr>
            <w:bookmarkStart w:id="106" w:name="P5547"/>
            <w:bookmarkEnd w:id="106"/>
            <w:r w:rsidRPr="00E1327F">
              <w:rPr>
                <w:color w:val="000000" w:themeColor="text1"/>
              </w:rPr>
              <w:t>в том числе:</w:t>
            </w:r>
          </w:p>
        </w:tc>
        <w:tc>
          <w:tcPr>
            <w:tcW w:w="1009" w:type="dxa"/>
            <w:tcBorders>
              <w:bottom w:val="nil"/>
            </w:tcBorders>
            <w:vAlign w:val="bottom"/>
          </w:tcPr>
          <w:p w:rsidR="00725665" w:rsidRPr="00E1327F" w:rsidRDefault="00725665">
            <w:pPr>
              <w:pStyle w:val="ConsPlusNormal"/>
              <w:rPr>
                <w:color w:val="000000" w:themeColor="text1"/>
              </w:rPr>
            </w:pPr>
          </w:p>
        </w:tc>
        <w:tc>
          <w:tcPr>
            <w:tcW w:w="2134" w:type="dxa"/>
            <w:tcBorders>
              <w:bottom w:val="nil"/>
            </w:tcBorders>
            <w:vAlign w:val="bottom"/>
          </w:tcPr>
          <w:p w:rsidR="00725665" w:rsidRPr="00E1327F" w:rsidRDefault="00725665">
            <w:pPr>
              <w:pStyle w:val="ConsPlusNormal"/>
              <w:rPr>
                <w:color w:val="000000" w:themeColor="text1"/>
              </w:rPr>
            </w:pPr>
          </w:p>
        </w:tc>
        <w:tc>
          <w:tcPr>
            <w:tcW w:w="2044" w:type="dxa"/>
            <w:tcBorders>
              <w:bottom w:val="nil"/>
            </w:tcBorders>
          </w:tcPr>
          <w:p w:rsidR="00725665" w:rsidRPr="00E1327F" w:rsidRDefault="00725665">
            <w:pPr>
              <w:pStyle w:val="ConsPlusNormal"/>
              <w:jc w:val="both"/>
              <w:rPr>
                <w:color w:val="000000" w:themeColor="text1"/>
              </w:rPr>
            </w:pPr>
          </w:p>
        </w:tc>
        <w:tc>
          <w:tcPr>
            <w:tcW w:w="1549" w:type="dxa"/>
            <w:tcBorders>
              <w:bottom w:val="nil"/>
            </w:tcBorders>
          </w:tcPr>
          <w:p w:rsidR="00725665" w:rsidRPr="00E1327F" w:rsidRDefault="00725665">
            <w:pPr>
              <w:pStyle w:val="ConsPlusNormal"/>
              <w:jc w:val="both"/>
              <w:rPr>
                <w:color w:val="000000" w:themeColor="text1"/>
              </w:rPr>
            </w:pPr>
          </w:p>
        </w:tc>
        <w:tc>
          <w:tcPr>
            <w:tcW w:w="2194"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2052" w:type="dxa"/>
            <w:tcBorders>
              <w:top w:val="nil"/>
              <w:left w:val="nil"/>
            </w:tcBorders>
          </w:tcPr>
          <w:p w:rsidR="00725665" w:rsidRPr="00E1327F" w:rsidRDefault="00725665">
            <w:pPr>
              <w:pStyle w:val="ConsPlusNormal"/>
              <w:rPr>
                <w:color w:val="000000" w:themeColor="text1"/>
              </w:rPr>
            </w:pPr>
            <w:r w:rsidRPr="00E1327F">
              <w:rPr>
                <w:color w:val="000000" w:themeColor="text1"/>
              </w:rPr>
              <w:t>источники внутреннего финансирования бюджета</w:t>
            </w:r>
          </w:p>
        </w:tc>
        <w:tc>
          <w:tcPr>
            <w:tcW w:w="1009"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213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2044" w:type="dxa"/>
            <w:tcBorders>
              <w:top w:val="nil"/>
            </w:tcBorders>
          </w:tcPr>
          <w:p w:rsidR="00725665" w:rsidRPr="00E1327F" w:rsidRDefault="00725665">
            <w:pPr>
              <w:pStyle w:val="ConsPlusNormal"/>
              <w:jc w:val="both"/>
              <w:rPr>
                <w:color w:val="000000" w:themeColor="text1"/>
              </w:rPr>
            </w:pPr>
          </w:p>
        </w:tc>
        <w:tc>
          <w:tcPr>
            <w:tcW w:w="1549" w:type="dxa"/>
            <w:tcBorders>
              <w:top w:val="nil"/>
            </w:tcBorders>
          </w:tcPr>
          <w:p w:rsidR="00725665" w:rsidRPr="00E1327F" w:rsidRDefault="00725665">
            <w:pPr>
              <w:pStyle w:val="ConsPlusNormal"/>
              <w:jc w:val="both"/>
              <w:rPr>
                <w:color w:val="000000" w:themeColor="text1"/>
              </w:rPr>
            </w:pPr>
          </w:p>
        </w:tc>
        <w:tc>
          <w:tcPr>
            <w:tcW w:w="2194"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jc w:val="both"/>
              <w:rPr>
                <w:color w:val="000000" w:themeColor="text1"/>
              </w:rPr>
            </w:pPr>
          </w:p>
        </w:tc>
        <w:tc>
          <w:tcPr>
            <w:tcW w:w="1009" w:type="dxa"/>
          </w:tcPr>
          <w:p w:rsidR="00725665" w:rsidRPr="00E1327F" w:rsidRDefault="00725665">
            <w:pPr>
              <w:pStyle w:val="ConsPlusNormal"/>
              <w:jc w:val="both"/>
              <w:rPr>
                <w:color w:val="000000" w:themeColor="text1"/>
              </w:rPr>
            </w:pPr>
          </w:p>
        </w:tc>
        <w:tc>
          <w:tcPr>
            <w:tcW w:w="2134" w:type="dxa"/>
          </w:tcPr>
          <w:p w:rsidR="00725665" w:rsidRPr="00E1327F" w:rsidRDefault="00725665">
            <w:pPr>
              <w:pStyle w:val="ConsPlusNormal"/>
              <w:jc w:val="both"/>
              <w:rPr>
                <w:color w:val="000000" w:themeColor="text1"/>
              </w:rPr>
            </w:pPr>
          </w:p>
        </w:tc>
        <w:tc>
          <w:tcPr>
            <w:tcW w:w="2044" w:type="dxa"/>
          </w:tcPr>
          <w:p w:rsidR="00725665" w:rsidRPr="00E1327F" w:rsidRDefault="00725665">
            <w:pPr>
              <w:pStyle w:val="ConsPlusNormal"/>
              <w:jc w:val="both"/>
              <w:rPr>
                <w:color w:val="000000" w:themeColor="text1"/>
              </w:rPr>
            </w:pPr>
          </w:p>
        </w:tc>
        <w:tc>
          <w:tcPr>
            <w:tcW w:w="1549" w:type="dxa"/>
          </w:tcPr>
          <w:p w:rsidR="00725665" w:rsidRPr="00E1327F" w:rsidRDefault="00725665">
            <w:pPr>
              <w:pStyle w:val="ConsPlusNormal"/>
              <w:jc w:val="both"/>
              <w:rPr>
                <w:color w:val="000000" w:themeColor="text1"/>
              </w:rPr>
            </w:pPr>
          </w:p>
        </w:tc>
        <w:tc>
          <w:tcPr>
            <w:tcW w:w="2194"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07" w:name="P5619"/>
            <w:bookmarkEnd w:id="107"/>
            <w:r w:rsidRPr="00E1327F">
              <w:rPr>
                <w:color w:val="000000" w:themeColor="text1"/>
              </w:rPr>
              <w:t>источники внешнего финансирования бюджета</w:t>
            </w:r>
          </w:p>
        </w:tc>
        <w:tc>
          <w:tcPr>
            <w:tcW w:w="1009"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21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08" w:name="P5655"/>
            <w:bookmarkEnd w:id="108"/>
            <w:r w:rsidRPr="00E1327F">
              <w:rPr>
                <w:color w:val="000000" w:themeColor="text1"/>
              </w:rPr>
              <w:t>Изменение остатков средств</w:t>
            </w:r>
          </w:p>
        </w:tc>
        <w:tc>
          <w:tcPr>
            <w:tcW w:w="1009"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09" w:name="P5661"/>
            <w:bookmarkEnd w:id="109"/>
            <w:r w:rsidRPr="00E1327F">
              <w:rPr>
                <w:color w:val="000000" w:themeColor="text1"/>
              </w:rPr>
              <w:t>увеличение остатков средств, всего</w:t>
            </w:r>
          </w:p>
        </w:tc>
        <w:tc>
          <w:tcPr>
            <w:tcW w:w="1009"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bookmarkStart w:id="110" w:name="P5673"/>
            <w:bookmarkEnd w:id="110"/>
            <w:r w:rsidRPr="00E1327F">
              <w:rPr>
                <w:color w:val="000000" w:themeColor="text1"/>
              </w:rPr>
              <w:t>уменьшение остатков средств, всего</w:t>
            </w:r>
          </w:p>
        </w:tc>
        <w:tc>
          <w:tcPr>
            <w:tcW w:w="1009"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2052" w:type="dxa"/>
            <w:tcBorders>
              <w:left w:val="nil"/>
            </w:tcBorders>
          </w:tcPr>
          <w:p w:rsidR="00725665" w:rsidRPr="00E1327F" w:rsidRDefault="00725665">
            <w:pPr>
              <w:pStyle w:val="ConsPlusNormal"/>
              <w:rPr>
                <w:color w:val="000000" w:themeColor="text1"/>
              </w:rPr>
            </w:pPr>
          </w:p>
        </w:tc>
        <w:tc>
          <w:tcPr>
            <w:tcW w:w="1009" w:type="dxa"/>
            <w:vAlign w:val="bottom"/>
          </w:tcPr>
          <w:p w:rsidR="00725665" w:rsidRPr="00E1327F" w:rsidRDefault="00725665">
            <w:pPr>
              <w:pStyle w:val="ConsPlusNormal"/>
              <w:jc w:val="both"/>
              <w:rPr>
                <w:color w:val="000000" w:themeColor="text1"/>
              </w:rPr>
            </w:pPr>
          </w:p>
        </w:tc>
        <w:tc>
          <w:tcPr>
            <w:tcW w:w="2134" w:type="dxa"/>
            <w:vAlign w:val="bottom"/>
          </w:tcPr>
          <w:p w:rsidR="00725665" w:rsidRPr="00E1327F" w:rsidRDefault="00725665">
            <w:pPr>
              <w:pStyle w:val="ConsPlusNormal"/>
              <w:jc w:val="both"/>
              <w:rPr>
                <w:color w:val="000000" w:themeColor="text1"/>
              </w:rPr>
            </w:pPr>
          </w:p>
        </w:tc>
        <w:tc>
          <w:tcPr>
            <w:tcW w:w="2044" w:type="dxa"/>
            <w:vAlign w:val="bottom"/>
          </w:tcPr>
          <w:p w:rsidR="00725665" w:rsidRPr="00E1327F" w:rsidRDefault="00725665">
            <w:pPr>
              <w:pStyle w:val="ConsPlusNormal"/>
              <w:jc w:val="both"/>
              <w:rPr>
                <w:color w:val="000000" w:themeColor="text1"/>
              </w:rPr>
            </w:pPr>
          </w:p>
        </w:tc>
        <w:tc>
          <w:tcPr>
            <w:tcW w:w="1549" w:type="dxa"/>
            <w:vAlign w:val="bottom"/>
          </w:tcPr>
          <w:p w:rsidR="00725665" w:rsidRPr="00E1327F" w:rsidRDefault="00725665">
            <w:pPr>
              <w:pStyle w:val="ConsPlusNormal"/>
              <w:jc w:val="both"/>
              <w:rPr>
                <w:color w:val="000000" w:themeColor="text1"/>
              </w:rPr>
            </w:pPr>
          </w:p>
        </w:tc>
        <w:tc>
          <w:tcPr>
            <w:tcW w:w="2194"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финансово-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экономической службы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30.11.2018 N 244н,</w:t>
            </w:r>
          </w:p>
          <w:p w:rsidR="00725665" w:rsidRPr="00E1327F" w:rsidRDefault="00725665">
            <w:pPr>
              <w:pStyle w:val="ConsPlusNormal"/>
              <w:jc w:val="center"/>
              <w:rPr>
                <w:color w:val="000000" w:themeColor="text1"/>
              </w:rPr>
            </w:pPr>
            <w:r w:rsidRPr="00E1327F">
              <w:rPr>
                <w:color w:val="000000" w:themeColor="text1"/>
              </w:rPr>
              <w:t>от 16.12.2020 N 311н, от 21.12.2021 N 217н,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111" w:name="P5702"/>
      <w:bookmarkEnd w:id="111"/>
      <w:r w:rsidRPr="00E1327F">
        <w:rPr>
          <w:color w:val="000000" w:themeColor="text1"/>
        </w:rPr>
        <w:t xml:space="preserve">                                  БАЛАНС</w:t>
      </w:r>
    </w:p>
    <w:p w:rsidR="00725665" w:rsidRPr="00E1327F" w:rsidRDefault="00725665">
      <w:pPr>
        <w:pStyle w:val="ConsPlusNonformat"/>
        <w:jc w:val="both"/>
        <w:rPr>
          <w:color w:val="000000" w:themeColor="text1"/>
        </w:rPr>
      </w:pPr>
      <w:r w:rsidRPr="00E1327F">
        <w:rPr>
          <w:color w:val="000000" w:themeColor="text1"/>
        </w:rPr>
        <w:t xml:space="preserve">                            ИСПОЛНЕНИЯ БЮДЖЕТА</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7"/>
        <w:gridCol w:w="794"/>
        <w:gridCol w:w="340"/>
        <w:gridCol w:w="3118"/>
        <w:gridCol w:w="1247"/>
        <w:gridCol w:w="1133"/>
      </w:tblGrid>
      <w:tr w:rsidR="00E1327F" w:rsidRPr="00E1327F">
        <w:tc>
          <w:tcPr>
            <w:tcW w:w="6689" w:type="dxa"/>
            <w:gridSpan w:val="4"/>
            <w:vMerge w:val="restart"/>
            <w:tcBorders>
              <w:top w:val="nil"/>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6689" w:type="dxa"/>
            <w:gridSpan w:val="4"/>
            <w:vMerge/>
            <w:tcBorders>
              <w:top w:val="nil"/>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0503120</w:t>
            </w:r>
          </w:p>
        </w:tc>
      </w:tr>
      <w:tr w:rsidR="00E1327F" w:rsidRPr="00E1327F">
        <w:tc>
          <w:tcPr>
            <w:tcW w:w="2437" w:type="dxa"/>
            <w:tcBorders>
              <w:top w:val="nil"/>
              <w:left w:val="nil"/>
              <w:bottom w:val="nil"/>
              <w:right w:val="nil"/>
            </w:tcBorders>
          </w:tcPr>
          <w:p w:rsidR="00725665" w:rsidRPr="00E1327F" w:rsidRDefault="00725665">
            <w:pPr>
              <w:pStyle w:val="ConsPlusNormal"/>
              <w:rPr>
                <w:color w:val="000000" w:themeColor="text1"/>
              </w:rPr>
            </w:pPr>
          </w:p>
        </w:tc>
        <w:tc>
          <w:tcPr>
            <w:tcW w:w="4252" w:type="dxa"/>
            <w:gridSpan w:val="3"/>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____________ 20__ г.</w:t>
            </w: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6689" w:type="dxa"/>
            <w:gridSpan w:val="4"/>
            <w:tcBorders>
              <w:top w:val="nil"/>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6689" w:type="dxa"/>
            <w:gridSpan w:val="4"/>
            <w:tcBorders>
              <w:top w:val="nil"/>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ИНН</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31"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финансового органа</w:t>
            </w:r>
          </w:p>
        </w:tc>
        <w:tc>
          <w:tcPr>
            <w:tcW w:w="3458" w:type="dxa"/>
            <w:gridSpan w:val="2"/>
            <w:tcBorders>
              <w:top w:val="nil"/>
              <w:left w:val="nil"/>
              <w:bottom w:val="single" w:sz="4" w:space="0" w:color="auto"/>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3"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71" w:type="dxa"/>
            <w:gridSpan w:val="3"/>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публично правового образования</w:t>
            </w:r>
          </w:p>
        </w:tc>
        <w:tc>
          <w:tcPr>
            <w:tcW w:w="3118"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3" w:type="dxa"/>
            <w:tcBorders>
              <w:top w:val="nil"/>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71" w:type="dxa"/>
            <w:gridSpan w:val="3"/>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3118"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к Балансу по форме</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571" w:type="dxa"/>
            <w:gridSpan w:val="3"/>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3118" w:type="dxa"/>
            <w:tcBorders>
              <w:top w:val="nil"/>
              <w:left w:val="nil"/>
              <w:bottom w:val="nil"/>
              <w:right w:val="nil"/>
            </w:tcBorders>
          </w:tcPr>
          <w:p w:rsidR="00725665" w:rsidRPr="00E1327F" w:rsidRDefault="00725665">
            <w:pPr>
              <w:pStyle w:val="ConsPlusNormal"/>
              <w:rPr>
                <w:color w:val="000000" w:themeColor="text1"/>
              </w:rPr>
            </w:pPr>
          </w:p>
        </w:tc>
        <w:tc>
          <w:tcPr>
            <w:tcW w:w="1247"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bookmarkStart w:id="112" w:name="P5749"/>
            <w:bookmarkEnd w:id="112"/>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113" w:name="P5750"/>
            <w:bookmarkEnd w:id="113"/>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114" w:name="P5751"/>
            <w:bookmarkEnd w:id="114"/>
            <w:r w:rsidRPr="00E1327F">
              <w:rPr>
                <w:color w:val="000000" w:themeColor="text1"/>
              </w:rPr>
              <w:t>5</w:t>
            </w:r>
          </w:p>
        </w:tc>
        <w:tc>
          <w:tcPr>
            <w:tcW w:w="907" w:type="dxa"/>
          </w:tcPr>
          <w:p w:rsidR="00725665" w:rsidRPr="00E1327F" w:rsidRDefault="00725665">
            <w:pPr>
              <w:pStyle w:val="ConsPlusNormal"/>
              <w:jc w:val="center"/>
              <w:rPr>
                <w:color w:val="000000" w:themeColor="text1"/>
              </w:rPr>
            </w:pPr>
            <w:bookmarkStart w:id="115" w:name="P5752"/>
            <w:bookmarkEnd w:id="115"/>
            <w:r w:rsidRPr="00E1327F">
              <w:rPr>
                <w:color w:val="000000" w:themeColor="text1"/>
              </w:rPr>
              <w:t>6</w:t>
            </w:r>
          </w:p>
        </w:tc>
        <w:tc>
          <w:tcPr>
            <w:tcW w:w="964" w:type="dxa"/>
          </w:tcPr>
          <w:p w:rsidR="00725665" w:rsidRPr="00E1327F" w:rsidRDefault="00725665">
            <w:pPr>
              <w:pStyle w:val="ConsPlusNormal"/>
              <w:jc w:val="center"/>
              <w:rPr>
                <w:color w:val="000000" w:themeColor="text1"/>
              </w:rPr>
            </w:pPr>
            <w:bookmarkStart w:id="116" w:name="P5753"/>
            <w:bookmarkEnd w:id="116"/>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bookmarkStart w:id="117" w:name="P5754"/>
            <w:bookmarkEnd w:id="117"/>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r w:rsidRPr="00E1327F">
              <w:rPr>
                <w:color w:val="000000" w:themeColor="text1"/>
              </w:rPr>
              <w:t>I. Нефинансовые активы</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Основные средства (балансовая стоимость, 010100000) &lt;*&gt;</w:t>
            </w:r>
          </w:p>
        </w:tc>
        <w:tc>
          <w:tcPr>
            <w:tcW w:w="680" w:type="dxa"/>
            <w:tcBorders>
              <w:top w:val="nil"/>
            </w:tcBorders>
            <w:vAlign w:val="bottom"/>
          </w:tcPr>
          <w:p w:rsidR="00725665" w:rsidRPr="00E1327F" w:rsidRDefault="00725665">
            <w:pPr>
              <w:pStyle w:val="ConsPlusNormal"/>
              <w:jc w:val="center"/>
              <w:rPr>
                <w:color w:val="000000" w:themeColor="text1"/>
              </w:rPr>
            </w:pPr>
            <w:bookmarkStart w:id="118" w:name="P5764"/>
            <w:bookmarkEnd w:id="118"/>
            <w:r w:rsidRPr="00E1327F">
              <w:rPr>
                <w:color w:val="000000" w:themeColor="text1"/>
              </w:rPr>
              <w:t>010</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Уменьшение стоимости основных средств &lt;**&gt;, всего &lt;*&gt;</w:t>
            </w:r>
          </w:p>
        </w:tc>
        <w:tc>
          <w:tcPr>
            <w:tcW w:w="680" w:type="dxa"/>
            <w:vAlign w:val="bottom"/>
          </w:tcPr>
          <w:p w:rsidR="00725665" w:rsidRPr="00E1327F" w:rsidRDefault="00725665">
            <w:pPr>
              <w:pStyle w:val="ConsPlusNormal"/>
              <w:jc w:val="center"/>
              <w:rPr>
                <w:color w:val="000000" w:themeColor="text1"/>
              </w:rPr>
            </w:pPr>
            <w:bookmarkStart w:id="119" w:name="P5772"/>
            <w:bookmarkEnd w:id="119"/>
            <w:r w:rsidRPr="00E1327F">
              <w:rPr>
                <w:color w:val="000000" w:themeColor="text1"/>
              </w:rPr>
              <w:t>020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основных средств &lt;*&gt;</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80" w:type="dxa"/>
            <w:vAlign w:val="bottom"/>
          </w:tcPr>
          <w:p w:rsidR="00725665" w:rsidRPr="00E1327F" w:rsidRDefault="00725665">
            <w:pPr>
              <w:pStyle w:val="ConsPlusNormal"/>
              <w:jc w:val="center"/>
              <w:rPr>
                <w:color w:val="000000" w:themeColor="text1"/>
              </w:rPr>
            </w:pPr>
            <w:bookmarkStart w:id="120" w:name="P5796"/>
            <w:bookmarkEnd w:id="120"/>
            <w:r w:rsidRPr="00E1327F">
              <w:rPr>
                <w:color w:val="000000" w:themeColor="text1"/>
              </w:rPr>
              <w:t>030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80" w:type="dxa"/>
            <w:vAlign w:val="bottom"/>
          </w:tcPr>
          <w:p w:rsidR="00725665" w:rsidRPr="00E1327F" w:rsidRDefault="00725665">
            <w:pPr>
              <w:pStyle w:val="ConsPlusNormal"/>
              <w:jc w:val="center"/>
              <w:rPr>
                <w:color w:val="000000" w:themeColor="text1"/>
              </w:rPr>
            </w:pPr>
            <w:bookmarkStart w:id="121" w:name="P5804"/>
            <w:bookmarkEnd w:id="121"/>
            <w:r w:rsidRPr="00E1327F">
              <w:rPr>
                <w:color w:val="000000" w:themeColor="text1"/>
              </w:rPr>
              <w:t>040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Уменьшение стоимости нематериальных активов &lt;**&gt;, всего &lt;*&gt;</w:t>
            </w:r>
          </w:p>
        </w:tc>
        <w:tc>
          <w:tcPr>
            <w:tcW w:w="680" w:type="dxa"/>
            <w:vAlign w:val="bottom"/>
          </w:tcPr>
          <w:p w:rsidR="00725665" w:rsidRPr="00E1327F" w:rsidRDefault="00725665">
            <w:pPr>
              <w:pStyle w:val="ConsPlusNormal"/>
              <w:jc w:val="center"/>
              <w:rPr>
                <w:color w:val="000000" w:themeColor="text1"/>
              </w:rPr>
            </w:pPr>
            <w:bookmarkStart w:id="122" w:name="P5812"/>
            <w:bookmarkEnd w:id="122"/>
            <w:r w:rsidRPr="00E1327F">
              <w:rPr>
                <w:color w:val="000000" w:themeColor="text1"/>
              </w:rPr>
              <w:t>050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нематериальных активов &lt;*&gt;</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80" w:type="dxa"/>
            <w:vAlign w:val="bottom"/>
          </w:tcPr>
          <w:p w:rsidR="00725665" w:rsidRPr="00E1327F" w:rsidRDefault="00725665">
            <w:pPr>
              <w:pStyle w:val="ConsPlusNormal"/>
              <w:jc w:val="center"/>
              <w:rPr>
                <w:color w:val="000000" w:themeColor="text1"/>
              </w:rPr>
            </w:pPr>
            <w:bookmarkStart w:id="123" w:name="P5836"/>
            <w:bookmarkEnd w:id="123"/>
            <w:r w:rsidRPr="00E1327F">
              <w:rPr>
                <w:color w:val="000000" w:themeColor="text1"/>
              </w:rPr>
              <w:t>060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Непроизведенные активы (010300000)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124" w:name="P5844"/>
            <w:bookmarkEnd w:id="124"/>
            <w:r w:rsidRPr="00E1327F">
              <w:rPr>
                <w:color w:val="000000" w:themeColor="text1"/>
              </w:rPr>
              <w:t>070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Материальные запасы (010500000) (остаточная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125" w:name="P5852"/>
            <w:bookmarkEnd w:id="125"/>
            <w:r w:rsidRPr="00E1327F">
              <w:rPr>
                <w:color w:val="000000" w:themeColor="text1"/>
              </w:rPr>
              <w:t>080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081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126" w:name="P5876"/>
            <w:bookmarkEnd w:id="126"/>
            <w:r w:rsidRPr="00E1327F">
              <w:rPr>
                <w:color w:val="000000" w:themeColor="text1"/>
              </w:rPr>
              <w:t>100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Биологические активы (011300000) &lt;**&gt; (остаточная </w:t>
            </w:r>
            <w:r w:rsidRPr="00E1327F">
              <w:rPr>
                <w:color w:val="000000" w:themeColor="text1"/>
              </w:rPr>
              <w:lastRenderedPageBreak/>
              <w:t>стоимость)</w:t>
            </w:r>
          </w:p>
        </w:tc>
        <w:tc>
          <w:tcPr>
            <w:tcW w:w="680" w:type="dxa"/>
            <w:vAlign w:val="bottom"/>
          </w:tcPr>
          <w:p w:rsidR="00725665" w:rsidRPr="00E1327F" w:rsidRDefault="00725665">
            <w:pPr>
              <w:pStyle w:val="ConsPlusNormal"/>
              <w:jc w:val="center"/>
              <w:rPr>
                <w:color w:val="000000" w:themeColor="text1"/>
              </w:rPr>
            </w:pPr>
            <w:bookmarkStart w:id="127" w:name="P5900"/>
            <w:bookmarkEnd w:id="127"/>
            <w:r w:rsidRPr="00E1327F">
              <w:rPr>
                <w:color w:val="000000" w:themeColor="text1"/>
              </w:rPr>
              <w:lastRenderedPageBreak/>
              <w:t>110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80" w:type="dxa"/>
            <w:vAlign w:val="bottom"/>
          </w:tcPr>
          <w:p w:rsidR="00725665" w:rsidRPr="00E1327F" w:rsidRDefault="00725665">
            <w:pPr>
              <w:pStyle w:val="ConsPlusNormal"/>
              <w:jc w:val="center"/>
              <w:rPr>
                <w:color w:val="000000" w:themeColor="text1"/>
              </w:rPr>
            </w:pPr>
            <w:bookmarkStart w:id="128" w:name="P5908"/>
            <w:bookmarkEnd w:id="128"/>
            <w:r w:rsidRPr="00E1327F">
              <w:rPr>
                <w:color w:val="000000" w:themeColor="text1"/>
              </w:rPr>
              <w:t>120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80" w:type="dxa"/>
            <w:vAlign w:val="bottom"/>
          </w:tcPr>
          <w:p w:rsidR="00725665" w:rsidRPr="00E1327F" w:rsidRDefault="00725665">
            <w:pPr>
              <w:pStyle w:val="ConsPlusNormal"/>
              <w:jc w:val="center"/>
              <w:rPr>
                <w:color w:val="000000" w:themeColor="text1"/>
              </w:rPr>
            </w:pPr>
            <w:bookmarkStart w:id="129" w:name="P5932"/>
            <w:bookmarkEnd w:id="129"/>
            <w:r w:rsidRPr="00E1327F">
              <w:rPr>
                <w:color w:val="000000" w:themeColor="text1"/>
              </w:rPr>
              <w:t>130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130" w:name="P5940"/>
            <w:bookmarkEnd w:id="130"/>
            <w:r w:rsidRPr="00E1327F">
              <w:rPr>
                <w:color w:val="000000" w:themeColor="text1"/>
              </w:rPr>
              <w:t>140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Затраты на изготовление готовой продукции, выполнение работ, услуг (010900000)</w:t>
            </w:r>
          </w:p>
        </w:tc>
        <w:tc>
          <w:tcPr>
            <w:tcW w:w="680" w:type="dxa"/>
            <w:vAlign w:val="bottom"/>
          </w:tcPr>
          <w:p w:rsidR="00725665" w:rsidRPr="00E1327F" w:rsidRDefault="00725665">
            <w:pPr>
              <w:pStyle w:val="ConsPlusNormal"/>
              <w:jc w:val="center"/>
              <w:rPr>
                <w:color w:val="000000" w:themeColor="text1"/>
              </w:rPr>
            </w:pPr>
            <w:bookmarkStart w:id="131" w:name="P5948"/>
            <w:bookmarkEnd w:id="131"/>
            <w:r w:rsidRPr="00E1327F">
              <w:rPr>
                <w:color w:val="000000" w:themeColor="text1"/>
              </w:rPr>
              <w:t>150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80" w:type="dxa"/>
            <w:vAlign w:val="bottom"/>
          </w:tcPr>
          <w:p w:rsidR="00725665" w:rsidRPr="00E1327F" w:rsidRDefault="00725665">
            <w:pPr>
              <w:pStyle w:val="ConsPlusNormal"/>
              <w:jc w:val="center"/>
              <w:rPr>
                <w:color w:val="000000" w:themeColor="text1"/>
              </w:rPr>
            </w:pPr>
            <w:bookmarkStart w:id="132" w:name="P5956"/>
            <w:bookmarkEnd w:id="132"/>
            <w:r w:rsidRPr="00E1327F">
              <w:rPr>
                <w:color w:val="000000" w:themeColor="text1"/>
              </w:rPr>
              <w:t>160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80" w:type="dxa"/>
            <w:vAlign w:val="bottom"/>
          </w:tcPr>
          <w:p w:rsidR="00725665" w:rsidRPr="00E1327F" w:rsidRDefault="00725665">
            <w:pPr>
              <w:pStyle w:val="ConsPlusNormal"/>
              <w:jc w:val="center"/>
              <w:rPr>
                <w:color w:val="000000" w:themeColor="text1"/>
              </w:rPr>
            </w:pPr>
            <w:bookmarkStart w:id="133" w:name="P5964"/>
            <w:bookmarkEnd w:id="133"/>
            <w:r w:rsidRPr="00E1327F">
              <w:rPr>
                <w:color w:val="000000" w:themeColor="text1"/>
              </w:rPr>
              <w:t>170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bookmarkStart w:id="134" w:name="P5971"/>
            <w:bookmarkEnd w:id="134"/>
            <w:r w:rsidRPr="00E1327F">
              <w:rPr>
                <w:color w:val="000000" w:themeColor="text1"/>
              </w:rPr>
              <w:t>Итого по разделу I</w:t>
            </w:r>
          </w:p>
          <w:p w:rsidR="00725665" w:rsidRPr="00E1327F" w:rsidRDefault="00725665">
            <w:pPr>
              <w:pStyle w:val="ConsPlusNormal"/>
              <w:rPr>
                <w:color w:val="000000" w:themeColor="text1"/>
              </w:rPr>
            </w:pPr>
            <w:r w:rsidRPr="00E1327F">
              <w:rPr>
                <w:color w:val="000000" w:themeColor="text1"/>
              </w:rPr>
              <w:t>(стр. 030 + стр. 060 + стр. 070 + стр. 080 + стр. 100 + стр. 110 + стр. 120 + стр. 130 + стр. 140 + стр. 150 + стр. 160 + стр. 170)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0503120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r w:rsidRPr="00E1327F">
              <w:rPr>
                <w:color w:val="000000" w:themeColor="text1"/>
              </w:rPr>
              <w:t>II. Финансовые активы</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Денежные средства учреждения (020100000),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135" w:name="P6010"/>
            <w:bookmarkEnd w:id="135"/>
            <w:r w:rsidRPr="00E1327F">
              <w:rPr>
                <w:color w:val="000000" w:themeColor="text1"/>
              </w:rPr>
              <w:t>200</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lastRenderedPageBreak/>
              <w:t>на лицевых счетах учреждения в органе казначейства (020110000)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t>в кредитной организации (020120000), всего</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850"/>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850"/>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205</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(020127000)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 кассе учреждения (020130000)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 всего</w:t>
            </w:r>
          </w:p>
        </w:tc>
        <w:tc>
          <w:tcPr>
            <w:tcW w:w="680" w:type="dxa"/>
            <w:vAlign w:val="bottom"/>
          </w:tcPr>
          <w:p w:rsidR="00725665" w:rsidRPr="00E1327F" w:rsidRDefault="00725665">
            <w:pPr>
              <w:pStyle w:val="ConsPlusNormal"/>
              <w:jc w:val="center"/>
              <w:rPr>
                <w:color w:val="000000" w:themeColor="text1"/>
              </w:rPr>
            </w:pPr>
            <w:bookmarkStart w:id="136" w:name="P6090"/>
            <w:bookmarkEnd w:id="136"/>
            <w:r w:rsidRPr="00E1327F">
              <w:rPr>
                <w:color w:val="000000" w:themeColor="text1"/>
              </w:rPr>
              <w:t>210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в иностранной валюте и драгоценных металлах (020213000)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213</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 всего</w:t>
            </w:r>
          </w:p>
        </w:tc>
        <w:tc>
          <w:tcPr>
            <w:tcW w:w="680" w:type="dxa"/>
            <w:vAlign w:val="bottom"/>
          </w:tcPr>
          <w:p w:rsidR="00725665" w:rsidRPr="00E1327F" w:rsidRDefault="00725665">
            <w:pPr>
              <w:pStyle w:val="ConsPlusNormal"/>
              <w:jc w:val="center"/>
              <w:rPr>
                <w:color w:val="000000" w:themeColor="text1"/>
              </w:rPr>
            </w:pPr>
            <w:bookmarkStart w:id="137" w:name="P6114"/>
            <w:bookmarkEnd w:id="137"/>
            <w:r w:rsidRPr="00E1327F">
              <w:rPr>
                <w:color w:val="000000" w:themeColor="text1"/>
              </w:rPr>
              <w:t>220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в иностранной валюте и драгоценных металлах (020223000)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Средства бюджета на депозитных счетах (020230000), всего</w:t>
            </w:r>
          </w:p>
        </w:tc>
        <w:tc>
          <w:tcPr>
            <w:tcW w:w="680" w:type="dxa"/>
            <w:vAlign w:val="bottom"/>
          </w:tcPr>
          <w:p w:rsidR="00725665" w:rsidRPr="00E1327F" w:rsidRDefault="00725665">
            <w:pPr>
              <w:pStyle w:val="ConsPlusNormal"/>
              <w:jc w:val="center"/>
              <w:rPr>
                <w:color w:val="000000" w:themeColor="text1"/>
              </w:rPr>
            </w:pPr>
            <w:bookmarkStart w:id="138" w:name="P6138"/>
            <w:bookmarkEnd w:id="138"/>
            <w:r w:rsidRPr="00E1327F">
              <w:rPr>
                <w:color w:val="000000" w:themeColor="text1"/>
              </w:rPr>
              <w:t>230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234</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80" w:type="dxa"/>
            <w:vAlign w:val="bottom"/>
          </w:tcPr>
          <w:p w:rsidR="00725665" w:rsidRPr="00E1327F" w:rsidRDefault="00725665">
            <w:pPr>
              <w:pStyle w:val="ConsPlusNormal"/>
              <w:jc w:val="center"/>
              <w:rPr>
                <w:color w:val="000000" w:themeColor="text1"/>
              </w:rPr>
            </w:pPr>
            <w:bookmarkStart w:id="139" w:name="P6162"/>
            <w:bookmarkEnd w:id="139"/>
            <w:r w:rsidRPr="00E1327F">
              <w:rPr>
                <w:color w:val="000000" w:themeColor="text1"/>
              </w:rPr>
              <w:t>240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lastRenderedPageBreak/>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80" w:type="dxa"/>
            <w:vAlign w:val="bottom"/>
          </w:tcPr>
          <w:p w:rsidR="00725665" w:rsidRPr="00E1327F" w:rsidRDefault="00725665">
            <w:pPr>
              <w:pStyle w:val="ConsPlusNormal"/>
              <w:jc w:val="center"/>
              <w:rPr>
                <w:color w:val="000000" w:themeColor="text1"/>
              </w:rPr>
            </w:pPr>
            <w:bookmarkStart w:id="140" w:name="P6186"/>
            <w:bookmarkEnd w:id="140"/>
            <w:r w:rsidRPr="00E1327F">
              <w:rPr>
                <w:color w:val="000000" w:themeColor="text1"/>
              </w:rPr>
              <w:t>250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80" w:type="dxa"/>
            <w:vAlign w:val="bottom"/>
          </w:tcPr>
          <w:p w:rsidR="00725665" w:rsidRPr="00E1327F" w:rsidRDefault="00725665">
            <w:pPr>
              <w:pStyle w:val="ConsPlusNormal"/>
              <w:jc w:val="center"/>
              <w:rPr>
                <w:color w:val="000000" w:themeColor="text1"/>
              </w:rPr>
            </w:pPr>
            <w:bookmarkStart w:id="141" w:name="P6210"/>
            <w:bookmarkEnd w:id="141"/>
            <w:r w:rsidRPr="00E1327F">
              <w:rPr>
                <w:color w:val="000000" w:themeColor="text1"/>
              </w:rPr>
              <w:t>260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80" w:type="dxa"/>
            <w:vAlign w:val="bottom"/>
          </w:tcPr>
          <w:p w:rsidR="00725665" w:rsidRPr="00E1327F" w:rsidRDefault="00725665">
            <w:pPr>
              <w:pStyle w:val="ConsPlusNormal"/>
              <w:jc w:val="center"/>
              <w:rPr>
                <w:color w:val="000000" w:themeColor="text1"/>
              </w:rPr>
            </w:pPr>
            <w:bookmarkStart w:id="142" w:name="P6234"/>
            <w:bookmarkEnd w:id="142"/>
            <w:r w:rsidRPr="00E1327F">
              <w:rPr>
                <w:color w:val="000000" w:themeColor="text1"/>
              </w:rPr>
              <w:t>270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80" w:type="dxa"/>
            <w:vAlign w:val="bottom"/>
          </w:tcPr>
          <w:p w:rsidR="00725665" w:rsidRPr="00E1327F" w:rsidRDefault="00725665">
            <w:pPr>
              <w:pStyle w:val="ConsPlusNormal"/>
              <w:jc w:val="center"/>
              <w:rPr>
                <w:color w:val="000000" w:themeColor="text1"/>
              </w:rPr>
            </w:pPr>
            <w:bookmarkStart w:id="143" w:name="P6258"/>
            <w:bookmarkEnd w:id="143"/>
            <w:r w:rsidRPr="00E1327F">
              <w:rPr>
                <w:color w:val="000000" w:themeColor="text1"/>
              </w:rPr>
              <w:t>280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bookmarkStart w:id="144" w:name="P6281"/>
            <w:bookmarkEnd w:id="144"/>
            <w:r w:rsidRPr="00E1327F">
              <w:rPr>
                <w:color w:val="000000" w:themeColor="text1"/>
              </w:rPr>
              <w:t>Вложения в финансовые активы (021500000)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 (стр. 200 + стр. 210 + стр. 220 + стр. 230 + стр. 240 + стр. 250 + стр. 260 + стр. 270 + стр. 280 + стр. 290)</w:t>
            </w:r>
          </w:p>
        </w:tc>
        <w:tc>
          <w:tcPr>
            <w:tcW w:w="680" w:type="dxa"/>
            <w:vAlign w:val="bottom"/>
          </w:tcPr>
          <w:p w:rsidR="00725665" w:rsidRPr="00E1327F" w:rsidRDefault="00725665">
            <w:pPr>
              <w:pStyle w:val="ConsPlusNormal"/>
              <w:jc w:val="center"/>
              <w:rPr>
                <w:color w:val="000000" w:themeColor="text1"/>
              </w:rPr>
            </w:pPr>
            <w:bookmarkStart w:id="145" w:name="P6290"/>
            <w:bookmarkEnd w:id="145"/>
            <w:r w:rsidRPr="00E1327F">
              <w:rPr>
                <w:color w:val="000000" w:themeColor="text1"/>
              </w:rPr>
              <w:t>340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БАЛАНС (стр. 190 + стр. 340)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0503120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r w:rsidRPr="00E1327F">
              <w:rPr>
                <w:color w:val="000000" w:themeColor="text1"/>
              </w:rPr>
              <w:t>III. Обязательства</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146" w:name="P6335"/>
            <w:bookmarkEnd w:id="146"/>
            <w:r w:rsidRPr="00E1327F">
              <w:rPr>
                <w:color w:val="000000" w:themeColor="text1"/>
              </w:rPr>
              <w:t>400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401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80" w:type="dxa"/>
            <w:vAlign w:val="bottom"/>
          </w:tcPr>
          <w:p w:rsidR="00725665" w:rsidRPr="00E1327F" w:rsidRDefault="00725665">
            <w:pPr>
              <w:pStyle w:val="ConsPlusNormal"/>
              <w:jc w:val="center"/>
              <w:rPr>
                <w:color w:val="000000" w:themeColor="text1"/>
              </w:rPr>
            </w:pPr>
            <w:bookmarkStart w:id="147" w:name="P6359"/>
            <w:bookmarkEnd w:id="147"/>
            <w:r w:rsidRPr="00E1327F">
              <w:rPr>
                <w:color w:val="000000" w:themeColor="text1"/>
              </w:rPr>
              <w:t>410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80" w:type="dxa"/>
            <w:vAlign w:val="bottom"/>
          </w:tcPr>
          <w:p w:rsidR="00725665" w:rsidRPr="00E1327F" w:rsidRDefault="00725665">
            <w:pPr>
              <w:pStyle w:val="ConsPlusNormal"/>
              <w:jc w:val="center"/>
              <w:rPr>
                <w:color w:val="000000" w:themeColor="text1"/>
              </w:rPr>
            </w:pPr>
            <w:bookmarkStart w:id="148" w:name="P6383"/>
            <w:bookmarkEnd w:id="148"/>
            <w:r w:rsidRPr="00E1327F">
              <w:rPr>
                <w:color w:val="000000" w:themeColor="text1"/>
              </w:rPr>
              <w:t>420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Иные расчеты, всего</w:t>
            </w:r>
          </w:p>
        </w:tc>
        <w:tc>
          <w:tcPr>
            <w:tcW w:w="680" w:type="dxa"/>
            <w:vAlign w:val="bottom"/>
          </w:tcPr>
          <w:p w:rsidR="00725665" w:rsidRPr="00E1327F" w:rsidRDefault="00725665">
            <w:pPr>
              <w:pStyle w:val="ConsPlusNormal"/>
              <w:jc w:val="center"/>
              <w:rPr>
                <w:color w:val="000000" w:themeColor="text1"/>
              </w:rPr>
            </w:pPr>
            <w:bookmarkStart w:id="149" w:name="P6391"/>
            <w:bookmarkEnd w:id="149"/>
            <w:r w:rsidRPr="00E1327F">
              <w:rPr>
                <w:color w:val="000000" w:themeColor="text1"/>
              </w:rPr>
              <w:t>430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по средствам, полученным во временное распоряжение (030401000)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внутриведомственные расчеты (030404000)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прочими кредиторами (030406000)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вкладам товарищей по договору простого товарищества (0304T6000)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плательщиками по единому налоговому платежу (030407000)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437</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80" w:type="dxa"/>
            <w:vAlign w:val="bottom"/>
          </w:tcPr>
          <w:p w:rsidR="00725665" w:rsidRPr="00E1327F" w:rsidRDefault="00725665">
            <w:pPr>
              <w:pStyle w:val="ConsPlusNormal"/>
              <w:jc w:val="center"/>
              <w:rPr>
                <w:color w:val="000000" w:themeColor="text1"/>
              </w:rPr>
            </w:pPr>
            <w:bookmarkStart w:id="150" w:name="P6455"/>
            <w:bookmarkEnd w:id="150"/>
            <w:r w:rsidRPr="00E1327F">
              <w:rPr>
                <w:color w:val="000000" w:themeColor="text1"/>
              </w:rPr>
              <w:t>470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lastRenderedPageBreak/>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80" w:type="dxa"/>
            <w:vAlign w:val="bottom"/>
          </w:tcPr>
          <w:p w:rsidR="00725665" w:rsidRPr="00E1327F" w:rsidRDefault="00725665">
            <w:pPr>
              <w:pStyle w:val="ConsPlusNormal"/>
              <w:jc w:val="center"/>
              <w:rPr>
                <w:color w:val="000000" w:themeColor="text1"/>
              </w:rPr>
            </w:pPr>
            <w:bookmarkStart w:id="151" w:name="P6479"/>
            <w:bookmarkEnd w:id="151"/>
            <w:r w:rsidRPr="00E1327F">
              <w:rPr>
                <w:color w:val="000000" w:themeColor="text1"/>
              </w:rPr>
              <w:t>510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80" w:type="dxa"/>
            <w:vAlign w:val="bottom"/>
          </w:tcPr>
          <w:p w:rsidR="00725665" w:rsidRPr="00E1327F" w:rsidRDefault="00725665">
            <w:pPr>
              <w:pStyle w:val="ConsPlusNormal"/>
              <w:jc w:val="center"/>
              <w:rPr>
                <w:color w:val="000000" w:themeColor="text1"/>
              </w:rPr>
            </w:pPr>
            <w:bookmarkStart w:id="152" w:name="P6487"/>
            <w:bookmarkEnd w:id="152"/>
            <w:r w:rsidRPr="00E1327F">
              <w:rPr>
                <w:color w:val="000000" w:themeColor="text1"/>
              </w:rPr>
              <w:t>520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III (стр. 400 + стр. 410 + стр. 420 + стр. 430 + стр. 470 + стр. 510 + стр. 520)</w:t>
            </w:r>
          </w:p>
        </w:tc>
        <w:tc>
          <w:tcPr>
            <w:tcW w:w="680" w:type="dxa"/>
            <w:vAlign w:val="bottom"/>
          </w:tcPr>
          <w:p w:rsidR="00725665" w:rsidRPr="00E1327F" w:rsidRDefault="00725665">
            <w:pPr>
              <w:pStyle w:val="ConsPlusNormal"/>
              <w:jc w:val="center"/>
              <w:rPr>
                <w:color w:val="000000" w:themeColor="text1"/>
              </w:rPr>
            </w:pPr>
            <w:bookmarkStart w:id="153" w:name="P6495"/>
            <w:bookmarkEnd w:id="153"/>
            <w:r w:rsidRPr="00E1327F">
              <w:rPr>
                <w:color w:val="000000" w:themeColor="text1"/>
              </w:rPr>
              <w:t>550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r w:rsidRPr="00E1327F">
              <w:rPr>
                <w:color w:val="000000" w:themeColor="text1"/>
              </w:rPr>
              <w:t>IV. Финансовый результат</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(040000000) (стр. 570 + стр. 580)</w:t>
            </w:r>
          </w:p>
        </w:tc>
        <w:tc>
          <w:tcPr>
            <w:tcW w:w="680" w:type="dxa"/>
            <w:tcBorders>
              <w:top w:val="nil"/>
            </w:tcBorders>
            <w:vAlign w:val="bottom"/>
          </w:tcPr>
          <w:p w:rsidR="00725665" w:rsidRPr="00E1327F" w:rsidRDefault="00725665">
            <w:pPr>
              <w:pStyle w:val="ConsPlusNormal"/>
              <w:jc w:val="center"/>
              <w:rPr>
                <w:color w:val="000000" w:themeColor="text1"/>
              </w:rPr>
            </w:pPr>
            <w:bookmarkStart w:id="154" w:name="P6511"/>
            <w:bookmarkEnd w:id="154"/>
            <w:r w:rsidRPr="00E1327F">
              <w:rPr>
                <w:color w:val="000000" w:themeColor="text1"/>
              </w:rPr>
              <w:t>560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Финансовый результат экономического субъекта</w:t>
            </w:r>
          </w:p>
        </w:tc>
        <w:tc>
          <w:tcPr>
            <w:tcW w:w="680" w:type="dxa"/>
            <w:vAlign w:val="bottom"/>
          </w:tcPr>
          <w:p w:rsidR="00725665" w:rsidRPr="00E1327F" w:rsidRDefault="00725665">
            <w:pPr>
              <w:pStyle w:val="ConsPlusNormal"/>
              <w:jc w:val="center"/>
              <w:rPr>
                <w:color w:val="000000" w:themeColor="text1"/>
              </w:rPr>
            </w:pPr>
            <w:bookmarkStart w:id="155" w:name="P6519"/>
            <w:bookmarkEnd w:id="155"/>
            <w:r w:rsidRPr="00E1327F">
              <w:rPr>
                <w:color w:val="000000" w:themeColor="text1"/>
              </w:rPr>
              <w:t>570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Результат по кассовым операциям бюджета (040200000)</w:t>
            </w:r>
          </w:p>
        </w:tc>
        <w:tc>
          <w:tcPr>
            <w:tcW w:w="680" w:type="dxa"/>
            <w:vAlign w:val="bottom"/>
          </w:tcPr>
          <w:p w:rsidR="00725665" w:rsidRPr="00E1327F" w:rsidRDefault="00725665">
            <w:pPr>
              <w:pStyle w:val="ConsPlusNormal"/>
              <w:jc w:val="center"/>
              <w:rPr>
                <w:color w:val="000000" w:themeColor="text1"/>
              </w:rPr>
            </w:pPr>
            <w:bookmarkStart w:id="156" w:name="P6527"/>
            <w:bookmarkEnd w:id="156"/>
            <w:r w:rsidRPr="00E1327F">
              <w:rPr>
                <w:color w:val="000000" w:themeColor="text1"/>
              </w:rPr>
              <w:t>580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БАЛАНС (стр. 550 + стр. 560)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bookmarkStart w:id="157" w:name="P6544"/>
      <w:bookmarkEnd w:id="157"/>
      <w:r w:rsidRPr="00E1327F">
        <w:rPr>
          <w:color w:val="000000" w:themeColor="text1"/>
        </w:rPr>
        <w:t xml:space="preserve">    &lt;*&gt; Данные по этим строкам в валюту баланса не входят.</w:t>
      </w:r>
    </w:p>
    <w:p w:rsidR="00725665" w:rsidRPr="00E1327F" w:rsidRDefault="00725665">
      <w:pPr>
        <w:pStyle w:val="ConsPlusNonformat"/>
        <w:jc w:val="both"/>
        <w:rPr>
          <w:color w:val="000000" w:themeColor="text1"/>
        </w:rPr>
      </w:pPr>
      <w:bookmarkStart w:id="158" w:name="P6545"/>
      <w:bookmarkEnd w:id="158"/>
      <w:r w:rsidRPr="00E1327F">
        <w:rPr>
          <w:color w:val="000000" w:themeColor="text1"/>
        </w:rPr>
        <w:t xml:space="preserve">    &lt;**</w:t>
      </w:r>
      <w:proofErr w:type="gramStart"/>
      <w:r w:rsidRPr="00E1327F">
        <w:rPr>
          <w:color w:val="000000" w:themeColor="text1"/>
        </w:rPr>
        <w:t>&gt;  Данные</w:t>
      </w:r>
      <w:proofErr w:type="gramEnd"/>
      <w:r w:rsidRPr="00E1327F">
        <w:rPr>
          <w:color w:val="000000" w:themeColor="text1"/>
        </w:rPr>
        <w:t xml:space="preserve">  по  этим  строкам приводятся с учетом амортизации и (или)</w:t>
      </w:r>
    </w:p>
    <w:p w:rsidR="00725665" w:rsidRPr="00E1327F" w:rsidRDefault="00725665">
      <w:pPr>
        <w:pStyle w:val="ConsPlusNonformat"/>
        <w:jc w:val="both"/>
        <w:rPr>
          <w:color w:val="000000" w:themeColor="text1"/>
        </w:rPr>
      </w:pPr>
      <w:r w:rsidRPr="00E1327F">
        <w:rPr>
          <w:color w:val="000000" w:themeColor="text1"/>
        </w:rPr>
        <w:t>обесценения нефинансовых активов, раскрываемого в Пояснительной записке.</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0503120 с. 4</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59" w:name="P6550"/>
      <w:bookmarkEnd w:id="159"/>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0"/>
        <w:gridCol w:w="5294"/>
        <w:gridCol w:w="624"/>
        <w:gridCol w:w="1077"/>
        <w:gridCol w:w="1191"/>
      </w:tblGrid>
      <w:tr w:rsidR="00E1327F" w:rsidRPr="00E1327F">
        <w:tc>
          <w:tcPr>
            <w:tcW w:w="880" w:type="dxa"/>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5294" w:type="dxa"/>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77"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191"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88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294" w:type="dxa"/>
          </w:tcPr>
          <w:p w:rsidR="00725665" w:rsidRPr="00E1327F" w:rsidRDefault="00725665">
            <w:pPr>
              <w:pStyle w:val="ConsPlusNormal"/>
              <w:jc w:val="center"/>
              <w:rPr>
                <w:color w:val="000000" w:themeColor="text1"/>
              </w:rPr>
            </w:pPr>
            <w:r w:rsidRPr="00E1327F">
              <w:rPr>
                <w:color w:val="000000" w:themeColor="text1"/>
              </w:rPr>
              <w:t>2</w:t>
            </w:r>
          </w:p>
        </w:tc>
        <w:tc>
          <w:tcPr>
            <w:tcW w:w="624" w:type="dxa"/>
          </w:tcPr>
          <w:p w:rsidR="00725665" w:rsidRPr="00E1327F" w:rsidRDefault="00725665">
            <w:pPr>
              <w:pStyle w:val="ConsPlusNormal"/>
              <w:jc w:val="center"/>
              <w:rPr>
                <w:color w:val="000000" w:themeColor="text1"/>
              </w:rPr>
            </w:pPr>
            <w:r w:rsidRPr="00E1327F">
              <w:rPr>
                <w:color w:val="000000" w:themeColor="text1"/>
              </w:rPr>
              <w:t>3</w:t>
            </w:r>
          </w:p>
        </w:tc>
        <w:tc>
          <w:tcPr>
            <w:tcW w:w="1077" w:type="dxa"/>
          </w:tcPr>
          <w:p w:rsidR="00725665" w:rsidRPr="00E1327F" w:rsidRDefault="00725665">
            <w:pPr>
              <w:pStyle w:val="ConsPlusNormal"/>
              <w:jc w:val="center"/>
              <w:rPr>
                <w:color w:val="000000" w:themeColor="text1"/>
              </w:rPr>
            </w:pPr>
            <w:r w:rsidRPr="00E1327F">
              <w:rPr>
                <w:color w:val="000000" w:themeColor="text1"/>
              </w:rPr>
              <w:t>4</w:t>
            </w:r>
          </w:p>
        </w:tc>
        <w:tc>
          <w:tcPr>
            <w:tcW w:w="1191"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01</w:t>
            </w:r>
          </w:p>
        </w:tc>
        <w:tc>
          <w:tcPr>
            <w:tcW w:w="5294" w:type="dxa"/>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02</w:t>
            </w:r>
          </w:p>
        </w:tc>
        <w:tc>
          <w:tcPr>
            <w:tcW w:w="5294" w:type="dxa"/>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03</w:t>
            </w:r>
          </w:p>
        </w:tc>
        <w:tc>
          <w:tcPr>
            <w:tcW w:w="5294" w:type="dxa"/>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val="restart"/>
          </w:tcPr>
          <w:p w:rsidR="00725665" w:rsidRPr="00E1327F" w:rsidRDefault="00725665">
            <w:pPr>
              <w:pStyle w:val="ConsPlusNormal"/>
              <w:jc w:val="center"/>
              <w:rPr>
                <w:color w:val="000000" w:themeColor="text1"/>
              </w:rPr>
            </w:pPr>
            <w:r w:rsidRPr="00E1327F">
              <w:rPr>
                <w:color w:val="000000" w:themeColor="text1"/>
              </w:rPr>
              <w:t>04</w:t>
            </w:r>
          </w:p>
        </w:tc>
        <w:tc>
          <w:tcPr>
            <w:tcW w:w="5294" w:type="dxa"/>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24" w:type="dxa"/>
          </w:tcPr>
          <w:p w:rsidR="00725665" w:rsidRPr="00E1327F" w:rsidRDefault="00725665">
            <w:pPr>
              <w:pStyle w:val="ConsPlusNormal"/>
              <w:jc w:val="center"/>
              <w:rPr>
                <w:color w:val="000000" w:themeColor="text1"/>
              </w:rPr>
            </w:pPr>
            <w:r w:rsidRPr="00E1327F">
              <w:rPr>
                <w:color w:val="000000" w:themeColor="text1"/>
              </w:rPr>
              <w:t>040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05</w:t>
            </w:r>
          </w:p>
        </w:tc>
        <w:tc>
          <w:tcPr>
            <w:tcW w:w="5294" w:type="dxa"/>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lastRenderedPageBreak/>
              <w:t>06</w:t>
            </w:r>
          </w:p>
        </w:tc>
        <w:tc>
          <w:tcPr>
            <w:tcW w:w="5294" w:type="dxa"/>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07</w:t>
            </w:r>
          </w:p>
        </w:tc>
        <w:tc>
          <w:tcPr>
            <w:tcW w:w="5294" w:type="dxa"/>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08</w:t>
            </w:r>
          </w:p>
        </w:tc>
        <w:tc>
          <w:tcPr>
            <w:tcW w:w="5294" w:type="dxa"/>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09</w:t>
            </w:r>
          </w:p>
        </w:tc>
        <w:tc>
          <w:tcPr>
            <w:tcW w:w="5294" w:type="dxa"/>
          </w:tcPr>
          <w:p w:rsidR="00725665" w:rsidRPr="00E1327F" w:rsidRDefault="00725665">
            <w:pPr>
              <w:pStyle w:val="ConsPlusNormal"/>
              <w:rPr>
                <w:color w:val="000000" w:themeColor="text1"/>
              </w:rPr>
            </w:pPr>
            <w:r w:rsidRPr="00E1327F">
              <w:rPr>
                <w:color w:val="000000" w:themeColor="text1"/>
              </w:rPr>
              <w:t>Запасные части к транспортным средствам, выданные взамен изношенных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val="restart"/>
          </w:tcPr>
          <w:p w:rsidR="00725665" w:rsidRPr="00E1327F" w:rsidRDefault="00725665">
            <w:pPr>
              <w:pStyle w:val="ConsPlusNormal"/>
              <w:jc w:val="center"/>
              <w:rPr>
                <w:color w:val="000000" w:themeColor="text1"/>
              </w:rPr>
            </w:pPr>
            <w:r w:rsidRPr="00E1327F">
              <w:rPr>
                <w:color w:val="000000" w:themeColor="text1"/>
              </w:rPr>
              <w:t>10</w:t>
            </w:r>
          </w:p>
        </w:tc>
        <w:tc>
          <w:tcPr>
            <w:tcW w:w="5294" w:type="dxa"/>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880" w:type="dxa"/>
            <w:vMerge/>
          </w:tcPr>
          <w:p w:rsidR="00725665" w:rsidRPr="00E1327F" w:rsidRDefault="00725665">
            <w:pPr>
              <w:pStyle w:val="ConsPlusNormal"/>
              <w:rPr>
                <w:color w:val="000000" w:themeColor="text1"/>
              </w:rPr>
            </w:pPr>
          </w:p>
        </w:tc>
        <w:tc>
          <w:tcPr>
            <w:tcW w:w="5294"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880" w:type="dxa"/>
            <w:vMerge/>
          </w:tcPr>
          <w:p w:rsidR="00725665" w:rsidRPr="00E1327F" w:rsidRDefault="00725665">
            <w:pPr>
              <w:pStyle w:val="ConsPlusNormal"/>
              <w:rPr>
                <w:color w:val="000000" w:themeColor="text1"/>
              </w:rPr>
            </w:pPr>
          </w:p>
        </w:tc>
        <w:tc>
          <w:tcPr>
            <w:tcW w:w="5294" w:type="dxa"/>
            <w:tcBorders>
              <w:top w:val="nil"/>
            </w:tcBorders>
          </w:tcPr>
          <w:p w:rsidR="00725665" w:rsidRPr="00E1327F" w:rsidRDefault="00725665">
            <w:pPr>
              <w:pStyle w:val="ConsPlusNormal"/>
              <w:ind w:left="283"/>
              <w:rPr>
                <w:color w:val="000000" w:themeColor="text1"/>
              </w:rPr>
            </w:pPr>
            <w:r w:rsidRPr="00E1327F">
              <w:rPr>
                <w:color w:val="000000" w:themeColor="text1"/>
              </w:rPr>
              <w:t>задаток</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077"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залог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банковская гарантия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поручительство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иное обеспечение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val="restart"/>
          </w:tcPr>
          <w:p w:rsidR="00725665" w:rsidRPr="00E1327F" w:rsidRDefault="00725665">
            <w:pPr>
              <w:pStyle w:val="ConsPlusNormal"/>
              <w:jc w:val="center"/>
              <w:rPr>
                <w:color w:val="000000" w:themeColor="text1"/>
              </w:rPr>
            </w:pPr>
            <w:r w:rsidRPr="00E1327F">
              <w:rPr>
                <w:color w:val="000000" w:themeColor="text1"/>
              </w:rPr>
              <w:t>11</w:t>
            </w:r>
          </w:p>
        </w:tc>
        <w:tc>
          <w:tcPr>
            <w:tcW w:w="5294" w:type="dxa"/>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880" w:type="dxa"/>
            <w:vMerge/>
          </w:tcPr>
          <w:p w:rsidR="00725665" w:rsidRPr="00E1327F" w:rsidRDefault="00725665">
            <w:pPr>
              <w:pStyle w:val="ConsPlusNormal"/>
              <w:rPr>
                <w:color w:val="000000" w:themeColor="text1"/>
              </w:rPr>
            </w:pPr>
          </w:p>
        </w:tc>
        <w:tc>
          <w:tcPr>
            <w:tcW w:w="5294"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880" w:type="dxa"/>
            <w:vMerge/>
          </w:tcPr>
          <w:p w:rsidR="00725665" w:rsidRPr="00E1327F" w:rsidRDefault="00725665">
            <w:pPr>
              <w:pStyle w:val="ConsPlusNormal"/>
              <w:rPr>
                <w:color w:val="000000" w:themeColor="text1"/>
              </w:rPr>
            </w:pPr>
          </w:p>
        </w:tc>
        <w:tc>
          <w:tcPr>
            <w:tcW w:w="5294" w:type="dxa"/>
            <w:tcBorders>
              <w:top w:val="nil"/>
            </w:tcBorders>
          </w:tcPr>
          <w:p w:rsidR="00725665" w:rsidRPr="00E1327F" w:rsidRDefault="00725665">
            <w:pPr>
              <w:pStyle w:val="ConsPlusNormal"/>
              <w:ind w:left="283"/>
              <w:rPr>
                <w:color w:val="000000" w:themeColor="text1"/>
              </w:rPr>
            </w:pPr>
            <w:r w:rsidRPr="00E1327F">
              <w:rPr>
                <w:color w:val="000000" w:themeColor="text1"/>
              </w:rPr>
              <w:t>государственные гарантии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077"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муниципальные гарантии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12</w:t>
            </w:r>
          </w:p>
        </w:tc>
        <w:tc>
          <w:tcPr>
            <w:tcW w:w="5294" w:type="dxa"/>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13</w:t>
            </w:r>
          </w:p>
        </w:tc>
        <w:tc>
          <w:tcPr>
            <w:tcW w:w="5294" w:type="dxa"/>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14</w:t>
            </w:r>
          </w:p>
        </w:tc>
        <w:tc>
          <w:tcPr>
            <w:tcW w:w="5294" w:type="dxa"/>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880" w:type="dxa"/>
          </w:tcPr>
          <w:p w:rsidR="00725665" w:rsidRPr="00E1327F" w:rsidRDefault="00725665">
            <w:pPr>
              <w:pStyle w:val="ConsPlusNormal"/>
              <w:jc w:val="center"/>
              <w:rPr>
                <w:color w:val="000000" w:themeColor="text1"/>
              </w:rPr>
            </w:pPr>
            <w:r w:rsidRPr="00E1327F">
              <w:rPr>
                <w:color w:val="000000" w:themeColor="text1"/>
              </w:rPr>
              <w:t>15</w:t>
            </w:r>
          </w:p>
        </w:tc>
        <w:tc>
          <w:tcPr>
            <w:tcW w:w="5294" w:type="dxa"/>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(муниципального) учреждения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0503120 с. 5</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80"/>
        <w:gridCol w:w="5294"/>
        <w:gridCol w:w="624"/>
        <w:gridCol w:w="1077"/>
        <w:gridCol w:w="1191"/>
      </w:tblGrid>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1</w:t>
            </w:r>
          </w:p>
        </w:tc>
        <w:tc>
          <w:tcPr>
            <w:tcW w:w="5294" w:type="dxa"/>
          </w:tcPr>
          <w:p w:rsidR="00725665" w:rsidRPr="00E1327F" w:rsidRDefault="00725665">
            <w:pPr>
              <w:pStyle w:val="ConsPlusNormal"/>
              <w:jc w:val="center"/>
              <w:rPr>
                <w:color w:val="000000" w:themeColor="text1"/>
              </w:rPr>
            </w:pPr>
            <w:r w:rsidRPr="00E1327F">
              <w:rPr>
                <w:color w:val="000000" w:themeColor="text1"/>
              </w:rPr>
              <w:t>2</w:t>
            </w:r>
          </w:p>
        </w:tc>
        <w:tc>
          <w:tcPr>
            <w:tcW w:w="624" w:type="dxa"/>
          </w:tcPr>
          <w:p w:rsidR="00725665" w:rsidRPr="00E1327F" w:rsidRDefault="00725665">
            <w:pPr>
              <w:pStyle w:val="ConsPlusNormal"/>
              <w:jc w:val="center"/>
              <w:rPr>
                <w:color w:val="000000" w:themeColor="text1"/>
              </w:rPr>
            </w:pPr>
            <w:r w:rsidRPr="00E1327F">
              <w:rPr>
                <w:color w:val="000000" w:themeColor="text1"/>
              </w:rPr>
              <w:t>3</w:t>
            </w:r>
          </w:p>
        </w:tc>
        <w:tc>
          <w:tcPr>
            <w:tcW w:w="1077" w:type="dxa"/>
          </w:tcPr>
          <w:p w:rsidR="00725665" w:rsidRPr="00E1327F" w:rsidRDefault="00725665">
            <w:pPr>
              <w:pStyle w:val="ConsPlusNormal"/>
              <w:jc w:val="center"/>
              <w:rPr>
                <w:color w:val="000000" w:themeColor="text1"/>
              </w:rPr>
            </w:pPr>
            <w:r w:rsidRPr="00E1327F">
              <w:rPr>
                <w:color w:val="000000" w:themeColor="text1"/>
              </w:rPr>
              <w:t>4</w:t>
            </w:r>
          </w:p>
        </w:tc>
        <w:tc>
          <w:tcPr>
            <w:tcW w:w="1191" w:type="dxa"/>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16</w:t>
            </w:r>
          </w:p>
        </w:tc>
        <w:tc>
          <w:tcPr>
            <w:tcW w:w="5294" w:type="dxa"/>
          </w:tcPr>
          <w:p w:rsidR="00725665" w:rsidRPr="00E1327F" w:rsidRDefault="00725665">
            <w:pPr>
              <w:pStyle w:val="ConsPlusNormal"/>
              <w:rPr>
                <w:color w:val="000000" w:themeColor="text1"/>
              </w:rPr>
            </w:pPr>
            <w:r w:rsidRPr="00E1327F">
              <w:rPr>
                <w:color w:val="000000" w:themeColor="text1"/>
              </w:rPr>
              <w:t>Переплаты пенсий и пособий вследствие неправильного применения законодательства о пенсиях и пособиях, счетных ошибок</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vMerge w:val="restart"/>
          </w:tcPr>
          <w:p w:rsidR="00725665" w:rsidRPr="00E1327F" w:rsidRDefault="00725665">
            <w:pPr>
              <w:pStyle w:val="ConsPlusNormal"/>
              <w:jc w:val="center"/>
              <w:rPr>
                <w:color w:val="000000" w:themeColor="text1"/>
              </w:rPr>
            </w:pPr>
            <w:r w:rsidRPr="00E1327F">
              <w:rPr>
                <w:color w:val="000000" w:themeColor="text1"/>
              </w:rPr>
              <w:t>17</w:t>
            </w:r>
          </w:p>
        </w:tc>
        <w:tc>
          <w:tcPr>
            <w:tcW w:w="5294" w:type="dxa"/>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07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880" w:type="dxa"/>
            <w:vMerge/>
          </w:tcPr>
          <w:p w:rsidR="00725665" w:rsidRPr="00E1327F" w:rsidRDefault="00725665">
            <w:pPr>
              <w:pStyle w:val="ConsPlusNormal"/>
              <w:rPr>
                <w:color w:val="000000" w:themeColor="text1"/>
              </w:rPr>
            </w:pPr>
          </w:p>
        </w:tc>
        <w:tc>
          <w:tcPr>
            <w:tcW w:w="5294"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880" w:type="dxa"/>
            <w:vMerge/>
          </w:tcPr>
          <w:p w:rsidR="00725665" w:rsidRPr="00E1327F" w:rsidRDefault="00725665">
            <w:pPr>
              <w:pStyle w:val="ConsPlusNormal"/>
              <w:rPr>
                <w:color w:val="000000" w:themeColor="text1"/>
              </w:rPr>
            </w:pPr>
          </w:p>
        </w:tc>
        <w:tc>
          <w:tcPr>
            <w:tcW w:w="5294" w:type="dxa"/>
            <w:tcBorders>
              <w:top w:val="nil"/>
            </w:tcBorders>
          </w:tcPr>
          <w:p w:rsidR="00725665" w:rsidRPr="00E1327F" w:rsidRDefault="00725665">
            <w:pPr>
              <w:pStyle w:val="ConsPlusNormal"/>
              <w:ind w:left="283"/>
              <w:rPr>
                <w:color w:val="000000" w:themeColor="text1"/>
              </w:rPr>
            </w:pPr>
            <w:r w:rsidRPr="00E1327F">
              <w:rPr>
                <w:color w:val="000000" w:themeColor="text1"/>
              </w:rPr>
              <w:t>доходы</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077"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tcBorders>
              <w:top w:val="nil"/>
            </w:tcBorders>
            <w:vAlign w:val="bottom"/>
          </w:tcPr>
          <w:p w:rsidR="00725665" w:rsidRPr="00E1327F" w:rsidRDefault="00725665">
            <w:pPr>
              <w:pStyle w:val="ConsPlusNormal"/>
              <w:rPr>
                <w:color w:val="000000" w:themeColor="text1"/>
              </w:rPr>
            </w:pPr>
          </w:p>
        </w:tc>
      </w:tr>
      <w:tr w:rsidR="00E1327F" w:rsidRPr="00E1327F">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расходы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07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107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vMerge w:val="restart"/>
          </w:tcPr>
          <w:p w:rsidR="00725665" w:rsidRPr="00E1327F" w:rsidRDefault="00725665">
            <w:pPr>
              <w:pStyle w:val="ConsPlusNormal"/>
              <w:jc w:val="center"/>
              <w:rPr>
                <w:color w:val="000000" w:themeColor="text1"/>
              </w:rPr>
            </w:pPr>
            <w:r w:rsidRPr="00E1327F">
              <w:rPr>
                <w:color w:val="000000" w:themeColor="text1"/>
              </w:rPr>
              <w:t>18</w:t>
            </w:r>
          </w:p>
        </w:tc>
        <w:tc>
          <w:tcPr>
            <w:tcW w:w="5294" w:type="dxa"/>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07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tcPr>
          <w:p w:rsidR="00725665" w:rsidRPr="00E1327F" w:rsidRDefault="00725665">
            <w:pPr>
              <w:pStyle w:val="ConsPlusNormal"/>
              <w:rPr>
                <w:color w:val="000000" w:themeColor="text1"/>
              </w:rPr>
            </w:pPr>
          </w:p>
        </w:tc>
      </w:tr>
      <w:tr w:rsidR="00E1327F" w:rsidRPr="00E1327F">
        <w:tblPrEx>
          <w:tblBorders>
            <w:insideH w:val="nil"/>
          </w:tblBorders>
        </w:tblPrEx>
        <w:tc>
          <w:tcPr>
            <w:tcW w:w="880" w:type="dxa"/>
            <w:vMerge/>
          </w:tcPr>
          <w:p w:rsidR="00725665" w:rsidRPr="00E1327F" w:rsidRDefault="00725665">
            <w:pPr>
              <w:pStyle w:val="ConsPlusNormal"/>
              <w:rPr>
                <w:color w:val="000000" w:themeColor="text1"/>
              </w:rPr>
            </w:pPr>
          </w:p>
        </w:tc>
        <w:tc>
          <w:tcPr>
            <w:tcW w:w="5294"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1077"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880" w:type="dxa"/>
            <w:vMerge/>
          </w:tcPr>
          <w:p w:rsidR="00725665" w:rsidRPr="00E1327F" w:rsidRDefault="00725665">
            <w:pPr>
              <w:pStyle w:val="ConsPlusNormal"/>
              <w:rPr>
                <w:color w:val="000000" w:themeColor="text1"/>
              </w:rPr>
            </w:pPr>
          </w:p>
        </w:tc>
        <w:tc>
          <w:tcPr>
            <w:tcW w:w="5294" w:type="dxa"/>
            <w:tcBorders>
              <w:top w:val="nil"/>
            </w:tcBorders>
          </w:tcPr>
          <w:p w:rsidR="00725665" w:rsidRPr="00E1327F" w:rsidRDefault="00725665">
            <w:pPr>
              <w:pStyle w:val="ConsPlusNormal"/>
              <w:ind w:left="283"/>
              <w:rPr>
                <w:color w:val="000000" w:themeColor="text1"/>
              </w:rPr>
            </w:pPr>
            <w:r w:rsidRPr="00E1327F">
              <w:rPr>
                <w:color w:val="000000" w:themeColor="text1"/>
              </w:rPr>
              <w:t>расходы</w:t>
            </w:r>
          </w:p>
        </w:tc>
        <w:tc>
          <w:tcPr>
            <w:tcW w:w="624" w:type="dxa"/>
            <w:tcBorders>
              <w:top w:val="nil"/>
            </w:tcBorders>
          </w:tcPr>
          <w:p w:rsidR="00725665" w:rsidRPr="00E1327F" w:rsidRDefault="00725665">
            <w:pPr>
              <w:pStyle w:val="ConsPlusNormal"/>
              <w:jc w:val="center"/>
              <w:rPr>
                <w:color w:val="000000" w:themeColor="text1"/>
              </w:rPr>
            </w:pPr>
            <w:r w:rsidRPr="00E1327F">
              <w:rPr>
                <w:color w:val="000000" w:themeColor="text1"/>
              </w:rPr>
              <w:t>182</w:t>
            </w:r>
          </w:p>
        </w:tc>
        <w:tc>
          <w:tcPr>
            <w:tcW w:w="1077"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191" w:type="dxa"/>
            <w:tcBorders>
              <w:top w:val="nil"/>
            </w:tcBorders>
          </w:tcPr>
          <w:p w:rsidR="00725665" w:rsidRPr="00E1327F" w:rsidRDefault="00725665">
            <w:pPr>
              <w:pStyle w:val="ConsPlusNormal"/>
              <w:rPr>
                <w:color w:val="000000" w:themeColor="text1"/>
              </w:rPr>
            </w:pPr>
          </w:p>
        </w:tc>
      </w:tr>
      <w:tr w:rsidR="00E1327F" w:rsidRPr="00E1327F">
        <w:tc>
          <w:tcPr>
            <w:tcW w:w="880" w:type="dxa"/>
            <w:vMerge/>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источники финансирования дефицита бюджета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107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91" w:type="dxa"/>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19</w:t>
            </w:r>
          </w:p>
        </w:tc>
        <w:tc>
          <w:tcPr>
            <w:tcW w:w="5294" w:type="dxa"/>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20</w:t>
            </w:r>
          </w:p>
        </w:tc>
        <w:tc>
          <w:tcPr>
            <w:tcW w:w="5294" w:type="dxa"/>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rPr>
                <w:color w:val="000000" w:themeColor="text1"/>
              </w:rPr>
            </w:pPr>
          </w:p>
        </w:tc>
        <w:tc>
          <w:tcPr>
            <w:tcW w:w="5294" w:type="dxa"/>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21</w:t>
            </w:r>
          </w:p>
        </w:tc>
        <w:tc>
          <w:tcPr>
            <w:tcW w:w="5294" w:type="dxa"/>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22</w:t>
            </w:r>
          </w:p>
        </w:tc>
        <w:tc>
          <w:tcPr>
            <w:tcW w:w="5294" w:type="dxa"/>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23</w:t>
            </w:r>
          </w:p>
        </w:tc>
        <w:tc>
          <w:tcPr>
            <w:tcW w:w="5294" w:type="dxa"/>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24</w:t>
            </w:r>
          </w:p>
        </w:tc>
        <w:tc>
          <w:tcPr>
            <w:tcW w:w="5294" w:type="dxa"/>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25</w:t>
            </w:r>
          </w:p>
        </w:tc>
        <w:tc>
          <w:tcPr>
            <w:tcW w:w="5294" w:type="dxa"/>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26</w:t>
            </w:r>
          </w:p>
        </w:tc>
        <w:tc>
          <w:tcPr>
            <w:tcW w:w="5294" w:type="dxa"/>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27</w:t>
            </w:r>
          </w:p>
        </w:tc>
        <w:tc>
          <w:tcPr>
            <w:tcW w:w="5294" w:type="dxa"/>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29</w:t>
            </w:r>
          </w:p>
        </w:tc>
        <w:tc>
          <w:tcPr>
            <w:tcW w:w="5294" w:type="dxa"/>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30</w:t>
            </w:r>
          </w:p>
        </w:tc>
        <w:tc>
          <w:tcPr>
            <w:tcW w:w="5294" w:type="dxa"/>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31</w:t>
            </w:r>
          </w:p>
        </w:tc>
        <w:tc>
          <w:tcPr>
            <w:tcW w:w="5294" w:type="dxa"/>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077" w:type="dxa"/>
            <w:vAlign w:val="bottom"/>
          </w:tcPr>
          <w:p w:rsidR="00725665" w:rsidRPr="00E1327F" w:rsidRDefault="00725665">
            <w:pPr>
              <w:pStyle w:val="ConsPlusNormal"/>
              <w:rPr>
                <w:color w:val="000000" w:themeColor="text1"/>
              </w:rPr>
            </w:pPr>
          </w:p>
        </w:tc>
        <w:tc>
          <w:tcPr>
            <w:tcW w:w="1191" w:type="dxa"/>
            <w:vAlign w:val="bottom"/>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38</w:t>
            </w:r>
          </w:p>
        </w:tc>
        <w:tc>
          <w:tcPr>
            <w:tcW w:w="5294" w:type="dxa"/>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24" w:type="dxa"/>
          </w:tcPr>
          <w:p w:rsidR="00725665" w:rsidRPr="00E1327F" w:rsidRDefault="00725665">
            <w:pPr>
              <w:pStyle w:val="ConsPlusNormal"/>
              <w:jc w:val="center"/>
              <w:rPr>
                <w:color w:val="000000" w:themeColor="text1"/>
              </w:rPr>
            </w:pPr>
            <w:r w:rsidRPr="00E1327F">
              <w:rPr>
                <w:color w:val="000000" w:themeColor="text1"/>
              </w:rPr>
              <w:t>310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39</w:t>
            </w:r>
          </w:p>
        </w:tc>
        <w:tc>
          <w:tcPr>
            <w:tcW w:w="5294" w:type="dxa"/>
          </w:tcPr>
          <w:p w:rsidR="00725665" w:rsidRPr="00E1327F" w:rsidRDefault="00725665">
            <w:pPr>
              <w:pStyle w:val="ConsPlusNormal"/>
              <w:rPr>
                <w:color w:val="000000" w:themeColor="text1"/>
              </w:rPr>
            </w:pPr>
            <w:r w:rsidRPr="00E1327F">
              <w:rPr>
                <w:color w:val="000000" w:themeColor="text1"/>
              </w:rPr>
              <w:t>Доходы от инвестиций на создание и (или) реконструкцию объекта концессии</w:t>
            </w:r>
          </w:p>
        </w:tc>
        <w:tc>
          <w:tcPr>
            <w:tcW w:w="624" w:type="dxa"/>
          </w:tcPr>
          <w:p w:rsidR="00725665" w:rsidRPr="00E1327F" w:rsidRDefault="00725665">
            <w:pPr>
              <w:pStyle w:val="ConsPlusNormal"/>
              <w:jc w:val="center"/>
              <w:rPr>
                <w:color w:val="000000" w:themeColor="text1"/>
              </w:rPr>
            </w:pPr>
            <w:r w:rsidRPr="00E1327F">
              <w:rPr>
                <w:color w:val="000000" w:themeColor="text1"/>
              </w:rPr>
              <w:t>320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40</w:t>
            </w:r>
          </w:p>
        </w:tc>
        <w:tc>
          <w:tcPr>
            <w:tcW w:w="5294" w:type="dxa"/>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24" w:type="dxa"/>
          </w:tcPr>
          <w:p w:rsidR="00725665" w:rsidRPr="00E1327F" w:rsidRDefault="00725665">
            <w:pPr>
              <w:pStyle w:val="ConsPlusNormal"/>
              <w:jc w:val="center"/>
              <w:rPr>
                <w:color w:val="000000" w:themeColor="text1"/>
              </w:rPr>
            </w:pPr>
            <w:r w:rsidRPr="00E1327F">
              <w:rPr>
                <w:color w:val="000000" w:themeColor="text1"/>
              </w:rPr>
              <w:t>330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42</w:t>
            </w:r>
          </w:p>
        </w:tc>
        <w:tc>
          <w:tcPr>
            <w:tcW w:w="5294" w:type="dxa"/>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624" w:type="dxa"/>
          </w:tcPr>
          <w:p w:rsidR="00725665" w:rsidRPr="00E1327F" w:rsidRDefault="00725665">
            <w:pPr>
              <w:pStyle w:val="ConsPlusNormal"/>
              <w:jc w:val="center"/>
              <w:rPr>
                <w:color w:val="000000" w:themeColor="text1"/>
              </w:rPr>
            </w:pPr>
            <w:r w:rsidRPr="00E1327F">
              <w:rPr>
                <w:color w:val="000000" w:themeColor="text1"/>
              </w:rPr>
              <w:t>340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c>
          <w:tcPr>
            <w:tcW w:w="880" w:type="dxa"/>
          </w:tcPr>
          <w:p w:rsidR="00725665" w:rsidRPr="00E1327F" w:rsidRDefault="00725665">
            <w:pPr>
              <w:pStyle w:val="ConsPlusNormal"/>
              <w:jc w:val="center"/>
              <w:rPr>
                <w:color w:val="000000" w:themeColor="text1"/>
              </w:rPr>
            </w:pPr>
            <w:r w:rsidRPr="00E1327F">
              <w:rPr>
                <w:color w:val="000000" w:themeColor="text1"/>
              </w:rPr>
              <w:t>45</w:t>
            </w:r>
          </w:p>
        </w:tc>
        <w:tc>
          <w:tcPr>
            <w:tcW w:w="5294" w:type="dxa"/>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24" w:type="dxa"/>
          </w:tcPr>
          <w:p w:rsidR="00725665" w:rsidRPr="00E1327F" w:rsidRDefault="00725665">
            <w:pPr>
              <w:pStyle w:val="ConsPlusNormal"/>
              <w:jc w:val="center"/>
              <w:rPr>
                <w:color w:val="000000" w:themeColor="text1"/>
              </w:rPr>
            </w:pPr>
            <w:r w:rsidRPr="00E1327F">
              <w:rPr>
                <w:color w:val="000000" w:themeColor="text1"/>
              </w:rPr>
              <w:t>350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725665" w:rsidRPr="00E1327F">
        <w:tc>
          <w:tcPr>
            <w:tcW w:w="880" w:type="dxa"/>
          </w:tcPr>
          <w:p w:rsidR="00725665" w:rsidRPr="00E1327F" w:rsidRDefault="00725665">
            <w:pPr>
              <w:pStyle w:val="ConsPlusNormal"/>
              <w:jc w:val="center"/>
              <w:rPr>
                <w:color w:val="000000" w:themeColor="text1"/>
              </w:rPr>
            </w:pPr>
            <w:r w:rsidRPr="00E1327F">
              <w:rPr>
                <w:color w:val="000000" w:themeColor="text1"/>
              </w:rPr>
              <w:t>49</w:t>
            </w:r>
          </w:p>
        </w:tc>
        <w:tc>
          <w:tcPr>
            <w:tcW w:w="5294" w:type="dxa"/>
            <w:vAlign w:val="bottom"/>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24" w:type="dxa"/>
          </w:tcPr>
          <w:p w:rsidR="00725665" w:rsidRPr="00E1327F" w:rsidRDefault="00725665">
            <w:pPr>
              <w:pStyle w:val="ConsPlusNormal"/>
              <w:jc w:val="center"/>
              <w:rPr>
                <w:color w:val="000000" w:themeColor="text1"/>
              </w:rPr>
            </w:pPr>
            <w:r w:rsidRPr="00E1327F">
              <w:rPr>
                <w:color w:val="000000" w:themeColor="text1"/>
              </w:rPr>
              <w:t>360</w:t>
            </w:r>
          </w:p>
        </w:tc>
        <w:tc>
          <w:tcPr>
            <w:tcW w:w="1077"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     ___________________________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_____________     ___________________________</w:t>
      </w:r>
    </w:p>
    <w:p w:rsidR="00725665" w:rsidRPr="00E1327F" w:rsidRDefault="00725665">
      <w:pPr>
        <w:pStyle w:val="ConsPlusNonformat"/>
        <w:jc w:val="both"/>
        <w:rPr>
          <w:color w:val="000000" w:themeColor="text1"/>
        </w:rPr>
      </w:pPr>
      <w:r w:rsidRPr="00E1327F">
        <w:rPr>
          <w:color w:val="000000" w:themeColor="text1"/>
        </w:rPr>
        <w:t xml:space="preserve">(руководитель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r w:rsidRPr="00E1327F">
        <w:rPr>
          <w:color w:val="000000" w:themeColor="text1"/>
        </w:rPr>
        <w:t>централизованной</w:t>
      </w:r>
    </w:p>
    <w:p w:rsidR="00725665" w:rsidRPr="00E1327F" w:rsidRDefault="00725665">
      <w:pPr>
        <w:pStyle w:val="ConsPlusNonformat"/>
        <w:jc w:val="both"/>
        <w:rPr>
          <w:color w:val="000000" w:themeColor="text1"/>
        </w:rPr>
      </w:pPr>
      <w:r w:rsidRPr="00E1327F">
        <w:rPr>
          <w:color w:val="000000" w:themeColor="text1"/>
        </w:rPr>
        <w:t>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16.05.2019 N 72н,</w:t>
            </w:r>
          </w:p>
          <w:p w:rsidR="00725665" w:rsidRPr="00E1327F" w:rsidRDefault="00725665">
            <w:pPr>
              <w:pStyle w:val="ConsPlusNormal"/>
              <w:jc w:val="center"/>
              <w:rPr>
                <w:color w:val="000000" w:themeColor="text1"/>
              </w:rPr>
            </w:pPr>
            <w:r w:rsidRPr="00E1327F">
              <w:rPr>
                <w:color w:val="000000" w:themeColor="text1"/>
              </w:rPr>
              <w:t>от 31.01.2020 N 13н, от 21.12.2021 N 217н,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p w:rsidR="00725665" w:rsidRPr="00E1327F" w:rsidRDefault="00725665">
      <w:pPr>
        <w:pStyle w:val="ConsPlusNonformat"/>
        <w:jc w:val="both"/>
        <w:rPr>
          <w:color w:val="000000" w:themeColor="text1"/>
        </w:rPr>
      </w:pPr>
      <w:bookmarkStart w:id="160" w:name="P6840"/>
      <w:bookmarkEnd w:id="160"/>
      <w:r w:rsidRPr="00E1327F">
        <w:rPr>
          <w:color w:val="000000" w:themeColor="text1"/>
        </w:rPr>
        <w:t xml:space="preserve">                ОТЧЕТ О ФИНАНСОВЫХ РЕЗУЛЬТАТАХ ДЕЯТЕЛЬНОСТИ</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175"/>
        <w:gridCol w:w="1430"/>
        <w:gridCol w:w="1134"/>
      </w:tblGrid>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0503121</w:t>
            </w: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vMerge w:val="restart"/>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tcW w:w="3175" w:type="dxa"/>
            <w:vMerge w:val="restart"/>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ИНН</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288"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 (публично-правового образования)</w:t>
            </w:r>
          </w:p>
        </w:tc>
        <w:tc>
          <w:tcPr>
            <w:tcW w:w="317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28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bookmarkStart w:id="161" w:name="P6877"/>
            <w:bookmarkEnd w:id="161"/>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bookmarkStart w:id="162" w:name="P6878"/>
            <w:bookmarkEnd w:id="162"/>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bookmarkStart w:id="163" w:name="P6879"/>
            <w:bookmarkEnd w:id="163"/>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bookmarkStart w:id="164" w:name="P6880"/>
            <w:bookmarkEnd w:id="164"/>
            <w:r w:rsidRPr="00E1327F">
              <w:rPr>
                <w:color w:val="000000" w:themeColor="text1"/>
              </w:rPr>
              <w:t>Бюджетная деятельность</w:t>
            </w:r>
          </w:p>
        </w:tc>
        <w:tc>
          <w:tcPr>
            <w:tcW w:w="1247" w:type="dxa"/>
          </w:tcPr>
          <w:p w:rsidR="00725665" w:rsidRPr="00E1327F" w:rsidRDefault="00725665">
            <w:pPr>
              <w:pStyle w:val="ConsPlusNormal"/>
              <w:jc w:val="center"/>
              <w:rPr>
                <w:color w:val="000000" w:themeColor="text1"/>
              </w:rPr>
            </w:pPr>
            <w:bookmarkStart w:id="165" w:name="P6881"/>
            <w:bookmarkEnd w:id="165"/>
            <w:r w:rsidRPr="00E1327F">
              <w:rPr>
                <w:color w:val="000000" w:themeColor="text1"/>
              </w:rPr>
              <w:t>Средства во временном распоряжении</w:t>
            </w:r>
          </w:p>
        </w:tc>
        <w:tc>
          <w:tcPr>
            <w:tcW w:w="624" w:type="dxa"/>
            <w:tcBorders>
              <w:right w:val="nil"/>
            </w:tcBorders>
          </w:tcPr>
          <w:p w:rsidR="00725665" w:rsidRPr="00E1327F" w:rsidRDefault="00725665">
            <w:pPr>
              <w:pStyle w:val="ConsPlusNormal"/>
              <w:jc w:val="center"/>
              <w:rPr>
                <w:color w:val="000000" w:themeColor="text1"/>
              </w:rPr>
            </w:pPr>
            <w:bookmarkStart w:id="166" w:name="P6882"/>
            <w:bookmarkEnd w:id="166"/>
            <w:r w:rsidRPr="00E1327F">
              <w:rPr>
                <w:color w:val="000000" w:themeColor="text1"/>
              </w:rPr>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bookmarkStart w:id="167" w:name="P6886"/>
            <w:bookmarkEnd w:id="167"/>
            <w:r w:rsidRPr="00E1327F">
              <w:rPr>
                <w:color w:val="000000" w:themeColor="text1"/>
              </w:rPr>
              <w:t>4</w:t>
            </w:r>
          </w:p>
        </w:tc>
        <w:tc>
          <w:tcPr>
            <w:tcW w:w="1247" w:type="dxa"/>
          </w:tcPr>
          <w:p w:rsidR="00725665" w:rsidRPr="00E1327F" w:rsidRDefault="00725665">
            <w:pPr>
              <w:pStyle w:val="ConsPlusNormal"/>
              <w:jc w:val="center"/>
              <w:rPr>
                <w:color w:val="000000" w:themeColor="text1"/>
              </w:rPr>
            </w:pPr>
            <w:bookmarkStart w:id="168" w:name="P6887"/>
            <w:bookmarkEnd w:id="168"/>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bookmarkStart w:id="169" w:name="P6888"/>
            <w:bookmarkEnd w:id="169"/>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jc w:val="center"/>
              <w:rPr>
                <w:color w:val="000000" w:themeColor="text1"/>
              </w:rPr>
            </w:pPr>
            <w:bookmarkStart w:id="170" w:name="P6889"/>
            <w:bookmarkEnd w:id="170"/>
            <w:r w:rsidRPr="00E1327F">
              <w:rPr>
                <w:color w:val="000000" w:themeColor="text1"/>
              </w:rPr>
              <w:t>Доходы (стр. 020 + стр. 030 + стр. 040 + стр. 050 + стр. 060 + стр. 070 + стр. 090 + стр. 100 + стр. 110)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1" w:name="P6895"/>
            <w:bookmarkEnd w:id="171"/>
            <w:r w:rsidRPr="00E1327F">
              <w:rPr>
                <w:color w:val="000000" w:themeColor="text1"/>
              </w:rPr>
              <w:t>Налоговые доходы</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lastRenderedPageBreak/>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ind w:firstLine="283"/>
              <w:jc w:val="both"/>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2" w:name="P6913"/>
            <w:bookmarkEnd w:id="172"/>
            <w:r w:rsidRPr="00E1327F">
              <w:rPr>
                <w:color w:val="000000" w:themeColor="text1"/>
              </w:rPr>
              <w:t>Доходы от собственности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3" w:name="P6931"/>
            <w:bookmarkEnd w:id="173"/>
            <w:r w:rsidRPr="00E1327F">
              <w:rPr>
                <w:color w:val="000000" w:themeColor="text1"/>
              </w:rPr>
              <w:t>Доходы от оказания платных услуг (работ), компенсаций затрат</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4" w:name="P6949"/>
            <w:bookmarkEnd w:id="174"/>
            <w:r w:rsidRPr="00E1327F">
              <w:rPr>
                <w:color w:val="000000" w:themeColor="text1"/>
              </w:rPr>
              <w:t>Штрафы, пени, неустойки, возмещения ущерба</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5" w:name="P6967"/>
            <w:bookmarkEnd w:id="175"/>
            <w:r w:rsidRPr="00E1327F">
              <w:rPr>
                <w:color w:val="000000" w:themeColor="text1"/>
              </w:rPr>
              <w:t>Безвозмездные денежные поступления текущего характера</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0503121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1247"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Pr>
          <w:p w:rsidR="00725665" w:rsidRPr="00E1327F" w:rsidRDefault="00725665">
            <w:pPr>
              <w:pStyle w:val="ConsPlusNormal"/>
              <w:jc w:val="center"/>
              <w:rPr>
                <w:color w:val="000000" w:themeColor="text1"/>
              </w:rPr>
            </w:pPr>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6" w:name="P7000"/>
            <w:bookmarkEnd w:id="176"/>
            <w:r w:rsidRPr="00E1327F">
              <w:rPr>
                <w:color w:val="000000" w:themeColor="text1"/>
              </w:rPr>
              <w:t>Безвозмездные денежные поступления капитального характера</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7" w:name="P7018"/>
            <w:bookmarkEnd w:id="177"/>
            <w:r w:rsidRPr="00E1327F">
              <w:rPr>
                <w:color w:val="000000" w:themeColor="text1"/>
              </w:rPr>
              <w:t>Доходы от операций с активами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8" w:name="P7036"/>
            <w:bookmarkEnd w:id="178"/>
            <w:r w:rsidRPr="00E1327F">
              <w:rPr>
                <w:color w:val="000000" w:themeColor="text1"/>
              </w:rPr>
              <w:t>Прочие доходы</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79" w:name="P7054"/>
            <w:bookmarkEnd w:id="179"/>
            <w:r w:rsidRPr="00E1327F">
              <w:rPr>
                <w:color w:val="000000" w:themeColor="text1"/>
              </w:rPr>
              <w:t xml:space="preserve">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в сектор государственного управления</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jc w:val="center"/>
              <w:rPr>
                <w:color w:val="000000" w:themeColor="text1"/>
              </w:rPr>
            </w:pPr>
            <w:bookmarkStart w:id="180" w:name="P7072"/>
            <w:bookmarkEnd w:id="180"/>
            <w:r w:rsidRPr="00E1327F">
              <w:rPr>
                <w:color w:val="000000" w:themeColor="text1"/>
              </w:rPr>
              <w:t>Расходы (стр. 160 + стр. 170 + стр. 190 + стр. 210 + стр. 230 + стр. 240 + стр. 250 + стр. 260 + стр. 270)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1" w:name="P7078"/>
            <w:bookmarkEnd w:id="181"/>
            <w:r w:rsidRPr="00E1327F">
              <w:rPr>
                <w:color w:val="000000" w:themeColor="text1"/>
              </w:rPr>
              <w:t>Оплата труда и начисления на выплаты по оплате труда</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2" w:name="P7096"/>
            <w:bookmarkEnd w:id="182"/>
            <w:r w:rsidRPr="00E1327F">
              <w:rPr>
                <w:color w:val="000000" w:themeColor="text1"/>
              </w:rPr>
              <w:t>Оплата работ, услуг</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3" w:name="P7114"/>
            <w:bookmarkEnd w:id="183"/>
            <w:r w:rsidRPr="00E1327F">
              <w:rPr>
                <w:color w:val="000000" w:themeColor="text1"/>
              </w:rPr>
              <w:t>Обслуживание государственного (муниципального) долга</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4" w:name="P7132"/>
            <w:bookmarkEnd w:id="184"/>
            <w:r w:rsidRPr="00E1327F">
              <w:rPr>
                <w:color w:val="000000" w:themeColor="text1"/>
              </w:rPr>
              <w:t>Безвозмездные перечисления текущего характера организациям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5" w:name="P7150"/>
            <w:bookmarkEnd w:id="185"/>
            <w:r w:rsidRPr="00E1327F">
              <w:rPr>
                <w:color w:val="000000" w:themeColor="text1"/>
              </w:rPr>
              <w:t>Безвозмездные перечисления бюджетам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6" w:name="P7168"/>
            <w:bookmarkEnd w:id="186"/>
            <w:r w:rsidRPr="00E1327F">
              <w:rPr>
                <w:color w:val="000000" w:themeColor="text1"/>
              </w:rPr>
              <w:t>Социальное обеспечение</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0503121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bookmarkStart w:id="187" w:name="P7189"/>
            <w:bookmarkEnd w:id="187"/>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Бюджетная деятел</w:t>
            </w:r>
            <w:r w:rsidRPr="00E1327F">
              <w:rPr>
                <w:color w:val="000000" w:themeColor="text1"/>
              </w:rPr>
              <w:lastRenderedPageBreak/>
              <w:t>ьность</w:t>
            </w:r>
          </w:p>
        </w:tc>
        <w:tc>
          <w:tcPr>
            <w:tcW w:w="1247"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Средства во временном </w:t>
            </w:r>
            <w:r w:rsidRPr="00E1327F">
              <w:rPr>
                <w:color w:val="000000" w:themeColor="text1"/>
              </w:rPr>
              <w:lastRenderedPageBreak/>
              <w:t>распоряжении</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Pr>
          <w:p w:rsidR="00725665" w:rsidRPr="00E1327F" w:rsidRDefault="00725665">
            <w:pPr>
              <w:pStyle w:val="ConsPlusNormal"/>
              <w:jc w:val="center"/>
              <w:rPr>
                <w:color w:val="000000" w:themeColor="text1"/>
              </w:rPr>
            </w:pPr>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8" w:name="P7201"/>
            <w:bookmarkEnd w:id="188"/>
            <w:r w:rsidRPr="00E1327F">
              <w:rPr>
                <w:color w:val="000000" w:themeColor="text1"/>
              </w:rPr>
              <w:t>Расходы по операциям с активами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89" w:name="P7219"/>
            <w:bookmarkEnd w:id="189"/>
            <w:r w:rsidRPr="00E1327F">
              <w:rPr>
                <w:color w:val="000000" w:themeColor="text1"/>
              </w:rPr>
              <w:t>Безвозмездные перечисления капитального характера организациям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90" w:name="P7237"/>
            <w:bookmarkEnd w:id="190"/>
            <w:r w:rsidRPr="00E1327F">
              <w:rPr>
                <w:color w:val="000000" w:themeColor="text1"/>
              </w:rPr>
              <w:t>Прочие расходы</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jc w:val="center"/>
              <w:rPr>
                <w:color w:val="000000" w:themeColor="text1"/>
              </w:rPr>
            </w:pPr>
            <w:bookmarkStart w:id="191" w:name="P7255"/>
            <w:bookmarkEnd w:id="191"/>
            <w:r w:rsidRPr="00E1327F">
              <w:rPr>
                <w:color w:val="000000" w:themeColor="text1"/>
              </w:rPr>
              <w:t>Чистый операционный результат (стр. 301 - стр. 302); (стр. 310 + стр. 410)</w:t>
            </w:r>
          </w:p>
        </w:tc>
        <w:tc>
          <w:tcPr>
            <w:tcW w:w="845" w:type="dxa"/>
            <w:vAlign w:val="bottom"/>
          </w:tcPr>
          <w:p w:rsidR="00725665" w:rsidRPr="00E1327F" w:rsidRDefault="00725665">
            <w:pPr>
              <w:pStyle w:val="ConsPlusNormal"/>
              <w:jc w:val="center"/>
              <w:rPr>
                <w:color w:val="000000" w:themeColor="text1"/>
              </w:rPr>
            </w:pPr>
            <w:bookmarkStart w:id="192" w:name="P7256"/>
            <w:bookmarkEnd w:id="192"/>
            <w:r w:rsidRPr="00E1327F">
              <w:rPr>
                <w:color w:val="000000" w:themeColor="text1"/>
              </w:rPr>
              <w:t>300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93" w:name="P7261"/>
            <w:bookmarkEnd w:id="193"/>
            <w:r w:rsidRPr="00E1327F">
              <w:rPr>
                <w:color w:val="000000" w:themeColor="text1"/>
              </w:rPr>
              <w:t>Операционный результат до налогообложения (стр. 010 - стр. 150)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301</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94" w:name="P7267"/>
            <w:bookmarkEnd w:id="194"/>
            <w:r w:rsidRPr="00E1327F">
              <w:rPr>
                <w:color w:val="000000" w:themeColor="text1"/>
              </w:rPr>
              <w:t>Налог на прибыль</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302</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195" w:name="P7273"/>
            <w:bookmarkEnd w:id="195"/>
            <w:r w:rsidRPr="00E1327F">
              <w:rPr>
                <w:color w:val="000000" w:themeColor="text1"/>
              </w:rPr>
              <w:t>Операции с нефинансовыми активами (стр. 320 + стр. 330 + стр. 350 + стр. 360 + стр. 370 + стр. 380 + стр. 390 + стр. 395 + стр. 400)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96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основных средств</w:t>
            </w:r>
          </w:p>
        </w:tc>
        <w:tc>
          <w:tcPr>
            <w:tcW w:w="845" w:type="dxa"/>
            <w:vAlign w:val="bottom"/>
          </w:tcPr>
          <w:p w:rsidR="00725665" w:rsidRPr="00E1327F" w:rsidRDefault="00725665">
            <w:pPr>
              <w:pStyle w:val="ConsPlusNormal"/>
              <w:jc w:val="center"/>
              <w:rPr>
                <w:color w:val="000000" w:themeColor="text1"/>
              </w:rPr>
            </w:pPr>
            <w:bookmarkStart w:id="196" w:name="P7280"/>
            <w:bookmarkEnd w:id="196"/>
            <w:r w:rsidRPr="00E1327F">
              <w:rPr>
                <w:color w:val="000000" w:themeColor="text1"/>
              </w:rPr>
              <w:t>320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основных средств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321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основных средств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322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41X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нематериальных активов</w:t>
            </w:r>
          </w:p>
        </w:tc>
        <w:tc>
          <w:tcPr>
            <w:tcW w:w="845" w:type="dxa"/>
            <w:vAlign w:val="bottom"/>
          </w:tcPr>
          <w:p w:rsidR="00725665" w:rsidRPr="00E1327F" w:rsidRDefault="00725665">
            <w:pPr>
              <w:pStyle w:val="ConsPlusNormal"/>
              <w:jc w:val="center"/>
              <w:rPr>
                <w:color w:val="000000" w:themeColor="text1"/>
              </w:rPr>
            </w:pPr>
            <w:bookmarkStart w:id="197" w:name="P7299"/>
            <w:bookmarkEnd w:id="197"/>
            <w:r w:rsidRPr="00E1327F">
              <w:rPr>
                <w:color w:val="000000" w:themeColor="text1"/>
              </w:rPr>
              <w:t>330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нематериальных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331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нематериальных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332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42X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непроизведенных активов</w:t>
            </w:r>
          </w:p>
        </w:tc>
        <w:tc>
          <w:tcPr>
            <w:tcW w:w="845" w:type="dxa"/>
            <w:vAlign w:val="bottom"/>
          </w:tcPr>
          <w:p w:rsidR="00725665" w:rsidRPr="00E1327F" w:rsidRDefault="00725665">
            <w:pPr>
              <w:pStyle w:val="ConsPlusNormal"/>
              <w:jc w:val="center"/>
              <w:rPr>
                <w:color w:val="000000" w:themeColor="text1"/>
              </w:rPr>
            </w:pPr>
            <w:bookmarkStart w:id="198" w:name="P7318"/>
            <w:bookmarkEnd w:id="198"/>
            <w:r w:rsidRPr="00E1327F">
              <w:rPr>
                <w:color w:val="000000" w:themeColor="text1"/>
              </w:rPr>
              <w:t>350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непроизведенных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351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уменьшение стоимости непроизведенных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352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43X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материальных запасов</w:t>
            </w:r>
          </w:p>
        </w:tc>
        <w:tc>
          <w:tcPr>
            <w:tcW w:w="845" w:type="dxa"/>
            <w:vAlign w:val="bottom"/>
          </w:tcPr>
          <w:p w:rsidR="00725665" w:rsidRPr="00E1327F" w:rsidRDefault="00725665">
            <w:pPr>
              <w:pStyle w:val="ConsPlusNormal"/>
              <w:jc w:val="center"/>
              <w:rPr>
                <w:color w:val="000000" w:themeColor="text1"/>
              </w:rPr>
            </w:pPr>
            <w:bookmarkStart w:id="199" w:name="P7337"/>
            <w:bookmarkEnd w:id="199"/>
            <w:r w:rsidRPr="00E1327F">
              <w:rPr>
                <w:color w:val="000000" w:themeColor="text1"/>
              </w:rPr>
              <w:t>360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материальных запасов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361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0503121 с. 4</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1247"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Pr>
          <w:p w:rsidR="00725665" w:rsidRPr="00E1327F" w:rsidRDefault="00725665">
            <w:pPr>
              <w:pStyle w:val="ConsPlusNormal"/>
              <w:jc w:val="center"/>
              <w:rPr>
                <w:color w:val="000000" w:themeColor="text1"/>
              </w:rPr>
            </w:pPr>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материальных запасов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362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left w:val="nil"/>
              <w:bottom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845"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c>
          <w:tcPr>
            <w:tcW w:w="62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35" w:type="dxa"/>
            <w:tcBorders>
              <w:top w:val="nil"/>
              <w:left w:val="nil"/>
            </w:tcBorders>
          </w:tcPr>
          <w:p w:rsidR="00725665" w:rsidRPr="00E1327F" w:rsidRDefault="00725665">
            <w:pPr>
              <w:pStyle w:val="ConsPlusNormal"/>
              <w:rPr>
                <w:color w:val="000000" w:themeColor="text1"/>
              </w:rPr>
            </w:pPr>
          </w:p>
        </w:tc>
        <w:tc>
          <w:tcPr>
            <w:tcW w:w="845"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поступление прав пользования</w:t>
            </w:r>
          </w:p>
        </w:tc>
        <w:tc>
          <w:tcPr>
            <w:tcW w:w="845" w:type="dxa"/>
            <w:vAlign w:val="bottom"/>
          </w:tcPr>
          <w:p w:rsidR="00725665" w:rsidRPr="00E1327F" w:rsidRDefault="00725665">
            <w:pPr>
              <w:pStyle w:val="ConsPlusNormal"/>
              <w:jc w:val="center"/>
              <w:rPr>
                <w:color w:val="000000" w:themeColor="text1"/>
              </w:rPr>
            </w:pPr>
            <w:bookmarkStart w:id="200" w:name="P7395"/>
            <w:bookmarkEnd w:id="200"/>
            <w:r w:rsidRPr="00E1327F">
              <w:rPr>
                <w:color w:val="000000" w:themeColor="text1"/>
              </w:rPr>
              <w:t>370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прав пользования</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371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35X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стоимости прав пользования</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372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45X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биологических активов</w:t>
            </w:r>
          </w:p>
        </w:tc>
        <w:tc>
          <w:tcPr>
            <w:tcW w:w="845" w:type="dxa"/>
            <w:vAlign w:val="bottom"/>
          </w:tcPr>
          <w:p w:rsidR="00725665" w:rsidRPr="00E1327F" w:rsidRDefault="00725665">
            <w:pPr>
              <w:pStyle w:val="ConsPlusNormal"/>
              <w:jc w:val="center"/>
              <w:rPr>
                <w:color w:val="000000" w:themeColor="text1"/>
              </w:rPr>
            </w:pPr>
            <w:bookmarkStart w:id="201" w:name="P7414"/>
            <w:bookmarkEnd w:id="201"/>
            <w:r w:rsidRPr="00E1327F">
              <w:rPr>
                <w:color w:val="000000" w:themeColor="text1"/>
              </w:rPr>
              <w:t>380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биологических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381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стоимости биологических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382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46X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Чистое изменение затрат на изготовление готовой продукции, выполнение работ, услуг</w:t>
            </w:r>
          </w:p>
        </w:tc>
        <w:tc>
          <w:tcPr>
            <w:tcW w:w="845" w:type="dxa"/>
            <w:vAlign w:val="bottom"/>
          </w:tcPr>
          <w:p w:rsidR="00725665" w:rsidRPr="00E1327F" w:rsidRDefault="00725665">
            <w:pPr>
              <w:pStyle w:val="ConsPlusNormal"/>
              <w:jc w:val="center"/>
              <w:rPr>
                <w:color w:val="000000" w:themeColor="text1"/>
              </w:rPr>
            </w:pPr>
            <w:bookmarkStart w:id="202" w:name="P7433"/>
            <w:bookmarkEnd w:id="202"/>
            <w:r w:rsidRPr="00E1327F">
              <w:rPr>
                <w:color w:val="000000" w:themeColor="text1"/>
              </w:rPr>
              <w:t>390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jc w:val="both"/>
              <w:rPr>
                <w:color w:val="000000" w:themeColor="text1"/>
              </w:rPr>
            </w:pPr>
            <w:r w:rsidRPr="00E1327F">
              <w:rPr>
                <w:color w:val="000000" w:themeColor="text1"/>
              </w:rPr>
              <w:t>увеличение затрат</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391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затрат</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392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Чистое изменение затрат на </w:t>
            </w:r>
            <w:proofErr w:type="spellStart"/>
            <w:r w:rsidRPr="00E1327F">
              <w:rPr>
                <w:color w:val="000000" w:themeColor="text1"/>
              </w:rPr>
              <w:t>биотрансформацию</w:t>
            </w:r>
            <w:proofErr w:type="spellEnd"/>
          </w:p>
        </w:tc>
        <w:tc>
          <w:tcPr>
            <w:tcW w:w="845" w:type="dxa"/>
            <w:vAlign w:val="bottom"/>
          </w:tcPr>
          <w:p w:rsidR="00725665" w:rsidRPr="00E1327F" w:rsidRDefault="00725665">
            <w:pPr>
              <w:pStyle w:val="ConsPlusNormal"/>
              <w:jc w:val="center"/>
              <w:rPr>
                <w:color w:val="000000" w:themeColor="text1"/>
              </w:rPr>
            </w:pPr>
            <w:bookmarkStart w:id="203" w:name="P7452"/>
            <w:bookmarkEnd w:id="203"/>
            <w:r w:rsidRPr="00E1327F">
              <w:rPr>
                <w:color w:val="000000" w:themeColor="text1"/>
              </w:rPr>
              <w:t>395</w:t>
            </w:r>
          </w:p>
        </w:tc>
        <w:tc>
          <w:tcPr>
            <w:tcW w:w="96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p w:rsidR="00725665" w:rsidRPr="00E1327F" w:rsidRDefault="00725665">
            <w:pPr>
              <w:pStyle w:val="ConsPlusNormal"/>
              <w:ind w:left="283"/>
              <w:rPr>
                <w:color w:val="000000" w:themeColor="text1"/>
              </w:rPr>
            </w:pPr>
            <w:r w:rsidRPr="00E1327F">
              <w:rPr>
                <w:color w:val="000000" w:themeColor="text1"/>
              </w:rPr>
              <w:t>увеличение затрат</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396</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затрат</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397</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r w:rsidRPr="00E1327F">
              <w:rPr>
                <w:color w:val="000000" w:themeColor="text1"/>
              </w:rPr>
              <w:t>Расходы будущих периодов</w:t>
            </w:r>
          </w:p>
        </w:tc>
        <w:tc>
          <w:tcPr>
            <w:tcW w:w="845" w:type="dxa"/>
            <w:vAlign w:val="bottom"/>
          </w:tcPr>
          <w:p w:rsidR="00725665" w:rsidRPr="00E1327F" w:rsidRDefault="00725665">
            <w:pPr>
              <w:pStyle w:val="ConsPlusNormal"/>
              <w:jc w:val="center"/>
              <w:rPr>
                <w:color w:val="000000" w:themeColor="text1"/>
              </w:rPr>
            </w:pPr>
            <w:bookmarkStart w:id="204" w:name="P7471"/>
            <w:bookmarkEnd w:id="204"/>
            <w:r w:rsidRPr="00E1327F">
              <w:rPr>
                <w:color w:val="000000" w:themeColor="text1"/>
              </w:rPr>
              <w:t>400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jc w:val="center"/>
              <w:rPr>
                <w:color w:val="000000" w:themeColor="text1"/>
              </w:rPr>
            </w:pPr>
            <w:bookmarkStart w:id="205" w:name="P7476"/>
            <w:bookmarkEnd w:id="205"/>
            <w:r w:rsidRPr="00E1327F">
              <w:rPr>
                <w:color w:val="000000" w:themeColor="text1"/>
              </w:rPr>
              <w:t>Операции с финансовыми активами и обязательствами</w:t>
            </w:r>
          </w:p>
          <w:p w:rsidR="00725665" w:rsidRPr="00E1327F" w:rsidRDefault="00725665">
            <w:pPr>
              <w:pStyle w:val="ConsPlusNormal"/>
              <w:jc w:val="center"/>
              <w:rPr>
                <w:color w:val="000000" w:themeColor="text1"/>
              </w:rPr>
            </w:pPr>
            <w:r w:rsidRPr="00E1327F">
              <w:rPr>
                <w:color w:val="000000" w:themeColor="text1"/>
              </w:rPr>
              <w:t>(стр. 420 - стр. 510)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410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06" w:name="P7483"/>
            <w:bookmarkEnd w:id="206"/>
            <w:r w:rsidRPr="00E1327F">
              <w:rPr>
                <w:color w:val="000000" w:themeColor="text1"/>
              </w:rPr>
              <w:t>Операции с финансовыми активами</w:t>
            </w:r>
          </w:p>
          <w:p w:rsidR="00725665" w:rsidRPr="00E1327F" w:rsidRDefault="00725665">
            <w:pPr>
              <w:pStyle w:val="ConsPlusNormal"/>
              <w:rPr>
                <w:color w:val="000000" w:themeColor="text1"/>
              </w:rPr>
            </w:pPr>
            <w:r w:rsidRPr="00E1327F">
              <w:rPr>
                <w:color w:val="000000" w:themeColor="text1"/>
              </w:rPr>
              <w:t>(стр. 430 + стр. 440 + стр. 450 + стр. 460 + стр. 470 + стр. 480)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420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07" w:name="P7490"/>
            <w:bookmarkEnd w:id="207"/>
            <w:r w:rsidRPr="00E1327F">
              <w:rPr>
                <w:color w:val="000000" w:themeColor="text1"/>
              </w:rPr>
              <w:t>Чистое поступление денежных средств и их эквивалентов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430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поступление денежных средств и их эквивалентов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выбытие денежных средств и их эквивалентов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432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08" w:name="P7509"/>
            <w:bookmarkEnd w:id="208"/>
            <w:r w:rsidRPr="00E1327F">
              <w:rPr>
                <w:color w:val="000000" w:themeColor="text1"/>
              </w:rPr>
              <w:t>Чистое поступление ценных бумаг, кроме акций</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ценных бумаг, кроме акций и иных финансовых инструментов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441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ценных бумаг, кроме акций и иных финансовых инструментов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442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09" w:name="P7528"/>
            <w:bookmarkEnd w:id="209"/>
            <w:r w:rsidRPr="00E1327F">
              <w:rPr>
                <w:color w:val="000000" w:themeColor="text1"/>
              </w:rPr>
              <w:t>Чистое поступление акций и иных финансовых инструментов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акций и иных финансовых инструментов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451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акций и иных финансовых инструментов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452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0503121 с. 5</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1247"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Pr>
          <w:p w:rsidR="00725665" w:rsidRPr="00E1327F" w:rsidRDefault="00725665">
            <w:pPr>
              <w:pStyle w:val="ConsPlusNormal"/>
              <w:jc w:val="center"/>
              <w:rPr>
                <w:color w:val="000000" w:themeColor="text1"/>
              </w:rPr>
            </w:pPr>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0" w:name="P7562"/>
            <w:bookmarkEnd w:id="210"/>
            <w:r w:rsidRPr="00E1327F">
              <w:rPr>
                <w:color w:val="000000" w:themeColor="text1"/>
              </w:rPr>
              <w:t>Чистое предоставление заимствований</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460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задолженности по предоставленным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461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задолженности по предоставленным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462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640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1" w:name="P7581"/>
            <w:bookmarkEnd w:id="211"/>
            <w:r w:rsidRPr="00E1327F">
              <w:rPr>
                <w:color w:val="000000" w:themeColor="text1"/>
              </w:rPr>
              <w:t>Чистое поступление иных финансовых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470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иных финансовых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иных финансовых активов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472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650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2" w:name="P7600"/>
            <w:bookmarkEnd w:id="212"/>
            <w:r w:rsidRPr="00E1327F">
              <w:rPr>
                <w:color w:val="000000" w:themeColor="text1"/>
              </w:rPr>
              <w:t>Чистое увеличение прочей дебиторской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480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прочей дебиторской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481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560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прочей дебиторской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482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660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jc w:val="center"/>
              <w:rPr>
                <w:color w:val="000000" w:themeColor="text1"/>
              </w:rPr>
            </w:pPr>
            <w:bookmarkStart w:id="213" w:name="P7619"/>
            <w:bookmarkEnd w:id="213"/>
            <w:r w:rsidRPr="00E1327F">
              <w:rPr>
                <w:color w:val="000000" w:themeColor="text1"/>
              </w:rPr>
              <w:t>Операции с обязательствами (стр. 520 + стр. 530 + стр. 540 + стр. 550 + стр. 560)</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4" w:name="P7625"/>
            <w:bookmarkEnd w:id="214"/>
            <w:r w:rsidRPr="00E1327F">
              <w:rPr>
                <w:color w:val="000000" w:themeColor="text1"/>
              </w:rPr>
              <w:t>Чистое увеличение задолженности по внутренним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задолженности по внутренним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521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задолженности по внутренним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522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5" w:name="P7644"/>
            <w:bookmarkEnd w:id="215"/>
            <w:r w:rsidRPr="00E1327F">
              <w:rPr>
                <w:color w:val="000000" w:themeColor="text1"/>
              </w:rPr>
              <w:t>Чистое увеличение задолженности по внешним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задолженности по внешним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531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задолженности по внешним привлеченным заимствованиям</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532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6" w:name="P7663"/>
            <w:bookmarkEnd w:id="216"/>
            <w:r w:rsidRPr="00E1327F">
              <w:rPr>
                <w:color w:val="000000" w:themeColor="text1"/>
              </w:rPr>
              <w:t>Чистое увеличение прочей кредиторской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96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ind w:firstLine="283"/>
              <w:jc w:val="both"/>
              <w:rPr>
                <w:color w:val="000000" w:themeColor="text1"/>
              </w:rPr>
            </w:pPr>
            <w:r w:rsidRPr="00E1327F">
              <w:rPr>
                <w:color w:val="000000" w:themeColor="text1"/>
              </w:rPr>
              <w:lastRenderedPageBreak/>
              <w:t>в том числе:</w:t>
            </w:r>
          </w:p>
          <w:p w:rsidR="00725665" w:rsidRPr="00E1327F" w:rsidRDefault="00725665">
            <w:pPr>
              <w:pStyle w:val="ConsPlusNormal"/>
              <w:ind w:left="283"/>
              <w:rPr>
                <w:color w:val="000000" w:themeColor="text1"/>
              </w:rPr>
            </w:pPr>
            <w:r w:rsidRPr="00E1327F">
              <w:rPr>
                <w:color w:val="000000" w:themeColor="text1"/>
              </w:rPr>
              <w:t>увеличение прочей кредиторской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541</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730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53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прочей кредиторской задолженности</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542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830</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0503121 с. 6</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5"/>
        <w:gridCol w:w="845"/>
        <w:gridCol w:w="964"/>
        <w:gridCol w:w="794"/>
        <w:gridCol w:w="1247"/>
        <w:gridCol w:w="624"/>
      </w:tblGrid>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4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1247"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53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45" w:type="dxa"/>
          </w:tcPr>
          <w:p w:rsidR="00725665" w:rsidRPr="00E1327F" w:rsidRDefault="00725665">
            <w:pPr>
              <w:pStyle w:val="ConsPlusNormal"/>
              <w:jc w:val="center"/>
              <w:rPr>
                <w:color w:val="000000" w:themeColor="text1"/>
              </w:rPr>
            </w:pPr>
            <w:r w:rsidRPr="00E1327F">
              <w:rPr>
                <w:color w:val="000000" w:themeColor="text1"/>
              </w:rPr>
              <w:t>2</w:t>
            </w:r>
          </w:p>
        </w:tc>
        <w:tc>
          <w:tcPr>
            <w:tcW w:w="964"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Pr>
          <w:p w:rsidR="00725665" w:rsidRPr="00E1327F" w:rsidRDefault="00725665">
            <w:pPr>
              <w:pStyle w:val="ConsPlusNormal"/>
              <w:jc w:val="center"/>
              <w:rPr>
                <w:color w:val="000000" w:themeColor="text1"/>
              </w:rPr>
            </w:pPr>
            <w:r w:rsidRPr="00E1327F">
              <w:rPr>
                <w:color w:val="000000" w:themeColor="text1"/>
              </w:rPr>
              <w:t>5</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7" w:name="P7697"/>
            <w:bookmarkEnd w:id="217"/>
            <w:r w:rsidRPr="00E1327F">
              <w:rPr>
                <w:color w:val="000000" w:themeColor="text1"/>
              </w:rPr>
              <w:t>Доходы будущих периодов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535" w:type="dxa"/>
            <w:tcBorders>
              <w:left w:val="nil"/>
            </w:tcBorders>
          </w:tcPr>
          <w:p w:rsidR="00725665" w:rsidRPr="00E1327F" w:rsidRDefault="00725665">
            <w:pPr>
              <w:pStyle w:val="ConsPlusNormal"/>
              <w:rPr>
                <w:color w:val="000000" w:themeColor="text1"/>
              </w:rPr>
            </w:pPr>
            <w:bookmarkStart w:id="218" w:name="P7703"/>
            <w:bookmarkEnd w:id="218"/>
            <w:r w:rsidRPr="00E1327F">
              <w:rPr>
                <w:color w:val="000000" w:themeColor="text1"/>
              </w:rPr>
              <w:t>Резервы предстоящих расходов</w:t>
            </w:r>
          </w:p>
        </w:tc>
        <w:tc>
          <w:tcPr>
            <w:tcW w:w="845" w:type="dxa"/>
            <w:vAlign w:val="bottom"/>
          </w:tcPr>
          <w:p w:rsidR="00725665" w:rsidRPr="00E1327F" w:rsidRDefault="00725665">
            <w:pPr>
              <w:pStyle w:val="ConsPlusNormal"/>
              <w:jc w:val="center"/>
              <w:rPr>
                <w:color w:val="000000" w:themeColor="text1"/>
              </w:rPr>
            </w:pPr>
            <w:r w:rsidRPr="00E1327F">
              <w:rPr>
                <w:color w:val="000000" w:themeColor="text1"/>
              </w:rPr>
              <w:t>560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 ____________        бухгалтер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(расшифровка               </w:t>
      </w:r>
      <w:proofErr w:type="gramStart"/>
      <w:r w:rsidRPr="00E1327F">
        <w:rPr>
          <w:color w:val="000000" w:themeColor="text1"/>
        </w:rPr>
        <w:t xml:space="preserve">   (</w:t>
      </w:r>
      <w:proofErr w:type="gramEnd"/>
      <w:r w:rsidRPr="00E1327F">
        <w:rPr>
          <w:color w:val="000000" w:themeColor="text1"/>
        </w:rPr>
        <w:t>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 20__ г.</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Централизованная</w:t>
      </w:r>
    </w:p>
    <w:p w:rsidR="00725665" w:rsidRPr="00E1327F" w:rsidRDefault="00725665">
      <w:pPr>
        <w:pStyle w:val="ConsPlusNonformat"/>
        <w:jc w:val="both"/>
        <w:rPr>
          <w:color w:val="000000" w:themeColor="text1"/>
        </w:rPr>
      </w:pPr>
      <w:r w:rsidRPr="00E1327F">
        <w:rPr>
          <w:color w:val="000000" w:themeColor="text1"/>
        </w:rPr>
        <w:t xml:space="preserve">                             бухгалтерия __________________________________</w:t>
      </w:r>
    </w:p>
    <w:p w:rsidR="00725665" w:rsidRPr="00E1327F" w:rsidRDefault="00725665">
      <w:pPr>
        <w:pStyle w:val="ConsPlusNonformat"/>
        <w:jc w:val="both"/>
        <w:rPr>
          <w:color w:val="000000" w:themeColor="text1"/>
        </w:rPr>
      </w:pPr>
      <w:r w:rsidRPr="00E1327F">
        <w:rPr>
          <w:color w:val="000000" w:themeColor="text1"/>
        </w:rPr>
        <w:t xml:space="preserve">                                           (наименование, ОГРН, ИНН, КПП,</w:t>
      </w:r>
    </w:p>
    <w:p w:rsidR="00725665" w:rsidRPr="00E1327F" w:rsidRDefault="00725665">
      <w:pPr>
        <w:pStyle w:val="ConsPlusNonformat"/>
        <w:jc w:val="both"/>
        <w:rPr>
          <w:color w:val="000000" w:themeColor="text1"/>
        </w:rPr>
      </w:pPr>
      <w:r w:rsidRPr="00E1327F">
        <w:rPr>
          <w:color w:val="000000" w:themeColor="text1"/>
        </w:rPr>
        <w:t xml:space="preserve">                                                  местонахождение)</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Руководитель</w:t>
      </w:r>
    </w:p>
    <w:p w:rsidR="00725665" w:rsidRPr="00E1327F" w:rsidRDefault="00725665">
      <w:pPr>
        <w:pStyle w:val="ConsPlusNonformat"/>
        <w:jc w:val="both"/>
        <w:rPr>
          <w:color w:val="000000" w:themeColor="text1"/>
        </w:rPr>
      </w:pPr>
      <w:r w:rsidRPr="00E1327F">
        <w:rPr>
          <w:color w:val="000000" w:themeColor="text1"/>
        </w:rPr>
        <w:t xml:space="preserve">                   (уполномоченное лицо) ___________ _________ ____________</w:t>
      </w:r>
    </w:p>
    <w:p w:rsidR="00725665" w:rsidRPr="00E1327F" w:rsidRDefault="00725665">
      <w:pPr>
        <w:pStyle w:val="ConsPlusNonformat"/>
        <w:jc w:val="both"/>
        <w:rPr>
          <w:color w:val="000000" w:themeColor="text1"/>
        </w:rPr>
      </w:pPr>
      <w:r w:rsidRPr="00E1327F">
        <w:rPr>
          <w:color w:val="000000" w:themeColor="text1"/>
        </w:rPr>
        <w:t xml:space="preserve">                                         (должность)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Исполнитель ___________ _________ ____________ _________</w:t>
      </w:r>
    </w:p>
    <w:p w:rsidR="00725665" w:rsidRPr="00E1327F" w:rsidRDefault="00725665">
      <w:pPr>
        <w:pStyle w:val="ConsPlusNonformat"/>
        <w:jc w:val="both"/>
        <w:rPr>
          <w:color w:val="000000" w:themeColor="text1"/>
        </w:rPr>
      </w:pPr>
      <w:r w:rsidRPr="00E1327F">
        <w:rPr>
          <w:color w:val="000000" w:themeColor="text1"/>
        </w:rPr>
        <w:t xml:space="preserve">            (должность) (подпись) (расшифровка (телефон,</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e-</w:t>
      </w:r>
      <w:proofErr w:type="spellStart"/>
      <w:r w:rsidRPr="00E1327F">
        <w:rPr>
          <w:color w:val="000000" w:themeColor="text1"/>
        </w:rPr>
        <w:t>mail</w:t>
      </w:r>
      <w:proofErr w:type="spellEnd"/>
      <w:r w:rsidRPr="00E1327F">
        <w:rPr>
          <w:color w:val="000000" w:themeColor="text1"/>
        </w:rPr>
        <w:t>)</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16.05.2019 N 72н, от 31.01.2020 N 13н,</w:t>
            </w:r>
          </w:p>
          <w:p w:rsidR="00725665" w:rsidRPr="00E1327F" w:rsidRDefault="00725665">
            <w:pPr>
              <w:pStyle w:val="ConsPlusNormal"/>
              <w:jc w:val="center"/>
              <w:rPr>
                <w:color w:val="000000" w:themeColor="text1"/>
              </w:rPr>
            </w:pPr>
            <w:r w:rsidRPr="00E1327F">
              <w:rPr>
                <w:color w:val="000000" w:themeColor="text1"/>
              </w:rPr>
              <w:t>от 11.06.2021 N 82н, от 14.06.2022 N 94н, от 09.12.2022 N 186н,</w:t>
            </w:r>
          </w:p>
          <w:p w:rsidR="00725665" w:rsidRPr="00E1327F" w:rsidRDefault="00725665">
            <w:pPr>
              <w:pStyle w:val="ConsPlusNormal"/>
              <w:jc w:val="center"/>
              <w:rPr>
                <w:color w:val="000000" w:themeColor="text1"/>
              </w:rPr>
            </w:pPr>
            <w:r w:rsidRPr="00E1327F">
              <w:rPr>
                <w:color w:val="000000" w:themeColor="text1"/>
              </w:rPr>
              <w:t>от 07.11.2023 N 180н)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219" w:name="P7739"/>
      <w:bookmarkEnd w:id="219"/>
      <w:r w:rsidRPr="00E1327F">
        <w:rPr>
          <w:color w:val="000000" w:themeColor="text1"/>
        </w:rPr>
        <w:t xml:space="preserve">                     ОТЧЕТ О ДВИЖЕНИИ ДЕНЕЖНЫХ СРЕДСТВ</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3175"/>
        <w:gridCol w:w="1430"/>
        <w:gridCol w:w="1134"/>
      </w:tblGrid>
      <w:tr w:rsidR="00E1327F" w:rsidRPr="00E1327F">
        <w:tc>
          <w:tcPr>
            <w:tcW w:w="6520" w:type="dxa"/>
            <w:gridSpan w:val="2"/>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 xml:space="preserve">Форма по </w:t>
            </w:r>
            <w:r w:rsidRPr="00E1327F">
              <w:rPr>
                <w:color w:val="000000" w:themeColor="text1"/>
              </w:rPr>
              <w:lastRenderedPageBreak/>
              <w:t>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0503123</w:t>
            </w:r>
          </w:p>
        </w:tc>
      </w:tr>
      <w:tr w:rsidR="00E1327F" w:rsidRPr="00E1327F">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tcPr>
          <w:p w:rsidR="00725665" w:rsidRPr="00E1327F" w:rsidRDefault="00725665">
            <w:pPr>
              <w:pStyle w:val="ConsPlusNormal"/>
              <w:rPr>
                <w:color w:val="000000" w:themeColor="text1"/>
              </w:rPr>
            </w:pPr>
          </w:p>
        </w:tc>
      </w:tr>
      <w:tr w:rsidR="00E1327F" w:rsidRPr="00E1327F">
        <w:tc>
          <w:tcPr>
            <w:tcW w:w="3345"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tcPr>
          <w:p w:rsidR="00725665" w:rsidRPr="00E1327F" w:rsidRDefault="00725665">
            <w:pPr>
              <w:pStyle w:val="ConsPlusNormal"/>
              <w:rPr>
                <w:color w:val="000000" w:themeColor="text1"/>
              </w:rPr>
            </w:pPr>
          </w:p>
        </w:tc>
      </w:tr>
      <w:tr w:rsidR="00E1327F" w:rsidRPr="00E1327F">
        <w:tc>
          <w:tcPr>
            <w:tcW w:w="3345"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nil"/>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317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полугодовая,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34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1. ПОСТУПЛЕНИЯ</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220" w:name="P7788"/>
            <w:bookmarkEnd w:id="220"/>
            <w:r w:rsidRPr="00E1327F">
              <w:rPr>
                <w:color w:val="000000" w:themeColor="text1"/>
              </w:rPr>
              <w:t>1</w:t>
            </w:r>
          </w:p>
        </w:tc>
        <w:tc>
          <w:tcPr>
            <w:tcW w:w="850" w:type="dxa"/>
          </w:tcPr>
          <w:p w:rsidR="00725665" w:rsidRPr="00E1327F" w:rsidRDefault="00725665">
            <w:pPr>
              <w:pStyle w:val="ConsPlusNormal"/>
              <w:jc w:val="center"/>
              <w:rPr>
                <w:color w:val="000000" w:themeColor="text1"/>
              </w:rPr>
            </w:pPr>
            <w:bookmarkStart w:id="221" w:name="P7789"/>
            <w:bookmarkEnd w:id="221"/>
            <w:r w:rsidRPr="00E1327F">
              <w:rPr>
                <w:color w:val="000000" w:themeColor="text1"/>
              </w:rPr>
              <w:t>2</w:t>
            </w:r>
          </w:p>
        </w:tc>
        <w:tc>
          <w:tcPr>
            <w:tcW w:w="1020" w:type="dxa"/>
          </w:tcPr>
          <w:p w:rsidR="00725665" w:rsidRPr="00E1327F" w:rsidRDefault="00725665">
            <w:pPr>
              <w:pStyle w:val="ConsPlusNormal"/>
              <w:jc w:val="center"/>
              <w:rPr>
                <w:color w:val="000000" w:themeColor="text1"/>
              </w:rPr>
            </w:pPr>
            <w:bookmarkStart w:id="222" w:name="P7790"/>
            <w:bookmarkEnd w:id="222"/>
            <w:r w:rsidRPr="00E1327F">
              <w:rPr>
                <w:color w:val="000000" w:themeColor="text1"/>
              </w:rPr>
              <w:t>3</w:t>
            </w:r>
          </w:p>
        </w:tc>
        <w:tc>
          <w:tcPr>
            <w:tcW w:w="1134" w:type="dxa"/>
          </w:tcPr>
          <w:p w:rsidR="00725665" w:rsidRPr="00E1327F" w:rsidRDefault="00725665">
            <w:pPr>
              <w:pStyle w:val="ConsPlusNormal"/>
              <w:jc w:val="center"/>
              <w:rPr>
                <w:color w:val="000000" w:themeColor="text1"/>
              </w:rPr>
            </w:pPr>
            <w:bookmarkStart w:id="223" w:name="P7791"/>
            <w:bookmarkEnd w:id="223"/>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bookmarkStart w:id="224" w:name="P7792"/>
            <w:bookmarkEnd w:id="224"/>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850" w:type="dxa"/>
            <w:vAlign w:val="bottom"/>
          </w:tcPr>
          <w:p w:rsidR="00725665" w:rsidRPr="00E1327F" w:rsidRDefault="00725665">
            <w:pPr>
              <w:pStyle w:val="ConsPlusNormal"/>
              <w:jc w:val="center"/>
              <w:rPr>
                <w:color w:val="000000" w:themeColor="text1"/>
              </w:rPr>
            </w:pPr>
            <w:bookmarkStart w:id="225" w:name="P7794"/>
            <w:bookmarkEnd w:id="225"/>
            <w:r w:rsidRPr="00E1327F">
              <w:rPr>
                <w:color w:val="000000" w:themeColor="text1"/>
              </w:rPr>
              <w:t>0100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по текущим операциям - всего</w:t>
            </w:r>
          </w:p>
        </w:tc>
        <w:tc>
          <w:tcPr>
            <w:tcW w:w="850" w:type="dxa"/>
            <w:vAlign w:val="bottom"/>
          </w:tcPr>
          <w:p w:rsidR="00725665" w:rsidRPr="00E1327F" w:rsidRDefault="00725665">
            <w:pPr>
              <w:pStyle w:val="ConsPlusNormal"/>
              <w:jc w:val="center"/>
              <w:rPr>
                <w:color w:val="000000" w:themeColor="text1"/>
              </w:rPr>
            </w:pPr>
            <w:bookmarkStart w:id="226" w:name="P7799"/>
            <w:bookmarkEnd w:id="226"/>
            <w:r w:rsidRPr="00E1327F">
              <w:rPr>
                <w:color w:val="000000" w:themeColor="text1"/>
              </w:rPr>
              <w:t>0200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 налоговым доходам, таможенным платежам и страховым взносам на обязательное социальное страхование</w:t>
            </w:r>
          </w:p>
        </w:tc>
        <w:tc>
          <w:tcPr>
            <w:tcW w:w="850" w:type="dxa"/>
            <w:vAlign w:val="bottom"/>
          </w:tcPr>
          <w:p w:rsidR="00725665" w:rsidRPr="00E1327F" w:rsidRDefault="00725665">
            <w:pPr>
              <w:pStyle w:val="ConsPlusNormal"/>
              <w:jc w:val="center"/>
              <w:rPr>
                <w:color w:val="000000" w:themeColor="text1"/>
              </w:rPr>
            </w:pPr>
            <w:bookmarkStart w:id="227" w:name="P7805"/>
            <w:bookmarkEnd w:id="227"/>
            <w:r w:rsidRPr="00E1327F">
              <w:rPr>
                <w:color w:val="000000" w:themeColor="text1"/>
              </w:rPr>
              <w:t>0300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по налогам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0301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государственным пошлинам, сборам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0302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таможенным платежам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0303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113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обязательным страховым взносам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0304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114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доходам от собственности</w:t>
            </w:r>
          </w:p>
        </w:tc>
        <w:tc>
          <w:tcPr>
            <w:tcW w:w="850" w:type="dxa"/>
            <w:vAlign w:val="bottom"/>
          </w:tcPr>
          <w:p w:rsidR="00725665" w:rsidRPr="00E1327F" w:rsidRDefault="00725665">
            <w:pPr>
              <w:pStyle w:val="ConsPlusNormal"/>
              <w:jc w:val="center"/>
              <w:rPr>
                <w:color w:val="000000" w:themeColor="text1"/>
              </w:rPr>
            </w:pPr>
            <w:bookmarkStart w:id="228" w:name="P7831"/>
            <w:bookmarkEnd w:id="228"/>
            <w:r w:rsidRPr="00E1327F">
              <w:rPr>
                <w:color w:val="000000" w:themeColor="text1"/>
              </w:rPr>
              <w:t>0400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от операционной аренды</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финансовой аренды</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от платежей при пользовании природными ресурсами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процентов по депозитам, остаткам денежных средств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процентов по предоставленным заимствованиям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процентов по иным финансовым инструментам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дивидендов от объектов инвестирования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предоставления неисключительных прав на результаты интеллектуальной деятельности и средства индивидуализации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иных доходов от собственности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0409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концессионной платы</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12K</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простого товарищества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0411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12T</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доходам от оказания платных услуг (работ), компенсаций затрат</w:t>
            </w:r>
          </w:p>
        </w:tc>
        <w:tc>
          <w:tcPr>
            <w:tcW w:w="850" w:type="dxa"/>
            <w:vAlign w:val="bottom"/>
          </w:tcPr>
          <w:p w:rsidR="00725665" w:rsidRPr="00E1327F" w:rsidRDefault="00725665">
            <w:pPr>
              <w:pStyle w:val="ConsPlusNormal"/>
              <w:jc w:val="center"/>
              <w:rPr>
                <w:color w:val="000000" w:themeColor="text1"/>
              </w:rPr>
            </w:pPr>
            <w:bookmarkStart w:id="229" w:name="P7905"/>
            <w:bookmarkEnd w:id="229"/>
            <w:r w:rsidRPr="00E1327F">
              <w:rPr>
                <w:color w:val="000000" w:themeColor="text1"/>
              </w:rPr>
              <w:t>0500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от оказания платных услуг (работ), кроме субсидии на выполнение государственного (муниципального) задания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оказания услуг по программе обязательного медицинского страхования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132</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платы за предоставление информации из государственных источников (реестров)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компенсации затрат</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условным арендным платежам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от возмещений Фондом социального страхования Российской Федерации расходов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0507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139</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штрафам, пеням, неустойкам, возмещению ущерба</w:t>
            </w:r>
          </w:p>
        </w:tc>
        <w:tc>
          <w:tcPr>
            <w:tcW w:w="850" w:type="dxa"/>
            <w:vAlign w:val="bottom"/>
          </w:tcPr>
          <w:p w:rsidR="00725665" w:rsidRPr="00E1327F" w:rsidRDefault="00725665">
            <w:pPr>
              <w:pStyle w:val="ConsPlusNormal"/>
              <w:jc w:val="center"/>
              <w:rPr>
                <w:color w:val="000000" w:themeColor="text1"/>
              </w:rPr>
            </w:pPr>
            <w:bookmarkStart w:id="230" w:name="P7941"/>
            <w:bookmarkEnd w:id="230"/>
            <w:r w:rsidRPr="00E1327F">
              <w:rPr>
                <w:color w:val="000000" w:themeColor="text1"/>
              </w:rPr>
              <w:t>0600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от штрафных санкций за нарушение законодательства о закупках и нарушение условий контрактов (договоров)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0601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штрафных санкций по долговым обязательствам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0602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страховых возмещений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0603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возмещения ущерба имуществу (за исключением страховых возмещений)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0604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прочих доходов от сумм принудительного изъятия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0605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безвозмездным денежным поступлениям текущего характера</w:t>
            </w:r>
          </w:p>
        </w:tc>
        <w:tc>
          <w:tcPr>
            <w:tcW w:w="850" w:type="dxa"/>
            <w:vAlign w:val="bottom"/>
          </w:tcPr>
          <w:p w:rsidR="00725665" w:rsidRPr="00E1327F" w:rsidRDefault="00725665">
            <w:pPr>
              <w:pStyle w:val="ConsPlusNormal"/>
              <w:jc w:val="center"/>
              <w:rPr>
                <w:color w:val="000000" w:themeColor="text1"/>
              </w:rPr>
            </w:pPr>
            <w:bookmarkStart w:id="231" w:name="P7972"/>
            <w:bookmarkEnd w:id="231"/>
            <w:r w:rsidRPr="00E1327F">
              <w:rPr>
                <w:color w:val="000000" w:themeColor="text1"/>
              </w:rPr>
              <w:t>0700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других бюджетов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в бюджеты бюджетной системы Российской Федерации от бюджетных и автономных учреждений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наднациональных организаций и правительств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международных организаций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 xml:space="preserve">За отчетный </w:t>
            </w:r>
            <w:r w:rsidRPr="00E1327F">
              <w:rPr>
                <w:color w:val="000000" w:themeColor="text1"/>
              </w:rPr>
              <w:lastRenderedPageBreak/>
              <w:t>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За аналогичны</w:t>
            </w:r>
            <w:r w:rsidRPr="00E1327F">
              <w:rPr>
                <w:color w:val="000000" w:themeColor="text1"/>
              </w:rPr>
              <w:lastRenderedPageBreak/>
              <w:t>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(перечислениям) по урегулированию расчетов между бюджетами бюджетной системы Российской Федерации по распределенным доходам и безвозмездные поступления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0709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159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от безвозмездных денежных поступлений капитального характера</w:t>
            </w:r>
          </w:p>
        </w:tc>
        <w:tc>
          <w:tcPr>
            <w:tcW w:w="850" w:type="dxa"/>
            <w:vAlign w:val="bottom"/>
          </w:tcPr>
          <w:p w:rsidR="00725665" w:rsidRPr="00E1327F" w:rsidRDefault="00725665">
            <w:pPr>
              <w:pStyle w:val="ConsPlusNormal"/>
              <w:jc w:val="center"/>
              <w:rPr>
                <w:color w:val="000000" w:themeColor="text1"/>
              </w:rPr>
            </w:pPr>
            <w:bookmarkStart w:id="232" w:name="P8031"/>
            <w:bookmarkEnd w:id="232"/>
            <w:r w:rsidRPr="00E1327F">
              <w:rPr>
                <w:color w:val="000000" w:themeColor="text1"/>
              </w:rPr>
              <w:t>0800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других бюджетов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в бюджеты бюджетной системы Российской Федерации от бюджетных и автономных учреждений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наднациональных организаций и правительств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международных организаций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0808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168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по иным текущим поступлениям</w:t>
            </w:r>
          </w:p>
        </w:tc>
        <w:tc>
          <w:tcPr>
            <w:tcW w:w="850" w:type="dxa"/>
            <w:vAlign w:val="bottom"/>
          </w:tcPr>
          <w:p w:rsidR="00725665" w:rsidRPr="00E1327F" w:rsidRDefault="00725665">
            <w:pPr>
              <w:pStyle w:val="ConsPlusNormal"/>
              <w:jc w:val="center"/>
              <w:rPr>
                <w:color w:val="000000" w:themeColor="text1"/>
              </w:rPr>
            </w:pPr>
            <w:bookmarkStart w:id="233" w:name="P8072"/>
            <w:bookmarkEnd w:id="233"/>
            <w:r w:rsidRPr="00E1327F">
              <w:rPr>
                <w:color w:val="000000" w:themeColor="text1"/>
              </w:rPr>
              <w:t>1200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от невыясненных поступлений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1201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181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иных доходов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1202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189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реализации оборотных активов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1203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от инвестиционных операций - всего</w:t>
            </w:r>
          </w:p>
        </w:tc>
        <w:tc>
          <w:tcPr>
            <w:tcW w:w="850" w:type="dxa"/>
            <w:vAlign w:val="bottom"/>
          </w:tcPr>
          <w:p w:rsidR="00725665" w:rsidRPr="00E1327F" w:rsidRDefault="00725665">
            <w:pPr>
              <w:pStyle w:val="ConsPlusNormal"/>
              <w:jc w:val="center"/>
              <w:rPr>
                <w:color w:val="000000" w:themeColor="text1"/>
              </w:rPr>
            </w:pPr>
            <w:bookmarkStart w:id="234" w:name="P8093"/>
            <w:bookmarkEnd w:id="234"/>
            <w:r w:rsidRPr="00E1327F">
              <w:rPr>
                <w:color w:val="000000" w:themeColor="text1"/>
              </w:rPr>
              <w:t>1300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от реализации нефинансовых активов</w:t>
            </w:r>
          </w:p>
        </w:tc>
        <w:tc>
          <w:tcPr>
            <w:tcW w:w="850" w:type="dxa"/>
            <w:vAlign w:val="bottom"/>
          </w:tcPr>
          <w:p w:rsidR="00725665" w:rsidRPr="00E1327F" w:rsidRDefault="00725665">
            <w:pPr>
              <w:pStyle w:val="ConsPlusNormal"/>
              <w:jc w:val="center"/>
              <w:rPr>
                <w:color w:val="000000" w:themeColor="text1"/>
              </w:rPr>
            </w:pPr>
            <w:bookmarkStart w:id="235" w:name="P8099"/>
            <w:bookmarkEnd w:id="235"/>
            <w:r w:rsidRPr="00E1327F">
              <w:rPr>
                <w:color w:val="000000" w:themeColor="text1"/>
              </w:rPr>
              <w:t>1400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400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основных средств</w:t>
            </w:r>
          </w:p>
        </w:tc>
        <w:tc>
          <w:tcPr>
            <w:tcW w:w="850" w:type="dxa"/>
            <w:vAlign w:val="bottom"/>
          </w:tcPr>
          <w:p w:rsidR="00725665" w:rsidRPr="00E1327F" w:rsidRDefault="00725665">
            <w:pPr>
              <w:pStyle w:val="ConsPlusNormal"/>
              <w:jc w:val="center"/>
              <w:rPr>
                <w:color w:val="000000" w:themeColor="text1"/>
              </w:rPr>
            </w:pPr>
            <w:bookmarkStart w:id="236" w:name="P8105"/>
            <w:bookmarkEnd w:id="236"/>
            <w:r w:rsidRPr="00E1327F">
              <w:rPr>
                <w:color w:val="000000" w:themeColor="text1"/>
              </w:rPr>
              <w:t>1410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нематериальных активов</w:t>
            </w:r>
          </w:p>
        </w:tc>
        <w:tc>
          <w:tcPr>
            <w:tcW w:w="850" w:type="dxa"/>
            <w:vAlign w:val="bottom"/>
          </w:tcPr>
          <w:p w:rsidR="00725665" w:rsidRPr="00E1327F" w:rsidRDefault="00725665">
            <w:pPr>
              <w:pStyle w:val="ConsPlusNormal"/>
              <w:jc w:val="center"/>
              <w:rPr>
                <w:color w:val="000000" w:themeColor="text1"/>
              </w:rPr>
            </w:pPr>
            <w:bookmarkStart w:id="237" w:name="P8110"/>
            <w:bookmarkEnd w:id="237"/>
            <w:r w:rsidRPr="00E1327F">
              <w:rPr>
                <w:color w:val="000000" w:themeColor="text1"/>
              </w:rPr>
              <w:t>1420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4</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непроизведенных активов</w:t>
            </w:r>
          </w:p>
        </w:tc>
        <w:tc>
          <w:tcPr>
            <w:tcW w:w="850" w:type="dxa"/>
            <w:vAlign w:val="bottom"/>
          </w:tcPr>
          <w:p w:rsidR="00725665" w:rsidRPr="00E1327F" w:rsidRDefault="00725665">
            <w:pPr>
              <w:pStyle w:val="ConsPlusNormal"/>
              <w:jc w:val="center"/>
              <w:rPr>
                <w:color w:val="000000" w:themeColor="text1"/>
              </w:rPr>
            </w:pPr>
            <w:bookmarkStart w:id="238" w:name="P8128"/>
            <w:bookmarkEnd w:id="238"/>
            <w:r w:rsidRPr="00E1327F">
              <w:rPr>
                <w:color w:val="000000" w:themeColor="text1"/>
              </w:rPr>
              <w:t>1430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материальных запасов</w:t>
            </w:r>
          </w:p>
        </w:tc>
        <w:tc>
          <w:tcPr>
            <w:tcW w:w="850" w:type="dxa"/>
            <w:vAlign w:val="bottom"/>
          </w:tcPr>
          <w:p w:rsidR="00725665" w:rsidRPr="00E1327F" w:rsidRDefault="00725665">
            <w:pPr>
              <w:pStyle w:val="ConsPlusNormal"/>
              <w:jc w:val="center"/>
              <w:rPr>
                <w:color w:val="000000" w:themeColor="text1"/>
              </w:rPr>
            </w:pPr>
            <w:bookmarkStart w:id="239" w:name="P8133"/>
            <w:bookmarkEnd w:id="239"/>
            <w:r w:rsidRPr="00E1327F">
              <w:rPr>
                <w:color w:val="000000" w:themeColor="text1"/>
              </w:rPr>
              <w:t>1440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в том числе:</w:t>
            </w:r>
          </w:p>
          <w:p w:rsidR="00725665" w:rsidRPr="00E1327F" w:rsidRDefault="00725665">
            <w:pPr>
              <w:pStyle w:val="ConsPlusNormal"/>
              <w:ind w:left="850"/>
              <w:rPr>
                <w:color w:val="000000" w:themeColor="text1"/>
              </w:rPr>
            </w:pPr>
            <w:r w:rsidRPr="00E1327F">
              <w:rPr>
                <w:color w:val="000000" w:themeColor="text1"/>
              </w:rPr>
              <w:t>лекарственных препаратов и материалов, применяемых в медицинских целях</w:t>
            </w:r>
          </w:p>
        </w:tc>
        <w:tc>
          <w:tcPr>
            <w:tcW w:w="850" w:type="dxa"/>
            <w:vAlign w:val="bottom"/>
          </w:tcPr>
          <w:p w:rsidR="00725665" w:rsidRPr="00E1327F" w:rsidRDefault="00725665">
            <w:pPr>
              <w:pStyle w:val="ConsPlusNormal"/>
              <w:jc w:val="center"/>
              <w:rPr>
                <w:color w:val="000000" w:themeColor="text1"/>
              </w:rPr>
            </w:pPr>
            <w:bookmarkStart w:id="240" w:name="P8139"/>
            <w:bookmarkEnd w:id="240"/>
            <w:r w:rsidRPr="00E1327F">
              <w:rPr>
                <w:color w:val="000000" w:themeColor="text1"/>
              </w:rPr>
              <w:t>1441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продуктов питания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1442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горюче-смазочных материалов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1443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строительных материалов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1444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мягкого инвентаря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1445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прочих оборотных ценностей (материалов)</w:t>
            </w:r>
          </w:p>
        </w:tc>
        <w:tc>
          <w:tcPr>
            <w:tcW w:w="850" w:type="dxa"/>
            <w:vAlign w:val="bottom"/>
          </w:tcPr>
          <w:p w:rsidR="00725665" w:rsidRPr="00E1327F" w:rsidRDefault="00725665">
            <w:pPr>
              <w:pStyle w:val="ConsPlusNormal"/>
              <w:jc w:val="center"/>
              <w:rPr>
                <w:color w:val="000000" w:themeColor="text1"/>
              </w:rPr>
            </w:pPr>
            <w:bookmarkStart w:id="241" w:name="P8164"/>
            <w:bookmarkEnd w:id="241"/>
            <w:r w:rsidRPr="00E1327F">
              <w:rPr>
                <w:color w:val="000000" w:themeColor="text1"/>
              </w:rPr>
              <w:t>1446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прочих материальных запасов однократного применения</w:t>
            </w:r>
          </w:p>
        </w:tc>
        <w:tc>
          <w:tcPr>
            <w:tcW w:w="850" w:type="dxa"/>
            <w:vAlign w:val="bottom"/>
          </w:tcPr>
          <w:p w:rsidR="00725665" w:rsidRPr="00E1327F" w:rsidRDefault="00725665">
            <w:pPr>
              <w:pStyle w:val="ConsPlusNormal"/>
              <w:jc w:val="center"/>
              <w:rPr>
                <w:color w:val="000000" w:themeColor="text1"/>
              </w:rPr>
            </w:pPr>
            <w:bookmarkStart w:id="242" w:name="P8169"/>
            <w:bookmarkEnd w:id="242"/>
            <w:r w:rsidRPr="00E1327F">
              <w:rPr>
                <w:color w:val="000000" w:themeColor="text1"/>
              </w:rPr>
              <w:t>1449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449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от биологических активов</w:t>
            </w:r>
          </w:p>
        </w:tc>
        <w:tc>
          <w:tcPr>
            <w:tcW w:w="850" w:type="dxa"/>
            <w:vAlign w:val="bottom"/>
          </w:tcPr>
          <w:p w:rsidR="00725665" w:rsidRPr="00E1327F" w:rsidRDefault="00725665">
            <w:pPr>
              <w:pStyle w:val="ConsPlusNormal"/>
              <w:jc w:val="center"/>
              <w:rPr>
                <w:color w:val="000000" w:themeColor="text1"/>
              </w:rPr>
            </w:pPr>
            <w:bookmarkStart w:id="243" w:name="P8174"/>
            <w:bookmarkEnd w:id="243"/>
            <w:r w:rsidRPr="00E1327F">
              <w:rPr>
                <w:color w:val="000000" w:themeColor="text1"/>
              </w:rPr>
              <w:t>1450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460</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от реализации финансовых активов</w:t>
            </w:r>
          </w:p>
        </w:tc>
        <w:tc>
          <w:tcPr>
            <w:tcW w:w="850" w:type="dxa"/>
            <w:vAlign w:val="bottom"/>
          </w:tcPr>
          <w:p w:rsidR="00725665" w:rsidRPr="00E1327F" w:rsidRDefault="00725665">
            <w:pPr>
              <w:pStyle w:val="ConsPlusNormal"/>
              <w:jc w:val="center"/>
              <w:rPr>
                <w:color w:val="000000" w:themeColor="text1"/>
              </w:rPr>
            </w:pPr>
            <w:bookmarkStart w:id="244" w:name="P8179"/>
            <w:bookmarkEnd w:id="244"/>
            <w:r w:rsidRPr="00E1327F">
              <w:rPr>
                <w:color w:val="000000" w:themeColor="text1"/>
              </w:rPr>
              <w:t>1600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ценных бумаг, кроме акций и иных финансовых инструментов</w:t>
            </w:r>
          </w:p>
        </w:tc>
        <w:tc>
          <w:tcPr>
            <w:tcW w:w="850" w:type="dxa"/>
            <w:vAlign w:val="bottom"/>
          </w:tcPr>
          <w:p w:rsidR="00725665" w:rsidRPr="00E1327F" w:rsidRDefault="00725665">
            <w:pPr>
              <w:pStyle w:val="ConsPlusNormal"/>
              <w:jc w:val="center"/>
              <w:rPr>
                <w:color w:val="000000" w:themeColor="text1"/>
              </w:rPr>
            </w:pPr>
            <w:bookmarkStart w:id="245" w:name="P8185"/>
            <w:bookmarkEnd w:id="245"/>
            <w:r w:rsidRPr="00E1327F">
              <w:rPr>
                <w:color w:val="000000" w:themeColor="text1"/>
              </w:rPr>
              <w:t>1610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акций и иных финансовых инструментов</w:t>
            </w:r>
          </w:p>
        </w:tc>
        <w:tc>
          <w:tcPr>
            <w:tcW w:w="850" w:type="dxa"/>
            <w:vAlign w:val="bottom"/>
          </w:tcPr>
          <w:p w:rsidR="00725665" w:rsidRPr="00E1327F" w:rsidRDefault="00725665">
            <w:pPr>
              <w:pStyle w:val="ConsPlusNormal"/>
              <w:jc w:val="center"/>
              <w:rPr>
                <w:color w:val="000000" w:themeColor="text1"/>
              </w:rPr>
            </w:pPr>
            <w:bookmarkStart w:id="246" w:name="P8190"/>
            <w:bookmarkEnd w:id="246"/>
            <w:r w:rsidRPr="00E1327F">
              <w:rPr>
                <w:color w:val="000000" w:themeColor="text1"/>
              </w:rPr>
              <w:t>1620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возврата по предоставленным заимствованиям</w:t>
            </w:r>
          </w:p>
        </w:tc>
        <w:tc>
          <w:tcPr>
            <w:tcW w:w="850" w:type="dxa"/>
            <w:vAlign w:val="bottom"/>
          </w:tcPr>
          <w:p w:rsidR="00725665" w:rsidRPr="00E1327F" w:rsidRDefault="00725665">
            <w:pPr>
              <w:pStyle w:val="ConsPlusNormal"/>
              <w:jc w:val="center"/>
              <w:rPr>
                <w:color w:val="000000" w:themeColor="text1"/>
              </w:rPr>
            </w:pPr>
            <w:bookmarkStart w:id="247" w:name="P8195"/>
            <w:bookmarkEnd w:id="247"/>
            <w:r w:rsidRPr="00E1327F">
              <w:rPr>
                <w:color w:val="000000" w:themeColor="text1"/>
              </w:rPr>
              <w:t>1630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в том числе:</w:t>
            </w:r>
          </w:p>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бюджетам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государственным (муниципальным) автономным учреждениям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финансовым и нефинансовым организациям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иным нефинансовым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иным финансовым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некоммерческим организациям и физическим лицам - производителям товаров, работ, услуг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физическим лицам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наднациональным организациям и правительствам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по предоставленным заимствованиям нерезидентам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1639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649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от реализации иных финансовых активов</w:t>
            </w:r>
          </w:p>
        </w:tc>
        <w:tc>
          <w:tcPr>
            <w:tcW w:w="850" w:type="dxa"/>
            <w:vAlign w:val="bottom"/>
          </w:tcPr>
          <w:p w:rsidR="00725665" w:rsidRPr="00E1327F" w:rsidRDefault="00725665">
            <w:pPr>
              <w:pStyle w:val="ConsPlusNormal"/>
              <w:jc w:val="center"/>
              <w:rPr>
                <w:color w:val="000000" w:themeColor="text1"/>
              </w:rPr>
            </w:pPr>
            <w:bookmarkStart w:id="248" w:name="P8246"/>
            <w:bookmarkEnd w:id="248"/>
            <w:r w:rsidRPr="00E1327F">
              <w:rPr>
                <w:color w:val="000000" w:themeColor="text1"/>
              </w:rPr>
              <w:t>1640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650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от финансовых операций - всего</w:t>
            </w:r>
          </w:p>
        </w:tc>
        <w:tc>
          <w:tcPr>
            <w:tcW w:w="850" w:type="dxa"/>
            <w:vAlign w:val="bottom"/>
          </w:tcPr>
          <w:p w:rsidR="00725665" w:rsidRPr="00E1327F" w:rsidRDefault="00725665">
            <w:pPr>
              <w:pStyle w:val="ConsPlusNormal"/>
              <w:jc w:val="center"/>
              <w:rPr>
                <w:color w:val="000000" w:themeColor="text1"/>
              </w:rPr>
            </w:pPr>
            <w:bookmarkStart w:id="249" w:name="P8251"/>
            <w:bookmarkEnd w:id="249"/>
            <w:r w:rsidRPr="00E1327F">
              <w:rPr>
                <w:color w:val="000000" w:themeColor="text1"/>
              </w:rPr>
              <w:t>1800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5</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от осуществления заимствований</w:t>
            </w:r>
          </w:p>
        </w:tc>
        <w:tc>
          <w:tcPr>
            <w:tcW w:w="850" w:type="dxa"/>
            <w:vAlign w:val="bottom"/>
          </w:tcPr>
          <w:p w:rsidR="00725665" w:rsidRPr="00E1327F" w:rsidRDefault="00725665">
            <w:pPr>
              <w:pStyle w:val="ConsPlusNormal"/>
              <w:jc w:val="center"/>
              <w:rPr>
                <w:color w:val="000000" w:themeColor="text1"/>
              </w:rPr>
            </w:pPr>
            <w:bookmarkStart w:id="250" w:name="P8274"/>
            <w:bookmarkEnd w:id="250"/>
            <w:r w:rsidRPr="00E1327F">
              <w:rPr>
                <w:color w:val="000000" w:themeColor="text1"/>
              </w:rPr>
              <w:t>1900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внутренние привлеченные заимствования</w:t>
            </w:r>
          </w:p>
        </w:tc>
        <w:tc>
          <w:tcPr>
            <w:tcW w:w="850" w:type="dxa"/>
            <w:vAlign w:val="bottom"/>
          </w:tcPr>
          <w:p w:rsidR="00725665" w:rsidRPr="00E1327F" w:rsidRDefault="00725665">
            <w:pPr>
              <w:pStyle w:val="ConsPlusNormal"/>
              <w:jc w:val="center"/>
              <w:rPr>
                <w:color w:val="000000" w:themeColor="text1"/>
              </w:rPr>
            </w:pPr>
            <w:bookmarkStart w:id="251" w:name="P8280"/>
            <w:bookmarkEnd w:id="251"/>
            <w:r w:rsidRPr="00E1327F">
              <w:rPr>
                <w:color w:val="000000" w:themeColor="text1"/>
              </w:rPr>
              <w:t>1910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внешние привлеченные заимствования</w:t>
            </w:r>
          </w:p>
        </w:tc>
        <w:tc>
          <w:tcPr>
            <w:tcW w:w="850" w:type="dxa"/>
            <w:vAlign w:val="bottom"/>
          </w:tcPr>
          <w:p w:rsidR="00725665" w:rsidRPr="00E1327F" w:rsidRDefault="00725665">
            <w:pPr>
              <w:pStyle w:val="ConsPlusNormal"/>
              <w:jc w:val="center"/>
              <w:rPr>
                <w:color w:val="000000" w:themeColor="text1"/>
              </w:rPr>
            </w:pPr>
            <w:bookmarkStart w:id="252" w:name="P8285"/>
            <w:bookmarkEnd w:id="252"/>
            <w:r w:rsidRPr="00E1327F">
              <w:rPr>
                <w:color w:val="000000" w:themeColor="text1"/>
              </w:rPr>
              <w:t>1920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2. ВЫБЫТИЯ</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253" w:name="P8297"/>
            <w:bookmarkEnd w:id="253"/>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bookmarkStart w:id="254" w:name="P8300"/>
            <w:bookmarkEnd w:id="254"/>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bookmarkStart w:id="255" w:name="P8301"/>
            <w:bookmarkEnd w:id="255"/>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ВЫБЫТИЯ</w:t>
            </w:r>
          </w:p>
        </w:tc>
        <w:tc>
          <w:tcPr>
            <w:tcW w:w="850" w:type="dxa"/>
            <w:vAlign w:val="bottom"/>
          </w:tcPr>
          <w:p w:rsidR="00725665" w:rsidRPr="00E1327F" w:rsidRDefault="00725665">
            <w:pPr>
              <w:pStyle w:val="ConsPlusNormal"/>
              <w:jc w:val="center"/>
              <w:rPr>
                <w:color w:val="000000" w:themeColor="text1"/>
              </w:rPr>
            </w:pPr>
            <w:bookmarkStart w:id="256" w:name="P8303"/>
            <w:bookmarkEnd w:id="256"/>
            <w:r w:rsidRPr="00E1327F">
              <w:rPr>
                <w:color w:val="000000" w:themeColor="text1"/>
              </w:rPr>
              <w:t>2100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bookmarkStart w:id="257" w:name="P8307"/>
            <w:bookmarkEnd w:id="257"/>
            <w:r w:rsidRPr="00E1327F">
              <w:rPr>
                <w:color w:val="000000" w:themeColor="text1"/>
              </w:rPr>
              <w:t>Выбытия по текущим операциям - всего</w:t>
            </w:r>
          </w:p>
        </w:tc>
        <w:tc>
          <w:tcPr>
            <w:tcW w:w="850" w:type="dxa"/>
            <w:vAlign w:val="bottom"/>
          </w:tcPr>
          <w:p w:rsidR="00725665" w:rsidRPr="00E1327F" w:rsidRDefault="00725665">
            <w:pPr>
              <w:pStyle w:val="ConsPlusNormal"/>
              <w:jc w:val="center"/>
              <w:rPr>
                <w:color w:val="000000" w:themeColor="text1"/>
              </w:rPr>
            </w:pPr>
            <w:bookmarkStart w:id="258" w:name="P8308"/>
            <w:bookmarkEnd w:id="258"/>
            <w:r w:rsidRPr="00E1327F">
              <w:rPr>
                <w:color w:val="000000" w:themeColor="text1"/>
              </w:rPr>
              <w:t>2200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за счет оплаты труда и начислений на выплаты по оплате труда</w:t>
            </w:r>
          </w:p>
        </w:tc>
        <w:tc>
          <w:tcPr>
            <w:tcW w:w="850" w:type="dxa"/>
            <w:vAlign w:val="bottom"/>
          </w:tcPr>
          <w:p w:rsidR="00725665" w:rsidRPr="00E1327F" w:rsidRDefault="00725665">
            <w:pPr>
              <w:pStyle w:val="ConsPlusNormal"/>
              <w:jc w:val="center"/>
              <w:rPr>
                <w:color w:val="000000" w:themeColor="text1"/>
              </w:rPr>
            </w:pPr>
            <w:bookmarkStart w:id="259" w:name="P8314"/>
            <w:bookmarkEnd w:id="259"/>
            <w:r w:rsidRPr="00E1327F">
              <w:rPr>
                <w:color w:val="000000" w:themeColor="text1"/>
              </w:rPr>
              <w:t>2300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за счет заработной платы</w:t>
            </w:r>
          </w:p>
        </w:tc>
        <w:tc>
          <w:tcPr>
            <w:tcW w:w="850" w:type="dxa"/>
            <w:vAlign w:val="bottom"/>
          </w:tcPr>
          <w:p w:rsidR="00725665" w:rsidRPr="00E1327F" w:rsidRDefault="00725665">
            <w:pPr>
              <w:pStyle w:val="ConsPlusNormal"/>
              <w:jc w:val="center"/>
              <w:rPr>
                <w:color w:val="000000" w:themeColor="text1"/>
              </w:rPr>
            </w:pPr>
            <w:bookmarkStart w:id="260" w:name="P8320"/>
            <w:bookmarkEnd w:id="260"/>
            <w:r w:rsidRPr="00E1327F">
              <w:rPr>
                <w:color w:val="000000" w:themeColor="text1"/>
              </w:rPr>
              <w:t>2301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211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прочих несоциальных выплат персоналу в денежной форме</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2302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212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начислений на выплаты по оплате труда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2303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213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прочих несоциальных выплат персоналу в натуральной форме</w:t>
            </w:r>
          </w:p>
        </w:tc>
        <w:tc>
          <w:tcPr>
            <w:tcW w:w="850" w:type="dxa"/>
            <w:vAlign w:val="bottom"/>
          </w:tcPr>
          <w:p w:rsidR="00725665" w:rsidRPr="00E1327F" w:rsidRDefault="00725665">
            <w:pPr>
              <w:pStyle w:val="ConsPlusNormal"/>
              <w:jc w:val="center"/>
              <w:rPr>
                <w:color w:val="000000" w:themeColor="text1"/>
              </w:rPr>
            </w:pPr>
            <w:bookmarkStart w:id="261" w:name="P8335"/>
            <w:bookmarkEnd w:id="261"/>
            <w:r w:rsidRPr="00E1327F">
              <w:rPr>
                <w:color w:val="000000" w:themeColor="text1"/>
              </w:rPr>
              <w:t>2304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214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оплаты работ, услуг</w:t>
            </w:r>
          </w:p>
        </w:tc>
        <w:tc>
          <w:tcPr>
            <w:tcW w:w="850" w:type="dxa"/>
            <w:vAlign w:val="bottom"/>
          </w:tcPr>
          <w:p w:rsidR="00725665" w:rsidRPr="00E1327F" w:rsidRDefault="00725665">
            <w:pPr>
              <w:pStyle w:val="ConsPlusNormal"/>
              <w:jc w:val="center"/>
              <w:rPr>
                <w:color w:val="000000" w:themeColor="text1"/>
              </w:rPr>
            </w:pPr>
            <w:bookmarkStart w:id="262" w:name="P8340"/>
            <w:bookmarkEnd w:id="262"/>
            <w:r w:rsidRPr="00E1327F">
              <w:rPr>
                <w:color w:val="000000" w:themeColor="text1"/>
              </w:rPr>
              <w:t>2400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услуг связи</w:t>
            </w:r>
          </w:p>
        </w:tc>
        <w:tc>
          <w:tcPr>
            <w:tcW w:w="850" w:type="dxa"/>
            <w:vAlign w:val="bottom"/>
          </w:tcPr>
          <w:p w:rsidR="00725665" w:rsidRPr="00E1327F" w:rsidRDefault="00725665">
            <w:pPr>
              <w:pStyle w:val="ConsPlusNormal"/>
              <w:jc w:val="center"/>
              <w:rPr>
                <w:color w:val="000000" w:themeColor="text1"/>
              </w:rPr>
            </w:pPr>
            <w:bookmarkStart w:id="263" w:name="P8346"/>
            <w:bookmarkEnd w:id="263"/>
            <w:r w:rsidRPr="00E1327F">
              <w:rPr>
                <w:color w:val="000000" w:themeColor="text1"/>
              </w:rPr>
              <w:t>2401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транспортных услуг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коммунальных услуг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арендной платы за пользование имуществом (за исключением земельных и других обособленных природных объектов)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работ, услуг по содержанию имущества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прочих работ, услуг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страхования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2407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арендной платы за пользование земельными участками и другими обособленными природными объектами</w:t>
            </w:r>
          </w:p>
        </w:tc>
        <w:tc>
          <w:tcPr>
            <w:tcW w:w="850" w:type="dxa"/>
            <w:vAlign w:val="bottom"/>
          </w:tcPr>
          <w:p w:rsidR="00725665" w:rsidRPr="00E1327F" w:rsidRDefault="00725665">
            <w:pPr>
              <w:pStyle w:val="ConsPlusNormal"/>
              <w:jc w:val="center"/>
              <w:rPr>
                <w:color w:val="000000" w:themeColor="text1"/>
              </w:rPr>
            </w:pPr>
            <w:bookmarkStart w:id="264" w:name="P8381"/>
            <w:bookmarkEnd w:id="264"/>
            <w:r w:rsidRPr="00E1327F">
              <w:rPr>
                <w:color w:val="000000" w:themeColor="text1"/>
              </w:rPr>
              <w:t>2408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обслуживания государственного (муниципального) долга</w:t>
            </w:r>
          </w:p>
        </w:tc>
        <w:tc>
          <w:tcPr>
            <w:tcW w:w="850" w:type="dxa"/>
            <w:vAlign w:val="bottom"/>
          </w:tcPr>
          <w:p w:rsidR="00725665" w:rsidRPr="00E1327F" w:rsidRDefault="00725665">
            <w:pPr>
              <w:pStyle w:val="ConsPlusNormal"/>
              <w:jc w:val="center"/>
              <w:rPr>
                <w:color w:val="000000" w:themeColor="text1"/>
              </w:rPr>
            </w:pPr>
            <w:bookmarkStart w:id="265" w:name="P8386"/>
            <w:bookmarkEnd w:id="265"/>
            <w:r w:rsidRPr="00E1327F">
              <w:rPr>
                <w:color w:val="000000" w:themeColor="text1"/>
              </w:rPr>
              <w:t>2500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внутреннего долга</w:t>
            </w:r>
          </w:p>
        </w:tc>
        <w:tc>
          <w:tcPr>
            <w:tcW w:w="850" w:type="dxa"/>
            <w:vAlign w:val="bottom"/>
          </w:tcPr>
          <w:p w:rsidR="00725665" w:rsidRPr="00E1327F" w:rsidRDefault="00725665">
            <w:pPr>
              <w:pStyle w:val="ConsPlusNormal"/>
              <w:jc w:val="center"/>
              <w:rPr>
                <w:color w:val="000000" w:themeColor="text1"/>
              </w:rPr>
            </w:pPr>
            <w:bookmarkStart w:id="266" w:name="P8392"/>
            <w:bookmarkEnd w:id="266"/>
            <w:r w:rsidRPr="00E1327F">
              <w:rPr>
                <w:color w:val="000000" w:themeColor="text1"/>
              </w:rPr>
              <w:t>2501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231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внешнего долга</w:t>
            </w:r>
          </w:p>
        </w:tc>
        <w:tc>
          <w:tcPr>
            <w:tcW w:w="850" w:type="dxa"/>
            <w:vAlign w:val="bottom"/>
          </w:tcPr>
          <w:p w:rsidR="00725665" w:rsidRPr="00E1327F" w:rsidRDefault="00725665">
            <w:pPr>
              <w:pStyle w:val="ConsPlusNormal"/>
              <w:jc w:val="center"/>
              <w:rPr>
                <w:color w:val="000000" w:themeColor="text1"/>
              </w:rPr>
            </w:pPr>
            <w:bookmarkStart w:id="267" w:name="P8397"/>
            <w:bookmarkEnd w:id="267"/>
            <w:r w:rsidRPr="00E1327F">
              <w:rPr>
                <w:color w:val="000000" w:themeColor="text1"/>
              </w:rPr>
              <w:t>2502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232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текущего характера</w:t>
            </w:r>
          </w:p>
        </w:tc>
        <w:tc>
          <w:tcPr>
            <w:tcW w:w="850" w:type="dxa"/>
            <w:vAlign w:val="bottom"/>
          </w:tcPr>
          <w:p w:rsidR="00725665" w:rsidRPr="00E1327F" w:rsidRDefault="00725665">
            <w:pPr>
              <w:pStyle w:val="ConsPlusNormal"/>
              <w:jc w:val="center"/>
              <w:rPr>
                <w:color w:val="000000" w:themeColor="text1"/>
              </w:rPr>
            </w:pPr>
            <w:bookmarkStart w:id="268" w:name="P8402"/>
            <w:bookmarkEnd w:id="268"/>
            <w:r w:rsidRPr="00E1327F">
              <w:rPr>
                <w:color w:val="000000" w:themeColor="text1"/>
              </w:rPr>
              <w:t>2600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6</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текущего характера государственным (муниципальным) учреждениям</w:t>
            </w:r>
          </w:p>
        </w:tc>
        <w:tc>
          <w:tcPr>
            <w:tcW w:w="850" w:type="dxa"/>
            <w:vAlign w:val="bottom"/>
          </w:tcPr>
          <w:p w:rsidR="00725665" w:rsidRPr="00E1327F" w:rsidRDefault="00725665">
            <w:pPr>
              <w:pStyle w:val="ConsPlusNormal"/>
              <w:jc w:val="center"/>
              <w:rPr>
                <w:color w:val="000000" w:themeColor="text1"/>
              </w:rPr>
            </w:pPr>
            <w:bookmarkStart w:id="269" w:name="P8421"/>
            <w:bookmarkEnd w:id="269"/>
            <w:r w:rsidRPr="00E1327F">
              <w:rPr>
                <w:color w:val="000000" w:themeColor="text1"/>
              </w:rPr>
              <w:t>2601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финансовым организациям государственного сектора на производство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иным финансовым организациям (за исключением финансовых организаций государственного сектора) на производство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нефинансовым организациям государственного сектора на производство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за счет безвозмездных перечислений иным нефинансовым организациям (за исключением нефинансовых организаций государственного сектора) на производство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некоммерческим организациям и физическим лицам - производителям товаров, работ и услуг на производство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финансовым организациям государственного сектора на продукцию</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иным финансовым организациям (за исключением финансовых организаций государственного сектора) на продукцию</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2608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нефинансовым организациям государственного сектора на продукцию</w:t>
            </w:r>
          </w:p>
        </w:tc>
        <w:tc>
          <w:tcPr>
            <w:tcW w:w="850" w:type="dxa"/>
            <w:vAlign w:val="bottom"/>
          </w:tcPr>
          <w:p w:rsidR="00725665" w:rsidRPr="00E1327F" w:rsidRDefault="00725665">
            <w:pPr>
              <w:pStyle w:val="ConsPlusNormal"/>
              <w:jc w:val="center"/>
              <w:rPr>
                <w:color w:val="000000" w:themeColor="text1"/>
              </w:rPr>
            </w:pPr>
            <w:bookmarkStart w:id="270" w:name="P8461"/>
            <w:bookmarkEnd w:id="270"/>
            <w:r w:rsidRPr="00E1327F">
              <w:rPr>
                <w:color w:val="000000" w:themeColor="text1"/>
              </w:rPr>
              <w:t>2609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иным нефинансовым организациям (за исключением нефинансовых организаций государственного сектора) на продукцию</w:t>
            </w:r>
          </w:p>
        </w:tc>
        <w:tc>
          <w:tcPr>
            <w:tcW w:w="850" w:type="dxa"/>
            <w:vAlign w:val="bottom"/>
          </w:tcPr>
          <w:p w:rsidR="00725665" w:rsidRPr="00E1327F" w:rsidRDefault="00725665">
            <w:pPr>
              <w:pStyle w:val="ConsPlusNormal"/>
              <w:jc w:val="center"/>
              <w:rPr>
                <w:color w:val="000000" w:themeColor="text1"/>
              </w:rPr>
            </w:pPr>
            <w:bookmarkStart w:id="271" w:name="P8466"/>
            <w:bookmarkEnd w:id="271"/>
            <w:r w:rsidRPr="00E1327F">
              <w:rPr>
                <w:color w:val="000000" w:themeColor="text1"/>
              </w:rPr>
              <w:t>2611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24A</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некоммерческим организациям и физическим лицам - производителям товаров, работ и услуг на продукцию</w:t>
            </w:r>
          </w:p>
        </w:tc>
        <w:tc>
          <w:tcPr>
            <w:tcW w:w="850" w:type="dxa"/>
            <w:vAlign w:val="bottom"/>
          </w:tcPr>
          <w:p w:rsidR="00725665" w:rsidRPr="00E1327F" w:rsidRDefault="00725665">
            <w:pPr>
              <w:pStyle w:val="ConsPlusNormal"/>
              <w:jc w:val="center"/>
              <w:rPr>
                <w:color w:val="000000" w:themeColor="text1"/>
              </w:rPr>
            </w:pPr>
            <w:bookmarkStart w:id="272" w:name="P8471"/>
            <w:bookmarkEnd w:id="272"/>
            <w:r w:rsidRPr="00E1327F">
              <w:rPr>
                <w:color w:val="000000" w:themeColor="text1"/>
              </w:rPr>
              <w:t>2612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24B</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бюджетам</w:t>
            </w:r>
          </w:p>
        </w:tc>
        <w:tc>
          <w:tcPr>
            <w:tcW w:w="850" w:type="dxa"/>
            <w:vAlign w:val="bottom"/>
          </w:tcPr>
          <w:p w:rsidR="00725665" w:rsidRPr="00E1327F" w:rsidRDefault="00725665">
            <w:pPr>
              <w:pStyle w:val="ConsPlusNormal"/>
              <w:jc w:val="center"/>
              <w:rPr>
                <w:color w:val="000000" w:themeColor="text1"/>
              </w:rPr>
            </w:pPr>
            <w:bookmarkStart w:id="273" w:name="P8476"/>
            <w:bookmarkEnd w:id="273"/>
            <w:r w:rsidRPr="00E1327F">
              <w:rPr>
                <w:color w:val="000000" w:themeColor="text1"/>
              </w:rPr>
              <w:t>2700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за счет перечислений текущего характера другим бюджетам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bookmarkStart w:id="274" w:name="P8482"/>
            <w:bookmarkEnd w:id="274"/>
            <w:r w:rsidRPr="00E1327F">
              <w:rPr>
                <w:color w:val="000000" w:themeColor="text1"/>
              </w:rPr>
              <w:t>2701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перечислений текущего характера наднациональным организациям и правительствам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2702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252</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перечислений текущего характера международным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2703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253</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перечислений капитального характера другим бюджетам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2704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254</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 xml:space="preserve">за счет перечислений капитального характера наднациональным </w:t>
            </w:r>
            <w:r w:rsidRPr="00E1327F">
              <w:rPr>
                <w:color w:val="000000" w:themeColor="text1"/>
              </w:rPr>
              <w:lastRenderedPageBreak/>
              <w:t>организациям и правительствам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255</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перечислений капитального характера международным организациям</w:t>
            </w:r>
          </w:p>
        </w:tc>
        <w:tc>
          <w:tcPr>
            <w:tcW w:w="850" w:type="dxa"/>
            <w:vAlign w:val="bottom"/>
          </w:tcPr>
          <w:p w:rsidR="00725665" w:rsidRPr="00E1327F" w:rsidRDefault="00725665">
            <w:pPr>
              <w:pStyle w:val="ConsPlusNormal"/>
              <w:jc w:val="center"/>
              <w:rPr>
                <w:color w:val="000000" w:themeColor="text1"/>
              </w:rPr>
            </w:pPr>
            <w:bookmarkStart w:id="275" w:name="P8507"/>
            <w:bookmarkEnd w:id="275"/>
            <w:r w:rsidRPr="00E1327F">
              <w:rPr>
                <w:color w:val="000000" w:themeColor="text1"/>
              </w:rPr>
              <w:t>2706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256</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социального обеспечения</w:t>
            </w:r>
          </w:p>
        </w:tc>
        <w:tc>
          <w:tcPr>
            <w:tcW w:w="850" w:type="dxa"/>
            <w:vAlign w:val="bottom"/>
          </w:tcPr>
          <w:p w:rsidR="00725665" w:rsidRPr="00E1327F" w:rsidRDefault="00725665">
            <w:pPr>
              <w:pStyle w:val="ConsPlusNormal"/>
              <w:jc w:val="center"/>
              <w:rPr>
                <w:color w:val="000000" w:themeColor="text1"/>
              </w:rPr>
            </w:pPr>
            <w:bookmarkStart w:id="276" w:name="P8512"/>
            <w:bookmarkEnd w:id="276"/>
            <w:r w:rsidRPr="00E1327F">
              <w:rPr>
                <w:color w:val="000000" w:themeColor="text1"/>
              </w:rPr>
              <w:t>2800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7</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за счет пенсий, пособий и выплат по пенсионному, социальному и медицинскому страхованию населения</w:t>
            </w:r>
          </w:p>
        </w:tc>
        <w:tc>
          <w:tcPr>
            <w:tcW w:w="850" w:type="dxa"/>
            <w:vAlign w:val="bottom"/>
          </w:tcPr>
          <w:p w:rsidR="00725665" w:rsidRPr="00E1327F" w:rsidRDefault="00725665">
            <w:pPr>
              <w:pStyle w:val="ConsPlusNormal"/>
              <w:jc w:val="center"/>
              <w:rPr>
                <w:color w:val="000000" w:themeColor="text1"/>
              </w:rPr>
            </w:pPr>
            <w:bookmarkStart w:id="277" w:name="P8531"/>
            <w:bookmarkEnd w:id="277"/>
            <w:r w:rsidRPr="00E1327F">
              <w:rPr>
                <w:color w:val="000000" w:themeColor="text1"/>
              </w:rPr>
              <w:t>2801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пособий по социальной помощи населению в денежной форме</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2802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пособий по социальной помощи населению в натуральной форме</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2803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пенсий, пособий, выплачиваемых работодателями, нанимателями бывшим работникам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2804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пособий по социальной помощи, выплачиваемых работодателями, нанимателями бывшим работникам в натуральной форме</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2805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социальных пособий и компенсаций персоналу в денежной форме</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2806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социальных компенсаций персоналу в натуральной форме</w:t>
            </w:r>
          </w:p>
        </w:tc>
        <w:tc>
          <w:tcPr>
            <w:tcW w:w="850" w:type="dxa"/>
            <w:vAlign w:val="bottom"/>
          </w:tcPr>
          <w:p w:rsidR="00725665" w:rsidRPr="00E1327F" w:rsidRDefault="00725665">
            <w:pPr>
              <w:pStyle w:val="ConsPlusNormal"/>
              <w:jc w:val="center"/>
              <w:rPr>
                <w:color w:val="000000" w:themeColor="text1"/>
              </w:rPr>
            </w:pPr>
            <w:bookmarkStart w:id="278" w:name="P8561"/>
            <w:bookmarkEnd w:id="278"/>
            <w:r w:rsidRPr="00E1327F">
              <w:rPr>
                <w:color w:val="000000" w:themeColor="text1"/>
              </w:rPr>
              <w:t>2807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267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операций с активами</w:t>
            </w:r>
          </w:p>
        </w:tc>
        <w:tc>
          <w:tcPr>
            <w:tcW w:w="850" w:type="dxa"/>
            <w:vAlign w:val="bottom"/>
          </w:tcPr>
          <w:p w:rsidR="00725665" w:rsidRPr="00E1327F" w:rsidRDefault="00725665">
            <w:pPr>
              <w:pStyle w:val="ConsPlusNormal"/>
              <w:jc w:val="center"/>
              <w:rPr>
                <w:color w:val="000000" w:themeColor="text1"/>
              </w:rPr>
            </w:pPr>
            <w:bookmarkStart w:id="279" w:name="P8566"/>
            <w:bookmarkEnd w:id="279"/>
            <w:r w:rsidRPr="00E1327F">
              <w:rPr>
                <w:color w:val="000000" w:themeColor="text1"/>
              </w:rPr>
              <w:t>2900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за счет чрезвычайных расходов по операциям с активами</w:t>
            </w:r>
          </w:p>
        </w:tc>
        <w:tc>
          <w:tcPr>
            <w:tcW w:w="850" w:type="dxa"/>
            <w:vAlign w:val="bottom"/>
          </w:tcPr>
          <w:p w:rsidR="00725665" w:rsidRPr="00E1327F" w:rsidRDefault="00725665">
            <w:pPr>
              <w:pStyle w:val="ConsPlusNormal"/>
              <w:jc w:val="center"/>
              <w:rPr>
                <w:color w:val="000000" w:themeColor="text1"/>
              </w:rPr>
            </w:pPr>
            <w:bookmarkStart w:id="280" w:name="P8572"/>
            <w:bookmarkEnd w:id="280"/>
            <w:r w:rsidRPr="00E1327F">
              <w:rPr>
                <w:color w:val="000000" w:themeColor="text1"/>
              </w:rPr>
              <w:t>2901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273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капитального характера организациям</w:t>
            </w:r>
          </w:p>
        </w:tc>
        <w:tc>
          <w:tcPr>
            <w:tcW w:w="850" w:type="dxa"/>
            <w:vAlign w:val="bottom"/>
          </w:tcPr>
          <w:p w:rsidR="00725665" w:rsidRPr="00E1327F" w:rsidRDefault="00725665">
            <w:pPr>
              <w:pStyle w:val="ConsPlusNormal"/>
              <w:jc w:val="center"/>
              <w:rPr>
                <w:color w:val="000000" w:themeColor="text1"/>
              </w:rPr>
            </w:pPr>
            <w:bookmarkStart w:id="281" w:name="P8577"/>
            <w:bookmarkEnd w:id="281"/>
            <w:r w:rsidRPr="00E1327F">
              <w:rPr>
                <w:color w:val="000000" w:themeColor="text1"/>
              </w:rPr>
              <w:t>3000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в том числе:</w:t>
            </w:r>
          </w:p>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государственным (муниципальным) учреждениям</w:t>
            </w:r>
          </w:p>
        </w:tc>
        <w:tc>
          <w:tcPr>
            <w:tcW w:w="850" w:type="dxa"/>
            <w:vAlign w:val="bottom"/>
          </w:tcPr>
          <w:p w:rsidR="00725665" w:rsidRPr="00E1327F" w:rsidRDefault="00725665">
            <w:pPr>
              <w:pStyle w:val="ConsPlusNormal"/>
              <w:jc w:val="center"/>
              <w:rPr>
                <w:color w:val="000000" w:themeColor="text1"/>
              </w:rPr>
            </w:pPr>
            <w:bookmarkStart w:id="282" w:name="P8583"/>
            <w:bookmarkEnd w:id="282"/>
            <w:r w:rsidRPr="00E1327F">
              <w:rPr>
                <w:color w:val="000000" w:themeColor="text1"/>
              </w:rPr>
              <w:t>3001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281</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финансовым организациям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3002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иным финансовым организациям (за исключением финансовых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3003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нефинансовым организациям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3004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иным нефинансовым организациям (за исключением нефинансовых организаций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3005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безвозмездных перечислений капитального характера некоммерческим организациям и физическим лицам - производителям товаров, работ и услуг</w:t>
            </w:r>
          </w:p>
        </w:tc>
        <w:tc>
          <w:tcPr>
            <w:tcW w:w="850" w:type="dxa"/>
            <w:vAlign w:val="bottom"/>
          </w:tcPr>
          <w:p w:rsidR="00725665" w:rsidRPr="00E1327F" w:rsidRDefault="00725665">
            <w:pPr>
              <w:pStyle w:val="ConsPlusNormal"/>
              <w:jc w:val="center"/>
              <w:rPr>
                <w:color w:val="000000" w:themeColor="text1"/>
              </w:rPr>
            </w:pPr>
            <w:bookmarkStart w:id="283" w:name="P8608"/>
            <w:bookmarkEnd w:id="283"/>
            <w:r w:rsidRPr="00E1327F">
              <w:rPr>
                <w:color w:val="000000" w:themeColor="text1"/>
              </w:rPr>
              <w:t>3006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286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прочих расходов</w:t>
            </w:r>
          </w:p>
        </w:tc>
        <w:tc>
          <w:tcPr>
            <w:tcW w:w="850" w:type="dxa"/>
            <w:vAlign w:val="bottom"/>
          </w:tcPr>
          <w:p w:rsidR="00725665" w:rsidRPr="00E1327F" w:rsidRDefault="00725665">
            <w:pPr>
              <w:pStyle w:val="ConsPlusNormal"/>
              <w:jc w:val="center"/>
              <w:rPr>
                <w:color w:val="000000" w:themeColor="text1"/>
              </w:rPr>
            </w:pPr>
            <w:bookmarkStart w:id="284" w:name="P8613"/>
            <w:bookmarkEnd w:id="284"/>
            <w:r w:rsidRPr="00E1327F">
              <w:rPr>
                <w:color w:val="000000" w:themeColor="text1"/>
              </w:rPr>
              <w:t>3100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8</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за счет уплаты налогов, пошлин и сборов</w:t>
            </w:r>
          </w:p>
        </w:tc>
        <w:tc>
          <w:tcPr>
            <w:tcW w:w="850" w:type="dxa"/>
            <w:vAlign w:val="bottom"/>
          </w:tcPr>
          <w:p w:rsidR="00725665" w:rsidRPr="00E1327F" w:rsidRDefault="00725665">
            <w:pPr>
              <w:pStyle w:val="ConsPlusNormal"/>
              <w:jc w:val="center"/>
              <w:rPr>
                <w:color w:val="000000" w:themeColor="text1"/>
              </w:rPr>
            </w:pPr>
            <w:bookmarkStart w:id="285" w:name="P8632"/>
            <w:bookmarkEnd w:id="285"/>
            <w:r w:rsidRPr="00E1327F">
              <w:rPr>
                <w:color w:val="000000" w:themeColor="text1"/>
              </w:rPr>
              <w:t>3101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штрафов за нарушение законодательства о налогах и сборах, законодательства о страховых взносах</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штрафов за нарушение законодательства о закупках и нарушение условий контрактов (договоров)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за счет уплаты штрафных санкций по долговым обязательствам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других экономических санкций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иных выплат текущего характера физическим лицам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иных выплат текущего характера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иных выплат капитального характера физическим лицам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3108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уплаты иных выплат капитального характера организациям</w:t>
            </w:r>
          </w:p>
        </w:tc>
        <w:tc>
          <w:tcPr>
            <w:tcW w:w="850" w:type="dxa"/>
            <w:vAlign w:val="bottom"/>
          </w:tcPr>
          <w:p w:rsidR="00725665" w:rsidRPr="00E1327F" w:rsidRDefault="00725665">
            <w:pPr>
              <w:pStyle w:val="ConsPlusNormal"/>
              <w:jc w:val="center"/>
              <w:rPr>
                <w:color w:val="000000" w:themeColor="text1"/>
              </w:rPr>
            </w:pPr>
            <w:bookmarkStart w:id="286" w:name="P8672"/>
            <w:bookmarkEnd w:id="286"/>
            <w:r w:rsidRPr="00E1327F">
              <w:rPr>
                <w:color w:val="000000" w:themeColor="text1"/>
              </w:rPr>
              <w:t>3109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299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приобретения товаров и материальных запасов</w:t>
            </w:r>
          </w:p>
        </w:tc>
        <w:tc>
          <w:tcPr>
            <w:tcW w:w="850" w:type="dxa"/>
            <w:vAlign w:val="bottom"/>
          </w:tcPr>
          <w:p w:rsidR="00725665" w:rsidRPr="00E1327F" w:rsidRDefault="00725665">
            <w:pPr>
              <w:pStyle w:val="ConsPlusNormal"/>
              <w:jc w:val="center"/>
              <w:rPr>
                <w:color w:val="000000" w:themeColor="text1"/>
              </w:rPr>
            </w:pPr>
            <w:bookmarkStart w:id="287" w:name="P8677"/>
            <w:bookmarkEnd w:id="287"/>
            <w:r w:rsidRPr="00E1327F">
              <w:rPr>
                <w:color w:val="000000" w:themeColor="text1"/>
              </w:rPr>
              <w:t>3110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лекарственных препаратов и материалов, применяемых в медицинских целях</w:t>
            </w:r>
          </w:p>
        </w:tc>
        <w:tc>
          <w:tcPr>
            <w:tcW w:w="850" w:type="dxa"/>
            <w:vAlign w:val="bottom"/>
          </w:tcPr>
          <w:p w:rsidR="00725665" w:rsidRPr="00E1327F" w:rsidRDefault="00725665">
            <w:pPr>
              <w:pStyle w:val="ConsPlusNormal"/>
              <w:jc w:val="center"/>
              <w:rPr>
                <w:color w:val="000000" w:themeColor="text1"/>
              </w:rPr>
            </w:pPr>
            <w:bookmarkStart w:id="288" w:name="P8683"/>
            <w:bookmarkEnd w:id="288"/>
            <w:r w:rsidRPr="00E1327F">
              <w:rPr>
                <w:color w:val="000000" w:themeColor="text1"/>
              </w:rPr>
              <w:t>3111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продуктов питания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3112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горюче-смазочных материалов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3113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строительных материалов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3114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мягкого инвентаря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3115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прочих оборотных запасов (материалов)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3116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материальных запасов однократного применения</w:t>
            </w:r>
          </w:p>
        </w:tc>
        <w:tc>
          <w:tcPr>
            <w:tcW w:w="850" w:type="dxa"/>
            <w:vAlign w:val="bottom"/>
          </w:tcPr>
          <w:p w:rsidR="00725665" w:rsidRPr="00E1327F" w:rsidRDefault="00725665">
            <w:pPr>
              <w:pStyle w:val="ConsPlusNormal"/>
              <w:jc w:val="center"/>
              <w:rPr>
                <w:color w:val="000000" w:themeColor="text1"/>
              </w:rPr>
            </w:pPr>
            <w:bookmarkStart w:id="289" w:name="P8713"/>
            <w:bookmarkEnd w:id="289"/>
            <w:r w:rsidRPr="00E1327F">
              <w:rPr>
                <w:color w:val="000000" w:themeColor="text1"/>
              </w:rPr>
              <w:t>3117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Выбытия по инвестиционным операциям - всего</w:t>
            </w:r>
          </w:p>
        </w:tc>
        <w:tc>
          <w:tcPr>
            <w:tcW w:w="850" w:type="dxa"/>
            <w:vAlign w:val="bottom"/>
          </w:tcPr>
          <w:p w:rsidR="00725665" w:rsidRPr="00E1327F" w:rsidRDefault="00725665">
            <w:pPr>
              <w:pStyle w:val="ConsPlusNormal"/>
              <w:jc w:val="center"/>
              <w:rPr>
                <w:color w:val="000000" w:themeColor="text1"/>
              </w:rPr>
            </w:pPr>
            <w:bookmarkStart w:id="290" w:name="P8718"/>
            <w:bookmarkEnd w:id="290"/>
            <w:r w:rsidRPr="00E1327F">
              <w:rPr>
                <w:color w:val="000000" w:themeColor="text1"/>
              </w:rPr>
              <w:t>3200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на приобретение нефинансовых активов:</w:t>
            </w:r>
          </w:p>
        </w:tc>
        <w:tc>
          <w:tcPr>
            <w:tcW w:w="850" w:type="dxa"/>
            <w:vAlign w:val="bottom"/>
          </w:tcPr>
          <w:p w:rsidR="00725665" w:rsidRPr="00E1327F" w:rsidRDefault="00725665">
            <w:pPr>
              <w:pStyle w:val="ConsPlusNormal"/>
              <w:jc w:val="center"/>
              <w:rPr>
                <w:color w:val="000000" w:themeColor="text1"/>
              </w:rPr>
            </w:pPr>
            <w:bookmarkStart w:id="291" w:name="P8724"/>
            <w:bookmarkEnd w:id="291"/>
            <w:r w:rsidRPr="00E1327F">
              <w:rPr>
                <w:color w:val="000000" w:themeColor="text1"/>
              </w:rPr>
              <w:t>3300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bookmarkStart w:id="292" w:name="P8728"/>
            <w:bookmarkEnd w:id="292"/>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основных средств</w:t>
            </w:r>
          </w:p>
        </w:tc>
        <w:tc>
          <w:tcPr>
            <w:tcW w:w="850" w:type="dxa"/>
            <w:vAlign w:val="bottom"/>
          </w:tcPr>
          <w:p w:rsidR="00725665" w:rsidRPr="00E1327F" w:rsidRDefault="00725665">
            <w:pPr>
              <w:pStyle w:val="ConsPlusNormal"/>
              <w:jc w:val="center"/>
              <w:rPr>
                <w:color w:val="000000" w:themeColor="text1"/>
              </w:rPr>
            </w:pPr>
            <w:bookmarkStart w:id="293" w:name="P8730"/>
            <w:bookmarkEnd w:id="293"/>
            <w:r w:rsidRPr="00E1327F">
              <w:rPr>
                <w:color w:val="000000" w:themeColor="text1"/>
              </w:rPr>
              <w:t>3310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нематериальных активов</w:t>
            </w:r>
          </w:p>
        </w:tc>
        <w:tc>
          <w:tcPr>
            <w:tcW w:w="850" w:type="dxa"/>
            <w:vAlign w:val="bottom"/>
          </w:tcPr>
          <w:p w:rsidR="00725665" w:rsidRPr="00E1327F" w:rsidRDefault="00725665">
            <w:pPr>
              <w:pStyle w:val="ConsPlusNormal"/>
              <w:jc w:val="center"/>
              <w:rPr>
                <w:color w:val="000000" w:themeColor="text1"/>
              </w:rPr>
            </w:pPr>
            <w:bookmarkStart w:id="294" w:name="P8735"/>
            <w:bookmarkEnd w:id="294"/>
            <w:r w:rsidRPr="00E1327F">
              <w:rPr>
                <w:color w:val="000000" w:themeColor="text1"/>
              </w:rPr>
              <w:t>3320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непроизведенных активов</w:t>
            </w:r>
          </w:p>
        </w:tc>
        <w:tc>
          <w:tcPr>
            <w:tcW w:w="850" w:type="dxa"/>
            <w:vAlign w:val="bottom"/>
          </w:tcPr>
          <w:p w:rsidR="00725665" w:rsidRPr="00E1327F" w:rsidRDefault="00725665">
            <w:pPr>
              <w:pStyle w:val="ConsPlusNormal"/>
              <w:jc w:val="center"/>
              <w:rPr>
                <w:color w:val="000000" w:themeColor="text1"/>
              </w:rPr>
            </w:pPr>
            <w:bookmarkStart w:id="295" w:name="P8740"/>
            <w:bookmarkEnd w:id="295"/>
            <w:r w:rsidRPr="00E1327F">
              <w:rPr>
                <w:color w:val="000000" w:themeColor="text1"/>
              </w:rPr>
              <w:t>3330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материальных запасов</w:t>
            </w:r>
          </w:p>
        </w:tc>
        <w:tc>
          <w:tcPr>
            <w:tcW w:w="850" w:type="dxa"/>
            <w:vAlign w:val="bottom"/>
          </w:tcPr>
          <w:p w:rsidR="00725665" w:rsidRPr="00E1327F" w:rsidRDefault="00725665">
            <w:pPr>
              <w:pStyle w:val="ConsPlusNormal"/>
              <w:jc w:val="center"/>
              <w:rPr>
                <w:color w:val="000000" w:themeColor="text1"/>
              </w:rPr>
            </w:pPr>
            <w:bookmarkStart w:id="296" w:name="P8745"/>
            <w:bookmarkEnd w:id="296"/>
            <w:r w:rsidRPr="00E1327F">
              <w:rPr>
                <w:color w:val="000000" w:themeColor="text1"/>
              </w:rPr>
              <w:t>3340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прочих запасов (материалов)</w:t>
            </w:r>
          </w:p>
        </w:tc>
        <w:tc>
          <w:tcPr>
            <w:tcW w:w="850" w:type="dxa"/>
            <w:vAlign w:val="bottom"/>
          </w:tcPr>
          <w:p w:rsidR="00725665" w:rsidRPr="00E1327F" w:rsidRDefault="00725665">
            <w:pPr>
              <w:pStyle w:val="ConsPlusNormal"/>
              <w:jc w:val="center"/>
              <w:rPr>
                <w:color w:val="000000" w:themeColor="text1"/>
              </w:rPr>
            </w:pPr>
            <w:bookmarkStart w:id="297" w:name="P8751"/>
            <w:bookmarkEnd w:id="297"/>
            <w:r w:rsidRPr="00E1327F">
              <w:rPr>
                <w:color w:val="000000" w:themeColor="text1"/>
              </w:rPr>
              <w:t>3346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материальных запасов для целей капитальных вложений</w:t>
            </w:r>
          </w:p>
        </w:tc>
        <w:tc>
          <w:tcPr>
            <w:tcW w:w="850" w:type="dxa"/>
            <w:vAlign w:val="bottom"/>
          </w:tcPr>
          <w:p w:rsidR="00725665" w:rsidRPr="00E1327F" w:rsidRDefault="00725665">
            <w:pPr>
              <w:pStyle w:val="ConsPlusNormal"/>
              <w:jc w:val="center"/>
              <w:rPr>
                <w:color w:val="000000" w:themeColor="text1"/>
              </w:rPr>
            </w:pPr>
            <w:bookmarkStart w:id="298" w:name="P8756"/>
            <w:bookmarkEnd w:id="298"/>
            <w:r w:rsidRPr="00E1327F">
              <w:rPr>
                <w:color w:val="000000" w:themeColor="text1"/>
              </w:rPr>
              <w:t>3347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347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биологических активов</w:t>
            </w:r>
          </w:p>
        </w:tc>
        <w:tc>
          <w:tcPr>
            <w:tcW w:w="850" w:type="dxa"/>
            <w:vAlign w:val="bottom"/>
          </w:tcPr>
          <w:p w:rsidR="00725665" w:rsidRPr="00E1327F" w:rsidRDefault="00725665">
            <w:pPr>
              <w:pStyle w:val="ConsPlusNormal"/>
              <w:jc w:val="center"/>
              <w:rPr>
                <w:color w:val="000000" w:themeColor="text1"/>
              </w:rPr>
            </w:pPr>
            <w:bookmarkStart w:id="299" w:name="P8761"/>
            <w:bookmarkEnd w:id="299"/>
            <w:r w:rsidRPr="00E1327F">
              <w:rPr>
                <w:color w:val="000000" w:themeColor="text1"/>
              </w:rPr>
              <w:t>3350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на приобретение услуг, работ для целей капитальных вложений</w:t>
            </w:r>
          </w:p>
        </w:tc>
        <w:tc>
          <w:tcPr>
            <w:tcW w:w="850" w:type="dxa"/>
            <w:vAlign w:val="bottom"/>
          </w:tcPr>
          <w:p w:rsidR="00725665" w:rsidRPr="00E1327F" w:rsidRDefault="00725665">
            <w:pPr>
              <w:pStyle w:val="ConsPlusNormal"/>
              <w:jc w:val="center"/>
              <w:rPr>
                <w:color w:val="000000" w:themeColor="text1"/>
              </w:rPr>
            </w:pPr>
            <w:bookmarkStart w:id="300" w:name="P8766"/>
            <w:bookmarkEnd w:id="300"/>
            <w:r w:rsidRPr="00E1327F">
              <w:rPr>
                <w:color w:val="000000" w:themeColor="text1"/>
              </w:rPr>
              <w:t>3390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228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на приобретение финансовых активов:</w:t>
            </w:r>
          </w:p>
        </w:tc>
        <w:tc>
          <w:tcPr>
            <w:tcW w:w="850" w:type="dxa"/>
            <w:vAlign w:val="bottom"/>
          </w:tcPr>
          <w:p w:rsidR="00725665" w:rsidRPr="00E1327F" w:rsidRDefault="00725665">
            <w:pPr>
              <w:pStyle w:val="ConsPlusNormal"/>
              <w:jc w:val="center"/>
              <w:rPr>
                <w:color w:val="000000" w:themeColor="text1"/>
              </w:rPr>
            </w:pPr>
            <w:bookmarkStart w:id="301" w:name="P8771"/>
            <w:bookmarkEnd w:id="301"/>
            <w:r w:rsidRPr="00E1327F">
              <w:rPr>
                <w:color w:val="000000" w:themeColor="text1"/>
              </w:rPr>
              <w:t>3400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ценных бумаг, кроме акций и иных финансовых инструментов</w:t>
            </w:r>
          </w:p>
        </w:tc>
        <w:tc>
          <w:tcPr>
            <w:tcW w:w="850" w:type="dxa"/>
            <w:vAlign w:val="bottom"/>
          </w:tcPr>
          <w:p w:rsidR="00725665" w:rsidRPr="00E1327F" w:rsidRDefault="00725665">
            <w:pPr>
              <w:pStyle w:val="ConsPlusNormal"/>
              <w:jc w:val="center"/>
              <w:rPr>
                <w:color w:val="000000" w:themeColor="text1"/>
              </w:rPr>
            </w:pPr>
            <w:bookmarkStart w:id="302" w:name="P8777"/>
            <w:bookmarkEnd w:id="302"/>
            <w:r w:rsidRPr="00E1327F">
              <w:rPr>
                <w:color w:val="000000" w:themeColor="text1"/>
              </w:rPr>
              <w:t>3410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акций и иных финансовых инструментов</w:t>
            </w:r>
          </w:p>
        </w:tc>
        <w:tc>
          <w:tcPr>
            <w:tcW w:w="850" w:type="dxa"/>
            <w:vAlign w:val="bottom"/>
          </w:tcPr>
          <w:p w:rsidR="00725665" w:rsidRPr="00E1327F" w:rsidRDefault="00725665">
            <w:pPr>
              <w:pStyle w:val="ConsPlusNormal"/>
              <w:jc w:val="center"/>
              <w:rPr>
                <w:color w:val="000000" w:themeColor="text1"/>
              </w:rPr>
            </w:pPr>
            <w:bookmarkStart w:id="303" w:name="P8782"/>
            <w:bookmarkEnd w:id="303"/>
            <w:r w:rsidRPr="00E1327F">
              <w:rPr>
                <w:color w:val="000000" w:themeColor="text1"/>
              </w:rPr>
              <w:t>3420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9</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предоставленным заимствованиям</w:t>
            </w:r>
          </w:p>
        </w:tc>
        <w:tc>
          <w:tcPr>
            <w:tcW w:w="850" w:type="dxa"/>
            <w:vAlign w:val="bottom"/>
          </w:tcPr>
          <w:p w:rsidR="00725665" w:rsidRPr="00E1327F" w:rsidRDefault="00725665">
            <w:pPr>
              <w:pStyle w:val="ConsPlusNormal"/>
              <w:jc w:val="center"/>
              <w:rPr>
                <w:color w:val="000000" w:themeColor="text1"/>
              </w:rPr>
            </w:pPr>
            <w:bookmarkStart w:id="304" w:name="P8800"/>
            <w:bookmarkEnd w:id="304"/>
            <w:r w:rsidRPr="00E1327F">
              <w:rPr>
                <w:color w:val="000000" w:themeColor="text1"/>
              </w:rPr>
              <w:t>3430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бюджетам бюджетной системы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3431</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государственным (муниципальным) автономным учреждениям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3432</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542</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финансовым и нефинансовым организациям государственного сектора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3433</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543</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иным нефинансовым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3434</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544</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иным финансовым организациям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3435</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545</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некоммерческим организациям и физическим лицам - производителям товаров, работ, услуг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3436</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546</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физическим лицам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3437</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547</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наднациональным организациям и правительствам иностранных государств</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3438</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548</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850"/>
              <w:rPr>
                <w:color w:val="000000" w:themeColor="text1"/>
              </w:rPr>
            </w:pPr>
            <w:r w:rsidRPr="00E1327F">
              <w:rPr>
                <w:color w:val="000000" w:themeColor="text1"/>
              </w:rPr>
              <w:t>нерезидентам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3439</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549</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иных финансовых активов</w:t>
            </w:r>
          </w:p>
        </w:tc>
        <w:tc>
          <w:tcPr>
            <w:tcW w:w="850" w:type="dxa"/>
            <w:vAlign w:val="bottom"/>
          </w:tcPr>
          <w:p w:rsidR="00725665" w:rsidRPr="00E1327F" w:rsidRDefault="00725665">
            <w:pPr>
              <w:pStyle w:val="ConsPlusNormal"/>
              <w:jc w:val="center"/>
              <w:rPr>
                <w:color w:val="000000" w:themeColor="text1"/>
              </w:rPr>
            </w:pPr>
            <w:bookmarkStart w:id="305" w:name="P8851"/>
            <w:bookmarkEnd w:id="305"/>
            <w:r w:rsidRPr="00E1327F">
              <w:rPr>
                <w:color w:val="000000" w:themeColor="text1"/>
              </w:rPr>
              <w:t>3440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Выбытия по финансовым операциям - всего</w:t>
            </w:r>
          </w:p>
        </w:tc>
        <w:tc>
          <w:tcPr>
            <w:tcW w:w="850" w:type="dxa"/>
            <w:vAlign w:val="bottom"/>
          </w:tcPr>
          <w:p w:rsidR="00725665" w:rsidRPr="00E1327F" w:rsidRDefault="00725665">
            <w:pPr>
              <w:pStyle w:val="ConsPlusNormal"/>
              <w:jc w:val="center"/>
              <w:rPr>
                <w:color w:val="000000" w:themeColor="text1"/>
              </w:rPr>
            </w:pPr>
            <w:bookmarkStart w:id="306" w:name="P8856"/>
            <w:bookmarkEnd w:id="306"/>
            <w:r w:rsidRPr="00E1327F">
              <w:rPr>
                <w:color w:val="000000" w:themeColor="text1"/>
              </w:rPr>
              <w:t>3600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на погашение государственного (муниципального) долга</w:t>
            </w:r>
          </w:p>
        </w:tc>
        <w:tc>
          <w:tcPr>
            <w:tcW w:w="850" w:type="dxa"/>
            <w:vAlign w:val="bottom"/>
          </w:tcPr>
          <w:p w:rsidR="00725665" w:rsidRPr="00E1327F" w:rsidRDefault="00725665">
            <w:pPr>
              <w:pStyle w:val="ConsPlusNormal"/>
              <w:jc w:val="center"/>
              <w:rPr>
                <w:color w:val="000000" w:themeColor="text1"/>
              </w:rPr>
            </w:pPr>
            <w:bookmarkStart w:id="307" w:name="P8866"/>
            <w:bookmarkEnd w:id="307"/>
            <w:r w:rsidRPr="00E1327F">
              <w:rPr>
                <w:color w:val="000000" w:themeColor="text1"/>
              </w:rPr>
              <w:t>3800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по внутренним привлеченным заимствованиям</w:t>
            </w:r>
          </w:p>
        </w:tc>
        <w:tc>
          <w:tcPr>
            <w:tcW w:w="850" w:type="dxa"/>
            <w:vAlign w:val="bottom"/>
          </w:tcPr>
          <w:p w:rsidR="00725665" w:rsidRPr="00E1327F" w:rsidRDefault="00725665">
            <w:pPr>
              <w:pStyle w:val="ConsPlusNormal"/>
              <w:jc w:val="center"/>
              <w:rPr>
                <w:color w:val="000000" w:themeColor="text1"/>
              </w:rPr>
            </w:pPr>
            <w:bookmarkStart w:id="308" w:name="P8872"/>
            <w:bookmarkEnd w:id="308"/>
            <w:r w:rsidRPr="00E1327F">
              <w:rPr>
                <w:color w:val="000000" w:themeColor="text1"/>
              </w:rPr>
              <w:t>3810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внешним привлеченным заимствованиям</w:t>
            </w:r>
          </w:p>
        </w:tc>
        <w:tc>
          <w:tcPr>
            <w:tcW w:w="850" w:type="dxa"/>
            <w:vAlign w:val="bottom"/>
          </w:tcPr>
          <w:p w:rsidR="00725665" w:rsidRPr="00E1327F" w:rsidRDefault="00725665">
            <w:pPr>
              <w:pStyle w:val="ConsPlusNormal"/>
              <w:jc w:val="center"/>
              <w:rPr>
                <w:color w:val="000000" w:themeColor="text1"/>
              </w:rPr>
            </w:pPr>
            <w:bookmarkStart w:id="309" w:name="P8877"/>
            <w:bookmarkEnd w:id="309"/>
            <w:r w:rsidRPr="00E1327F">
              <w:rPr>
                <w:color w:val="000000" w:themeColor="text1"/>
              </w:rPr>
              <w:t>3820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Иные выбытия - всего</w:t>
            </w:r>
          </w:p>
        </w:tc>
        <w:tc>
          <w:tcPr>
            <w:tcW w:w="850" w:type="dxa"/>
            <w:vAlign w:val="bottom"/>
          </w:tcPr>
          <w:p w:rsidR="00725665" w:rsidRPr="00E1327F" w:rsidRDefault="00725665">
            <w:pPr>
              <w:pStyle w:val="ConsPlusNormal"/>
              <w:jc w:val="center"/>
              <w:rPr>
                <w:color w:val="000000" w:themeColor="text1"/>
              </w:rPr>
            </w:pPr>
            <w:bookmarkStart w:id="310" w:name="P8882"/>
            <w:bookmarkEnd w:id="310"/>
            <w:r w:rsidRPr="00E1327F">
              <w:rPr>
                <w:color w:val="000000" w:themeColor="text1"/>
              </w:rPr>
              <w:t>3900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850"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1134"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762" w:type="dxa"/>
            <w:tcBorders>
              <w:top w:val="nil"/>
              <w:left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3. ИЗМЕНЕНИЕ ОСТАТКОВ СРЕДСТВ</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311" w:name="P8904"/>
            <w:bookmarkEnd w:id="311"/>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bookmarkStart w:id="312" w:name="P8907"/>
            <w:bookmarkEnd w:id="312"/>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bookmarkStart w:id="313" w:name="P8908"/>
            <w:bookmarkEnd w:id="313"/>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ИЗМЕНЕНИЕ ОСТАТКОВ СРЕДСТВ</w:t>
            </w:r>
          </w:p>
        </w:tc>
        <w:tc>
          <w:tcPr>
            <w:tcW w:w="850" w:type="dxa"/>
            <w:vAlign w:val="bottom"/>
          </w:tcPr>
          <w:p w:rsidR="00725665" w:rsidRPr="00E1327F" w:rsidRDefault="00725665">
            <w:pPr>
              <w:pStyle w:val="ConsPlusNormal"/>
              <w:jc w:val="center"/>
              <w:rPr>
                <w:color w:val="000000" w:themeColor="text1"/>
              </w:rPr>
            </w:pPr>
            <w:bookmarkStart w:id="314" w:name="P8910"/>
            <w:bookmarkEnd w:id="314"/>
            <w:r w:rsidRPr="00E1327F">
              <w:rPr>
                <w:color w:val="000000" w:themeColor="text1"/>
              </w:rPr>
              <w:t>4000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По операциям с денежными средствами, не отраженных в поступлениях и выбытиях</w:t>
            </w:r>
          </w:p>
        </w:tc>
        <w:tc>
          <w:tcPr>
            <w:tcW w:w="850" w:type="dxa"/>
            <w:vAlign w:val="bottom"/>
          </w:tcPr>
          <w:p w:rsidR="00725665" w:rsidRPr="00E1327F" w:rsidRDefault="00725665">
            <w:pPr>
              <w:pStyle w:val="ConsPlusNormal"/>
              <w:jc w:val="center"/>
              <w:rPr>
                <w:color w:val="000000" w:themeColor="text1"/>
              </w:rPr>
            </w:pPr>
            <w:bookmarkStart w:id="315" w:name="P8915"/>
            <w:bookmarkEnd w:id="315"/>
            <w:r w:rsidRPr="00E1327F">
              <w:rPr>
                <w:color w:val="000000" w:themeColor="text1"/>
              </w:rPr>
              <w:t>4100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 возврату дебиторской задолженности прошлых лет</w:t>
            </w:r>
          </w:p>
        </w:tc>
        <w:tc>
          <w:tcPr>
            <w:tcW w:w="850" w:type="dxa"/>
            <w:vAlign w:val="bottom"/>
          </w:tcPr>
          <w:p w:rsidR="00725665" w:rsidRPr="00E1327F" w:rsidRDefault="00725665">
            <w:pPr>
              <w:pStyle w:val="ConsPlusNormal"/>
              <w:jc w:val="center"/>
              <w:rPr>
                <w:color w:val="000000" w:themeColor="text1"/>
              </w:rPr>
            </w:pPr>
            <w:bookmarkStart w:id="316" w:name="P8921"/>
            <w:bookmarkEnd w:id="316"/>
            <w:r w:rsidRPr="00E1327F">
              <w:rPr>
                <w:color w:val="000000" w:themeColor="text1"/>
              </w:rPr>
              <w:t>4200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по возврату дебиторской задолженности прошлых лет</w:t>
            </w:r>
          </w:p>
        </w:tc>
        <w:tc>
          <w:tcPr>
            <w:tcW w:w="850" w:type="dxa"/>
            <w:vAlign w:val="bottom"/>
          </w:tcPr>
          <w:p w:rsidR="00725665" w:rsidRPr="00E1327F" w:rsidRDefault="00725665">
            <w:pPr>
              <w:pStyle w:val="ConsPlusNormal"/>
              <w:jc w:val="center"/>
              <w:rPr>
                <w:color w:val="000000" w:themeColor="text1"/>
              </w:rPr>
            </w:pPr>
            <w:bookmarkStart w:id="317" w:name="P8927"/>
            <w:bookmarkEnd w:id="317"/>
            <w:r w:rsidRPr="00E1327F">
              <w:rPr>
                <w:color w:val="000000" w:themeColor="text1"/>
              </w:rPr>
              <w:t>4210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по возврату остатков трансфертов прошлых лет</w:t>
            </w:r>
          </w:p>
        </w:tc>
        <w:tc>
          <w:tcPr>
            <w:tcW w:w="850" w:type="dxa"/>
            <w:vAlign w:val="bottom"/>
          </w:tcPr>
          <w:p w:rsidR="00725665" w:rsidRPr="00E1327F" w:rsidRDefault="00725665">
            <w:pPr>
              <w:pStyle w:val="ConsPlusNormal"/>
              <w:jc w:val="center"/>
              <w:rPr>
                <w:color w:val="000000" w:themeColor="text1"/>
              </w:rPr>
            </w:pPr>
            <w:bookmarkStart w:id="318" w:name="P8932"/>
            <w:bookmarkEnd w:id="318"/>
            <w:r w:rsidRPr="00E1327F">
              <w:rPr>
                <w:color w:val="000000" w:themeColor="text1"/>
              </w:rPr>
              <w:t>4220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10</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За отчетный период</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За аналогичный период прошлого финансовог</w:t>
            </w:r>
            <w:r w:rsidRPr="00E1327F">
              <w:rPr>
                <w:color w:val="000000" w:themeColor="text1"/>
              </w:rPr>
              <w:lastRenderedPageBreak/>
              <w:t>о года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операциям с денежными обеспечениями</w:t>
            </w:r>
          </w:p>
        </w:tc>
        <w:tc>
          <w:tcPr>
            <w:tcW w:w="850" w:type="dxa"/>
            <w:vAlign w:val="bottom"/>
          </w:tcPr>
          <w:p w:rsidR="00725665" w:rsidRPr="00E1327F" w:rsidRDefault="00725665">
            <w:pPr>
              <w:pStyle w:val="ConsPlusNormal"/>
              <w:jc w:val="center"/>
              <w:rPr>
                <w:color w:val="000000" w:themeColor="text1"/>
              </w:rPr>
            </w:pPr>
            <w:bookmarkStart w:id="319" w:name="P8950"/>
            <w:bookmarkEnd w:id="319"/>
            <w:r w:rsidRPr="00E1327F">
              <w:rPr>
                <w:color w:val="000000" w:themeColor="text1"/>
              </w:rPr>
              <w:t>4300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возврат средств, перечисленных в виде денежных обеспечений</w:t>
            </w:r>
          </w:p>
        </w:tc>
        <w:tc>
          <w:tcPr>
            <w:tcW w:w="850" w:type="dxa"/>
            <w:vAlign w:val="bottom"/>
          </w:tcPr>
          <w:p w:rsidR="00725665" w:rsidRPr="00E1327F" w:rsidRDefault="00725665">
            <w:pPr>
              <w:pStyle w:val="ConsPlusNormal"/>
              <w:jc w:val="center"/>
              <w:rPr>
                <w:color w:val="000000" w:themeColor="text1"/>
              </w:rPr>
            </w:pPr>
            <w:bookmarkStart w:id="320" w:name="P8956"/>
            <w:bookmarkEnd w:id="320"/>
            <w:r w:rsidRPr="00E1327F">
              <w:rPr>
                <w:color w:val="000000" w:themeColor="text1"/>
              </w:rPr>
              <w:t>4310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перечисление денежных обеспечений</w:t>
            </w:r>
          </w:p>
        </w:tc>
        <w:tc>
          <w:tcPr>
            <w:tcW w:w="850" w:type="dxa"/>
            <w:vAlign w:val="bottom"/>
          </w:tcPr>
          <w:p w:rsidR="00725665" w:rsidRPr="00E1327F" w:rsidRDefault="00725665">
            <w:pPr>
              <w:pStyle w:val="ConsPlusNormal"/>
              <w:jc w:val="center"/>
              <w:rPr>
                <w:color w:val="000000" w:themeColor="text1"/>
              </w:rPr>
            </w:pPr>
            <w:bookmarkStart w:id="321" w:name="P8961"/>
            <w:bookmarkEnd w:id="321"/>
            <w:r w:rsidRPr="00E1327F">
              <w:rPr>
                <w:color w:val="000000" w:themeColor="text1"/>
              </w:rPr>
              <w:t>4320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со средствами во временном распоряжении</w:t>
            </w:r>
          </w:p>
        </w:tc>
        <w:tc>
          <w:tcPr>
            <w:tcW w:w="850" w:type="dxa"/>
            <w:vAlign w:val="bottom"/>
          </w:tcPr>
          <w:p w:rsidR="00725665" w:rsidRPr="00E1327F" w:rsidRDefault="00725665">
            <w:pPr>
              <w:pStyle w:val="ConsPlusNormal"/>
              <w:jc w:val="center"/>
              <w:rPr>
                <w:color w:val="000000" w:themeColor="text1"/>
              </w:rPr>
            </w:pPr>
            <w:bookmarkStart w:id="322" w:name="P8966"/>
            <w:bookmarkEnd w:id="322"/>
            <w:r w:rsidRPr="00E1327F">
              <w:rPr>
                <w:color w:val="000000" w:themeColor="text1"/>
              </w:rPr>
              <w:t>4400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поступление денежных средств во временное распоряжение</w:t>
            </w:r>
          </w:p>
        </w:tc>
        <w:tc>
          <w:tcPr>
            <w:tcW w:w="850" w:type="dxa"/>
            <w:vAlign w:val="bottom"/>
          </w:tcPr>
          <w:p w:rsidR="00725665" w:rsidRPr="00E1327F" w:rsidRDefault="00725665">
            <w:pPr>
              <w:pStyle w:val="ConsPlusNormal"/>
              <w:jc w:val="center"/>
              <w:rPr>
                <w:color w:val="000000" w:themeColor="text1"/>
              </w:rPr>
            </w:pPr>
            <w:bookmarkStart w:id="323" w:name="P8972"/>
            <w:bookmarkEnd w:id="323"/>
            <w:r w:rsidRPr="00E1327F">
              <w:rPr>
                <w:color w:val="000000" w:themeColor="text1"/>
              </w:rPr>
              <w:t>4410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выбытие денежных средств во временном распоряжении</w:t>
            </w:r>
          </w:p>
        </w:tc>
        <w:tc>
          <w:tcPr>
            <w:tcW w:w="850" w:type="dxa"/>
            <w:vAlign w:val="bottom"/>
          </w:tcPr>
          <w:p w:rsidR="00725665" w:rsidRPr="00E1327F" w:rsidRDefault="00725665">
            <w:pPr>
              <w:pStyle w:val="ConsPlusNormal"/>
              <w:jc w:val="center"/>
              <w:rPr>
                <w:color w:val="000000" w:themeColor="text1"/>
              </w:rPr>
            </w:pPr>
            <w:bookmarkStart w:id="324" w:name="P8977"/>
            <w:bookmarkEnd w:id="324"/>
            <w:r w:rsidRPr="00E1327F">
              <w:rPr>
                <w:color w:val="000000" w:themeColor="text1"/>
              </w:rPr>
              <w:t>4420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bookmarkStart w:id="325" w:name="P8981"/>
            <w:bookmarkEnd w:id="325"/>
            <w:r w:rsidRPr="00E1327F">
              <w:rPr>
                <w:color w:val="000000" w:themeColor="text1"/>
              </w:rPr>
              <w:t>по расчетам с филиалами и обособленными структурными подразделениями</w:t>
            </w:r>
          </w:p>
        </w:tc>
        <w:tc>
          <w:tcPr>
            <w:tcW w:w="850" w:type="dxa"/>
            <w:vAlign w:val="bottom"/>
          </w:tcPr>
          <w:p w:rsidR="00725665" w:rsidRPr="00E1327F" w:rsidRDefault="00725665">
            <w:pPr>
              <w:pStyle w:val="ConsPlusNormal"/>
              <w:jc w:val="center"/>
              <w:rPr>
                <w:color w:val="000000" w:themeColor="text1"/>
              </w:rPr>
            </w:pPr>
            <w:bookmarkStart w:id="326" w:name="P8982"/>
            <w:bookmarkEnd w:id="326"/>
            <w:r w:rsidRPr="00E1327F">
              <w:rPr>
                <w:color w:val="000000" w:themeColor="text1"/>
              </w:rPr>
              <w:t>4500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bookmarkStart w:id="327" w:name="P8986"/>
            <w:bookmarkEnd w:id="327"/>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увеличение расчетов</w:t>
            </w:r>
          </w:p>
        </w:tc>
        <w:tc>
          <w:tcPr>
            <w:tcW w:w="850" w:type="dxa"/>
            <w:vAlign w:val="bottom"/>
          </w:tcPr>
          <w:p w:rsidR="00725665" w:rsidRPr="00E1327F" w:rsidRDefault="00725665">
            <w:pPr>
              <w:pStyle w:val="ConsPlusNormal"/>
              <w:jc w:val="center"/>
              <w:rPr>
                <w:color w:val="000000" w:themeColor="text1"/>
              </w:rPr>
            </w:pPr>
            <w:bookmarkStart w:id="328" w:name="P8988"/>
            <w:bookmarkEnd w:id="328"/>
            <w:r w:rsidRPr="00E1327F">
              <w:rPr>
                <w:color w:val="000000" w:themeColor="text1"/>
              </w:rPr>
              <w:t>4510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bookmarkStart w:id="329" w:name="P8992"/>
            <w:bookmarkEnd w:id="329"/>
            <w:r w:rsidRPr="00E1327F">
              <w:rPr>
                <w:color w:val="000000" w:themeColor="text1"/>
              </w:rPr>
              <w:t>уменьшение расчетов</w:t>
            </w:r>
          </w:p>
        </w:tc>
        <w:tc>
          <w:tcPr>
            <w:tcW w:w="850" w:type="dxa"/>
            <w:vAlign w:val="bottom"/>
          </w:tcPr>
          <w:p w:rsidR="00725665" w:rsidRPr="00E1327F" w:rsidRDefault="00725665">
            <w:pPr>
              <w:pStyle w:val="ConsPlusNormal"/>
              <w:jc w:val="center"/>
              <w:rPr>
                <w:color w:val="000000" w:themeColor="text1"/>
              </w:rPr>
            </w:pPr>
            <w:bookmarkStart w:id="330" w:name="P8993"/>
            <w:bookmarkEnd w:id="330"/>
            <w:r w:rsidRPr="00E1327F">
              <w:rPr>
                <w:color w:val="000000" w:themeColor="text1"/>
              </w:rPr>
              <w:t>4520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r w:rsidRPr="00E1327F">
              <w:rPr>
                <w:color w:val="000000" w:themeColor="text1"/>
              </w:rPr>
              <w:t>по расчетам по иным операциям с денежными средствами, не отраженных в поступлениях и выбытиях</w:t>
            </w:r>
          </w:p>
        </w:tc>
        <w:tc>
          <w:tcPr>
            <w:tcW w:w="850" w:type="dxa"/>
            <w:vAlign w:val="bottom"/>
          </w:tcPr>
          <w:p w:rsidR="00725665" w:rsidRPr="00E1327F" w:rsidRDefault="00725665">
            <w:pPr>
              <w:pStyle w:val="ConsPlusNormal"/>
              <w:jc w:val="center"/>
              <w:rPr>
                <w:color w:val="000000" w:themeColor="text1"/>
              </w:rPr>
            </w:pPr>
            <w:bookmarkStart w:id="331" w:name="P8998"/>
            <w:bookmarkEnd w:id="331"/>
            <w:r w:rsidRPr="00E1327F">
              <w:rPr>
                <w:color w:val="000000" w:themeColor="text1"/>
              </w:rPr>
              <w:t>4600</w:t>
            </w:r>
          </w:p>
        </w:tc>
        <w:tc>
          <w:tcPr>
            <w:tcW w:w="1020" w:type="dxa"/>
            <w:vAlign w:val="bottom"/>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увеличение расчетов</w:t>
            </w:r>
          </w:p>
        </w:tc>
        <w:tc>
          <w:tcPr>
            <w:tcW w:w="850" w:type="dxa"/>
            <w:vAlign w:val="bottom"/>
          </w:tcPr>
          <w:p w:rsidR="00725665" w:rsidRPr="00E1327F" w:rsidRDefault="00725665">
            <w:pPr>
              <w:pStyle w:val="ConsPlusNormal"/>
              <w:jc w:val="center"/>
              <w:rPr>
                <w:color w:val="000000" w:themeColor="text1"/>
              </w:rPr>
            </w:pPr>
            <w:bookmarkStart w:id="332" w:name="P9004"/>
            <w:bookmarkEnd w:id="332"/>
            <w:r w:rsidRPr="00E1327F">
              <w:rPr>
                <w:color w:val="000000" w:themeColor="text1"/>
              </w:rPr>
              <w:t>4610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уменьшение расчетов</w:t>
            </w:r>
          </w:p>
        </w:tc>
        <w:tc>
          <w:tcPr>
            <w:tcW w:w="850" w:type="dxa"/>
            <w:vAlign w:val="bottom"/>
          </w:tcPr>
          <w:p w:rsidR="00725665" w:rsidRPr="00E1327F" w:rsidRDefault="00725665">
            <w:pPr>
              <w:pStyle w:val="ConsPlusNormal"/>
              <w:jc w:val="center"/>
              <w:rPr>
                <w:color w:val="000000" w:themeColor="text1"/>
              </w:rPr>
            </w:pPr>
            <w:bookmarkStart w:id="333" w:name="P9009"/>
            <w:bookmarkEnd w:id="333"/>
            <w:r w:rsidRPr="00E1327F">
              <w:rPr>
                <w:color w:val="000000" w:themeColor="text1"/>
              </w:rPr>
              <w:t>4620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средств при управлении остатками - всего</w:t>
            </w:r>
          </w:p>
        </w:tc>
        <w:tc>
          <w:tcPr>
            <w:tcW w:w="850" w:type="dxa"/>
            <w:vAlign w:val="bottom"/>
          </w:tcPr>
          <w:p w:rsidR="00725665" w:rsidRPr="00E1327F" w:rsidRDefault="00725665">
            <w:pPr>
              <w:pStyle w:val="ConsPlusNormal"/>
              <w:jc w:val="center"/>
              <w:rPr>
                <w:color w:val="000000" w:themeColor="text1"/>
              </w:rPr>
            </w:pPr>
            <w:bookmarkStart w:id="334" w:name="P9014"/>
            <w:bookmarkEnd w:id="334"/>
            <w:r w:rsidRPr="00E1327F">
              <w:rPr>
                <w:color w:val="000000" w:themeColor="text1"/>
              </w:rPr>
              <w:t>4900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поступление денежных средств на депозитные счета</w:t>
            </w:r>
          </w:p>
        </w:tc>
        <w:tc>
          <w:tcPr>
            <w:tcW w:w="850" w:type="dxa"/>
            <w:vAlign w:val="bottom"/>
          </w:tcPr>
          <w:p w:rsidR="00725665" w:rsidRPr="00E1327F" w:rsidRDefault="00725665">
            <w:pPr>
              <w:pStyle w:val="ConsPlusNormal"/>
              <w:jc w:val="center"/>
              <w:rPr>
                <w:color w:val="000000" w:themeColor="text1"/>
              </w:rPr>
            </w:pPr>
            <w:bookmarkStart w:id="335" w:name="P9020"/>
            <w:bookmarkEnd w:id="335"/>
            <w:r w:rsidRPr="00E1327F">
              <w:rPr>
                <w:color w:val="000000" w:themeColor="text1"/>
              </w:rPr>
              <w:t>4910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выбытие денежных средств с депозитных счетов</w:t>
            </w:r>
          </w:p>
        </w:tc>
        <w:tc>
          <w:tcPr>
            <w:tcW w:w="850" w:type="dxa"/>
            <w:vAlign w:val="bottom"/>
          </w:tcPr>
          <w:p w:rsidR="00725665" w:rsidRPr="00E1327F" w:rsidRDefault="00725665">
            <w:pPr>
              <w:pStyle w:val="ConsPlusNormal"/>
              <w:jc w:val="center"/>
              <w:rPr>
                <w:color w:val="000000" w:themeColor="text1"/>
              </w:rPr>
            </w:pPr>
            <w:bookmarkStart w:id="336" w:name="P9025"/>
            <w:bookmarkEnd w:id="336"/>
            <w:r w:rsidRPr="00E1327F">
              <w:rPr>
                <w:color w:val="000000" w:themeColor="text1"/>
              </w:rPr>
              <w:t>4920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bookmarkStart w:id="337" w:name="P9029"/>
            <w:bookmarkEnd w:id="337"/>
            <w:r w:rsidRPr="00E1327F">
              <w:rPr>
                <w:color w:val="000000" w:themeColor="text1"/>
              </w:rPr>
              <w:t>поступление денежных средств при управлении остатками</w:t>
            </w:r>
          </w:p>
        </w:tc>
        <w:tc>
          <w:tcPr>
            <w:tcW w:w="850" w:type="dxa"/>
            <w:vAlign w:val="bottom"/>
          </w:tcPr>
          <w:p w:rsidR="00725665" w:rsidRPr="00E1327F" w:rsidRDefault="00725665">
            <w:pPr>
              <w:pStyle w:val="ConsPlusNormal"/>
              <w:jc w:val="center"/>
              <w:rPr>
                <w:color w:val="000000" w:themeColor="text1"/>
              </w:rPr>
            </w:pPr>
            <w:bookmarkStart w:id="338" w:name="P9030"/>
            <w:bookmarkEnd w:id="338"/>
            <w:r w:rsidRPr="00E1327F">
              <w:rPr>
                <w:color w:val="000000" w:themeColor="text1"/>
              </w:rPr>
              <w:t>4930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bookmarkStart w:id="339" w:name="P9034"/>
            <w:bookmarkEnd w:id="339"/>
            <w:r w:rsidRPr="00E1327F">
              <w:rPr>
                <w:color w:val="000000" w:themeColor="text1"/>
              </w:rPr>
              <w:t>выбытие денежных средств при управлении остатками</w:t>
            </w:r>
          </w:p>
        </w:tc>
        <w:tc>
          <w:tcPr>
            <w:tcW w:w="850" w:type="dxa"/>
            <w:vAlign w:val="bottom"/>
          </w:tcPr>
          <w:p w:rsidR="00725665" w:rsidRPr="00E1327F" w:rsidRDefault="00725665">
            <w:pPr>
              <w:pStyle w:val="ConsPlusNormal"/>
              <w:jc w:val="center"/>
              <w:rPr>
                <w:color w:val="000000" w:themeColor="text1"/>
              </w:rPr>
            </w:pPr>
            <w:bookmarkStart w:id="340" w:name="P9035"/>
            <w:bookmarkEnd w:id="340"/>
            <w:r w:rsidRPr="00E1327F">
              <w:rPr>
                <w:color w:val="000000" w:themeColor="text1"/>
              </w:rPr>
              <w:t>4940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средств - всего</w:t>
            </w:r>
          </w:p>
        </w:tc>
        <w:tc>
          <w:tcPr>
            <w:tcW w:w="850" w:type="dxa"/>
            <w:vAlign w:val="bottom"/>
          </w:tcPr>
          <w:p w:rsidR="00725665" w:rsidRPr="00E1327F" w:rsidRDefault="00725665">
            <w:pPr>
              <w:pStyle w:val="ConsPlusNormal"/>
              <w:jc w:val="center"/>
              <w:rPr>
                <w:color w:val="000000" w:themeColor="text1"/>
              </w:rPr>
            </w:pPr>
            <w:bookmarkStart w:id="341" w:name="P9040"/>
            <w:bookmarkEnd w:id="341"/>
            <w:r w:rsidRPr="00E1327F">
              <w:rPr>
                <w:color w:val="000000" w:themeColor="text1"/>
              </w:rPr>
              <w:t>5000</w:t>
            </w: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lastRenderedPageBreak/>
              <w:t>за счет увеличения денежных средств</w:t>
            </w:r>
          </w:p>
        </w:tc>
        <w:tc>
          <w:tcPr>
            <w:tcW w:w="850" w:type="dxa"/>
            <w:vAlign w:val="bottom"/>
          </w:tcPr>
          <w:p w:rsidR="00725665" w:rsidRPr="00E1327F" w:rsidRDefault="00725665">
            <w:pPr>
              <w:pStyle w:val="ConsPlusNormal"/>
              <w:jc w:val="center"/>
              <w:rPr>
                <w:color w:val="000000" w:themeColor="text1"/>
              </w:rPr>
            </w:pPr>
            <w:bookmarkStart w:id="342" w:name="P9046"/>
            <w:bookmarkEnd w:id="342"/>
            <w:r w:rsidRPr="00E1327F">
              <w:rPr>
                <w:color w:val="000000" w:themeColor="text1"/>
              </w:rPr>
              <w:lastRenderedPageBreak/>
              <w:t>5010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уменьшения денежных средств</w:t>
            </w:r>
          </w:p>
        </w:tc>
        <w:tc>
          <w:tcPr>
            <w:tcW w:w="850" w:type="dxa"/>
            <w:vAlign w:val="bottom"/>
          </w:tcPr>
          <w:p w:rsidR="00725665" w:rsidRPr="00E1327F" w:rsidRDefault="00725665">
            <w:pPr>
              <w:pStyle w:val="ConsPlusNormal"/>
              <w:jc w:val="center"/>
              <w:rPr>
                <w:color w:val="000000" w:themeColor="text1"/>
              </w:rPr>
            </w:pPr>
            <w:bookmarkStart w:id="343" w:name="P9051"/>
            <w:bookmarkEnd w:id="343"/>
            <w:r w:rsidRPr="00E1327F">
              <w:rPr>
                <w:color w:val="000000" w:themeColor="text1"/>
              </w:rPr>
              <w:t>5020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ind w:left="567"/>
              <w:rPr>
                <w:color w:val="000000" w:themeColor="text1"/>
              </w:rPr>
            </w:pPr>
            <w:r w:rsidRPr="00E1327F">
              <w:rPr>
                <w:color w:val="000000" w:themeColor="text1"/>
              </w:rPr>
              <w:t>за счет курсовой разницы</w:t>
            </w:r>
          </w:p>
        </w:tc>
        <w:tc>
          <w:tcPr>
            <w:tcW w:w="850" w:type="dxa"/>
            <w:vAlign w:val="bottom"/>
          </w:tcPr>
          <w:p w:rsidR="00725665" w:rsidRPr="00E1327F" w:rsidRDefault="00725665">
            <w:pPr>
              <w:pStyle w:val="ConsPlusNormal"/>
              <w:jc w:val="center"/>
              <w:rPr>
                <w:color w:val="000000" w:themeColor="text1"/>
              </w:rPr>
            </w:pPr>
            <w:bookmarkStart w:id="344" w:name="P9056"/>
            <w:bookmarkEnd w:id="344"/>
            <w:r w:rsidRPr="00E1327F">
              <w:rPr>
                <w:color w:val="000000" w:themeColor="text1"/>
              </w:rPr>
              <w:t>5030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345" w:name="P9061"/>
      <w:bookmarkEnd w:id="345"/>
      <w:r w:rsidRPr="00E1327F">
        <w:rPr>
          <w:color w:val="000000" w:themeColor="text1"/>
        </w:rPr>
        <w:t xml:space="preserve">           3.1. АНАЛИТИЧЕСКАЯ ИНФОРМАЦИЯ ПО УПРАВЛЕНИЮ ОСТАТКАМИ</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Код по БК</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Сумма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346" w:name="P9068"/>
            <w:bookmarkEnd w:id="346"/>
            <w:r w:rsidRPr="00E1327F">
              <w:rPr>
                <w:color w:val="000000" w:themeColor="text1"/>
              </w:rPr>
              <w:t>1</w:t>
            </w:r>
          </w:p>
        </w:tc>
        <w:tc>
          <w:tcPr>
            <w:tcW w:w="850" w:type="dxa"/>
          </w:tcPr>
          <w:p w:rsidR="00725665" w:rsidRPr="00E1327F" w:rsidRDefault="00725665">
            <w:pPr>
              <w:pStyle w:val="ConsPlusNormal"/>
              <w:jc w:val="center"/>
              <w:rPr>
                <w:color w:val="000000" w:themeColor="text1"/>
              </w:rPr>
            </w:pPr>
            <w:bookmarkStart w:id="347" w:name="P9069"/>
            <w:bookmarkEnd w:id="347"/>
            <w:r w:rsidRPr="00E1327F">
              <w:rPr>
                <w:color w:val="000000" w:themeColor="text1"/>
              </w:rPr>
              <w:t>2</w:t>
            </w:r>
          </w:p>
        </w:tc>
        <w:tc>
          <w:tcPr>
            <w:tcW w:w="1020" w:type="dxa"/>
          </w:tcPr>
          <w:p w:rsidR="00725665" w:rsidRPr="00E1327F" w:rsidRDefault="00725665">
            <w:pPr>
              <w:pStyle w:val="ConsPlusNormal"/>
              <w:jc w:val="center"/>
              <w:rPr>
                <w:color w:val="000000" w:themeColor="text1"/>
              </w:rPr>
            </w:pPr>
            <w:bookmarkStart w:id="348" w:name="P9070"/>
            <w:bookmarkEnd w:id="348"/>
            <w:r w:rsidRPr="00E1327F">
              <w:rPr>
                <w:color w:val="000000" w:themeColor="text1"/>
              </w:rPr>
              <w:t>3</w:t>
            </w:r>
          </w:p>
        </w:tc>
        <w:tc>
          <w:tcPr>
            <w:tcW w:w="1134" w:type="dxa"/>
          </w:tcPr>
          <w:p w:rsidR="00725665" w:rsidRPr="00E1327F" w:rsidRDefault="00725665">
            <w:pPr>
              <w:pStyle w:val="ConsPlusNormal"/>
              <w:jc w:val="center"/>
              <w:rPr>
                <w:color w:val="000000" w:themeColor="text1"/>
              </w:rPr>
            </w:pPr>
            <w:bookmarkStart w:id="349" w:name="P9071"/>
            <w:bookmarkEnd w:id="349"/>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bookmarkStart w:id="350" w:name="P9072"/>
            <w:bookmarkEnd w:id="350"/>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bookmarkStart w:id="351" w:name="P9073"/>
            <w:bookmarkEnd w:id="351"/>
            <w:r w:rsidRPr="00E1327F">
              <w:rPr>
                <w:color w:val="000000" w:themeColor="text1"/>
              </w:rPr>
              <w:t>Изменение остатков средств при управлении остатками,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8000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bookmarkStart w:id="352" w:name="P9078"/>
            <w:bookmarkEnd w:id="352"/>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поступление денежных средств при управлении остатками,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8100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1134"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top w:val="nil"/>
              <w:left w:val="nil"/>
            </w:tcBorders>
          </w:tcPr>
          <w:p w:rsidR="00725665" w:rsidRPr="00E1327F" w:rsidRDefault="00725665">
            <w:pPr>
              <w:pStyle w:val="ConsPlusNormal"/>
              <w:ind w:left="283"/>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0503123 с. 11</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r w:rsidRPr="00E1327F">
              <w:rPr>
                <w:color w:val="000000" w:themeColor="text1"/>
              </w:rPr>
              <w:t>Код по БК</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Сумма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ind w:left="283"/>
              <w:rPr>
                <w:color w:val="000000" w:themeColor="text1"/>
              </w:rPr>
            </w:pPr>
            <w:bookmarkStart w:id="353" w:name="P9112"/>
            <w:bookmarkEnd w:id="353"/>
            <w:r w:rsidRPr="00E1327F">
              <w:rPr>
                <w:color w:val="000000" w:themeColor="text1"/>
              </w:rPr>
              <w:t>выбытие денежных средств при управлении остатками,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8200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134"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1134"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762" w:type="dxa"/>
            <w:tcBorders>
              <w:top w:val="nil"/>
              <w:left w:val="nil"/>
            </w:tcBorders>
          </w:tcPr>
          <w:p w:rsidR="00725665" w:rsidRPr="00E1327F" w:rsidRDefault="00725665">
            <w:pPr>
              <w:pStyle w:val="ConsPlusNormal"/>
              <w:ind w:left="283"/>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354" w:name="P9128"/>
      <w:bookmarkEnd w:id="354"/>
      <w:r w:rsidRPr="00E1327F">
        <w:rPr>
          <w:color w:val="000000" w:themeColor="text1"/>
        </w:rPr>
        <w:t xml:space="preserve">                  4. АНАЛИТИЧЕСКАЯ ИНФОРМАЦИЯ ПО ВЫБЫТИЯМ</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850"/>
        <w:gridCol w:w="1020"/>
        <w:gridCol w:w="1134"/>
        <w:gridCol w:w="1304"/>
      </w:tblGrid>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355" w:name="P9130"/>
            <w:bookmarkEnd w:id="355"/>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bookmarkStart w:id="356" w:name="P9131"/>
            <w:bookmarkEnd w:id="356"/>
            <w:r w:rsidRPr="00E1327F">
              <w:rPr>
                <w:color w:val="000000" w:themeColor="text1"/>
              </w:rPr>
              <w:t>Код строки</w:t>
            </w:r>
          </w:p>
        </w:tc>
        <w:tc>
          <w:tcPr>
            <w:tcW w:w="1020" w:type="dxa"/>
          </w:tcPr>
          <w:p w:rsidR="00725665" w:rsidRPr="00E1327F" w:rsidRDefault="00725665">
            <w:pPr>
              <w:pStyle w:val="ConsPlusNormal"/>
              <w:jc w:val="center"/>
              <w:rPr>
                <w:color w:val="000000" w:themeColor="text1"/>
              </w:rPr>
            </w:pPr>
            <w:bookmarkStart w:id="357" w:name="P9132"/>
            <w:bookmarkEnd w:id="357"/>
            <w:r w:rsidRPr="00E1327F">
              <w:rPr>
                <w:color w:val="000000" w:themeColor="text1"/>
              </w:rPr>
              <w:t>Код по КОСГУ</w:t>
            </w:r>
          </w:p>
        </w:tc>
        <w:tc>
          <w:tcPr>
            <w:tcW w:w="1134" w:type="dxa"/>
          </w:tcPr>
          <w:p w:rsidR="00725665" w:rsidRPr="00E1327F" w:rsidRDefault="00725665">
            <w:pPr>
              <w:pStyle w:val="ConsPlusNormal"/>
              <w:jc w:val="center"/>
              <w:rPr>
                <w:color w:val="000000" w:themeColor="text1"/>
              </w:rPr>
            </w:pPr>
            <w:bookmarkStart w:id="358" w:name="P9133"/>
            <w:bookmarkEnd w:id="358"/>
            <w:r w:rsidRPr="00E1327F">
              <w:rPr>
                <w:color w:val="000000" w:themeColor="text1"/>
              </w:rPr>
              <w:t>Код по БК раздела, подраздела, кода вида расходов</w:t>
            </w:r>
          </w:p>
        </w:tc>
        <w:tc>
          <w:tcPr>
            <w:tcW w:w="1304" w:type="dxa"/>
            <w:tcBorders>
              <w:right w:val="nil"/>
            </w:tcBorders>
          </w:tcPr>
          <w:p w:rsidR="00725665" w:rsidRPr="00E1327F" w:rsidRDefault="00725665">
            <w:pPr>
              <w:pStyle w:val="ConsPlusNormal"/>
              <w:jc w:val="center"/>
              <w:rPr>
                <w:color w:val="000000" w:themeColor="text1"/>
              </w:rPr>
            </w:pPr>
            <w:bookmarkStart w:id="359" w:name="P9134"/>
            <w:bookmarkEnd w:id="359"/>
            <w:r w:rsidRPr="00E1327F">
              <w:rPr>
                <w:color w:val="000000" w:themeColor="text1"/>
              </w:rPr>
              <w:t>Сумма</w:t>
            </w:r>
          </w:p>
        </w:tc>
      </w:tr>
      <w:tr w:rsidR="00E1327F" w:rsidRPr="00E1327F">
        <w:tc>
          <w:tcPr>
            <w:tcW w:w="4762" w:type="dxa"/>
            <w:tcBorders>
              <w:left w:val="nil"/>
            </w:tcBorders>
          </w:tcPr>
          <w:p w:rsidR="00725665" w:rsidRPr="00E1327F" w:rsidRDefault="00725665">
            <w:pPr>
              <w:pStyle w:val="ConsPlusNormal"/>
              <w:jc w:val="center"/>
              <w:rPr>
                <w:color w:val="000000" w:themeColor="text1"/>
              </w:rPr>
            </w:pPr>
            <w:bookmarkStart w:id="360" w:name="P9135"/>
            <w:bookmarkEnd w:id="360"/>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13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bookmarkStart w:id="361" w:name="P9140"/>
            <w:bookmarkEnd w:id="361"/>
            <w:r w:rsidRPr="00E1327F">
              <w:rPr>
                <w:color w:val="000000" w:themeColor="text1"/>
              </w:rPr>
              <w:t>Расходы,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9000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0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jc w:val="center"/>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1134"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762" w:type="dxa"/>
            <w:tcBorders>
              <w:top w:val="nil"/>
              <w:left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jc w:val="center"/>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762" w:type="dxa"/>
            <w:tcBorders>
              <w:left w:val="nil"/>
            </w:tcBorders>
          </w:tcPr>
          <w:p w:rsidR="00725665" w:rsidRPr="00E1327F" w:rsidRDefault="00725665">
            <w:pPr>
              <w:pStyle w:val="ConsPlusNormal"/>
              <w:rPr>
                <w:color w:val="000000" w:themeColor="text1"/>
              </w:rPr>
            </w:pPr>
            <w:bookmarkStart w:id="362" w:name="P9155"/>
            <w:bookmarkEnd w:id="362"/>
            <w:r w:rsidRPr="00E1327F">
              <w:rPr>
                <w:color w:val="000000" w:themeColor="text1"/>
              </w:rPr>
              <w:t>Операции с денежными обеспечениями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9900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34"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w:t>
      </w:r>
      <w:proofErr w:type="gramStart"/>
      <w:r w:rsidRPr="00E1327F">
        <w:rPr>
          <w:color w:val="000000" w:themeColor="text1"/>
        </w:rPr>
        <w:t>_  _</w:t>
      </w:r>
      <w:proofErr w:type="gramEnd"/>
      <w:r w:rsidRPr="00E1327F">
        <w:rPr>
          <w:color w:val="000000" w:themeColor="text1"/>
        </w:rPr>
        <w:t>___________________________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Главный </w:t>
      </w:r>
      <w:proofErr w:type="gramStart"/>
      <w:r w:rsidRPr="00E1327F">
        <w:rPr>
          <w:color w:val="000000" w:themeColor="text1"/>
        </w:rPr>
        <w:t>бухгалтер  _</w:t>
      </w:r>
      <w:proofErr w:type="gramEnd"/>
      <w:r w:rsidRPr="00E1327F">
        <w:rPr>
          <w:color w:val="000000" w:themeColor="text1"/>
        </w:rPr>
        <w:t>_____________  ____________________________</w:t>
      </w:r>
    </w:p>
    <w:p w:rsidR="00725665" w:rsidRPr="00E1327F" w:rsidRDefault="00725665">
      <w:pPr>
        <w:pStyle w:val="ConsPlusNonformat"/>
        <w:jc w:val="both"/>
        <w:rPr>
          <w:color w:val="000000" w:themeColor="text1"/>
        </w:rPr>
      </w:pPr>
      <w:r w:rsidRPr="00E1327F">
        <w:rPr>
          <w:color w:val="000000" w:themeColor="text1"/>
        </w:rPr>
        <w:t xml:space="preserve">(руководитель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r w:rsidRPr="00E1327F">
        <w:rPr>
          <w:color w:val="000000" w:themeColor="text1"/>
        </w:rPr>
        <w:t>централизованной</w:t>
      </w:r>
    </w:p>
    <w:p w:rsidR="00725665" w:rsidRPr="00E1327F" w:rsidRDefault="00725665">
      <w:pPr>
        <w:pStyle w:val="ConsPlusNonformat"/>
        <w:jc w:val="both"/>
        <w:rPr>
          <w:color w:val="000000" w:themeColor="text1"/>
        </w:rPr>
      </w:pPr>
      <w:r w:rsidRPr="00E1327F">
        <w:rPr>
          <w:color w:val="000000" w:themeColor="text1"/>
        </w:rPr>
        <w:t>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363" w:name="P9175"/>
      <w:bookmarkEnd w:id="363"/>
      <w:r w:rsidRPr="00E1327F">
        <w:rPr>
          <w:color w:val="000000" w:themeColor="text1"/>
        </w:rPr>
        <w:t xml:space="preserve">                                   ОТЧЕТ</w:t>
      </w:r>
    </w:p>
    <w:p w:rsidR="00725665" w:rsidRPr="00E1327F" w:rsidRDefault="00725665">
      <w:pPr>
        <w:pStyle w:val="ConsPlusNonformat"/>
        <w:jc w:val="both"/>
        <w:rPr>
          <w:color w:val="000000" w:themeColor="text1"/>
        </w:rPr>
      </w:pPr>
      <w:r w:rsidRPr="00E1327F">
        <w:rPr>
          <w:color w:val="000000" w:themeColor="text1"/>
        </w:rPr>
        <w:t xml:space="preserve">            О КАССОВОМ ПОСТУПЛЕНИИ И ВЫБЫТИИ БЮДЖЕТНЫХ СРЕДСТВ</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0503124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по ОКПО │         │</w:t>
      </w:r>
    </w:p>
    <w:p w:rsidR="00725665" w:rsidRPr="00E1327F" w:rsidRDefault="00725665">
      <w:pPr>
        <w:pStyle w:val="ConsPlusNonformat"/>
        <w:jc w:val="both"/>
        <w:rPr>
          <w:color w:val="000000" w:themeColor="text1"/>
        </w:rPr>
      </w:pPr>
      <w:r w:rsidRPr="00E1327F">
        <w:rPr>
          <w:color w:val="000000" w:themeColor="text1"/>
        </w:rPr>
        <w:t>Наименование                                                    ├─────────┤</w:t>
      </w:r>
    </w:p>
    <w:p w:rsidR="00725665" w:rsidRPr="00E1327F" w:rsidRDefault="00725665">
      <w:pPr>
        <w:pStyle w:val="ConsPlusNonformat"/>
        <w:jc w:val="both"/>
        <w:rPr>
          <w:color w:val="000000" w:themeColor="text1"/>
        </w:rPr>
      </w:pPr>
      <w:r w:rsidRPr="00E1327F">
        <w:rPr>
          <w:color w:val="000000" w:themeColor="text1"/>
        </w:rPr>
        <w:t>финансового органа 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364" w:name="P9196"/>
      <w:bookmarkEnd w:id="364"/>
      <w:r w:rsidRPr="00E1327F">
        <w:rPr>
          <w:color w:val="000000" w:themeColor="text1"/>
        </w:rPr>
        <w:t xml:space="preserve">                             1. ДОХОДЫ БЮДЖЕТА</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8"/>
        <w:gridCol w:w="1080"/>
        <w:gridCol w:w="2130"/>
        <w:gridCol w:w="2403"/>
        <w:gridCol w:w="1707"/>
      </w:tblGrid>
      <w:tr w:rsidR="00E1327F" w:rsidRPr="00E1327F">
        <w:tc>
          <w:tcPr>
            <w:tcW w:w="2808"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10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130"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2403" w:type="dxa"/>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1707"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808"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080" w:type="dxa"/>
          </w:tcPr>
          <w:p w:rsidR="00725665" w:rsidRPr="00E1327F" w:rsidRDefault="00725665">
            <w:pPr>
              <w:pStyle w:val="ConsPlusNormal"/>
              <w:jc w:val="center"/>
              <w:rPr>
                <w:color w:val="000000" w:themeColor="text1"/>
              </w:rPr>
            </w:pPr>
            <w:r w:rsidRPr="00E1327F">
              <w:rPr>
                <w:color w:val="000000" w:themeColor="text1"/>
              </w:rPr>
              <w:t>2</w:t>
            </w:r>
          </w:p>
        </w:tc>
        <w:tc>
          <w:tcPr>
            <w:tcW w:w="2130" w:type="dxa"/>
          </w:tcPr>
          <w:p w:rsidR="00725665" w:rsidRPr="00E1327F" w:rsidRDefault="00725665">
            <w:pPr>
              <w:pStyle w:val="ConsPlusNormal"/>
              <w:jc w:val="center"/>
              <w:rPr>
                <w:color w:val="000000" w:themeColor="text1"/>
              </w:rPr>
            </w:pPr>
            <w:r w:rsidRPr="00E1327F">
              <w:rPr>
                <w:color w:val="000000" w:themeColor="text1"/>
              </w:rPr>
              <w:t>3</w:t>
            </w:r>
          </w:p>
        </w:tc>
        <w:tc>
          <w:tcPr>
            <w:tcW w:w="2403" w:type="dxa"/>
          </w:tcPr>
          <w:p w:rsidR="00725665" w:rsidRPr="00E1327F" w:rsidRDefault="00725665">
            <w:pPr>
              <w:pStyle w:val="ConsPlusNormal"/>
              <w:jc w:val="center"/>
              <w:rPr>
                <w:color w:val="000000" w:themeColor="text1"/>
              </w:rPr>
            </w:pPr>
            <w:r w:rsidRPr="00E1327F">
              <w:rPr>
                <w:color w:val="000000" w:themeColor="text1"/>
              </w:rPr>
              <w:t>4</w:t>
            </w:r>
          </w:p>
        </w:tc>
        <w:tc>
          <w:tcPr>
            <w:tcW w:w="1707"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2808" w:type="dxa"/>
            <w:tcBorders>
              <w:left w:val="nil"/>
              <w:bottom w:val="nil"/>
            </w:tcBorders>
          </w:tcPr>
          <w:p w:rsidR="00725665" w:rsidRPr="00E1327F" w:rsidRDefault="00725665">
            <w:pPr>
              <w:pStyle w:val="ConsPlusNormal"/>
              <w:rPr>
                <w:color w:val="000000" w:themeColor="text1"/>
              </w:rPr>
            </w:pPr>
            <w:bookmarkStart w:id="365" w:name="P9208"/>
            <w:bookmarkEnd w:id="365"/>
            <w:r w:rsidRPr="00E1327F">
              <w:rPr>
                <w:color w:val="000000" w:themeColor="text1"/>
              </w:rPr>
              <w:t>Доходы бюджета -</w:t>
            </w:r>
          </w:p>
        </w:tc>
        <w:tc>
          <w:tcPr>
            <w:tcW w:w="1080" w:type="dxa"/>
            <w:tcBorders>
              <w:bottom w:val="nil"/>
            </w:tcBorders>
          </w:tcPr>
          <w:p w:rsidR="00725665" w:rsidRPr="00E1327F" w:rsidRDefault="00725665">
            <w:pPr>
              <w:pStyle w:val="ConsPlusNormal"/>
              <w:rPr>
                <w:color w:val="000000" w:themeColor="text1"/>
              </w:rPr>
            </w:pPr>
          </w:p>
        </w:tc>
        <w:tc>
          <w:tcPr>
            <w:tcW w:w="2130" w:type="dxa"/>
            <w:tcBorders>
              <w:bottom w:val="nil"/>
            </w:tcBorders>
          </w:tcPr>
          <w:p w:rsidR="00725665" w:rsidRPr="00E1327F" w:rsidRDefault="00725665">
            <w:pPr>
              <w:pStyle w:val="ConsPlusNormal"/>
              <w:rPr>
                <w:color w:val="000000" w:themeColor="text1"/>
              </w:rPr>
            </w:pPr>
          </w:p>
        </w:tc>
        <w:tc>
          <w:tcPr>
            <w:tcW w:w="2403" w:type="dxa"/>
            <w:vMerge w:val="restart"/>
          </w:tcPr>
          <w:p w:rsidR="00725665" w:rsidRPr="00E1327F" w:rsidRDefault="00725665">
            <w:pPr>
              <w:pStyle w:val="ConsPlusNormal"/>
              <w:rPr>
                <w:color w:val="000000" w:themeColor="text1"/>
              </w:rPr>
            </w:pPr>
          </w:p>
        </w:tc>
        <w:tc>
          <w:tcPr>
            <w:tcW w:w="1707"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top w:val="nil"/>
              <w:left w:val="nil"/>
            </w:tcBorders>
          </w:tcPr>
          <w:p w:rsidR="00725665" w:rsidRPr="00E1327F" w:rsidRDefault="00725665">
            <w:pPr>
              <w:pStyle w:val="ConsPlusNormal"/>
              <w:rPr>
                <w:color w:val="000000" w:themeColor="text1"/>
              </w:rPr>
            </w:pPr>
            <w:r w:rsidRPr="00E1327F">
              <w:rPr>
                <w:color w:val="000000" w:themeColor="text1"/>
              </w:rPr>
              <w:t>всего</w:t>
            </w:r>
          </w:p>
        </w:tc>
        <w:tc>
          <w:tcPr>
            <w:tcW w:w="1080" w:type="dxa"/>
            <w:tcBorders>
              <w:top w:val="nil"/>
            </w:tcBorders>
          </w:tcPr>
          <w:p w:rsidR="00725665" w:rsidRPr="00E1327F" w:rsidRDefault="00725665">
            <w:pPr>
              <w:pStyle w:val="ConsPlusNormal"/>
              <w:jc w:val="center"/>
              <w:rPr>
                <w:color w:val="000000" w:themeColor="text1"/>
              </w:rPr>
            </w:pPr>
            <w:r w:rsidRPr="00E1327F">
              <w:rPr>
                <w:color w:val="000000" w:themeColor="text1"/>
              </w:rPr>
              <w:t>010</w:t>
            </w:r>
          </w:p>
        </w:tc>
        <w:tc>
          <w:tcPr>
            <w:tcW w:w="2130"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403" w:type="dxa"/>
            <w:vMerge/>
          </w:tcPr>
          <w:p w:rsidR="00725665" w:rsidRPr="00E1327F" w:rsidRDefault="00725665">
            <w:pPr>
              <w:pStyle w:val="ConsPlusNormal"/>
              <w:rPr>
                <w:color w:val="000000" w:themeColor="text1"/>
              </w:rPr>
            </w:pPr>
          </w:p>
        </w:tc>
        <w:tc>
          <w:tcPr>
            <w:tcW w:w="1707"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808" w:type="dxa"/>
            <w:tcBorders>
              <w:left w:val="nil"/>
            </w:tcBorders>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2130" w:type="dxa"/>
          </w:tcPr>
          <w:p w:rsidR="00725665" w:rsidRPr="00E1327F" w:rsidRDefault="00725665">
            <w:pPr>
              <w:pStyle w:val="ConsPlusNormal"/>
              <w:rPr>
                <w:color w:val="000000" w:themeColor="text1"/>
              </w:rPr>
            </w:pPr>
          </w:p>
        </w:tc>
        <w:tc>
          <w:tcPr>
            <w:tcW w:w="2403" w:type="dxa"/>
          </w:tcPr>
          <w:p w:rsidR="00725665" w:rsidRPr="00E1327F" w:rsidRDefault="00725665">
            <w:pPr>
              <w:pStyle w:val="ConsPlusNormal"/>
              <w:rPr>
                <w:color w:val="000000" w:themeColor="text1"/>
              </w:rPr>
            </w:pPr>
          </w:p>
        </w:tc>
        <w:tc>
          <w:tcPr>
            <w:tcW w:w="17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0503124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366" w:name="P9249"/>
      <w:bookmarkEnd w:id="366"/>
      <w:r w:rsidRPr="00E1327F">
        <w:rPr>
          <w:color w:val="000000" w:themeColor="text1"/>
        </w:rPr>
        <w:t xml:space="preserve">                            2. РАСХОДЫ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990"/>
        <w:gridCol w:w="2145"/>
        <w:gridCol w:w="1815"/>
        <w:gridCol w:w="990"/>
        <w:gridCol w:w="2145"/>
        <w:gridCol w:w="2145"/>
      </w:tblGrid>
      <w:tr w:rsidR="00E1327F" w:rsidRPr="00E1327F">
        <w:tc>
          <w:tcPr>
            <w:tcW w:w="346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1815"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5280"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3465" w:type="dxa"/>
            <w:vMerge/>
            <w:tcBorders>
              <w:left w:val="nil"/>
            </w:tcBorders>
          </w:tcPr>
          <w:p w:rsidR="00725665" w:rsidRPr="00E1327F" w:rsidRDefault="00725665">
            <w:pPr>
              <w:pStyle w:val="ConsPlusNormal"/>
              <w:rPr>
                <w:color w:val="000000" w:themeColor="text1"/>
              </w:rPr>
            </w:pPr>
          </w:p>
        </w:tc>
        <w:tc>
          <w:tcPr>
            <w:tcW w:w="990" w:type="dxa"/>
            <w:vMerge/>
          </w:tcPr>
          <w:p w:rsidR="00725665" w:rsidRPr="00E1327F" w:rsidRDefault="00725665">
            <w:pPr>
              <w:pStyle w:val="ConsPlusNormal"/>
              <w:rPr>
                <w:color w:val="000000" w:themeColor="text1"/>
              </w:rPr>
            </w:pPr>
          </w:p>
        </w:tc>
        <w:tc>
          <w:tcPr>
            <w:tcW w:w="2145" w:type="dxa"/>
            <w:vMerge/>
          </w:tcPr>
          <w:p w:rsidR="00725665" w:rsidRPr="00E1327F" w:rsidRDefault="00725665">
            <w:pPr>
              <w:pStyle w:val="ConsPlusNormal"/>
              <w:rPr>
                <w:color w:val="000000" w:themeColor="text1"/>
              </w:rPr>
            </w:pPr>
          </w:p>
        </w:tc>
        <w:tc>
          <w:tcPr>
            <w:tcW w:w="1815" w:type="dxa"/>
            <w:vMerge/>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center"/>
              <w:rPr>
                <w:color w:val="000000" w:themeColor="text1"/>
              </w:rPr>
            </w:pPr>
            <w:r w:rsidRPr="00E1327F">
              <w:rPr>
                <w:color w:val="000000" w:themeColor="text1"/>
              </w:rPr>
              <w:t>всего</w:t>
            </w:r>
          </w:p>
        </w:tc>
        <w:tc>
          <w:tcPr>
            <w:tcW w:w="2145" w:type="dxa"/>
          </w:tcPr>
          <w:p w:rsidR="00725665" w:rsidRPr="00E1327F" w:rsidRDefault="00725665">
            <w:pPr>
              <w:pStyle w:val="ConsPlusNormal"/>
              <w:jc w:val="center"/>
              <w:rPr>
                <w:color w:val="000000" w:themeColor="text1"/>
              </w:rPr>
            </w:pPr>
            <w:r w:rsidRPr="00E1327F">
              <w:rPr>
                <w:color w:val="000000" w:themeColor="text1"/>
              </w:rPr>
              <w:t>бюджетных обязательств учреждений</w:t>
            </w:r>
          </w:p>
        </w:tc>
        <w:tc>
          <w:tcPr>
            <w:tcW w:w="2145" w:type="dxa"/>
            <w:tcBorders>
              <w:right w:val="nil"/>
            </w:tcBorders>
          </w:tcPr>
          <w:p w:rsidR="00725665" w:rsidRPr="00E1327F" w:rsidRDefault="00725665">
            <w:pPr>
              <w:pStyle w:val="ConsPlusNormal"/>
              <w:jc w:val="center"/>
              <w:rPr>
                <w:color w:val="000000" w:themeColor="text1"/>
              </w:rPr>
            </w:pPr>
            <w:r w:rsidRPr="00E1327F">
              <w:rPr>
                <w:color w:val="000000" w:themeColor="text1"/>
              </w:rPr>
              <w:t>перечислено на банковские счета учреждений</w:t>
            </w:r>
          </w:p>
        </w:tc>
      </w:tr>
      <w:tr w:rsidR="00E1327F" w:rsidRPr="00E1327F">
        <w:tc>
          <w:tcPr>
            <w:tcW w:w="3465" w:type="dxa"/>
            <w:tcBorders>
              <w:left w:val="nil"/>
            </w:tcBorders>
          </w:tcPr>
          <w:p w:rsidR="00725665" w:rsidRPr="00E1327F" w:rsidRDefault="00725665">
            <w:pPr>
              <w:pStyle w:val="ConsPlusNormal"/>
              <w:jc w:val="center"/>
              <w:rPr>
                <w:color w:val="000000" w:themeColor="text1"/>
              </w:rPr>
            </w:pPr>
            <w:bookmarkStart w:id="367" w:name="P9259"/>
            <w:bookmarkEnd w:id="367"/>
            <w:r w:rsidRPr="00E1327F">
              <w:rPr>
                <w:color w:val="000000" w:themeColor="text1"/>
              </w:rPr>
              <w:t>1</w:t>
            </w:r>
          </w:p>
        </w:tc>
        <w:tc>
          <w:tcPr>
            <w:tcW w:w="990" w:type="dxa"/>
          </w:tcPr>
          <w:p w:rsidR="00725665" w:rsidRPr="00E1327F" w:rsidRDefault="00725665">
            <w:pPr>
              <w:pStyle w:val="ConsPlusNormal"/>
              <w:jc w:val="center"/>
              <w:rPr>
                <w:color w:val="000000" w:themeColor="text1"/>
              </w:rPr>
            </w:pPr>
            <w:r w:rsidRPr="00E1327F">
              <w:rPr>
                <w:color w:val="000000" w:themeColor="text1"/>
              </w:rPr>
              <w:t>2</w:t>
            </w:r>
          </w:p>
        </w:tc>
        <w:tc>
          <w:tcPr>
            <w:tcW w:w="2145" w:type="dxa"/>
          </w:tcPr>
          <w:p w:rsidR="00725665" w:rsidRPr="00E1327F" w:rsidRDefault="00725665">
            <w:pPr>
              <w:pStyle w:val="ConsPlusNormal"/>
              <w:jc w:val="center"/>
              <w:rPr>
                <w:color w:val="000000" w:themeColor="text1"/>
              </w:rPr>
            </w:pPr>
            <w:r w:rsidRPr="00E1327F">
              <w:rPr>
                <w:color w:val="000000" w:themeColor="text1"/>
              </w:rPr>
              <w:t>3</w:t>
            </w:r>
          </w:p>
        </w:tc>
        <w:tc>
          <w:tcPr>
            <w:tcW w:w="1815" w:type="dxa"/>
          </w:tcPr>
          <w:p w:rsidR="00725665" w:rsidRPr="00E1327F" w:rsidRDefault="00725665">
            <w:pPr>
              <w:pStyle w:val="ConsPlusNormal"/>
              <w:jc w:val="center"/>
              <w:rPr>
                <w:color w:val="000000" w:themeColor="text1"/>
              </w:rPr>
            </w:pPr>
            <w:r w:rsidRPr="00E1327F">
              <w:rPr>
                <w:color w:val="000000" w:themeColor="text1"/>
              </w:rPr>
              <w:t>4</w:t>
            </w:r>
          </w:p>
        </w:tc>
        <w:tc>
          <w:tcPr>
            <w:tcW w:w="990" w:type="dxa"/>
          </w:tcPr>
          <w:p w:rsidR="00725665" w:rsidRPr="00E1327F" w:rsidRDefault="00725665">
            <w:pPr>
              <w:pStyle w:val="ConsPlusNormal"/>
              <w:jc w:val="center"/>
              <w:rPr>
                <w:color w:val="000000" w:themeColor="text1"/>
              </w:rPr>
            </w:pPr>
            <w:r w:rsidRPr="00E1327F">
              <w:rPr>
                <w:color w:val="000000" w:themeColor="text1"/>
              </w:rPr>
              <w:t>5</w:t>
            </w:r>
          </w:p>
        </w:tc>
        <w:tc>
          <w:tcPr>
            <w:tcW w:w="2145" w:type="dxa"/>
          </w:tcPr>
          <w:p w:rsidR="00725665" w:rsidRPr="00E1327F" w:rsidRDefault="00725665">
            <w:pPr>
              <w:pStyle w:val="ConsPlusNormal"/>
              <w:jc w:val="center"/>
              <w:rPr>
                <w:color w:val="000000" w:themeColor="text1"/>
              </w:rPr>
            </w:pPr>
            <w:r w:rsidRPr="00E1327F">
              <w:rPr>
                <w:color w:val="000000" w:themeColor="text1"/>
              </w:rPr>
              <w:t>6</w:t>
            </w:r>
          </w:p>
        </w:tc>
        <w:tc>
          <w:tcPr>
            <w:tcW w:w="2145"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68" w:name="P9266"/>
            <w:bookmarkEnd w:id="368"/>
            <w:r w:rsidRPr="00E1327F">
              <w:rPr>
                <w:color w:val="000000" w:themeColor="text1"/>
              </w:rPr>
              <w:t>Расходы бюджета -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c>
          <w:tcPr>
            <w:tcW w:w="13695" w:type="dxa"/>
            <w:gridSpan w:val="7"/>
            <w:tcBorders>
              <w:left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69" w:name="P9316"/>
            <w:bookmarkEnd w:id="369"/>
            <w:r w:rsidRPr="00E1327F">
              <w:rPr>
                <w:color w:val="000000" w:themeColor="text1"/>
              </w:rPr>
              <w:t>Результат кассового исполнения бюджета (дефицит/профицит)</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0503124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370" w:name="P9326"/>
      <w:bookmarkEnd w:id="370"/>
      <w:r w:rsidRPr="00E1327F">
        <w:rPr>
          <w:color w:val="000000" w:themeColor="text1"/>
        </w:rPr>
        <w:t xml:space="preserve">               3. ИСТОЧНИКИ ФИНАНСИРОВАНИЯ ДЕФИЦИТА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5"/>
        <w:gridCol w:w="990"/>
        <w:gridCol w:w="2145"/>
        <w:gridCol w:w="1815"/>
        <w:gridCol w:w="990"/>
        <w:gridCol w:w="2145"/>
        <w:gridCol w:w="2145"/>
      </w:tblGrid>
      <w:tr w:rsidR="00E1327F" w:rsidRPr="00E1327F">
        <w:tc>
          <w:tcPr>
            <w:tcW w:w="346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дефицита бюджета по бюджетной классификации</w:t>
            </w:r>
          </w:p>
        </w:tc>
        <w:tc>
          <w:tcPr>
            <w:tcW w:w="1815"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5280"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3465" w:type="dxa"/>
            <w:vMerge/>
            <w:tcBorders>
              <w:left w:val="nil"/>
            </w:tcBorders>
          </w:tcPr>
          <w:p w:rsidR="00725665" w:rsidRPr="00E1327F" w:rsidRDefault="00725665">
            <w:pPr>
              <w:pStyle w:val="ConsPlusNormal"/>
              <w:rPr>
                <w:color w:val="000000" w:themeColor="text1"/>
              </w:rPr>
            </w:pPr>
          </w:p>
        </w:tc>
        <w:tc>
          <w:tcPr>
            <w:tcW w:w="990" w:type="dxa"/>
            <w:vMerge/>
          </w:tcPr>
          <w:p w:rsidR="00725665" w:rsidRPr="00E1327F" w:rsidRDefault="00725665">
            <w:pPr>
              <w:pStyle w:val="ConsPlusNormal"/>
              <w:rPr>
                <w:color w:val="000000" w:themeColor="text1"/>
              </w:rPr>
            </w:pPr>
          </w:p>
        </w:tc>
        <w:tc>
          <w:tcPr>
            <w:tcW w:w="2145" w:type="dxa"/>
            <w:vMerge/>
          </w:tcPr>
          <w:p w:rsidR="00725665" w:rsidRPr="00E1327F" w:rsidRDefault="00725665">
            <w:pPr>
              <w:pStyle w:val="ConsPlusNormal"/>
              <w:rPr>
                <w:color w:val="000000" w:themeColor="text1"/>
              </w:rPr>
            </w:pPr>
          </w:p>
        </w:tc>
        <w:tc>
          <w:tcPr>
            <w:tcW w:w="1815" w:type="dxa"/>
            <w:vMerge/>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center"/>
              <w:rPr>
                <w:color w:val="000000" w:themeColor="text1"/>
              </w:rPr>
            </w:pPr>
            <w:r w:rsidRPr="00E1327F">
              <w:rPr>
                <w:color w:val="000000" w:themeColor="text1"/>
              </w:rPr>
              <w:t>всего</w:t>
            </w:r>
          </w:p>
        </w:tc>
        <w:tc>
          <w:tcPr>
            <w:tcW w:w="2145" w:type="dxa"/>
          </w:tcPr>
          <w:p w:rsidR="00725665" w:rsidRPr="00E1327F" w:rsidRDefault="00725665">
            <w:pPr>
              <w:pStyle w:val="ConsPlusNormal"/>
              <w:jc w:val="center"/>
              <w:rPr>
                <w:color w:val="000000" w:themeColor="text1"/>
              </w:rPr>
            </w:pPr>
            <w:r w:rsidRPr="00E1327F">
              <w:rPr>
                <w:color w:val="000000" w:themeColor="text1"/>
              </w:rPr>
              <w:t>бюджетных обязательств учреждений, администрируемых поступлений</w:t>
            </w:r>
          </w:p>
        </w:tc>
        <w:tc>
          <w:tcPr>
            <w:tcW w:w="2145" w:type="dxa"/>
            <w:tcBorders>
              <w:right w:val="nil"/>
            </w:tcBorders>
          </w:tcPr>
          <w:p w:rsidR="00725665" w:rsidRPr="00E1327F" w:rsidRDefault="00725665">
            <w:pPr>
              <w:pStyle w:val="ConsPlusNormal"/>
              <w:jc w:val="center"/>
              <w:rPr>
                <w:color w:val="000000" w:themeColor="text1"/>
              </w:rPr>
            </w:pPr>
            <w:r w:rsidRPr="00E1327F">
              <w:rPr>
                <w:color w:val="000000" w:themeColor="text1"/>
              </w:rPr>
              <w:t>перечислено на банковские счета учреждений</w:t>
            </w:r>
          </w:p>
        </w:tc>
      </w:tr>
      <w:tr w:rsidR="00E1327F" w:rsidRPr="00E1327F">
        <w:tc>
          <w:tcPr>
            <w:tcW w:w="3465" w:type="dxa"/>
            <w:tcBorders>
              <w:left w:val="nil"/>
            </w:tcBorders>
          </w:tcPr>
          <w:p w:rsidR="00725665" w:rsidRPr="00E1327F" w:rsidRDefault="00725665">
            <w:pPr>
              <w:pStyle w:val="ConsPlusNormal"/>
              <w:jc w:val="center"/>
              <w:rPr>
                <w:color w:val="000000" w:themeColor="text1"/>
              </w:rPr>
            </w:pPr>
            <w:bookmarkStart w:id="371" w:name="P9336"/>
            <w:bookmarkEnd w:id="371"/>
            <w:r w:rsidRPr="00E1327F">
              <w:rPr>
                <w:color w:val="000000" w:themeColor="text1"/>
              </w:rPr>
              <w:t>1</w:t>
            </w:r>
          </w:p>
        </w:tc>
        <w:tc>
          <w:tcPr>
            <w:tcW w:w="990" w:type="dxa"/>
          </w:tcPr>
          <w:p w:rsidR="00725665" w:rsidRPr="00E1327F" w:rsidRDefault="00725665">
            <w:pPr>
              <w:pStyle w:val="ConsPlusNormal"/>
              <w:jc w:val="center"/>
              <w:rPr>
                <w:color w:val="000000" w:themeColor="text1"/>
              </w:rPr>
            </w:pPr>
            <w:r w:rsidRPr="00E1327F">
              <w:rPr>
                <w:color w:val="000000" w:themeColor="text1"/>
              </w:rPr>
              <w:t>2</w:t>
            </w:r>
          </w:p>
        </w:tc>
        <w:tc>
          <w:tcPr>
            <w:tcW w:w="2145" w:type="dxa"/>
          </w:tcPr>
          <w:p w:rsidR="00725665" w:rsidRPr="00E1327F" w:rsidRDefault="00725665">
            <w:pPr>
              <w:pStyle w:val="ConsPlusNormal"/>
              <w:jc w:val="center"/>
              <w:rPr>
                <w:color w:val="000000" w:themeColor="text1"/>
              </w:rPr>
            </w:pPr>
            <w:r w:rsidRPr="00E1327F">
              <w:rPr>
                <w:color w:val="000000" w:themeColor="text1"/>
              </w:rPr>
              <w:t>3</w:t>
            </w:r>
          </w:p>
        </w:tc>
        <w:tc>
          <w:tcPr>
            <w:tcW w:w="1815" w:type="dxa"/>
          </w:tcPr>
          <w:p w:rsidR="00725665" w:rsidRPr="00E1327F" w:rsidRDefault="00725665">
            <w:pPr>
              <w:pStyle w:val="ConsPlusNormal"/>
              <w:jc w:val="center"/>
              <w:rPr>
                <w:color w:val="000000" w:themeColor="text1"/>
              </w:rPr>
            </w:pPr>
            <w:r w:rsidRPr="00E1327F">
              <w:rPr>
                <w:color w:val="000000" w:themeColor="text1"/>
              </w:rPr>
              <w:t>4</w:t>
            </w:r>
          </w:p>
        </w:tc>
        <w:tc>
          <w:tcPr>
            <w:tcW w:w="990" w:type="dxa"/>
          </w:tcPr>
          <w:p w:rsidR="00725665" w:rsidRPr="00E1327F" w:rsidRDefault="00725665">
            <w:pPr>
              <w:pStyle w:val="ConsPlusNormal"/>
              <w:jc w:val="center"/>
              <w:rPr>
                <w:color w:val="000000" w:themeColor="text1"/>
              </w:rPr>
            </w:pPr>
            <w:r w:rsidRPr="00E1327F">
              <w:rPr>
                <w:color w:val="000000" w:themeColor="text1"/>
              </w:rPr>
              <w:t>5</w:t>
            </w:r>
          </w:p>
        </w:tc>
        <w:tc>
          <w:tcPr>
            <w:tcW w:w="2145" w:type="dxa"/>
          </w:tcPr>
          <w:p w:rsidR="00725665" w:rsidRPr="00E1327F" w:rsidRDefault="00725665">
            <w:pPr>
              <w:pStyle w:val="ConsPlusNormal"/>
              <w:jc w:val="center"/>
              <w:rPr>
                <w:color w:val="000000" w:themeColor="text1"/>
              </w:rPr>
            </w:pPr>
            <w:r w:rsidRPr="00E1327F">
              <w:rPr>
                <w:color w:val="000000" w:themeColor="text1"/>
              </w:rPr>
              <w:t>6</w:t>
            </w:r>
          </w:p>
        </w:tc>
        <w:tc>
          <w:tcPr>
            <w:tcW w:w="2145"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2" w:name="P9343"/>
            <w:bookmarkEnd w:id="372"/>
            <w:r w:rsidRPr="00E1327F">
              <w:rPr>
                <w:color w:val="000000" w:themeColor="text1"/>
              </w:rPr>
              <w:t>Источники финансирования дефицита бюджета -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3465" w:type="dxa"/>
            <w:tcBorders>
              <w:left w:val="nil"/>
              <w:bottom w:val="nil"/>
            </w:tcBorders>
          </w:tcPr>
          <w:p w:rsidR="00725665" w:rsidRPr="00E1327F" w:rsidRDefault="00725665">
            <w:pPr>
              <w:pStyle w:val="ConsPlusNormal"/>
              <w:ind w:left="283"/>
              <w:rPr>
                <w:color w:val="000000" w:themeColor="text1"/>
              </w:rPr>
            </w:pPr>
            <w:bookmarkStart w:id="373" w:name="P9350"/>
            <w:bookmarkEnd w:id="373"/>
            <w:r w:rsidRPr="00E1327F">
              <w:rPr>
                <w:color w:val="000000" w:themeColor="text1"/>
              </w:rPr>
              <w:t>в том числе:</w:t>
            </w:r>
          </w:p>
        </w:tc>
        <w:tc>
          <w:tcPr>
            <w:tcW w:w="990" w:type="dxa"/>
            <w:tcBorders>
              <w:bottom w:val="nil"/>
            </w:tcBorders>
            <w:vAlign w:val="bottom"/>
          </w:tcPr>
          <w:p w:rsidR="00725665" w:rsidRPr="00E1327F" w:rsidRDefault="00725665">
            <w:pPr>
              <w:pStyle w:val="ConsPlusNormal"/>
              <w:rPr>
                <w:color w:val="000000" w:themeColor="text1"/>
              </w:rPr>
            </w:pPr>
          </w:p>
        </w:tc>
        <w:tc>
          <w:tcPr>
            <w:tcW w:w="2145" w:type="dxa"/>
            <w:tcBorders>
              <w:bottom w:val="nil"/>
            </w:tcBorders>
            <w:vAlign w:val="bottom"/>
          </w:tcPr>
          <w:p w:rsidR="00725665" w:rsidRPr="00E1327F" w:rsidRDefault="00725665">
            <w:pPr>
              <w:pStyle w:val="ConsPlusNormal"/>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3465"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источники внутреннего финансирования бюджета</w:t>
            </w:r>
          </w:p>
        </w:tc>
        <w:tc>
          <w:tcPr>
            <w:tcW w:w="990" w:type="dxa"/>
            <w:tcBorders>
              <w:top w:val="nil"/>
            </w:tcBorders>
          </w:tcPr>
          <w:p w:rsidR="00725665" w:rsidRPr="00E1327F" w:rsidRDefault="00725665">
            <w:pPr>
              <w:pStyle w:val="ConsPlusNormal"/>
              <w:jc w:val="center"/>
              <w:rPr>
                <w:color w:val="000000" w:themeColor="text1"/>
              </w:rPr>
            </w:pPr>
            <w:r w:rsidRPr="00E1327F">
              <w:rPr>
                <w:color w:val="000000" w:themeColor="text1"/>
              </w:rPr>
              <w:t>520</w:t>
            </w:r>
          </w:p>
        </w:tc>
        <w:tc>
          <w:tcPr>
            <w:tcW w:w="214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81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4" w:name="P9406"/>
            <w:bookmarkEnd w:id="374"/>
            <w:r w:rsidRPr="00E1327F">
              <w:rPr>
                <w:color w:val="000000" w:themeColor="text1"/>
              </w:rPr>
              <w:t>источники внешнего финансирования бюджета</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5" w:name="P9427"/>
            <w:bookmarkEnd w:id="375"/>
            <w:r w:rsidRPr="00E1327F">
              <w:rPr>
                <w:color w:val="000000" w:themeColor="text1"/>
              </w:rPr>
              <w:t>Изменение остатков средств (стр. 710 + стр. 720</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6" w:name="P9434"/>
            <w:bookmarkEnd w:id="376"/>
            <w:r w:rsidRPr="00E1327F">
              <w:rPr>
                <w:color w:val="000000" w:themeColor="text1"/>
              </w:rPr>
              <w:t>увеличение остатков средств,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7" w:name="P9448"/>
            <w:bookmarkEnd w:id="377"/>
            <w:r w:rsidRPr="00E1327F">
              <w:rPr>
                <w:color w:val="000000" w:themeColor="text1"/>
              </w:rPr>
              <w:t>уменьшение остатков средств,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8" w:name="P9462"/>
            <w:bookmarkEnd w:id="378"/>
            <w:r w:rsidRPr="00E1327F">
              <w:rPr>
                <w:color w:val="000000" w:themeColor="text1"/>
              </w:rPr>
              <w:t>Изменение остатков по внутренним расчетам (стр. 823 + стр. 824)</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79" w:name="P9469"/>
            <w:bookmarkEnd w:id="379"/>
            <w:r w:rsidRPr="00E1327F">
              <w:rPr>
                <w:color w:val="000000" w:themeColor="text1"/>
              </w:rPr>
              <w:lastRenderedPageBreak/>
              <w:t>увеличение остатков по внутренним расчетам (130800000, 130900000)</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823</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3465" w:type="dxa"/>
            <w:tcBorders>
              <w:left w:val="nil"/>
            </w:tcBorders>
          </w:tcPr>
          <w:p w:rsidR="00725665" w:rsidRPr="00E1327F" w:rsidRDefault="00725665">
            <w:pPr>
              <w:pStyle w:val="ConsPlusNormal"/>
              <w:rPr>
                <w:color w:val="000000" w:themeColor="text1"/>
              </w:rPr>
            </w:pPr>
            <w:bookmarkStart w:id="380" w:name="P9476"/>
            <w:bookmarkEnd w:id="380"/>
            <w:r w:rsidRPr="00E1327F">
              <w:rPr>
                <w:color w:val="000000" w:themeColor="text1"/>
              </w:rPr>
              <w:t>уменьшение остатков по внутренним расчетам (121100000, 121200000)</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824</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финансово-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экономической службы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19.12.2014 N 157н,</w:t>
            </w:r>
          </w:p>
          <w:p w:rsidR="00725665" w:rsidRPr="00E1327F" w:rsidRDefault="00725665">
            <w:pPr>
              <w:pStyle w:val="ConsPlusNormal"/>
              <w:jc w:val="center"/>
              <w:rPr>
                <w:color w:val="000000" w:themeColor="text1"/>
              </w:rPr>
            </w:pPr>
            <w:r w:rsidRPr="00E1327F">
              <w:rPr>
                <w:color w:val="000000" w:themeColor="text1"/>
              </w:rPr>
              <w:t>от 16.05.2019 N 72н)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381" w:name="P9500"/>
      <w:bookmarkEnd w:id="381"/>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по консолидируемым расчетам</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0503125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финансового                                по ОКПО │         │</w:t>
      </w:r>
    </w:p>
    <w:p w:rsidR="00725665" w:rsidRPr="00E1327F" w:rsidRDefault="00725665">
      <w:pPr>
        <w:pStyle w:val="ConsPlusNonformat"/>
        <w:jc w:val="both"/>
        <w:rPr>
          <w:color w:val="000000" w:themeColor="text1"/>
        </w:rPr>
      </w:pPr>
      <w:r w:rsidRPr="00E1327F">
        <w:rPr>
          <w:color w:val="000000" w:themeColor="text1"/>
        </w:rPr>
        <w:t xml:space="preserve">органа; </w:t>
      </w:r>
      <w:proofErr w:type="gramStart"/>
      <w:r w:rsidRPr="00E1327F">
        <w:rPr>
          <w:color w:val="000000" w:themeColor="text1"/>
        </w:rPr>
        <w:t xml:space="preserve">органа,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осуществляющего кассовое                                        │         │</w:t>
      </w:r>
    </w:p>
    <w:p w:rsidR="00725665" w:rsidRPr="00E1327F" w:rsidRDefault="00725665">
      <w:pPr>
        <w:pStyle w:val="ConsPlusNonformat"/>
        <w:jc w:val="both"/>
        <w:rPr>
          <w:color w:val="000000" w:themeColor="text1"/>
        </w:rPr>
      </w:pPr>
      <w:r w:rsidRPr="00E1327F">
        <w:rPr>
          <w:color w:val="000000" w:themeColor="text1"/>
        </w:rPr>
        <w:t>обслуживание; органа                                            │         │</w:t>
      </w:r>
    </w:p>
    <w:p w:rsidR="00725665" w:rsidRPr="00E1327F" w:rsidRDefault="00725665">
      <w:pPr>
        <w:pStyle w:val="ConsPlusNonformat"/>
        <w:jc w:val="both"/>
        <w:rPr>
          <w:color w:val="000000" w:themeColor="text1"/>
        </w:rPr>
      </w:pPr>
      <w:r w:rsidRPr="00E1327F">
        <w:rPr>
          <w:color w:val="000000" w:themeColor="text1"/>
        </w:rPr>
        <w:t>казначейства; главного                                          │         │</w:t>
      </w:r>
    </w:p>
    <w:p w:rsidR="00725665" w:rsidRPr="00E1327F" w:rsidRDefault="00725665">
      <w:pPr>
        <w:pStyle w:val="ConsPlusNonformat"/>
        <w:jc w:val="both"/>
        <w:rPr>
          <w:color w:val="000000" w:themeColor="text1"/>
        </w:rPr>
      </w:pPr>
      <w:proofErr w:type="gramStart"/>
      <w:r w:rsidRPr="00E1327F">
        <w:rPr>
          <w:color w:val="000000" w:themeColor="text1"/>
        </w:rPr>
        <w:t xml:space="preserve">распорядителя,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распорядителя, получателя               Номер (код) организации │         │</w:t>
      </w:r>
    </w:p>
    <w:p w:rsidR="00725665" w:rsidRPr="00E1327F" w:rsidRDefault="00725665">
      <w:pPr>
        <w:pStyle w:val="ConsPlusNonformat"/>
        <w:jc w:val="both"/>
        <w:rPr>
          <w:color w:val="000000" w:themeColor="text1"/>
        </w:rPr>
      </w:pPr>
      <w:r w:rsidRPr="00E1327F">
        <w:rPr>
          <w:color w:val="000000" w:themeColor="text1"/>
        </w:rPr>
        <w:t xml:space="preserve">бюджетных </w:t>
      </w:r>
      <w:proofErr w:type="gramStart"/>
      <w:r w:rsidRPr="00E1327F">
        <w:rPr>
          <w:color w:val="000000" w:themeColor="text1"/>
        </w:rPr>
        <w:t xml:space="preserve">средств,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 xml:space="preserve">главного </w:t>
      </w:r>
      <w:proofErr w:type="gramStart"/>
      <w:r w:rsidRPr="00E1327F">
        <w:rPr>
          <w:color w:val="000000" w:themeColor="text1"/>
        </w:rPr>
        <w:t xml:space="preserve">администратора,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администратора доходов                                          │         │</w:t>
      </w:r>
    </w:p>
    <w:p w:rsidR="00725665" w:rsidRPr="00E1327F" w:rsidRDefault="00725665">
      <w:pPr>
        <w:pStyle w:val="ConsPlusNonformat"/>
        <w:jc w:val="both"/>
        <w:rPr>
          <w:color w:val="000000" w:themeColor="text1"/>
        </w:rPr>
      </w:pPr>
      <w:r w:rsidRPr="00E1327F">
        <w:rPr>
          <w:color w:val="000000" w:themeColor="text1"/>
        </w:rPr>
        <w:t>бюджета, главного                                               │         │</w:t>
      </w:r>
    </w:p>
    <w:p w:rsidR="00725665" w:rsidRPr="00E1327F" w:rsidRDefault="00725665">
      <w:pPr>
        <w:pStyle w:val="ConsPlusNonformat"/>
        <w:jc w:val="both"/>
        <w:rPr>
          <w:color w:val="000000" w:themeColor="text1"/>
        </w:rPr>
      </w:pPr>
      <w:proofErr w:type="gramStart"/>
      <w:r w:rsidRPr="00E1327F">
        <w:rPr>
          <w:color w:val="000000" w:themeColor="text1"/>
        </w:rPr>
        <w:t xml:space="preserve">администратора,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администратора источников                                       │         │</w:t>
      </w:r>
    </w:p>
    <w:p w:rsidR="00725665" w:rsidRPr="00E1327F" w:rsidRDefault="00725665">
      <w:pPr>
        <w:pStyle w:val="ConsPlusNonformat"/>
        <w:jc w:val="both"/>
        <w:rPr>
          <w:color w:val="000000" w:themeColor="text1"/>
        </w:rPr>
      </w:pPr>
      <w:r w:rsidRPr="00E1327F">
        <w:rPr>
          <w:color w:val="000000" w:themeColor="text1"/>
        </w:rPr>
        <w:t>финансирования                                                  ├─────────┤</w:t>
      </w:r>
    </w:p>
    <w:p w:rsidR="00725665" w:rsidRPr="00E1327F" w:rsidRDefault="00725665">
      <w:pPr>
        <w:pStyle w:val="ConsPlusNonformat"/>
        <w:jc w:val="both"/>
        <w:rPr>
          <w:color w:val="000000" w:themeColor="text1"/>
        </w:rPr>
      </w:pPr>
      <w:r w:rsidRPr="00E1327F">
        <w:rPr>
          <w:color w:val="000000" w:themeColor="text1"/>
        </w:rPr>
        <w:t>дефицита бюджета __________________________________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         │</w:t>
      </w:r>
    </w:p>
    <w:p w:rsidR="00725665" w:rsidRPr="00E1327F" w:rsidRDefault="00725665">
      <w:pPr>
        <w:pStyle w:val="ConsPlusNonformat"/>
        <w:jc w:val="both"/>
        <w:rPr>
          <w:color w:val="000000" w:themeColor="text1"/>
        </w:rPr>
      </w:pPr>
      <w:r w:rsidRPr="00E1327F">
        <w:rPr>
          <w:color w:val="000000" w:themeColor="text1"/>
        </w:rPr>
        <w:t>(публично-правового образования) 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вида деятельности ____________________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счета бюджетного учета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Периодичность: месячная, </w:t>
      </w:r>
      <w:proofErr w:type="gramStart"/>
      <w:r w:rsidRPr="00E1327F">
        <w:rPr>
          <w:color w:val="000000" w:themeColor="text1"/>
        </w:rPr>
        <w:t xml:space="preserve">квартальная,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 xml:space="preserve">               годовая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09"/>
        <w:gridCol w:w="664"/>
        <w:gridCol w:w="739"/>
        <w:gridCol w:w="994"/>
        <w:gridCol w:w="1054"/>
        <w:gridCol w:w="1399"/>
        <w:gridCol w:w="799"/>
        <w:gridCol w:w="949"/>
        <w:gridCol w:w="1744"/>
        <w:gridCol w:w="664"/>
        <w:gridCol w:w="739"/>
        <w:gridCol w:w="994"/>
      </w:tblGrid>
      <w:tr w:rsidR="00E1327F" w:rsidRPr="00E1327F">
        <w:tc>
          <w:tcPr>
            <w:tcW w:w="5060" w:type="dxa"/>
            <w:gridSpan w:val="5"/>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Контрагент</w:t>
            </w:r>
          </w:p>
        </w:tc>
        <w:tc>
          <w:tcPr>
            <w:tcW w:w="1399" w:type="dxa"/>
            <w:vMerge w:val="restart"/>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1748" w:type="dxa"/>
            <w:gridSpan w:val="2"/>
          </w:tcPr>
          <w:p w:rsidR="00725665" w:rsidRPr="00E1327F" w:rsidRDefault="00725665">
            <w:pPr>
              <w:pStyle w:val="ConsPlusNormal"/>
              <w:jc w:val="center"/>
              <w:rPr>
                <w:color w:val="000000" w:themeColor="text1"/>
              </w:rPr>
            </w:pPr>
            <w:r w:rsidRPr="00E1327F">
              <w:rPr>
                <w:color w:val="000000" w:themeColor="text1"/>
              </w:rPr>
              <w:t>Сумма</w:t>
            </w:r>
          </w:p>
        </w:tc>
        <w:tc>
          <w:tcPr>
            <w:tcW w:w="1744" w:type="dxa"/>
            <w:vMerge w:val="restart"/>
          </w:tcPr>
          <w:p w:rsidR="00725665" w:rsidRPr="00E1327F" w:rsidRDefault="00725665">
            <w:pPr>
              <w:pStyle w:val="ConsPlusNormal"/>
              <w:jc w:val="center"/>
              <w:rPr>
                <w:color w:val="000000" w:themeColor="text1"/>
              </w:rPr>
            </w:pPr>
            <w:r w:rsidRPr="00E1327F">
              <w:rPr>
                <w:color w:val="000000" w:themeColor="text1"/>
              </w:rPr>
              <w:t>Код корреспондирующего счета бюджетного учета</w:t>
            </w:r>
          </w:p>
        </w:tc>
        <w:tc>
          <w:tcPr>
            <w:tcW w:w="2397"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Контрагент по консолидируемым расчетам</w:t>
            </w:r>
          </w:p>
        </w:tc>
      </w:tr>
      <w:tr w:rsidR="00E1327F" w:rsidRPr="00E1327F">
        <w:tc>
          <w:tcPr>
            <w:tcW w:w="1609"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64" w:type="dxa"/>
            <w:vMerge w:val="restart"/>
          </w:tcPr>
          <w:p w:rsidR="00725665" w:rsidRPr="00E1327F" w:rsidRDefault="00725665">
            <w:pPr>
              <w:pStyle w:val="ConsPlusNormal"/>
              <w:jc w:val="center"/>
              <w:rPr>
                <w:color w:val="000000" w:themeColor="text1"/>
              </w:rPr>
            </w:pPr>
            <w:r w:rsidRPr="00E1327F">
              <w:rPr>
                <w:color w:val="000000" w:themeColor="text1"/>
              </w:rPr>
              <w:t>Номер (код) организации</w:t>
            </w:r>
          </w:p>
        </w:tc>
        <w:tc>
          <w:tcPr>
            <w:tcW w:w="2787" w:type="dxa"/>
            <w:gridSpan w:val="3"/>
          </w:tcPr>
          <w:p w:rsidR="00725665" w:rsidRPr="00E1327F" w:rsidRDefault="00725665">
            <w:pPr>
              <w:pStyle w:val="ConsPlusNormal"/>
              <w:jc w:val="center"/>
              <w:rPr>
                <w:color w:val="000000" w:themeColor="text1"/>
              </w:rPr>
            </w:pPr>
            <w:r w:rsidRPr="00E1327F">
              <w:rPr>
                <w:color w:val="000000" w:themeColor="text1"/>
              </w:rPr>
              <w:t>код</w:t>
            </w:r>
          </w:p>
        </w:tc>
        <w:tc>
          <w:tcPr>
            <w:tcW w:w="1399" w:type="dxa"/>
            <w:vMerge/>
          </w:tcPr>
          <w:p w:rsidR="00725665" w:rsidRPr="00E1327F" w:rsidRDefault="00725665">
            <w:pPr>
              <w:pStyle w:val="ConsPlusNormal"/>
              <w:rPr>
                <w:color w:val="000000" w:themeColor="text1"/>
              </w:rPr>
            </w:pPr>
          </w:p>
        </w:tc>
        <w:tc>
          <w:tcPr>
            <w:tcW w:w="799" w:type="dxa"/>
            <w:vMerge w:val="restart"/>
          </w:tcPr>
          <w:p w:rsidR="00725665" w:rsidRPr="00E1327F" w:rsidRDefault="00725665">
            <w:pPr>
              <w:pStyle w:val="ConsPlusNormal"/>
              <w:jc w:val="center"/>
              <w:rPr>
                <w:color w:val="000000" w:themeColor="text1"/>
              </w:rPr>
            </w:pPr>
            <w:r w:rsidRPr="00E1327F">
              <w:rPr>
                <w:color w:val="000000" w:themeColor="text1"/>
              </w:rPr>
              <w:t>по дебету</w:t>
            </w:r>
          </w:p>
        </w:tc>
        <w:tc>
          <w:tcPr>
            <w:tcW w:w="949" w:type="dxa"/>
            <w:vMerge w:val="restart"/>
          </w:tcPr>
          <w:p w:rsidR="00725665" w:rsidRPr="00E1327F" w:rsidRDefault="00725665">
            <w:pPr>
              <w:pStyle w:val="ConsPlusNormal"/>
              <w:jc w:val="center"/>
              <w:rPr>
                <w:color w:val="000000" w:themeColor="text1"/>
              </w:rPr>
            </w:pPr>
            <w:r w:rsidRPr="00E1327F">
              <w:rPr>
                <w:color w:val="000000" w:themeColor="text1"/>
              </w:rPr>
              <w:t>по кредиту</w:t>
            </w:r>
          </w:p>
        </w:tc>
        <w:tc>
          <w:tcPr>
            <w:tcW w:w="1744" w:type="dxa"/>
            <w:vMerge/>
          </w:tcPr>
          <w:p w:rsidR="00725665" w:rsidRPr="00E1327F" w:rsidRDefault="00725665">
            <w:pPr>
              <w:pStyle w:val="ConsPlusNormal"/>
              <w:rPr>
                <w:color w:val="000000" w:themeColor="text1"/>
              </w:rPr>
            </w:pPr>
          </w:p>
        </w:tc>
        <w:tc>
          <w:tcPr>
            <w:tcW w:w="664" w:type="dxa"/>
            <w:vMerge w:val="restart"/>
          </w:tcPr>
          <w:p w:rsidR="00725665" w:rsidRPr="00E1327F" w:rsidRDefault="00725665">
            <w:pPr>
              <w:pStyle w:val="ConsPlusNormal"/>
              <w:jc w:val="center"/>
              <w:rPr>
                <w:color w:val="000000" w:themeColor="text1"/>
              </w:rPr>
            </w:pPr>
            <w:r w:rsidRPr="00E1327F">
              <w:rPr>
                <w:color w:val="000000" w:themeColor="text1"/>
              </w:rPr>
              <w:t>Номер (код) организации</w:t>
            </w:r>
          </w:p>
        </w:tc>
        <w:tc>
          <w:tcPr>
            <w:tcW w:w="1733"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код</w:t>
            </w:r>
          </w:p>
        </w:tc>
      </w:tr>
      <w:tr w:rsidR="00E1327F" w:rsidRPr="00E1327F">
        <w:tc>
          <w:tcPr>
            <w:tcW w:w="1609" w:type="dxa"/>
            <w:vMerge/>
            <w:tcBorders>
              <w:left w:val="nil"/>
            </w:tcBorders>
          </w:tcPr>
          <w:p w:rsidR="00725665" w:rsidRPr="00E1327F" w:rsidRDefault="00725665">
            <w:pPr>
              <w:pStyle w:val="ConsPlusNormal"/>
              <w:rPr>
                <w:color w:val="000000" w:themeColor="text1"/>
              </w:rPr>
            </w:pPr>
          </w:p>
        </w:tc>
        <w:tc>
          <w:tcPr>
            <w:tcW w:w="664" w:type="dxa"/>
            <w:vMerge/>
          </w:tcPr>
          <w:p w:rsidR="00725665" w:rsidRPr="00E1327F" w:rsidRDefault="00725665">
            <w:pPr>
              <w:pStyle w:val="ConsPlusNormal"/>
              <w:rPr>
                <w:color w:val="000000" w:themeColor="text1"/>
              </w:rPr>
            </w:pPr>
          </w:p>
        </w:tc>
        <w:tc>
          <w:tcPr>
            <w:tcW w:w="739" w:type="dxa"/>
          </w:tcPr>
          <w:p w:rsidR="00725665" w:rsidRPr="00E1327F" w:rsidRDefault="00725665">
            <w:pPr>
              <w:pStyle w:val="ConsPlusNormal"/>
              <w:jc w:val="center"/>
              <w:rPr>
                <w:color w:val="000000" w:themeColor="text1"/>
              </w:rPr>
            </w:pPr>
            <w:r w:rsidRPr="00E1327F">
              <w:rPr>
                <w:color w:val="000000" w:themeColor="text1"/>
              </w:rPr>
              <w:t>главы по БК</w:t>
            </w:r>
          </w:p>
        </w:tc>
        <w:tc>
          <w:tcPr>
            <w:tcW w:w="994" w:type="dxa"/>
          </w:tcPr>
          <w:p w:rsidR="00725665" w:rsidRPr="00E1327F" w:rsidRDefault="00725665">
            <w:pPr>
              <w:pStyle w:val="ConsPlusNormal"/>
              <w:jc w:val="center"/>
              <w:rPr>
                <w:color w:val="000000" w:themeColor="text1"/>
              </w:rPr>
            </w:pPr>
            <w:r w:rsidRPr="00E1327F">
              <w:rPr>
                <w:color w:val="000000" w:themeColor="text1"/>
              </w:rPr>
              <w:t>по ОКТМО</w:t>
            </w:r>
          </w:p>
        </w:tc>
        <w:tc>
          <w:tcPr>
            <w:tcW w:w="1054" w:type="dxa"/>
          </w:tcPr>
          <w:p w:rsidR="00725665" w:rsidRPr="00E1327F" w:rsidRDefault="00725665">
            <w:pPr>
              <w:pStyle w:val="ConsPlusNormal"/>
              <w:jc w:val="center"/>
              <w:rPr>
                <w:color w:val="000000" w:themeColor="text1"/>
              </w:rPr>
            </w:pPr>
            <w:r w:rsidRPr="00E1327F">
              <w:rPr>
                <w:color w:val="000000" w:themeColor="text1"/>
              </w:rPr>
              <w:t>элемента бюджета</w:t>
            </w:r>
          </w:p>
        </w:tc>
        <w:tc>
          <w:tcPr>
            <w:tcW w:w="1399" w:type="dxa"/>
            <w:vMerge/>
          </w:tcPr>
          <w:p w:rsidR="00725665" w:rsidRPr="00E1327F" w:rsidRDefault="00725665">
            <w:pPr>
              <w:pStyle w:val="ConsPlusNormal"/>
              <w:rPr>
                <w:color w:val="000000" w:themeColor="text1"/>
              </w:rPr>
            </w:pPr>
          </w:p>
        </w:tc>
        <w:tc>
          <w:tcPr>
            <w:tcW w:w="799" w:type="dxa"/>
            <w:vMerge/>
          </w:tcPr>
          <w:p w:rsidR="00725665" w:rsidRPr="00E1327F" w:rsidRDefault="00725665">
            <w:pPr>
              <w:pStyle w:val="ConsPlusNormal"/>
              <w:rPr>
                <w:color w:val="000000" w:themeColor="text1"/>
              </w:rPr>
            </w:pPr>
          </w:p>
        </w:tc>
        <w:tc>
          <w:tcPr>
            <w:tcW w:w="949" w:type="dxa"/>
            <w:vMerge/>
          </w:tcPr>
          <w:p w:rsidR="00725665" w:rsidRPr="00E1327F" w:rsidRDefault="00725665">
            <w:pPr>
              <w:pStyle w:val="ConsPlusNormal"/>
              <w:rPr>
                <w:color w:val="000000" w:themeColor="text1"/>
              </w:rPr>
            </w:pPr>
          </w:p>
        </w:tc>
        <w:tc>
          <w:tcPr>
            <w:tcW w:w="1744" w:type="dxa"/>
            <w:vMerge/>
          </w:tcPr>
          <w:p w:rsidR="00725665" w:rsidRPr="00E1327F" w:rsidRDefault="00725665">
            <w:pPr>
              <w:pStyle w:val="ConsPlusNormal"/>
              <w:rPr>
                <w:color w:val="000000" w:themeColor="text1"/>
              </w:rPr>
            </w:pPr>
          </w:p>
        </w:tc>
        <w:tc>
          <w:tcPr>
            <w:tcW w:w="664" w:type="dxa"/>
            <w:vMerge/>
          </w:tcPr>
          <w:p w:rsidR="00725665" w:rsidRPr="00E1327F" w:rsidRDefault="00725665">
            <w:pPr>
              <w:pStyle w:val="ConsPlusNormal"/>
              <w:rPr>
                <w:color w:val="000000" w:themeColor="text1"/>
              </w:rPr>
            </w:pPr>
          </w:p>
        </w:tc>
        <w:tc>
          <w:tcPr>
            <w:tcW w:w="739" w:type="dxa"/>
          </w:tcPr>
          <w:p w:rsidR="00725665" w:rsidRPr="00E1327F" w:rsidRDefault="00725665">
            <w:pPr>
              <w:pStyle w:val="ConsPlusNormal"/>
              <w:jc w:val="center"/>
              <w:rPr>
                <w:color w:val="000000" w:themeColor="text1"/>
              </w:rPr>
            </w:pPr>
            <w:r w:rsidRPr="00E1327F">
              <w:rPr>
                <w:color w:val="000000" w:themeColor="text1"/>
              </w:rPr>
              <w:t>главы по БК</w:t>
            </w:r>
          </w:p>
        </w:tc>
        <w:tc>
          <w:tcPr>
            <w:tcW w:w="994" w:type="dxa"/>
            <w:tcBorders>
              <w:right w:val="nil"/>
            </w:tcBorders>
          </w:tcPr>
          <w:p w:rsidR="00725665" w:rsidRPr="00E1327F" w:rsidRDefault="00725665">
            <w:pPr>
              <w:pStyle w:val="ConsPlusNormal"/>
              <w:jc w:val="center"/>
              <w:rPr>
                <w:color w:val="000000" w:themeColor="text1"/>
              </w:rPr>
            </w:pPr>
            <w:r w:rsidRPr="00E1327F">
              <w:rPr>
                <w:color w:val="000000" w:themeColor="text1"/>
              </w:rPr>
              <w:t>по ОКТМО</w:t>
            </w:r>
          </w:p>
        </w:tc>
      </w:tr>
      <w:tr w:rsidR="00E1327F" w:rsidRPr="00E1327F">
        <w:tc>
          <w:tcPr>
            <w:tcW w:w="1609" w:type="dxa"/>
            <w:tcBorders>
              <w:left w:val="nil"/>
            </w:tcBorders>
          </w:tcPr>
          <w:p w:rsidR="00725665" w:rsidRPr="00E1327F" w:rsidRDefault="00725665">
            <w:pPr>
              <w:pStyle w:val="ConsPlusNormal"/>
              <w:jc w:val="center"/>
              <w:rPr>
                <w:color w:val="000000" w:themeColor="text1"/>
              </w:rPr>
            </w:pPr>
            <w:bookmarkStart w:id="382" w:name="P9556"/>
            <w:bookmarkEnd w:id="382"/>
            <w:r w:rsidRPr="00E1327F">
              <w:rPr>
                <w:color w:val="000000" w:themeColor="text1"/>
              </w:rPr>
              <w:t>1</w:t>
            </w:r>
          </w:p>
        </w:tc>
        <w:tc>
          <w:tcPr>
            <w:tcW w:w="664" w:type="dxa"/>
          </w:tcPr>
          <w:p w:rsidR="00725665" w:rsidRPr="00E1327F" w:rsidRDefault="00725665">
            <w:pPr>
              <w:pStyle w:val="ConsPlusNormal"/>
              <w:jc w:val="center"/>
              <w:rPr>
                <w:color w:val="000000" w:themeColor="text1"/>
              </w:rPr>
            </w:pPr>
            <w:bookmarkStart w:id="383" w:name="P9557"/>
            <w:bookmarkEnd w:id="383"/>
            <w:r w:rsidRPr="00E1327F">
              <w:rPr>
                <w:color w:val="000000" w:themeColor="text1"/>
              </w:rPr>
              <w:t>2</w:t>
            </w:r>
          </w:p>
        </w:tc>
        <w:tc>
          <w:tcPr>
            <w:tcW w:w="739" w:type="dxa"/>
          </w:tcPr>
          <w:p w:rsidR="00725665" w:rsidRPr="00E1327F" w:rsidRDefault="00725665">
            <w:pPr>
              <w:pStyle w:val="ConsPlusNormal"/>
              <w:jc w:val="center"/>
              <w:rPr>
                <w:color w:val="000000" w:themeColor="text1"/>
              </w:rPr>
            </w:pPr>
            <w:bookmarkStart w:id="384" w:name="P9558"/>
            <w:bookmarkEnd w:id="384"/>
            <w:r w:rsidRPr="00E1327F">
              <w:rPr>
                <w:color w:val="000000" w:themeColor="text1"/>
              </w:rPr>
              <w:t>3</w:t>
            </w:r>
          </w:p>
        </w:tc>
        <w:tc>
          <w:tcPr>
            <w:tcW w:w="994" w:type="dxa"/>
          </w:tcPr>
          <w:p w:rsidR="00725665" w:rsidRPr="00E1327F" w:rsidRDefault="00725665">
            <w:pPr>
              <w:pStyle w:val="ConsPlusNormal"/>
              <w:jc w:val="center"/>
              <w:rPr>
                <w:color w:val="000000" w:themeColor="text1"/>
              </w:rPr>
            </w:pPr>
            <w:bookmarkStart w:id="385" w:name="P9559"/>
            <w:bookmarkEnd w:id="385"/>
            <w:r w:rsidRPr="00E1327F">
              <w:rPr>
                <w:color w:val="000000" w:themeColor="text1"/>
              </w:rPr>
              <w:t>4</w:t>
            </w:r>
          </w:p>
        </w:tc>
        <w:tc>
          <w:tcPr>
            <w:tcW w:w="1054" w:type="dxa"/>
          </w:tcPr>
          <w:p w:rsidR="00725665" w:rsidRPr="00E1327F" w:rsidRDefault="00725665">
            <w:pPr>
              <w:pStyle w:val="ConsPlusNormal"/>
              <w:jc w:val="center"/>
              <w:rPr>
                <w:color w:val="000000" w:themeColor="text1"/>
              </w:rPr>
            </w:pPr>
            <w:bookmarkStart w:id="386" w:name="P9560"/>
            <w:bookmarkEnd w:id="386"/>
            <w:r w:rsidRPr="00E1327F">
              <w:rPr>
                <w:color w:val="000000" w:themeColor="text1"/>
              </w:rPr>
              <w:t>5</w:t>
            </w:r>
          </w:p>
        </w:tc>
        <w:tc>
          <w:tcPr>
            <w:tcW w:w="1399" w:type="dxa"/>
          </w:tcPr>
          <w:p w:rsidR="00725665" w:rsidRPr="00E1327F" w:rsidRDefault="00725665">
            <w:pPr>
              <w:pStyle w:val="ConsPlusNormal"/>
              <w:jc w:val="center"/>
              <w:rPr>
                <w:color w:val="000000" w:themeColor="text1"/>
              </w:rPr>
            </w:pPr>
            <w:bookmarkStart w:id="387" w:name="P9561"/>
            <w:bookmarkEnd w:id="387"/>
            <w:r w:rsidRPr="00E1327F">
              <w:rPr>
                <w:color w:val="000000" w:themeColor="text1"/>
              </w:rPr>
              <w:t>6</w:t>
            </w:r>
          </w:p>
        </w:tc>
        <w:tc>
          <w:tcPr>
            <w:tcW w:w="799" w:type="dxa"/>
          </w:tcPr>
          <w:p w:rsidR="00725665" w:rsidRPr="00E1327F" w:rsidRDefault="00725665">
            <w:pPr>
              <w:pStyle w:val="ConsPlusNormal"/>
              <w:jc w:val="center"/>
              <w:rPr>
                <w:color w:val="000000" w:themeColor="text1"/>
              </w:rPr>
            </w:pPr>
            <w:bookmarkStart w:id="388" w:name="P9562"/>
            <w:bookmarkEnd w:id="388"/>
            <w:r w:rsidRPr="00E1327F">
              <w:rPr>
                <w:color w:val="000000" w:themeColor="text1"/>
              </w:rPr>
              <w:t>7</w:t>
            </w:r>
          </w:p>
        </w:tc>
        <w:tc>
          <w:tcPr>
            <w:tcW w:w="949" w:type="dxa"/>
          </w:tcPr>
          <w:p w:rsidR="00725665" w:rsidRPr="00E1327F" w:rsidRDefault="00725665">
            <w:pPr>
              <w:pStyle w:val="ConsPlusNormal"/>
              <w:jc w:val="center"/>
              <w:rPr>
                <w:color w:val="000000" w:themeColor="text1"/>
              </w:rPr>
            </w:pPr>
            <w:bookmarkStart w:id="389" w:name="P9563"/>
            <w:bookmarkEnd w:id="389"/>
            <w:r w:rsidRPr="00E1327F">
              <w:rPr>
                <w:color w:val="000000" w:themeColor="text1"/>
              </w:rPr>
              <w:t>8</w:t>
            </w:r>
          </w:p>
        </w:tc>
        <w:tc>
          <w:tcPr>
            <w:tcW w:w="1744" w:type="dxa"/>
          </w:tcPr>
          <w:p w:rsidR="00725665" w:rsidRPr="00E1327F" w:rsidRDefault="00725665">
            <w:pPr>
              <w:pStyle w:val="ConsPlusNormal"/>
              <w:jc w:val="center"/>
              <w:rPr>
                <w:color w:val="000000" w:themeColor="text1"/>
              </w:rPr>
            </w:pPr>
            <w:bookmarkStart w:id="390" w:name="P9564"/>
            <w:bookmarkEnd w:id="390"/>
            <w:r w:rsidRPr="00E1327F">
              <w:rPr>
                <w:color w:val="000000" w:themeColor="text1"/>
              </w:rPr>
              <w:t>9</w:t>
            </w:r>
          </w:p>
        </w:tc>
        <w:tc>
          <w:tcPr>
            <w:tcW w:w="664" w:type="dxa"/>
          </w:tcPr>
          <w:p w:rsidR="00725665" w:rsidRPr="00E1327F" w:rsidRDefault="00725665">
            <w:pPr>
              <w:pStyle w:val="ConsPlusNormal"/>
              <w:jc w:val="center"/>
              <w:rPr>
                <w:color w:val="000000" w:themeColor="text1"/>
              </w:rPr>
            </w:pPr>
            <w:bookmarkStart w:id="391" w:name="P9565"/>
            <w:bookmarkEnd w:id="391"/>
            <w:r w:rsidRPr="00E1327F">
              <w:rPr>
                <w:color w:val="000000" w:themeColor="text1"/>
              </w:rPr>
              <w:t>10</w:t>
            </w:r>
          </w:p>
        </w:tc>
        <w:tc>
          <w:tcPr>
            <w:tcW w:w="739" w:type="dxa"/>
          </w:tcPr>
          <w:p w:rsidR="00725665" w:rsidRPr="00E1327F" w:rsidRDefault="00725665">
            <w:pPr>
              <w:pStyle w:val="ConsPlusNormal"/>
              <w:jc w:val="center"/>
              <w:rPr>
                <w:color w:val="000000" w:themeColor="text1"/>
              </w:rPr>
            </w:pPr>
            <w:bookmarkStart w:id="392" w:name="P9566"/>
            <w:bookmarkEnd w:id="392"/>
            <w:r w:rsidRPr="00E1327F">
              <w:rPr>
                <w:color w:val="000000" w:themeColor="text1"/>
              </w:rPr>
              <w:t>11</w:t>
            </w:r>
          </w:p>
        </w:tc>
        <w:tc>
          <w:tcPr>
            <w:tcW w:w="994" w:type="dxa"/>
            <w:tcBorders>
              <w:right w:val="nil"/>
            </w:tcBorders>
          </w:tcPr>
          <w:p w:rsidR="00725665" w:rsidRPr="00E1327F" w:rsidRDefault="00725665">
            <w:pPr>
              <w:pStyle w:val="ConsPlusNormal"/>
              <w:jc w:val="center"/>
              <w:rPr>
                <w:color w:val="000000" w:themeColor="text1"/>
              </w:rPr>
            </w:pPr>
            <w:bookmarkStart w:id="393" w:name="P9567"/>
            <w:bookmarkEnd w:id="393"/>
            <w:r w:rsidRPr="00E1327F">
              <w:rPr>
                <w:color w:val="000000" w:themeColor="text1"/>
              </w:rPr>
              <w:t>12</w:t>
            </w:r>
          </w:p>
        </w:tc>
      </w:tr>
      <w:tr w:rsidR="00E1327F" w:rsidRPr="00E1327F">
        <w:tblPrEx>
          <w:tblBorders>
            <w:right w:val="single" w:sz="4" w:space="0" w:color="auto"/>
          </w:tblBorders>
        </w:tblPrEx>
        <w:tc>
          <w:tcPr>
            <w:tcW w:w="1609" w:type="dxa"/>
            <w:tcBorders>
              <w:left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left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left w:val="nil"/>
              <w:bottom w:val="nil"/>
            </w:tcBorders>
          </w:tcPr>
          <w:p w:rsidR="00725665" w:rsidRPr="00E1327F" w:rsidRDefault="00725665">
            <w:pPr>
              <w:pStyle w:val="ConsPlusNormal"/>
              <w:jc w:val="right"/>
              <w:rPr>
                <w:color w:val="000000" w:themeColor="text1"/>
              </w:rPr>
            </w:pPr>
            <w:bookmarkStart w:id="394" w:name="P9592"/>
            <w:bookmarkEnd w:id="394"/>
            <w:r w:rsidRPr="00E1327F">
              <w:rPr>
                <w:color w:val="000000" w:themeColor="text1"/>
              </w:rPr>
              <w:t>Итого</w:t>
            </w: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jc w:val="center"/>
              <w:rPr>
                <w:color w:val="000000" w:themeColor="text1"/>
              </w:rPr>
            </w:pPr>
            <w:bookmarkStart w:id="395" w:name="P9594"/>
            <w:bookmarkEnd w:id="395"/>
            <w:r w:rsidRPr="00E1327F">
              <w:rPr>
                <w:color w:val="000000" w:themeColor="text1"/>
              </w:rPr>
              <w:t>x</w:t>
            </w:r>
          </w:p>
        </w:tc>
        <w:tc>
          <w:tcPr>
            <w:tcW w:w="9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5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9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jc w:val="right"/>
              <w:rPr>
                <w:color w:val="000000" w:themeColor="text1"/>
              </w:rPr>
            </w:pPr>
            <w:bookmarkStart w:id="396" w:name="P9604"/>
            <w:bookmarkEnd w:id="396"/>
            <w:r w:rsidRPr="00E1327F">
              <w:rPr>
                <w:color w:val="000000" w:themeColor="text1"/>
              </w:rPr>
              <w:t>в том числе по номеру (коду) счета:</w:t>
            </w: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739" w:type="dxa"/>
          </w:tcPr>
          <w:p w:rsidR="00725665" w:rsidRPr="00E1327F" w:rsidRDefault="00725665">
            <w:pPr>
              <w:pStyle w:val="ConsPlusNormal"/>
              <w:rPr>
                <w:color w:val="000000" w:themeColor="text1"/>
              </w:rPr>
            </w:pPr>
          </w:p>
        </w:tc>
        <w:tc>
          <w:tcPr>
            <w:tcW w:w="994" w:type="dxa"/>
          </w:tcPr>
          <w:p w:rsidR="00725665" w:rsidRPr="00E1327F" w:rsidRDefault="00725665">
            <w:pPr>
              <w:pStyle w:val="ConsPlusNormal"/>
              <w:rPr>
                <w:color w:val="000000" w:themeColor="text1"/>
              </w:rPr>
            </w:pPr>
          </w:p>
        </w:tc>
        <w:tc>
          <w:tcPr>
            <w:tcW w:w="1054" w:type="dxa"/>
          </w:tcPr>
          <w:p w:rsidR="00725665" w:rsidRPr="00E1327F" w:rsidRDefault="00725665">
            <w:pPr>
              <w:pStyle w:val="ConsPlusNormal"/>
              <w:rPr>
                <w:color w:val="000000" w:themeColor="text1"/>
              </w:rPr>
            </w:pPr>
          </w:p>
        </w:tc>
        <w:tc>
          <w:tcPr>
            <w:tcW w:w="1399" w:type="dxa"/>
          </w:tcPr>
          <w:p w:rsidR="00725665" w:rsidRPr="00E1327F" w:rsidRDefault="00725665">
            <w:pPr>
              <w:pStyle w:val="ConsPlusNormal"/>
              <w:rPr>
                <w:color w:val="000000" w:themeColor="text1"/>
              </w:rPr>
            </w:pPr>
          </w:p>
        </w:tc>
        <w:tc>
          <w:tcPr>
            <w:tcW w:w="799" w:type="dxa"/>
          </w:tcPr>
          <w:p w:rsidR="00725665" w:rsidRPr="00E1327F" w:rsidRDefault="00725665">
            <w:pPr>
              <w:pStyle w:val="ConsPlusNormal"/>
              <w:rPr>
                <w:color w:val="000000" w:themeColor="text1"/>
              </w:rPr>
            </w:pPr>
          </w:p>
        </w:tc>
        <w:tc>
          <w:tcPr>
            <w:tcW w:w="949" w:type="dxa"/>
          </w:tcPr>
          <w:p w:rsidR="00725665" w:rsidRPr="00E1327F" w:rsidRDefault="00725665">
            <w:pPr>
              <w:pStyle w:val="ConsPlusNormal"/>
              <w:rPr>
                <w:color w:val="000000" w:themeColor="text1"/>
              </w:rPr>
            </w:pPr>
          </w:p>
        </w:tc>
        <w:tc>
          <w:tcPr>
            <w:tcW w:w="1744"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739" w:type="dxa"/>
          </w:tcPr>
          <w:p w:rsidR="00725665" w:rsidRPr="00E1327F" w:rsidRDefault="00725665">
            <w:pPr>
              <w:pStyle w:val="ConsPlusNormal"/>
              <w:rPr>
                <w:color w:val="000000" w:themeColor="text1"/>
              </w:rPr>
            </w:pPr>
          </w:p>
        </w:tc>
        <w:tc>
          <w:tcPr>
            <w:tcW w:w="994" w:type="dxa"/>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insideH w:val="nil"/>
          </w:tblBorders>
        </w:tblPrEx>
        <w:tc>
          <w:tcPr>
            <w:tcW w:w="1609"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из них:</w:t>
            </w:r>
          </w:p>
        </w:tc>
        <w:tc>
          <w:tcPr>
            <w:tcW w:w="664" w:type="dxa"/>
            <w:tcBorders>
              <w:bottom w:val="nil"/>
            </w:tcBorders>
          </w:tcPr>
          <w:p w:rsidR="00725665" w:rsidRPr="00E1327F" w:rsidRDefault="00725665">
            <w:pPr>
              <w:pStyle w:val="ConsPlusNormal"/>
              <w:rPr>
                <w:color w:val="000000" w:themeColor="text1"/>
              </w:rPr>
            </w:pPr>
          </w:p>
        </w:tc>
        <w:tc>
          <w:tcPr>
            <w:tcW w:w="739" w:type="dxa"/>
            <w:tcBorders>
              <w:bottom w:val="nil"/>
            </w:tcBorders>
          </w:tcPr>
          <w:p w:rsidR="00725665" w:rsidRPr="00E1327F" w:rsidRDefault="00725665">
            <w:pPr>
              <w:pStyle w:val="ConsPlusNormal"/>
              <w:rPr>
                <w:color w:val="000000" w:themeColor="text1"/>
              </w:rPr>
            </w:pPr>
          </w:p>
        </w:tc>
        <w:tc>
          <w:tcPr>
            <w:tcW w:w="994" w:type="dxa"/>
            <w:tcBorders>
              <w:bottom w:val="nil"/>
            </w:tcBorders>
          </w:tcPr>
          <w:p w:rsidR="00725665" w:rsidRPr="00E1327F" w:rsidRDefault="00725665">
            <w:pPr>
              <w:pStyle w:val="ConsPlusNormal"/>
              <w:rPr>
                <w:color w:val="000000" w:themeColor="text1"/>
              </w:rPr>
            </w:pPr>
          </w:p>
        </w:tc>
        <w:tc>
          <w:tcPr>
            <w:tcW w:w="1054" w:type="dxa"/>
            <w:tcBorders>
              <w:bottom w:val="nil"/>
            </w:tcBorders>
          </w:tcPr>
          <w:p w:rsidR="00725665" w:rsidRPr="00E1327F" w:rsidRDefault="00725665">
            <w:pPr>
              <w:pStyle w:val="ConsPlusNormal"/>
              <w:rPr>
                <w:color w:val="000000" w:themeColor="text1"/>
              </w:rPr>
            </w:pPr>
          </w:p>
        </w:tc>
        <w:tc>
          <w:tcPr>
            <w:tcW w:w="1399" w:type="dxa"/>
            <w:tcBorders>
              <w:bottom w:val="nil"/>
            </w:tcBorders>
          </w:tcPr>
          <w:p w:rsidR="00725665" w:rsidRPr="00E1327F" w:rsidRDefault="00725665">
            <w:pPr>
              <w:pStyle w:val="ConsPlusNormal"/>
              <w:rPr>
                <w:color w:val="000000" w:themeColor="text1"/>
              </w:rPr>
            </w:pPr>
          </w:p>
        </w:tc>
        <w:tc>
          <w:tcPr>
            <w:tcW w:w="799" w:type="dxa"/>
            <w:tcBorders>
              <w:bottom w:val="nil"/>
            </w:tcBorders>
          </w:tcPr>
          <w:p w:rsidR="00725665" w:rsidRPr="00E1327F" w:rsidRDefault="00725665">
            <w:pPr>
              <w:pStyle w:val="ConsPlusNormal"/>
              <w:rPr>
                <w:color w:val="000000" w:themeColor="text1"/>
              </w:rPr>
            </w:pPr>
          </w:p>
        </w:tc>
        <w:tc>
          <w:tcPr>
            <w:tcW w:w="949" w:type="dxa"/>
            <w:tcBorders>
              <w:bottom w:val="nil"/>
            </w:tcBorders>
          </w:tcPr>
          <w:p w:rsidR="00725665" w:rsidRPr="00E1327F" w:rsidRDefault="00725665">
            <w:pPr>
              <w:pStyle w:val="ConsPlusNormal"/>
              <w:rPr>
                <w:color w:val="000000" w:themeColor="text1"/>
              </w:rPr>
            </w:pPr>
          </w:p>
        </w:tc>
        <w:tc>
          <w:tcPr>
            <w:tcW w:w="1744" w:type="dxa"/>
            <w:tcBorders>
              <w:bottom w:val="nil"/>
            </w:tcBorders>
          </w:tcPr>
          <w:p w:rsidR="00725665" w:rsidRPr="00E1327F" w:rsidRDefault="00725665">
            <w:pPr>
              <w:pStyle w:val="ConsPlusNormal"/>
              <w:rPr>
                <w:color w:val="000000" w:themeColor="text1"/>
              </w:rPr>
            </w:pPr>
          </w:p>
        </w:tc>
        <w:tc>
          <w:tcPr>
            <w:tcW w:w="664" w:type="dxa"/>
            <w:tcBorders>
              <w:bottom w:val="nil"/>
            </w:tcBorders>
          </w:tcPr>
          <w:p w:rsidR="00725665" w:rsidRPr="00E1327F" w:rsidRDefault="00725665">
            <w:pPr>
              <w:pStyle w:val="ConsPlusNormal"/>
              <w:rPr>
                <w:color w:val="000000" w:themeColor="text1"/>
              </w:rPr>
            </w:pPr>
          </w:p>
        </w:tc>
        <w:tc>
          <w:tcPr>
            <w:tcW w:w="739" w:type="dxa"/>
            <w:tcBorders>
              <w:bottom w:val="nil"/>
            </w:tcBorders>
          </w:tcPr>
          <w:p w:rsidR="00725665" w:rsidRPr="00E1327F" w:rsidRDefault="00725665">
            <w:pPr>
              <w:pStyle w:val="ConsPlusNormal"/>
              <w:rPr>
                <w:color w:val="000000" w:themeColor="text1"/>
              </w:rPr>
            </w:pPr>
          </w:p>
        </w:tc>
        <w:tc>
          <w:tcPr>
            <w:tcW w:w="9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1609" w:type="dxa"/>
            <w:tcBorders>
              <w:top w:val="nil"/>
              <w:left w:val="nil"/>
              <w:bottom w:val="nil"/>
            </w:tcBorders>
          </w:tcPr>
          <w:p w:rsidR="00725665" w:rsidRPr="00E1327F" w:rsidRDefault="00725665">
            <w:pPr>
              <w:pStyle w:val="ConsPlusNormal"/>
              <w:jc w:val="right"/>
              <w:rPr>
                <w:color w:val="000000" w:themeColor="text1"/>
              </w:rPr>
            </w:pPr>
            <w:bookmarkStart w:id="397" w:name="P9640"/>
            <w:bookmarkEnd w:id="397"/>
            <w:r w:rsidRPr="00E1327F">
              <w:rPr>
                <w:color w:val="000000" w:themeColor="text1"/>
              </w:rPr>
              <w:t>денежные расчеты</w:t>
            </w:r>
          </w:p>
        </w:tc>
        <w:tc>
          <w:tcPr>
            <w:tcW w:w="664" w:type="dxa"/>
            <w:tcBorders>
              <w:top w:val="nil"/>
            </w:tcBorders>
            <w:vAlign w:val="bottom"/>
          </w:tcPr>
          <w:p w:rsidR="00725665" w:rsidRPr="00E1327F" w:rsidRDefault="00725665">
            <w:pPr>
              <w:pStyle w:val="ConsPlusNormal"/>
              <w:rPr>
                <w:color w:val="000000" w:themeColor="text1"/>
              </w:rPr>
            </w:pPr>
          </w:p>
        </w:tc>
        <w:tc>
          <w:tcPr>
            <w:tcW w:w="739" w:type="dxa"/>
            <w:tcBorders>
              <w:top w:val="nil"/>
            </w:tcBorders>
            <w:vAlign w:val="bottom"/>
          </w:tcPr>
          <w:p w:rsidR="00725665" w:rsidRPr="00E1327F" w:rsidRDefault="00725665">
            <w:pPr>
              <w:pStyle w:val="ConsPlusNormal"/>
              <w:rPr>
                <w:color w:val="000000" w:themeColor="text1"/>
              </w:rPr>
            </w:pPr>
          </w:p>
        </w:tc>
        <w:tc>
          <w:tcPr>
            <w:tcW w:w="994" w:type="dxa"/>
            <w:tcBorders>
              <w:top w:val="nil"/>
            </w:tcBorders>
            <w:vAlign w:val="bottom"/>
          </w:tcPr>
          <w:p w:rsidR="00725665" w:rsidRPr="00E1327F" w:rsidRDefault="00725665">
            <w:pPr>
              <w:pStyle w:val="ConsPlusNormal"/>
              <w:rPr>
                <w:color w:val="000000" w:themeColor="text1"/>
              </w:rPr>
            </w:pPr>
          </w:p>
        </w:tc>
        <w:tc>
          <w:tcPr>
            <w:tcW w:w="1054" w:type="dxa"/>
            <w:tcBorders>
              <w:top w:val="nil"/>
            </w:tcBorders>
            <w:vAlign w:val="bottom"/>
          </w:tcPr>
          <w:p w:rsidR="00725665" w:rsidRPr="00E1327F" w:rsidRDefault="00725665">
            <w:pPr>
              <w:pStyle w:val="ConsPlusNormal"/>
              <w:rPr>
                <w:color w:val="000000" w:themeColor="text1"/>
              </w:rPr>
            </w:pPr>
          </w:p>
        </w:tc>
        <w:tc>
          <w:tcPr>
            <w:tcW w:w="1399" w:type="dxa"/>
            <w:tcBorders>
              <w:top w:val="nil"/>
            </w:tcBorders>
            <w:vAlign w:val="bottom"/>
          </w:tcPr>
          <w:p w:rsidR="00725665" w:rsidRPr="00E1327F" w:rsidRDefault="00725665">
            <w:pPr>
              <w:pStyle w:val="ConsPlusNormal"/>
              <w:rPr>
                <w:color w:val="000000" w:themeColor="text1"/>
              </w:rPr>
            </w:pPr>
          </w:p>
        </w:tc>
        <w:tc>
          <w:tcPr>
            <w:tcW w:w="799" w:type="dxa"/>
            <w:tcBorders>
              <w:top w:val="nil"/>
            </w:tcBorders>
            <w:vAlign w:val="bottom"/>
          </w:tcPr>
          <w:p w:rsidR="00725665" w:rsidRPr="00E1327F" w:rsidRDefault="00725665">
            <w:pPr>
              <w:pStyle w:val="ConsPlusNormal"/>
              <w:rPr>
                <w:color w:val="000000" w:themeColor="text1"/>
              </w:rPr>
            </w:pPr>
          </w:p>
        </w:tc>
        <w:tc>
          <w:tcPr>
            <w:tcW w:w="949" w:type="dxa"/>
            <w:tcBorders>
              <w:top w:val="nil"/>
            </w:tcBorders>
            <w:vAlign w:val="bottom"/>
          </w:tcPr>
          <w:p w:rsidR="00725665" w:rsidRPr="00E1327F" w:rsidRDefault="00725665">
            <w:pPr>
              <w:pStyle w:val="ConsPlusNormal"/>
              <w:rPr>
                <w:color w:val="000000" w:themeColor="text1"/>
              </w:rPr>
            </w:pPr>
          </w:p>
        </w:tc>
        <w:tc>
          <w:tcPr>
            <w:tcW w:w="1744" w:type="dxa"/>
            <w:tcBorders>
              <w:top w:val="nil"/>
            </w:tcBorders>
            <w:vAlign w:val="bottom"/>
          </w:tcPr>
          <w:p w:rsidR="00725665" w:rsidRPr="00E1327F" w:rsidRDefault="00725665">
            <w:pPr>
              <w:pStyle w:val="ConsPlusNormal"/>
              <w:rPr>
                <w:color w:val="000000" w:themeColor="text1"/>
              </w:rPr>
            </w:pPr>
          </w:p>
        </w:tc>
        <w:tc>
          <w:tcPr>
            <w:tcW w:w="664" w:type="dxa"/>
            <w:tcBorders>
              <w:top w:val="nil"/>
            </w:tcBorders>
            <w:vAlign w:val="bottom"/>
          </w:tcPr>
          <w:p w:rsidR="00725665" w:rsidRPr="00E1327F" w:rsidRDefault="00725665">
            <w:pPr>
              <w:pStyle w:val="ConsPlusNormal"/>
              <w:rPr>
                <w:color w:val="000000" w:themeColor="text1"/>
              </w:rPr>
            </w:pPr>
          </w:p>
        </w:tc>
        <w:tc>
          <w:tcPr>
            <w:tcW w:w="739" w:type="dxa"/>
            <w:tcBorders>
              <w:top w:val="nil"/>
            </w:tcBorders>
            <w:vAlign w:val="bottom"/>
          </w:tcPr>
          <w:p w:rsidR="00725665" w:rsidRPr="00E1327F" w:rsidRDefault="00725665">
            <w:pPr>
              <w:pStyle w:val="ConsPlusNormal"/>
              <w:rPr>
                <w:color w:val="000000" w:themeColor="text1"/>
              </w:rPr>
            </w:pPr>
          </w:p>
        </w:tc>
        <w:tc>
          <w:tcPr>
            <w:tcW w:w="994"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jc w:val="right"/>
              <w:rPr>
                <w:color w:val="000000" w:themeColor="text1"/>
              </w:rPr>
            </w:pPr>
            <w:bookmarkStart w:id="398" w:name="P9676"/>
            <w:bookmarkEnd w:id="398"/>
            <w:proofErr w:type="spellStart"/>
            <w:r w:rsidRPr="00E1327F">
              <w:rPr>
                <w:color w:val="000000" w:themeColor="text1"/>
              </w:rPr>
              <w:t>неденежные</w:t>
            </w:r>
            <w:proofErr w:type="spellEnd"/>
            <w:r w:rsidRPr="00E1327F">
              <w:rPr>
                <w:color w:val="000000" w:themeColor="text1"/>
              </w:rPr>
              <w:t xml:space="preserve"> расчеты</w:t>
            </w: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609" w:type="dxa"/>
            <w:tcBorders>
              <w:top w:val="nil"/>
              <w:left w:val="nil"/>
              <w:bottom w:val="nil"/>
            </w:tcBorders>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c>
          <w:tcPr>
            <w:tcW w:w="1054"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799" w:type="dxa"/>
            <w:vAlign w:val="bottom"/>
          </w:tcPr>
          <w:p w:rsidR="00725665" w:rsidRPr="00E1327F" w:rsidRDefault="00725665">
            <w:pPr>
              <w:pStyle w:val="ConsPlusNormal"/>
              <w:rPr>
                <w:color w:val="000000" w:themeColor="text1"/>
              </w:rPr>
            </w:pPr>
          </w:p>
        </w:tc>
        <w:tc>
          <w:tcPr>
            <w:tcW w:w="949" w:type="dxa"/>
            <w:vAlign w:val="bottom"/>
          </w:tcPr>
          <w:p w:rsidR="00725665" w:rsidRPr="00E1327F" w:rsidRDefault="00725665">
            <w:pPr>
              <w:pStyle w:val="ConsPlusNormal"/>
              <w:rPr>
                <w:color w:val="000000" w:themeColor="text1"/>
              </w:rPr>
            </w:pPr>
          </w:p>
        </w:tc>
        <w:tc>
          <w:tcPr>
            <w:tcW w:w="1744" w:type="dxa"/>
            <w:vAlign w:val="bottom"/>
          </w:tcPr>
          <w:p w:rsidR="00725665" w:rsidRPr="00E1327F" w:rsidRDefault="00725665">
            <w:pPr>
              <w:pStyle w:val="ConsPlusNormal"/>
              <w:rPr>
                <w:color w:val="000000" w:themeColor="text1"/>
              </w:rPr>
            </w:pPr>
          </w:p>
        </w:tc>
        <w:tc>
          <w:tcPr>
            <w:tcW w:w="664" w:type="dxa"/>
            <w:vAlign w:val="bottom"/>
          </w:tcPr>
          <w:p w:rsidR="00725665" w:rsidRPr="00E1327F" w:rsidRDefault="00725665">
            <w:pPr>
              <w:pStyle w:val="ConsPlusNormal"/>
              <w:rPr>
                <w:color w:val="000000" w:themeColor="text1"/>
              </w:rPr>
            </w:pPr>
          </w:p>
        </w:tc>
        <w:tc>
          <w:tcPr>
            <w:tcW w:w="739" w:type="dxa"/>
            <w:vAlign w:val="bottom"/>
          </w:tcPr>
          <w:p w:rsidR="00725665" w:rsidRPr="00E1327F" w:rsidRDefault="00725665">
            <w:pPr>
              <w:pStyle w:val="ConsPlusNormal"/>
              <w:rPr>
                <w:color w:val="000000" w:themeColor="text1"/>
              </w:rPr>
            </w:pPr>
          </w:p>
        </w:tc>
        <w:tc>
          <w:tcPr>
            <w:tcW w:w="99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___________ ______________ бухгалтер __________ 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(расшифровка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399" w:name="P9725"/>
      <w:bookmarkEnd w:id="399"/>
      <w:r w:rsidRPr="00E1327F">
        <w:rPr>
          <w:color w:val="000000" w:themeColor="text1"/>
        </w:rPr>
        <w:t xml:space="preserve">                        ОТЧЕТ ОБ ИСПОЛНЕНИИ БЮДЖЕТА</w:t>
      </w:r>
    </w:p>
    <w:p w:rsidR="00725665" w:rsidRPr="00E1327F" w:rsidRDefault="00725665">
      <w:pPr>
        <w:pStyle w:val="ConsPlusNonformat"/>
        <w:jc w:val="both"/>
        <w:rPr>
          <w:color w:val="000000" w:themeColor="text1"/>
        </w:rPr>
      </w:pPr>
      <w:r w:rsidRPr="00E1327F">
        <w:rPr>
          <w:color w:val="000000" w:themeColor="text1"/>
        </w:rPr>
        <w:t xml:space="preserve">             ГЛАВНОГО РАСПОРЯДИТЕЛЯ, РАСПОРЯДИТЕЛЯ, ПОЛУЧАТЕЛЯ</w:t>
      </w:r>
    </w:p>
    <w:p w:rsidR="00725665" w:rsidRPr="00E1327F" w:rsidRDefault="00725665">
      <w:pPr>
        <w:pStyle w:val="ConsPlusNonformat"/>
        <w:jc w:val="both"/>
        <w:rPr>
          <w:color w:val="000000" w:themeColor="text1"/>
        </w:rPr>
      </w:pPr>
      <w:r w:rsidRPr="00E1327F">
        <w:rPr>
          <w:color w:val="000000" w:themeColor="text1"/>
        </w:rPr>
        <w:t xml:space="preserve">        БЮДЖЕТНЫХ СРЕДСТВ, ГЛАВНОГО АДМИНИСТРАТОРА, АДМИНИСТРАТОРА</w:t>
      </w:r>
    </w:p>
    <w:p w:rsidR="00725665" w:rsidRPr="00E1327F" w:rsidRDefault="00725665">
      <w:pPr>
        <w:pStyle w:val="ConsPlusNonformat"/>
        <w:jc w:val="both"/>
        <w:rPr>
          <w:color w:val="000000" w:themeColor="text1"/>
        </w:rPr>
      </w:pPr>
      <w:r w:rsidRPr="00E1327F">
        <w:rPr>
          <w:color w:val="000000" w:themeColor="text1"/>
        </w:rPr>
        <w:t xml:space="preserve">           ИСТОЧНИКОВ ФИНАНСИРОВАНИЯ ДЕФИЦИТА БЮДЖЕТА, ГЛАВНОГО</w:t>
      </w:r>
    </w:p>
    <w:p w:rsidR="00725665" w:rsidRPr="00E1327F" w:rsidRDefault="00725665">
      <w:pPr>
        <w:pStyle w:val="ConsPlusNonformat"/>
        <w:jc w:val="both"/>
        <w:rPr>
          <w:color w:val="000000" w:themeColor="text1"/>
        </w:rPr>
      </w:pPr>
      <w:r w:rsidRPr="00E1327F">
        <w:rPr>
          <w:color w:val="000000" w:themeColor="text1"/>
        </w:rPr>
        <w:t xml:space="preserve">              АДМИНИСТРАТОРА, АДМИНИСТРАТОРА ДОХОДОВ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0503127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Главный </w:t>
      </w:r>
      <w:proofErr w:type="gramStart"/>
      <w:r w:rsidRPr="00E1327F">
        <w:rPr>
          <w:color w:val="000000" w:themeColor="text1"/>
        </w:rPr>
        <w:t xml:space="preserve">распорядитель,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распорядитель, получатель                                       │         │</w:t>
      </w:r>
    </w:p>
    <w:p w:rsidR="00725665" w:rsidRPr="00E1327F" w:rsidRDefault="00725665">
      <w:pPr>
        <w:pStyle w:val="ConsPlusNonformat"/>
        <w:jc w:val="both"/>
        <w:rPr>
          <w:color w:val="000000" w:themeColor="text1"/>
        </w:rPr>
      </w:pPr>
      <w:r w:rsidRPr="00E1327F">
        <w:rPr>
          <w:color w:val="000000" w:themeColor="text1"/>
        </w:rPr>
        <w:t xml:space="preserve">бюджетных </w:t>
      </w:r>
      <w:proofErr w:type="gramStart"/>
      <w:r w:rsidRPr="00E1327F">
        <w:rPr>
          <w:color w:val="000000" w:themeColor="text1"/>
        </w:rPr>
        <w:t xml:space="preserve">средств,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 xml:space="preserve">главный </w:t>
      </w:r>
      <w:proofErr w:type="gramStart"/>
      <w:r w:rsidRPr="00E1327F">
        <w:rPr>
          <w:color w:val="000000" w:themeColor="text1"/>
        </w:rPr>
        <w:t xml:space="preserve">администратор,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администратор доходов                                           │         │</w:t>
      </w:r>
    </w:p>
    <w:p w:rsidR="00725665" w:rsidRPr="00E1327F" w:rsidRDefault="00725665">
      <w:pPr>
        <w:pStyle w:val="ConsPlusNonformat"/>
        <w:jc w:val="both"/>
        <w:rPr>
          <w:color w:val="000000" w:themeColor="text1"/>
        </w:rPr>
      </w:pPr>
      <w:r w:rsidRPr="00E1327F">
        <w:rPr>
          <w:color w:val="000000" w:themeColor="text1"/>
        </w:rPr>
        <w:t>бюджета, главный                                                │         │</w:t>
      </w:r>
    </w:p>
    <w:p w:rsidR="00725665" w:rsidRPr="00E1327F" w:rsidRDefault="00725665">
      <w:pPr>
        <w:pStyle w:val="ConsPlusNonformat"/>
        <w:jc w:val="both"/>
        <w:rPr>
          <w:color w:val="000000" w:themeColor="text1"/>
        </w:rPr>
      </w:pPr>
      <w:proofErr w:type="gramStart"/>
      <w:r w:rsidRPr="00E1327F">
        <w:rPr>
          <w:color w:val="000000" w:themeColor="text1"/>
        </w:rPr>
        <w:t xml:space="preserve">администратор,   </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администратор источников                                по ОКПО │         │</w:t>
      </w:r>
    </w:p>
    <w:p w:rsidR="00725665" w:rsidRPr="00E1327F" w:rsidRDefault="00725665">
      <w:pPr>
        <w:pStyle w:val="ConsPlusNonformat"/>
        <w:jc w:val="both"/>
        <w:rPr>
          <w:color w:val="000000" w:themeColor="text1"/>
        </w:rPr>
      </w:pPr>
      <w:r w:rsidRPr="00E1327F">
        <w:rPr>
          <w:color w:val="000000" w:themeColor="text1"/>
        </w:rPr>
        <w:lastRenderedPageBreak/>
        <w:t>финансирования                                                  ├─────────┤</w:t>
      </w:r>
    </w:p>
    <w:p w:rsidR="00725665" w:rsidRPr="00E1327F" w:rsidRDefault="00725665">
      <w:pPr>
        <w:pStyle w:val="ConsPlusNonformat"/>
        <w:jc w:val="both"/>
        <w:rPr>
          <w:color w:val="000000" w:themeColor="text1"/>
        </w:rPr>
      </w:pPr>
      <w:r w:rsidRPr="00E1327F">
        <w:rPr>
          <w:color w:val="000000" w:themeColor="text1"/>
        </w:rPr>
        <w:t>дефицита бюджета __________________________________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квартальная, годовая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400" w:name="P9756"/>
      <w:bookmarkEnd w:id="400"/>
      <w:r w:rsidRPr="00E1327F">
        <w:rPr>
          <w:color w:val="000000" w:themeColor="text1"/>
        </w:rPr>
        <w:t xml:space="preserve">                             1. Доходы бюджета</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01"/>
        <w:gridCol w:w="906"/>
        <w:gridCol w:w="2044"/>
        <w:gridCol w:w="1925"/>
        <w:gridCol w:w="1627"/>
        <w:gridCol w:w="1599"/>
        <w:gridCol w:w="1602"/>
        <w:gridCol w:w="863"/>
        <w:gridCol w:w="2177"/>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vMerge w:val="restart"/>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6435" w:type="dxa"/>
            <w:gridSpan w:val="4"/>
          </w:tcPr>
          <w:p w:rsidR="00725665" w:rsidRPr="00E1327F" w:rsidRDefault="00725665">
            <w:pPr>
              <w:pStyle w:val="ConsPlusNormal"/>
              <w:jc w:val="center"/>
              <w:rPr>
                <w:color w:val="000000" w:themeColor="text1"/>
              </w:rPr>
            </w:pPr>
            <w:r w:rsidRPr="00E1327F">
              <w:rPr>
                <w:color w:val="000000" w:themeColor="text1"/>
              </w:rPr>
              <w:t>Исполнено</w:t>
            </w:r>
          </w:p>
        </w:tc>
        <w:tc>
          <w:tcPr>
            <w:tcW w:w="2475"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815" w:type="dxa"/>
          </w:tcPr>
          <w:p w:rsidR="00725665" w:rsidRPr="00E1327F" w:rsidRDefault="00725665">
            <w:pPr>
              <w:pStyle w:val="ConsPlusNormal"/>
              <w:jc w:val="center"/>
              <w:rPr>
                <w:color w:val="000000" w:themeColor="text1"/>
              </w:rPr>
            </w:pPr>
            <w:bookmarkStart w:id="401" w:name="P9764"/>
            <w:bookmarkEnd w:id="401"/>
            <w:r w:rsidRPr="00E1327F">
              <w:rPr>
                <w:color w:val="000000" w:themeColor="text1"/>
              </w:rPr>
              <w:t>через финансовые органы</w:t>
            </w:r>
          </w:p>
        </w:tc>
        <w:tc>
          <w:tcPr>
            <w:tcW w:w="1815" w:type="dxa"/>
          </w:tcPr>
          <w:p w:rsidR="00725665" w:rsidRPr="00E1327F" w:rsidRDefault="00725665">
            <w:pPr>
              <w:pStyle w:val="ConsPlusNormal"/>
              <w:jc w:val="center"/>
              <w:rPr>
                <w:color w:val="000000" w:themeColor="text1"/>
              </w:rPr>
            </w:pPr>
            <w:r w:rsidRPr="00E1327F">
              <w:rPr>
                <w:color w:val="000000" w:themeColor="text1"/>
              </w:rPr>
              <w:t>через банковские счета</w:t>
            </w:r>
          </w:p>
        </w:tc>
        <w:tc>
          <w:tcPr>
            <w:tcW w:w="1815" w:type="dxa"/>
          </w:tcPr>
          <w:p w:rsidR="00725665" w:rsidRPr="00E1327F" w:rsidRDefault="00725665">
            <w:pPr>
              <w:pStyle w:val="ConsPlusNormal"/>
              <w:jc w:val="center"/>
              <w:rPr>
                <w:color w:val="000000" w:themeColor="text1"/>
              </w:rPr>
            </w:pPr>
            <w:r w:rsidRPr="00E1327F">
              <w:rPr>
                <w:color w:val="000000" w:themeColor="text1"/>
              </w:rPr>
              <w:t>некассовые операции</w:t>
            </w:r>
          </w:p>
        </w:tc>
        <w:tc>
          <w:tcPr>
            <w:tcW w:w="990" w:type="dxa"/>
          </w:tcPr>
          <w:p w:rsidR="00725665" w:rsidRPr="00E1327F" w:rsidRDefault="00725665">
            <w:pPr>
              <w:pStyle w:val="ConsPlusNormal"/>
              <w:jc w:val="center"/>
              <w:rPr>
                <w:color w:val="000000" w:themeColor="text1"/>
              </w:rPr>
            </w:pPr>
            <w:r w:rsidRPr="00E1327F">
              <w:rPr>
                <w:color w:val="000000" w:themeColor="text1"/>
              </w:rPr>
              <w:t>итого</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4290" w:type="dxa"/>
            <w:tcBorders>
              <w:left w:val="nil"/>
            </w:tcBorders>
          </w:tcPr>
          <w:p w:rsidR="00725665" w:rsidRPr="00E1327F" w:rsidRDefault="00725665">
            <w:pPr>
              <w:pStyle w:val="ConsPlusNormal"/>
              <w:jc w:val="center"/>
              <w:rPr>
                <w:color w:val="000000" w:themeColor="text1"/>
              </w:rPr>
            </w:pPr>
            <w:bookmarkStart w:id="402" w:name="P9768"/>
            <w:bookmarkEnd w:id="402"/>
            <w:r w:rsidRPr="00E1327F">
              <w:rPr>
                <w:color w:val="000000" w:themeColor="text1"/>
              </w:rPr>
              <w:t>1</w:t>
            </w:r>
          </w:p>
        </w:tc>
        <w:tc>
          <w:tcPr>
            <w:tcW w:w="990" w:type="dxa"/>
          </w:tcPr>
          <w:p w:rsidR="00725665" w:rsidRPr="00E1327F" w:rsidRDefault="00725665">
            <w:pPr>
              <w:pStyle w:val="ConsPlusNormal"/>
              <w:jc w:val="center"/>
              <w:rPr>
                <w:color w:val="000000" w:themeColor="text1"/>
              </w:rPr>
            </w:pPr>
            <w:bookmarkStart w:id="403" w:name="P9769"/>
            <w:bookmarkEnd w:id="403"/>
            <w:r w:rsidRPr="00E1327F">
              <w:rPr>
                <w:color w:val="000000" w:themeColor="text1"/>
              </w:rPr>
              <w:t>2</w:t>
            </w:r>
          </w:p>
        </w:tc>
        <w:tc>
          <w:tcPr>
            <w:tcW w:w="2310" w:type="dxa"/>
          </w:tcPr>
          <w:p w:rsidR="00725665" w:rsidRPr="00E1327F" w:rsidRDefault="00725665">
            <w:pPr>
              <w:pStyle w:val="ConsPlusNormal"/>
              <w:jc w:val="center"/>
              <w:rPr>
                <w:color w:val="000000" w:themeColor="text1"/>
              </w:rPr>
            </w:pPr>
            <w:bookmarkStart w:id="404" w:name="P9770"/>
            <w:bookmarkEnd w:id="404"/>
            <w:r w:rsidRPr="00E1327F">
              <w:rPr>
                <w:color w:val="000000" w:themeColor="text1"/>
              </w:rPr>
              <w:t>3</w:t>
            </w:r>
          </w:p>
        </w:tc>
        <w:tc>
          <w:tcPr>
            <w:tcW w:w="2145" w:type="dxa"/>
          </w:tcPr>
          <w:p w:rsidR="00725665" w:rsidRPr="00E1327F" w:rsidRDefault="00725665">
            <w:pPr>
              <w:pStyle w:val="ConsPlusNormal"/>
              <w:jc w:val="center"/>
              <w:rPr>
                <w:color w:val="000000" w:themeColor="text1"/>
              </w:rPr>
            </w:pPr>
            <w:bookmarkStart w:id="405" w:name="P9771"/>
            <w:bookmarkEnd w:id="405"/>
            <w:r w:rsidRPr="00E1327F">
              <w:rPr>
                <w:color w:val="000000" w:themeColor="text1"/>
              </w:rPr>
              <w:t>4</w:t>
            </w:r>
          </w:p>
        </w:tc>
        <w:tc>
          <w:tcPr>
            <w:tcW w:w="1815" w:type="dxa"/>
          </w:tcPr>
          <w:p w:rsidR="00725665" w:rsidRPr="00E1327F" w:rsidRDefault="00725665">
            <w:pPr>
              <w:pStyle w:val="ConsPlusNormal"/>
              <w:jc w:val="center"/>
              <w:rPr>
                <w:color w:val="000000" w:themeColor="text1"/>
              </w:rPr>
            </w:pPr>
            <w:bookmarkStart w:id="406" w:name="P9772"/>
            <w:bookmarkEnd w:id="406"/>
            <w:r w:rsidRPr="00E1327F">
              <w:rPr>
                <w:color w:val="000000" w:themeColor="text1"/>
              </w:rPr>
              <w:t>5</w:t>
            </w:r>
          </w:p>
        </w:tc>
        <w:tc>
          <w:tcPr>
            <w:tcW w:w="1815" w:type="dxa"/>
          </w:tcPr>
          <w:p w:rsidR="00725665" w:rsidRPr="00E1327F" w:rsidRDefault="00725665">
            <w:pPr>
              <w:pStyle w:val="ConsPlusNormal"/>
              <w:jc w:val="center"/>
              <w:rPr>
                <w:color w:val="000000" w:themeColor="text1"/>
              </w:rPr>
            </w:pPr>
            <w:bookmarkStart w:id="407" w:name="P9773"/>
            <w:bookmarkEnd w:id="407"/>
            <w:r w:rsidRPr="00E1327F">
              <w:rPr>
                <w:color w:val="000000" w:themeColor="text1"/>
              </w:rPr>
              <w:t>6</w:t>
            </w:r>
          </w:p>
        </w:tc>
        <w:tc>
          <w:tcPr>
            <w:tcW w:w="1815" w:type="dxa"/>
          </w:tcPr>
          <w:p w:rsidR="00725665" w:rsidRPr="00E1327F" w:rsidRDefault="00725665">
            <w:pPr>
              <w:pStyle w:val="ConsPlusNormal"/>
              <w:jc w:val="center"/>
              <w:rPr>
                <w:color w:val="000000" w:themeColor="text1"/>
              </w:rPr>
            </w:pPr>
            <w:bookmarkStart w:id="408" w:name="P9774"/>
            <w:bookmarkEnd w:id="408"/>
            <w:r w:rsidRPr="00E1327F">
              <w:rPr>
                <w:color w:val="000000" w:themeColor="text1"/>
              </w:rPr>
              <w:t>7</w:t>
            </w:r>
          </w:p>
        </w:tc>
        <w:tc>
          <w:tcPr>
            <w:tcW w:w="990" w:type="dxa"/>
          </w:tcPr>
          <w:p w:rsidR="00725665" w:rsidRPr="00E1327F" w:rsidRDefault="00725665">
            <w:pPr>
              <w:pStyle w:val="ConsPlusNormal"/>
              <w:jc w:val="center"/>
              <w:rPr>
                <w:color w:val="000000" w:themeColor="text1"/>
              </w:rPr>
            </w:pPr>
            <w:bookmarkStart w:id="409" w:name="P9775"/>
            <w:bookmarkEnd w:id="409"/>
            <w:r w:rsidRPr="00E1327F">
              <w:rPr>
                <w:color w:val="000000" w:themeColor="text1"/>
              </w:rPr>
              <w:t>8</w:t>
            </w:r>
          </w:p>
        </w:tc>
        <w:tc>
          <w:tcPr>
            <w:tcW w:w="2475" w:type="dxa"/>
            <w:tcBorders>
              <w:right w:val="nil"/>
            </w:tcBorders>
          </w:tcPr>
          <w:p w:rsidR="00725665" w:rsidRPr="00E1327F" w:rsidRDefault="00725665">
            <w:pPr>
              <w:pStyle w:val="ConsPlusNormal"/>
              <w:jc w:val="center"/>
              <w:rPr>
                <w:color w:val="000000" w:themeColor="text1"/>
              </w:rPr>
            </w:pPr>
            <w:bookmarkStart w:id="410" w:name="P9776"/>
            <w:bookmarkEnd w:id="410"/>
            <w:r w:rsidRPr="00E1327F">
              <w:rPr>
                <w:color w:val="000000" w:themeColor="text1"/>
              </w:rPr>
              <w:t>9</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11" w:name="P9777"/>
            <w:bookmarkEnd w:id="411"/>
            <w:r w:rsidRPr="00E1327F">
              <w:rPr>
                <w:color w:val="000000" w:themeColor="text1"/>
              </w:rPr>
              <w:t>Доходы бюджета - всего</w:t>
            </w:r>
          </w:p>
        </w:tc>
        <w:tc>
          <w:tcPr>
            <w:tcW w:w="990" w:type="dxa"/>
          </w:tcPr>
          <w:p w:rsidR="00725665" w:rsidRPr="00E1327F" w:rsidRDefault="00725665">
            <w:pPr>
              <w:pStyle w:val="ConsPlusNormal"/>
              <w:jc w:val="center"/>
              <w:rPr>
                <w:color w:val="000000" w:themeColor="text1"/>
              </w:rPr>
            </w:pPr>
            <w:r w:rsidRPr="00E1327F">
              <w:rPr>
                <w:color w:val="000000" w:themeColor="text1"/>
              </w:rPr>
              <w:t>010</w:t>
            </w:r>
          </w:p>
        </w:tc>
        <w:tc>
          <w:tcPr>
            <w:tcW w:w="2310" w:type="dxa"/>
          </w:tcPr>
          <w:p w:rsidR="00725665" w:rsidRPr="00E1327F" w:rsidRDefault="00725665">
            <w:pPr>
              <w:pStyle w:val="ConsPlusNormal"/>
              <w:jc w:val="center"/>
              <w:rPr>
                <w:color w:val="000000" w:themeColor="text1"/>
              </w:rPr>
            </w:pPr>
            <w:r w:rsidRPr="00E1327F">
              <w:rPr>
                <w:color w:val="000000" w:themeColor="text1"/>
              </w:rPr>
              <w:t>X</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0503127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412" w:name="P9825"/>
      <w:bookmarkEnd w:id="412"/>
      <w:r w:rsidRPr="00E1327F">
        <w:rPr>
          <w:color w:val="000000" w:themeColor="text1"/>
        </w:rPr>
        <w:t xml:space="preserve">                            2. Расходы бюджета</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507"/>
        <w:gridCol w:w="800"/>
        <w:gridCol w:w="1713"/>
        <w:gridCol w:w="1650"/>
        <w:gridCol w:w="1507"/>
        <w:gridCol w:w="1393"/>
        <w:gridCol w:w="1328"/>
        <w:gridCol w:w="1337"/>
        <w:gridCol w:w="705"/>
        <w:gridCol w:w="1565"/>
        <w:gridCol w:w="1539"/>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vMerge w:val="restart"/>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Лимиты бюджетных обязательств</w:t>
            </w:r>
          </w:p>
        </w:tc>
        <w:tc>
          <w:tcPr>
            <w:tcW w:w="6435" w:type="dxa"/>
            <w:gridSpan w:val="4"/>
          </w:tcPr>
          <w:p w:rsidR="00725665" w:rsidRPr="00E1327F" w:rsidRDefault="00725665">
            <w:pPr>
              <w:pStyle w:val="ConsPlusNormal"/>
              <w:jc w:val="center"/>
              <w:rPr>
                <w:color w:val="000000" w:themeColor="text1"/>
              </w:rPr>
            </w:pPr>
            <w:r w:rsidRPr="00E1327F">
              <w:rPr>
                <w:color w:val="000000" w:themeColor="text1"/>
              </w:rPr>
              <w:t>Исполнено</w:t>
            </w:r>
          </w:p>
        </w:tc>
        <w:tc>
          <w:tcPr>
            <w:tcW w:w="396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815" w:type="dxa"/>
          </w:tcPr>
          <w:p w:rsidR="00725665" w:rsidRPr="00E1327F" w:rsidRDefault="00725665">
            <w:pPr>
              <w:pStyle w:val="ConsPlusNormal"/>
              <w:jc w:val="center"/>
              <w:rPr>
                <w:color w:val="000000" w:themeColor="text1"/>
              </w:rPr>
            </w:pPr>
            <w:r w:rsidRPr="00E1327F">
              <w:rPr>
                <w:color w:val="000000" w:themeColor="text1"/>
              </w:rPr>
              <w:t>через финансовые органы</w:t>
            </w:r>
          </w:p>
        </w:tc>
        <w:tc>
          <w:tcPr>
            <w:tcW w:w="1815" w:type="dxa"/>
          </w:tcPr>
          <w:p w:rsidR="00725665" w:rsidRPr="00E1327F" w:rsidRDefault="00725665">
            <w:pPr>
              <w:pStyle w:val="ConsPlusNormal"/>
              <w:jc w:val="center"/>
              <w:rPr>
                <w:color w:val="000000" w:themeColor="text1"/>
              </w:rPr>
            </w:pPr>
            <w:r w:rsidRPr="00E1327F">
              <w:rPr>
                <w:color w:val="000000" w:themeColor="text1"/>
              </w:rPr>
              <w:t>через банковские счета</w:t>
            </w:r>
          </w:p>
        </w:tc>
        <w:tc>
          <w:tcPr>
            <w:tcW w:w="1815" w:type="dxa"/>
          </w:tcPr>
          <w:p w:rsidR="00725665" w:rsidRPr="00E1327F" w:rsidRDefault="00725665">
            <w:pPr>
              <w:pStyle w:val="ConsPlusNormal"/>
              <w:jc w:val="center"/>
              <w:rPr>
                <w:color w:val="000000" w:themeColor="text1"/>
              </w:rPr>
            </w:pPr>
            <w:r w:rsidRPr="00E1327F">
              <w:rPr>
                <w:color w:val="000000" w:themeColor="text1"/>
              </w:rPr>
              <w:t>некассовые операции</w:t>
            </w:r>
          </w:p>
        </w:tc>
        <w:tc>
          <w:tcPr>
            <w:tcW w:w="990" w:type="dxa"/>
          </w:tcPr>
          <w:p w:rsidR="00725665" w:rsidRPr="00E1327F" w:rsidRDefault="00725665">
            <w:pPr>
              <w:pStyle w:val="ConsPlusNormal"/>
              <w:jc w:val="center"/>
              <w:rPr>
                <w:color w:val="000000" w:themeColor="text1"/>
              </w:rPr>
            </w:pPr>
            <w:r w:rsidRPr="00E1327F">
              <w:rPr>
                <w:color w:val="000000" w:themeColor="text1"/>
              </w:rPr>
              <w:t>итого</w:t>
            </w:r>
          </w:p>
        </w:tc>
        <w:tc>
          <w:tcPr>
            <w:tcW w:w="1650" w:type="dxa"/>
          </w:tcPr>
          <w:p w:rsidR="00725665" w:rsidRPr="00E1327F" w:rsidRDefault="00725665">
            <w:pPr>
              <w:pStyle w:val="ConsPlusNormal"/>
              <w:jc w:val="center"/>
              <w:rPr>
                <w:color w:val="000000" w:themeColor="text1"/>
              </w:rPr>
            </w:pPr>
            <w:r w:rsidRPr="00E1327F">
              <w:rPr>
                <w:color w:val="000000" w:themeColor="text1"/>
              </w:rPr>
              <w:t>по ассигнованиям</w:t>
            </w:r>
          </w:p>
        </w:tc>
        <w:tc>
          <w:tcPr>
            <w:tcW w:w="2310" w:type="dxa"/>
            <w:tcBorders>
              <w:right w:val="nil"/>
            </w:tcBorders>
          </w:tcPr>
          <w:p w:rsidR="00725665" w:rsidRPr="00E1327F" w:rsidRDefault="00725665">
            <w:pPr>
              <w:pStyle w:val="ConsPlusNormal"/>
              <w:jc w:val="center"/>
              <w:rPr>
                <w:color w:val="000000" w:themeColor="text1"/>
              </w:rPr>
            </w:pPr>
            <w:r w:rsidRPr="00E1327F">
              <w:rPr>
                <w:color w:val="000000" w:themeColor="text1"/>
              </w:rPr>
              <w:t>по лимитам бюджетных обязательств</w:t>
            </w: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990"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2145" w:type="dxa"/>
          </w:tcPr>
          <w:p w:rsidR="00725665" w:rsidRPr="00E1327F" w:rsidRDefault="00725665">
            <w:pPr>
              <w:pStyle w:val="ConsPlusNormal"/>
              <w:jc w:val="center"/>
              <w:rPr>
                <w:color w:val="000000" w:themeColor="text1"/>
              </w:rPr>
            </w:pPr>
            <w:bookmarkStart w:id="413" w:name="P9843"/>
            <w:bookmarkEnd w:id="413"/>
            <w:r w:rsidRPr="00E1327F">
              <w:rPr>
                <w:color w:val="000000" w:themeColor="text1"/>
              </w:rPr>
              <w:t>4</w:t>
            </w:r>
          </w:p>
        </w:tc>
        <w:tc>
          <w:tcPr>
            <w:tcW w:w="2145" w:type="dxa"/>
          </w:tcPr>
          <w:p w:rsidR="00725665" w:rsidRPr="00E1327F" w:rsidRDefault="00725665">
            <w:pPr>
              <w:pStyle w:val="ConsPlusNormal"/>
              <w:jc w:val="center"/>
              <w:rPr>
                <w:color w:val="000000" w:themeColor="text1"/>
              </w:rPr>
            </w:pPr>
            <w:bookmarkStart w:id="414" w:name="P9844"/>
            <w:bookmarkEnd w:id="414"/>
            <w:r w:rsidRPr="00E1327F">
              <w:rPr>
                <w:color w:val="000000" w:themeColor="text1"/>
              </w:rPr>
              <w:t>5</w:t>
            </w:r>
          </w:p>
        </w:tc>
        <w:tc>
          <w:tcPr>
            <w:tcW w:w="1815" w:type="dxa"/>
          </w:tcPr>
          <w:p w:rsidR="00725665" w:rsidRPr="00E1327F" w:rsidRDefault="00725665">
            <w:pPr>
              <w:pStyle w:val="ConsPlusNormal"/>
              <w:jc w:val="center"/>
              <w:rPr>
                <w:color w:val="000000" w:themeColor="text1"/>
              </w:rPr>
            </w:pPr>
            <w:bookmarkStart w:id="415" w:name="P9845"/>
            <w:bookmarkEnd w:id="415"/>
            <w:r w:rsidRPr="00E1327F">
              <w:rPr>
                <w:color w:val="000000" w:themeColor="text1"/>
              </w:rPr>
              <w:t>6</w:t>
            </w:r>
          </w:p>
        </w:tc>
        <w:tc>
          <w:tcPr>
            <w:tcW w:w="1815" w:type="dxa"/>
          </w:tcPr>
          <w:p w:rsidR="00725665" w:rsidRPr="00E1327F" w:rsidRDefault="00725665">
            <w:pPr>
              <w:pStyle w:val="ConsPlusNormal"/>
              <w:jc w:val="center"/>
              <w:rPr>
                <w:color w:val="000000" w:themeColor="text1"/>
              </w:rPr>
            </w:pPr>
            <w:bookmarkStart w:id="416" w:name="P9846"/>
            <w:bookmarkEnd w:id="416"/>
            <w:r w:rsidRPr="00E1327F">
              <w:rPr>
                <w:color w:val="000000" w:themeColor="text1"/>
              </w:rPr>
              <w:t>7</w:t>
            </w:r>
          </w:p>
        </w:tc>
        <w:tc>
          <w:tcPr>
            <w:tcW w:w="1815" w:type="dxa"/>
          </w:tcPr>
          <w:p w:rsidR="00725665" w:rsidRPr="00E1327F" w:rsidRDefault="00725665">
            <w:pPr>
              <w:pStyle w:val="ConsPlusNormal"/>
              <w:jc w:val="center"/>
              <w:rPr>
                <w:color w:val="000000" w:themeColor="text1"/>
              </w:rPr>
            </w:pPr>
            <w:bookmarkStart w:id="417" w:name="P9847"/>
            <w:bookmarkEnd w:id="417"/>
            <w:r w:rsidRPr="00E1327F">
              <w:rPr>
                <w:color w:val="000000" w:themeColor="text1"/>
              </w:rPr>
              <w:t>8</w:t>
            </w:r>
          </w:p>
        </w:tc>
        <w:tc>
          <w:tcPr>
            <w:tcW w:w="990" w:type="dxa"/>
          </w:tcPr>
          <w:p w:rsidR="00725665" w:rsidRPr="00E1327F" w:rsidRDefault="00725665">
            <w:pPr>
              <w:pStyle w:val="ConsPlusNormal"/>
              <w:jc w:val="center"/>
              <w:rPr>
                <w:color w:val="000000" w:themeColor="text1"/>
              </w:rPr>
            </w:pPr>
            <w:bookmarkStart w:id="418" w:name="P9848"/>
            <w:bookmarkEnd w:id="418"/>
            <w:r w:rsidRPr="00E1327F">
              <w:rPr>
                <w:color w:val="000000" w:themeColor="text1"/>
              </w:rPr>
              <w:t>9</w:t>
            </w:r>
          </w:p>
        </w:tc>
        <w:tc>
          <w:tcPr>
            <w:tcW w:w="1650" w:type="dxa"/>
          </w:tcPr>
          <w:p w:rsidR="00725665" w:rsidRPr="00E1327F" w:rsidRDefault="00725665">
            <w:pPr>
              <w:pStyle w:val="ConsPlusNormal"/>
              <w:jc w:val="center"/>
              <w:rPr>
                <w:color w:val="000000" w:themeColor="text1"/>
              </w:rPr>
            </w:pPr>
            <w:bookmarkStart w:id="419" w:name="P9849"/>
            <w:bookmarkEnd w:id="419"/>
            <w:r w:rsidRPr="00E1327F">
              <w:rPr>
                <w:color w:val="000000" w:themeColor="text1"/>
              </w:rPr>
              <w:t>10</w:t>
            </w:r>
          </w:p>
        </w:tc>
        <w:tc>
          <w:tcPr>
            <w:tcW w:w="2310" w:type="dxa"/>
            <w:tcBorders>
              <w:right w:val="nil"/>
            </w:tcBorders>
          </w:tcPr>
          <w:p w:rsidR="00725665" w:rsidRPr="00E1327F" w:rsidRDefault="00725665">
            <w:pPr>
              <w:pStyle w:val="ConsPlusNormal"/>
              <w:jc w:val="center"/>
              <w:rPr>
                <w:color w:val="000000" w:themeColor="text1"/>
              </w:rPr>
            </w:pPr>
            <w:bookmarkStart w:id="420" w:name="P9850"/>
            <w:bookmarkEnd w:id="420"/>
            <w:r w:rsidRPr="00E1327F">
              <w:rPr>
                <w:color w:val="000000" w:themeColor="text1"/>
              </w:rPr>
              <w:t>11</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21" w:name="P9851"/>
            <w:bookmarkEnd w:id="421"/>
            <w:r w:rsidRPr="00E1327F">
              <w:rPr>
                <w:color w:val="000000" w:themeColor="text1"/>
              </w:rPr>
              <w:t>Расходы бюджета - всего</w:t>
            </w:r>
          </w:p>
        </w:tc>
        <w:tc>
          <w:tcPr>
            <w:tcW w:w="990" w:type="dxa"/>
          </w:tcPr>
          <w:p w:rsidR="00725665" w:rsidRPr="00E1327F" w:rsidRDefault="00725665">
            <w:pPr>
              <w:pStyle w:val="ConsPlusNormal"/>
              <w:jc w:val="center"/>
              <w:rPr>
                <w:color w:val="000000" w:themeColor="text1"/>
              </w:rPr>
            </w:pPr>
            <w:r w:rsidRPr="00E1327F">
              <w:rPr>
                <w:color w:val="000000" w:themeColor="text1"/>
              </w:rPr>
              <w:t>200</w:t>
            </w:r>
          </w:p>
        </w:tc>
        <w:tc>
          <w:tcPr>
            <w:tcW w:w="2310" w:type="dxa"/>
          </w:tcPr>
          <w:p w:rsidR="00725665" w:rsidRPr="00E1327F" w:rsidRDefault="00725665">
            <w:pPr>
              <w:pStyle w:val="ConsPlusNormal"/>
              <w:jc w:val="center"/>
              <w:rPr>
                <w:color w:val="000000" w:themeColor="text1"/>
              </w:rPr>
            </w:pPr>
            <w:r w:rsidRPr="00E1327F">
              <w:rPr>
                <w:color w:val="000000" w:themeColor="text1"/>
              </w:rPr>
              <w:t>X</w:t>
            </w: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r>
      <w:tr w:rsidR="00E1327F" w:rsidRPr="00E1327F">
        <w:tc>
          <w:tcPr>
            <w:tcW w:w="22275" w:type="dxa"/>
            <w:gridSpan w:val="11"/>
            <w:tcBorders>
              <w:left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22" w:name="P9907"/>
            <w:bookmarkEnd w:id="422"/>
            <w:r w:rsidRPr="00E1327F">
              <w:rPr>
                <w:color w:val="000000" w:themeColor="text1"/>
              </w:rPr>
              <w:t>Результат исполнения бюджета (дефицит/профицит)</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0503127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423" w:name="P9921"/>
      <w:bookmarkEnd w:id="423"/>
      <w:r w:rsidRPr="00E1327F">
        <w:rPr>
          <w:color w:val="000000" w:themeColor="text1"/>
        </w:rPr>
        <w:t xml:space="preserve">               3. Источники финансирования дефицита бюджета</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23"/>
        <w:gridCol w:w="902"/>
        <w:gridCol w:w="2087"/>
        <w:gridCol w:w="1914"/>
        <w:gridCol w:w="1618"/>
        <w:gridCol w:w="1588"/>
        <w:gridCol w:w="1592"/>
        <w:gridCol w:w="857"/>
        <w:gridCol w:w="2163"/>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по бюджетной классификации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c>
          <w:tcPr>
            <w:tcW w:w="6435" w:type="dxa"/>
            <w:gridSpan w:val="4"/>
          </w:tcPr>
          <w:p w:rsidR="00725665" w:rsidRPr="00E1327F" w:rsidRDefault="00725665">
            <w:pPr>
              <w:pStyle w:val="ConsPlusNormal"/>
              <w:jc w:val="center"/>
              <w:rPr>
                <w:color w:val="000000" w:themeColor="text1"/>
              </w:rPr>
            </w:pPr>
            <w:r w:rsidRPr="00E1327F">
              <w:rPr>
                <w:color w:val="000000" w:themeColor="text1"/>
              </w:rPr>
              <w:t>Исполнено</w:t>
            </w:r>
          </w:p>
        </w:tc>
        <w:tc>
          <w:tcPr>
            <w:tcW w:w="2475"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815" w:type="dxa"/>
          </w:tcPr>
          <w:p w:rsidR="00725665" w:rsidRPr="00E1327F" w:rsidRDefault="00725665">
            <w:pPr>
              <w:pStyle w:val="ConsPlusNormal"/>
              <w:jc w:val="center"/>
              <w:rPr>
                <w:color w:val="000000" w:themeColor="text1"/>
              </w:rPr>
            </w:pPr>
            <w:r w:rsidRPr="00E1327F">
              <w:rPr>
                <w:color w:val="000000" w:themeColor="text1"/>
              </w:rPr>
              <w:t>через финансовые органы</w:t>
            </w:r>
          </w:p>
        </w:tc>
        <w:tc>
          <w:tcPr>
            <w:tcW w:w="1815" w:type="dxa"/>
          </w:tcPr>
          <w:p w:rsidR="00725665" w:rsidRPr="00E1327F" w:rsidRDefault="00725665">
            <w:pPr>
              <w:pStyle w:val="ConsPlusNormal"/>
              <w:jc w:val="center"/>
              <w:rPr>
                <w:color w:val="000000" w:themeColor="text1"/>
              </w:rPr>
            </w:pPr>
            <w:r w:rsidRPr="00E1327F">
              <w:rPr>
                <w:color w:val="000000" w:themeColor="text1"/>
              </w:rPr>
              <w:t>через банковские счета</w:t>
            </w:r>
          </w:p>
        </w:tc>
        <w:tc>
          <w:tcPr>
            <w:tcW w:w="1815" w:type="dxa"/>
          </w:tcPr>
          <w:p w:rsidR="00725665" w:rsidRPr="00E1327F" w:rsidRDefault="00725665">
            <w:pPr>
              <w:pStyle w:val="ConsPlusNormal"/>
              <w:jc w:val="center"/>
              <w:rPr>
                <w:color w:val="000000" w:themeColor="text1"/>
              </w:rPr>
            </w:pPr>
            <w:r w:rsidRPr="00E1327F">
              <w:rPr>
                <w:color w:val="000000" w:themeColor="text1"/>
              </w:rPr>
              <w:t>некассовые операции</w:t>
            </w:r>
          </w:p>
        </w:tc>
        <w:tc>
          <w:tcPr>
            <w:tcW w:w="990" w:type="dxa"/>
          </w:tcPr>
          <w:p w:rsidR="00725665" w:rsidRPr="00E1327F" w:rsidRDefault="00725665">
            <w:pPr>
              <w:pStyle w:val="ConsPlusNormal"/>
              <w:jc w:val="center"/>
              <w:rPr>
                <w:color w:val="000000" w:themeColor="text1"/>
              </w:rPr>
            </w:pPr>
            <w:r w:rsidRPr="00E1327F">
              <w:rPr>
                <w:color w:val="000000" w:themeColor="text1"/>
              </w:rPr>
              <w:t>итого</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990"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2145" w:type="dxa"/>
          </w:tcPr>
          <w:p w:rsidR="00725665" w:rsidRPr="00E1327F" w:rsidRDefault="00725665">
            <w:pPr>
              <w:pStyle w:val="ConsPlusNormal"/>
              <w:jc w:val="center"/>
              <w:rPr>
                <w:color w:val="000000" w:themeColor="text1"/>
              </w:rPr>
            </w:pPr>
            <w:bookmarkStart w:id="424" w:name="P9936"/>
            <w:bookmarkEnd w:id="424"/>
            <w:r w:rsidRPr="00E1327F">
              <w:rPr>
                <w:color w:val="000000" w:themeColor="text1"/>
              </w:rPr>
              <w:t>4</w:t>
            </w:r>
          </w:p>
        </w:tc>
        <w:tc>
          <w:tcPr>
            <w:tcW w:w="1815" w:type="dxa"/>
          </w:tcPr>
          <w:p w:rsidR="00725665" w:rsidRPr="00E1327F" w:rsidRDefault="00725665">
            <w:pPr>
              <w:pStyle w:val="ConsPlusNormal"/>
              <w:jc w:val="center"/>
              <w:rPr>
                <w:color w:val="000000" w:themeColor="text1"/>
              </w:rPr>
            </w:pPr>
            <w:bookmarkStart w:id="425" w:name="P9937"/>
            <w:bookmarkEnd w:id="425"/>
            <w:r w:rsidRPr="00E1327F">
              <w:rPr>
                <w:color w:val="000000" w:themeColor="text1"/>
              </w:rPr>
              <w:t>5</w:t>
            </w:r>
          </w:p>
        </w:tc>
        <w:tc>
          <w:tcPr>
            <w:tcW w:w="1815" w:type="dxa"/>
          </w:tcPr>
          <w:p w:rsidR="00725665" w:rsidRPr="00E1327F" w:rsidRDefault="00725665">
            <w:pPr>
              <w:pStyle w:val="ConsPlusNormal"/>
              <w:jc w:val="center"/>
              <w:rPr>
                <w:color w:val="000000" w:themeColor="text1"/>
              </w:rPr>
            </w:pPr>
            <w:bookmarkStart w:id="426" w:name="P9938"/>
            <w:bookmarkEnd w:id="426"/>
            <w:r w:rsidRPr="00E1327F">
              <w:rPr>
                <w:color w:val="000000" w:themeColor="text1"/>
              </w:rPr>
              <w:t>6</w:t>
            </w:r>
          </w:p>
        </w:tc>
        <w:tc>
          <w:tcPr>
            <w:tcW w:w="1815" w:type="dxa"/>
          </w:tcPr>
          <w:p w:rsidR="00725665" w:rsidRPr="00E1327F" w:rsidRDefault="00725665">
            <w:pPr>
              <w:pStyle w:val="ConsPlusNormal"/>
              <w:jc w:val="center"/>
              <w:rPr>
                <w:color w:val="000000" w:themeColor="text1"/>
              </w:rPr>
            </w:pPr>
            <w:bookmarkStart w:id="427" w:name="P9939"/>
            <w:bookmarkEnd w:id="427"/>
            <w:r w:rsidRPr="00E1327F">
              <w:rPr>
                <w:color w:val="000000" w:themeColor="text1"/>
              </w:rPr>
              <w:t>7</w:t>
            </w:r>
          </w:p>
        </w:tc>
        <w:tc>
          <w:tcPr>
            <w:tcW w:w="990" w:type="dxa"/>
          </w:tcPr>
          <w:p w:rsidR="00725665" w:rsidRPr="00E1327F" w:rsidRDefault="00725665">
            <w:pPr>
              <w:pStyle w:val="ConsPlusNormal"/>
              <w:jc w:val="center"/>
              <w:rPr>
                <w:color w:val="000000" w:themeColor="text1"/>
              </w:rPr>
            </w:pPr>
            <w:bookmarkStart w:id="428" w:name="P9940"/>
            <w:bookmarkEnd w:id="428"/>
            <w:r w:rsidRPr="00E1327F">
              <w:rPr>
                <w:color w:val="000000" w:themeColor="text1"/>
              </w:rPr>
              <w:t>8</w:t>
            </w:r>
          </w:p>
        </w:tc>
        <w:tc>
          <w:tcPr>
            <w:tcW w:w="2475" w:type="dxa"/>
            <w:tcBorders>
              <w:right w:val="nil"/>
            </w:tcBorders>
          </w:tcPr>
          <w:p w:rsidR="00725665" w:rsidRPr="00E1327F" w:rsidRDefault="00725665">
            <w:pPr>
              <w:pStyle w:val="ConsPlusNormal"/>
              <w:jc w:val="center"/>
              <w:rPr>
                <w:color w:val="000000" w:themeColor="text1"/>
              </w:rPr>
            </w:pPr>
            <w:bookmarkStart w:id="429" w:name="P9941"/>
            <w:bookmarkEnd w:id="429"/>
            <w:r w:rsidRPr="00E1327F">
              <w:rPr>
                <w:color w:val="000000" w:themeColor="text1"/>
              </w:rPr>
              <w:t>9</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0" w:name="P9942"/>
            <w:bookmarkEnd w:id="430"/>
            <w:r w:rsidRPr="00E1327F">
              <w:rPr>
                <w:color w:val="000000" w:themeColor="text1"/>
              </w:rPr>
              <w:t>Источники финансирования дефицита бюджета -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ind w:left="283"/>
              <w:rPr>
                <w:color w:val="000000" w:themeColor="text1"/>
              </w:rPr>
            </w:pPr>
            <w:bookmarkStart w:id="431" w:name="P9951"/>
            <w:bookmarkEnd w:id="431"/>
            <w:r w:rsidRPr="00E1327F">
              <w:rPr>
                <w:color w:val="000000" w:themeColor="text1"/>
              </w:rPr>
              <w:t>в том числе:</w:t>
            </w:r>
          </w:p>
        </w:tc>
        <w:tc>
          <w:tcPr>
            <w:tcW w:w="990" w:type="dxa"/>
            <w:tcBorders>
              <w:bottom w:val="nil"/>
            </w:tcBorders>
            <w:vAlign w:val="bottom"/>
          </w:tcPr>
          <w:p w:rsidR="00725665" w:rsidRPr="00E1327F" w:rsidRDefault="00725665">
            <w:pPr>
              <w:pStyle w:val="ConsPlusNormal"/>
              <w:rPr>
                <w:color w:val="000000" w:themeColor="text1"/>
              </w:rPr>
            </w:pPr>
          </w:p>
        </w:tc>
        <w:tc>
          <w:tcPr>
            <w:tcW w:w="2310" w:type="dxa"/>
            <w:tcBorders>
              <w:bottom w:val="nil"/>
            </w:tcBorders>
            <w:vAlign w:val="bottom"/>
          </w:tcPr>
          <w:p w:rsidR="00725665" w:rsidRPr="00E1327F" w:rsidRDefault="00725665">
            <w:pPr>
              <w:pStyle w:val="ConsPlusNormal"/>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2475"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r w:rsidRPr="00E1327F">
              <w:rPr>
                <w:color w:val="000000" w:themeColor="text1"/>
              </w:rPr>
              <w:t>источники внутреннего финансирования бюджета</w:t>
            </w:r>
          </w:p>
        </w:tc>
        <w:tc>
          <w:tcPr>
            <w:tcW w:w="990" w:type="dxa"/>
            <w:tcBorders>
              <w:top w:val="nil"/>
            </w:tcBorders>
          </w:tcPr>
          <w:p w:rsidR="00725665" w:rsidRPr="00E1327F" w:rsidRDefault="00725665">
            <w:pPr>
              <w:pStyle w:val="ConsPlusNormal"/>
              <w:jc w:val="center"/>
              <w:rPr>
                <w:color w:val="000000" w:themeColor="text1"/>
              </w:rPr>
            </w:pPr>
            <w:r w:rsidRPr="00E1327F">
              <w:rPr>
                <w:color w:val="000000" w:themeColor="text1"/>
              </w:rPr>
              <w:t>520</w:t>
            </w:r>
          </w:p>
        </w:tc>
        <w:tc>
          <w:tcPr>
            <w:tcW w:w="2310"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14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2475"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2" w:name="P10014"/>
            <w:bookmarkEnd w:id="432"/>
            <w:r w:rsidRPr="00E1327F">
              <w:rPr>
                <w:color w:val="000000" w:themeColor="text1"/>
              </w:rPr>
              <w:t>источники внешнего финансирования бюджета</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3" w:name="P10050"/>
            <w:bookmarkEnd w:id="433"/>
            <w:r w:rsidRPr="00E1327F">
              <w:rPr>
                <w:color w:val="000000" w:themeColor="text1"/>
              </w:rPr>
              <w:t>Изменение остатков средств</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4" w:name="P10059"/>
            <w:bookmarkEnd w:id="434"/>
            <w:r w:rsidRPr="00E1327F">
              <w:rPr>
                <w:color w:val="000000" w:themeColor="text1"/>
              </w:rPr>
              <w:t>увеличение остатков средств,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5" w:name="P10077"/>
            <w:bookmarkEnd w:id="435"/>
            <w:r w:rsidRPr="00E1327F">
              <w:rPr>
                <w:color w:val="000000" w:themeColor="text1"/>
              </w:rPr>
              <w:t>уменьшение остатков средств, всего</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p>
        </w:tc>
        <w:tc>
          <w:tcPr>
            <w:tcW w:w="99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tcPr>
          <w:p w:rsidR="00725665" w:rsidRPr="00E1327F" w:rsidRDefault="00725665">
            <w:pPr>
              <w:pStyle w:val="ConsPlusNormal"/>
              <w:jc w:val="center"/>
              <w:rPr>
                <w:color w:val="000000" w:themeColor="text1"/>
              </w:rPr>
            </w:pPr>
            <w:r w:rsidRPr="00E1327F">
              <w:rPr>
                <w:color w:val="000000" w:themeColor="text1"/>
              </w:rPr>
              <w:t>X</w:t>
            </w:r>
          </w:p>
        </w:tc>
      </w:tr>
      <w:tr w:rsidR="00725665"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6" w:name="P10104"/>
            <w:bookmarkEnd w:id="436"/>
            <w:r w:rsidRPr="00E1327F">
              <w:rPr>
                <w:color w:val="000000" w:themeColor="text1"/>
              </w:rPr>
              <w:t>Изменение остатков по расчетам (стр. 810 + 820)</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0503127 с. 4</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313"/>
        <w:gridCol w:w="902"/>
        <w:gridCol w:w="2088"/>
        <w:gridCol w:w="1916"/>
        <w:gridCol w:w="1620"/>
        <w:gridCol w:w="1590"/>
        <w:gridCol w:w="1593"/>
        <w:gridCol w:w="858"/>
        <w:gridCol w:w="2164"/>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9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vMerge w:val="restart"/>
          </w:tcPr>
          <w:p w:rsidR="00725665" w:rsidRPr="00E1327F" w:rsidRDefault="00725665">
            <w:pPr>
              <w:pStyle w:val="ConsPlusNormal"/>
              <w:jc w:val="center"/>
              <w:rPr>
                <w:color w:val="000000" w:themeColor="text1"/>
              </w:rPr>
            </w:pPr>
            <w:r w:rsidRPr="00E1327F">
              <w:rPr>
                <w:color w:val="000000" w:themeColor="text1"/>
              </w:rPr>
              <w:t xml:space="preserve">Код источника финансирования по бюджетной </w:t>
            </w:r>
            <w:r w:rsidRPr="00E1327F">
              <w:rPr>
                <w:color w:val="000000" w:themeColor="text1"/>
              </w:rPr>
              <w:lastRenderedPageBreak/>
              <w:t>классификации</w:t>
            </w:r>
          </w:p>
        </w:tc>
        <w:tc>
          <w:tcPr>
            <w:tcW w:w="2145"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Утвержденные бюджетные назначения</w:t>
            </w:r>
          </w:p>
        </w:tc>
        <w:tc>
          <w:tcPr>
            <w:tcW w:w="6435" w:type="dxa"/>
            <w:gridSpan w:val="4"/>
          </w:tcPr>
          <w:p w:rsidR="00725665" w:rsidRPr="00E1327F" w:rsidRDefault="00725665">
            <w:pPr>
              <w:pStyle w:val="ConsPlusNormal"/>
              <w:jc w:val="center"/>
              <w:rPr>
                <w:color w:val="000000" w:themeColor="text1"/>
              </w:rPr>
            </w:pPr>
            <w:r w:rsidRPr="00E1327F">
              <w:rPr>
                <w:color w:val="000000" w:themeColor="text1"/>
              </w:rPr>
              <w:t>Исполнено</w:t>
            </w:r>
          </w:p>
        </w:tc>
        <w:tc>
          <w:tcPr>
            <w:tcW w:w="2475"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Неисполненные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815" w:type="dxa"/>
          </w:tcPr>
          <w:p w:rsidR="00725665" w:rsidRPr="00E1327F" w:rsidRDefault="00725665">
            <w:pPr>
              <w:pStyle w:val="ConsPlusNormal"/>
              <w:jc w:val="center"/>
              <w:rPr>
                <w:color w:val="000000" w:themeColor="text1"/>
              </w:rPr>
            </w:pPr>
            <w:r w:rsidRPr="00E1327F">
              <w:rPr>
                <w:color w:val="000000" w:themeColor="text1"/>
              </w:rPr>
              <w:t xml:space="preserve">через </w:t>
            </w:r>
            <w:r w:rsidRPr="00E1327F">
              <w:rPr>
                <w:color w:val="000000" w:themeColor="text1"/>
              </w:rPr>
              <w:lastRenderedPageBreak/>
              <w:t>финансовые органы</w:t>
            </w:r>
          </w:p>
        </w:tc>
        <w:tc>
          <w:tcPr>
            <w:tcW w:w="1815" w:type="dxa"/>
          </w:tcPr>
          <w:p w:rsidR="00725665" w:rsidRPr="00E1327F" w:rsidRDefault="00725665">
            <w:pPr>
              <w:pStyle w:val="ConsPlusNormal"/>
              <w:jc w:val="center"/>
              <w:rPr>
                <w:color w:val="000000" w:themeColor="text1"/>
              </w:rPr>
            </w:pPr>
            <w:r w:rsidRPr="00E1327F">
              <w:rPr>
                <w:color w:val="000000" w:themeColor="text1"/>
              </w:rPr>
              <w:lastRenderedPageBreak/>
              <w:t xml:space="preserve">через </w:t>
            </w:r>
            <w:r w:rsidRPr="00E1327F">
              <w:rPr>
                <w:color w:val="000000" w:themeColor="text1"/>
              </w:rPr>
              <w:lastRenderedPageBreak/>
              <w:t>банковские счета</w:t>
            </w:r>
          </w:p>
        </w:tc>
        <w:tc>
          <w:tcPr>
            <w:tcW w:w="1815" w:type="dxa"/>
          </w:tcPr>
          <w:p w:rsidR="00725665" w:rsidRPr="00E1327F" w:rsidRDefault="00725665">
            <w:pPr>
              <w:pStyle w:val="ConsPlusNormal"/>
              <w:jc w:val="center"/>
              <w:rPr>
                <w:color w:val="000000" w:themeColor="text1"/>
              </w:rPr>
            </w:pPr>
            <w:r w:rsidRPr="00E1327F">
              <w:rPr>
                <w:color w:val="000000" w:themeColor="text1"/>
              </w:rPr>
              <w:lastRenderedPageBreak/>
              <w:t xml:space="preserve">некассовые </w:t>
            </w:r>
            <w:r w:rsidRPr="00E1327F">
              <w:rPr>
                <w:color w:val="000000" w:themeColor="text1"/>
              </w:rPr>
              <w:lastRenderedPageBreak/>
              <w:t>операции</w:t>
            </w:r>
          </w:p>
        </w:tc>
        <w:tc>
          <w:tcPr>
            <w:tcW w:w="990" w:type="dxa"/>
          </w:tcPr>
          <w:p w:rsidR="00725665" w:rsidRPr="00E1327F" w:rsidRDefault="00725665">
            <w:pPr>
              <w:pStyle w:val="ConsPlusNormal"/>
              <w:jc w:val="center"/>
              <w:rPr>
                <w:color w:val="000000" w:themeColor="text1"/>
              </w:rPr>
            </w:pPr>
            <w:r w:rsidRPr="00E1327F">
              <w:rPr>
                <w:color w:val="000000" w:themeColor="text1"/>
              </w:rPr>
              <w:lastRenderedPageBreak/>
              <w:t>итого</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990"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2145" w:type="dxa"/>
          </w:tcPr>
          <w:p w:rsidR="00725665" w:rsidRPr="00E1327F" w:rsidRDefault="00725665">
            <w:pPr>
              <w:pStyle w:val="ConsPlusNormal"/>
              <w:jc w:val="center"/>
              <w:rPr>
                <w:color w:val="000000" w:themeColor="text1"/>
              </w:rPr>
            </w:pPr>
            <w:r w:rsidRPr="00E1327F">
              <w:rPr>
                <w:color w:val="000000" w:themeColor="text1"/>
              </w:rPr>
              <w:t>4</w:t>
            </w:r>
          </w:p>
        </w:tc>
        <w:tc>
          <w:tcPr>
            <w:tcW w:w="1815" w:type="dxa"/>
          </w:tcPr>
          <w:p w:rsidR="00725665" w:rsidRPr="00E1327F" w:rsidRDefault="00725665">
            <w:pPr>
              <w:pStyle w:val="ConsPlusNormal"/>
              <w:jc w:val="center"/>
              <w:rPr>
                <w:color w:val="000000" w:themeColor="text1"/>
              </w:rPr>
            </w:pPr>
            <w:r w:rsidRPr="00E1327F">
              <w:rPr>
                <w:color w:val="000000" w:themeColor="text1"/>
              </w:rPr>
              <w:t>5</w:t>
            </w:r>
          </w:p>
        </w:tc>
        <w:tc>
          <w:tcPr>
            <w:tcW w:w="1815" w:type="dxa"/>
          </w:tcPr>
          <w:p w:rsidR="00725665" w:rsidRPr="00E1327F" w:rsidRDefault="00725665">
            <w:pPr>
              <w:pStyle w:val="ConsPlusNormal"/>
              <w:jc w:val="center"/>
              <w:rPr>
                <w:color w:val="000000" w:themeColor="text1"/>
              </w:rPr>
            </w:pPr>
            <w:r w:rsidRPr="00E1327F">
              <w:rPr>
                <w:color w:val="000000" w:themeColor="text1"/>
              </w:rPr>
              <w:t>6</w:t>
            </w:r>
          </w:p>
        </w:tc>
        <w:tc>
          <w:tcPr>
            <w:tcW w:w="1815" w:type="dxa"/>
          </w:tcPr>
          <w:p w:rsidR="00725665" w:rsidRPr="00E1327F" w:rsidRDefault="00725665">
            <w:pPr>
              <w:pStyle w:val="ConsPlusNormal"/>
              <w:jc w:val="center"/>
              <w:rPr>
                <w:color w:val="000000" w:themeColor="text1"/>
              </w:rPr>
            </w:pPr>
            <w:r w:rsidRPr="00E1327F">
              <w:rPr>
                <w:color w:val="000000" w:themeColor="text1"/>
              </w:rPr>
              <w:t>7</w:t>
            </w:r>
          </w:p>
        </w:tc>
        <w:tc>
          <w:tcPr>
            <w:tcW w:w="990" w:type="dxa"/>
          </w:tcPr>
          <w:p w:rsidR="00725665" w:rsidRPr="00E1327F" w:rsidRDefault="00725665">
            <w:pPr>
              <w:pStyle w:val="ConsPlusNormal"/>
              <w:jc w:val="center"/>
              <w:rPr>
                <w:color w:val="000000" w:themeColor="text1"/>
              </w:rPr>
            </w:pPr>
            <w:r w:rsidRPr="00E1327F">
              <w:rPr>
                <w:color w:val="000000" w:themeColor="text1"/>
              </w:rPr>
              <w:t>8</w:t>
            </w:r>
          </w:p>
        </w:tc>
        <w:tc>
          <w:tcPr>
            <w:tcW w:w="2475" w:type="dxa"/>
            <w:tcBorders>
              <w:right w:val="nil"/>
            </w:tcBorders>
          </w:tcPr>
          <w:p w:rsidR="00725665" w:rsidRPr="00E1327F" w:rsidRDefault="00725665">
            <w:pPr>
              <w:pStyle w:val="ConsPlusNormal"/>
              <w:jc w:val="center"/>
              <w:rPr>
                <w:color w:val="000000" w:themeColor="text1"/>
              </w:rPr>
            </w:pPr>
            <w:r w:rsidRPr="00E1327F">
              <w:rPr>
                <w:color w:val="000000" w:themeColor="text1"/>
              </w:rPr>
              <w:t>9</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7" w:name="P10135"/>
            <w:bookmarkEnd w:id="437"/>
            <w:r w:rsidRPr="00E1327F">
              <w:rPr>
                <w:color w:val="000000" w:themeColor="text1"/>
              </w:rPr>
              <w:t>изменение остатков по расчетам с органами, организующими исполнение бюджета (стр. 811 + 812)</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ind w:left="283"/>
              <w:rPr>
                <w:color w:val="000000" w:themeColor="text1"/>
              </w:rPr>
            </w:pPr>
            <w:bookmarkStart w:id="438" w:name="P10144"/>
            <w:bookmarkEnd w:id="438"/>
            <w:r w:rsidRPr="00E1327F">
              <w:rPr>
                <w:color w:val="000000" w:themeColor="text1"/>
              </w:rPr>
              <w:t>из них:</w:t>
            </w:r>
          </w:p>
        </w:tc>
        <w:tc>
          <w:tcPr>
            <w:tcW w:w="990" w:type="dxa"/>
            <w:tcBorders>
              <w:bottom w:val="nil"/>
            </w:tcBorders>
            <w:vAlign w:val="bottom"/>
          </w:tcPr>
          <w:p w:rsidR="00725665" w:rsidRPr="00E1327F" w:rsidRDefault="00725665">
            <w:pPr>
              <w:pStyle w:val="ConsPlusNormal"/>
              <w:rPr>
                <w:color w:val="000000" w:themeColor="text1"/>
              </w:rPr>
            </w:pPr>
          </w:p>
        </w:tc>
        <w:tc>
          <w:tcPr>
            <w:tcW w:w="2310" w:type="dxa"/>
            <w:tcBorders>
              <w:bottom w:val="nil"/>
            </w:tcBorders>
            <w:vAlign w:val="bottom"/>
          </w:tcPr>
          <w:p w:rsidR="00725665" w:rsidRPr="00E1327F" w:rsidRDefault="00725665">
            <w:pPr>
              <w:pStyle w:val="ConsPlusNormal"/>
              <w:rPr>
                <w:color w:val="000000" w:themeColor="text1"/>
              </w:rPr>
            </w:pPr>
          </w:p>
        </w:tc>
        <w:tc>
          <w:tcPr>
            <w:tcW w:w="2145" w:type="dxa"/>
            <w:tcBorders>
              <w:bottom w:val="nil"/>
            </w:tcBorders>
            <w:vAlign w:val="bottom"/>
          </w:tcPr>
          <w:p w:rsidR="00725665" w:rsidRPr="00E1327F" w:rsidRDefault="00725665">
            <w:pPr>
              <w:pStyle w:val="ConsPlusNormal"/>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vAlign w:val="bottom"/>
          </w:tcPr>
          <w:p w:rsidR="00725665" w:rsidRPr="00E1327F" w:rsidRDefault="00725665">
            <w:pPr>
              <w:pStyle w:val="ConsPlusNormal"/>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247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r w:rsidRPr="00E1327F">
              <w:rPr>
                <w:color w:val="000000" w:themeColor="text1"/>
              </w:rPr>
              <w:t>увеличение счетов расчетов (дебетовый остаток счета 121002000)</w:t>
            </w:r>
          </w:p>
        </w:tc>
        <w:tc>
          <w:tcPr>
            <w:tcW w:w="990" w:type="dxa"/>
            <w:tcBorders>
              <w:top w:val="nil"/>
            </w:tcBorders>
          </w:tcPr>
          <w:p w:rsidR="00725665" w:rsidRPr="00E1327F" w:rsidRDefault="00725665">
            <w:pPr>
              <w:pStyle w:val="ConsPlusNormal"/>
              <w:jc w:val="center"/>
              <w:rPr>
                <w:color w:val="000000" w:themeColor="text1"/>
              </w:rPr>
            </w:pPr>
            <w:r w:rsidRPr="00E1327F">
              <w:rPr>
                <w:color w:val="000000" w:themeColor="text1"/>
              </w:rPr>
              <w:t>811</w:t>
            </w:r>
          </w:p>
        </w:tc>
        <w:tc>
          <w:tcPr>
            <w:tcW w:w="2310"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14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81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990" w:type="dxa"/>
            <w:tcBorders>
              <w:top w:val="nil"/>
            </w:tcBorders>
          </w:tcPr>
          <w:p w:rsidR="00725665" w:rsidRPr="00E1327F" w:rsidRDefault="00725665">
            <w:pPr>
              <w:pStyle w:val="ConsPlusNormal"/>
              <w:jc w:val="both"/>
              <w:rPr>
                <w:color w:val="000000" w:themeColor="text1"/>
              </w:rPr>
            </w:pPr>
          </w:p>
        </w:tc>
        <w:tc>
          <w:tcPr>
            <w:tcW w:w="247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39" w:name="P10162"/>
            <w:bookmarkEnd w:id="439"/>
            <w:r w:rsidRPr="00E1327F">
              <w:rPr>
                <w:color w:val="000000" w:themeColor="text1"/>
              </w:rPr>
              <w:t>уменьшение счетов расчетов (кредитовый остаток счета 130405000)</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812</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40" w:name="P10171"/>
            <w:bookmarkEnd w:id="440"/>
            <w:r w:rsidRPr="00E1327F">
              <w:rPr>
                <w:color w:val="000000" w:themeColor="text1"/>
              </w:rPr>
              <w:t>Изменение остатков по внутренним расчетам (стр. 821 + стр. 822)</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ind w:left="283"/>
              <w:rPr>
                <w:color w:val="000000" w:themeColor="text1"/>
              </w:rPr>
            </w:pPr>
            <w:bookmarkStart w:id="441" w:name="P10180"/>
            <w:bookmarkEnd w:id="441"/>
            <w:r w:rsidRPr="00E1327F">
              <w:rPr>
                <w:color w:val="000000" w:themeColor="text1"/>
              </w:rPr>
              <w:t>в том числе:</w:t>
            </w:r>
          </w:p>
        </w:tc>
        <w:tc>
          <w:tcPr>
            <w:tcW w:w="990" w:type="dxa"/>
            <w:tcBorders>
              <w:bottom w:val="nil"/>
            </w:tcBorders>
            <w:vAlign w:val="bottom"/>
          </w:tcPr>
          <w:p w:rsidR="00725665" w:rsidRPr="00E1327F" w:rsidRDefault="00725665">
            <w:pPr>
              <w:pStyle w:val="ConsPlusNormal"/>
              <w:rPr>
                <w:color w:val="000000" w:themeColor="text1"/>
              </w:rPr>
            </w:pPr>
          </w:p>
        </w:tc>
        <w:tc>
          <w:tcPr>
            <w:tcW w:w="2310" w:type="dxa"/>
            <w:tcBorders>
              <w:bottom w:val="nil"/>
            </w:tcBorders>
            <w:vAlign w:val="bottom"/>
          </w:tcPr>
          <w:p w:rsidR="00725665" w:rsidRPr="00E1327F" w:rsidRDefault="00725665">
            <w:pPr>
              <w:pStyle w:val="ConsPlusNormal"/>
              <w:rPr>
                <w:color w:val="000000" w:themeColor="text1"/>
              </w:rPr>
            </w:pPr>
          </w:p>
        </w:tc>
        <w:tc>
          <w:tcPr>
            <w:tcW w:w="2145" w:type="dxa"/>
            <w:tcBorders>
              <w:bottom w:val="nil"/>
            </w:tcBorders>
            <w:vAlign w:val="bottom"/>
          </w:tcPr>
          <w:p w:rsidR="00725665" w:rsidRPr="00E1327F" w:rsidRDefault="00725665">
            <w:pPr>
              <w:pStyle w:val="ConsPlusNormal"/>
              <w:rPr>
                <w:color w:val="000000" w:themeColor="text1"/>
              </w:rPr>
            </w:pPr>
          </w:p>
        </w:tc>
        <w:tc>
          <w:tcPr>
            <w:tcW w:w="1815" w:type="dxa"/>
            <w:tcBorders>
              <w:bottom w:val="nil"/>
            </w:tcBorders>
            <w:vAlign w:val="bottom"/>
          </w:tcPr>
          <w:p w:rsidR="00725665" w:rsidRPr="00E1327F" w:rsidRDefault="00725665">
            <w:pPr>
              <w:pStyle w:val="ConsPlusNormal"/>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181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247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r w:rsidRPr="00E1327F">
              <w:rPr>
                <w:color w:val="000000" w:themeColor="text1"/>
              </w:rPr>
              <w:t>увеличение остатков по внутренним расчетам</w:t>
            </w:r>
          </w:p>
        </w:tc>
        <w:tc>
          <w:tcPr>
            <w:tcW w:w="990" w:type="dxa"/>
            <w:tcBorders>
              <w:top w:val="nil"/>
            </w:tcBorders>
          </w:tcPr>
          <w:p w:rsidR="00725665" w:rsidRPr="00E1327F" w:rsidRDefault="00725665">
            <w:pPr>
              <w:pStyle w:val="ConsPlusNormal"/>
              <w:jc w:val="center"/>
              <w:rPr>
                <w:color w:val="000000" w:themeColor="text1"/>
              </w:rPr>
            </w:pPr>
            <w:r w:rsidRPr="00E1327F">
              <w:rPr>
                <w:color w:val="000000" w:themeColor="text1"/>
              </w:rPr>
              <w:t>821</w:t>
            </w:r>
          </w:p>
        </w:tc>
        <w:tc>
          <w:tcPr>
            <w:tcW w:w="2310"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214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81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815" w:type="dxa"/>
            <w:tcBorders>
              <w:top w:val="nil"/>
            </w:tcBorders>
          </w:tcPr>
          <w:p w:rsidR="00725665" w:rsidRPr="00E1327F" w:rsidRDefault="00725665">
            <w:pPr>
              <w:pStyle w:val="ConsPlusNormal"/>
              <w:jc w:val="both"/>
              <w:rPr>
                <w:color w:val="000000" w:themeColor="text1"/>
              </w:rPr>
            </w:pPr>
          </w:p>
        </w:tc>
        <w:tc>
          <w:tcPr>
            <w:tcW w:w="181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247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r>
      <w:tr w:rsidR="00725665"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442" w:name="P10198"/>
            <w:bookmarkEnd w:id="442"/>
            <w:r w:rsidRPr="00E1327F">
              <w:rPr>
                <w:color w:val="000000" w:themeColor="text1"/>
              </w:rPr>
              <w:t>уменьшение остатков по внутренним расчетам</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822</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815" w:type="dxa"/>
          </w:tcPr>
          <w:p w:rsidR="00725665" w:rsidRPr="00E1327F" w:rsidRDefault="00725665">
            <w:pPr>
              <w:pStyle w:val="ConsPlusNormal"/>
              <w:jc w:val="both"/>
              <w:rPr>
                <w:color w:val="000000" w:themeColor="text1"/>
              </w:rPr>
            </w:pPr>
          </w:p>
        </w:tc>
        <w:tc>
          <w:tcPr>
            <w:tcW w:w="181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2475"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sz w:val="16"/>
        </w:rPr>
        <w:t xml:space="preserve">                                         Руководитель финансово-</w:t>
      </w:r>
    </w:p>
    <w:p w:rsidR="00725665" w:rsidRPr="00E1327F" w:rsidRDefault="00725665">
      <w:pPr>
        <w:pStyle w:val="ConsPlusNonformat"/>
        <w:jc w:val="both"/>
        <w:rPr>
          <w:color w:val="000000" w:themeColor="text1"/>
        </w:rPr>
      </w:pPr>
      <w:r w:rsidRPr="00E1327F">
        <w:rPr>
          <w:color w:val="000000" w:themeColor="text1"/>
          <w:sz w:val="16"/>
        </w:rPr>
        <w:t>Руководитель ___________ _____________</w:t>
      </w:r>
      <w:proofErr w:type="gramStart"/>
      <w:r w:rsidRPr="00E1327F">
        <w:rPr>
          <w:color w:val="000000" w:themeColor="text1"/>
          <w:sz w:val="16"/>
        </w:rPr>
        <w:t>_  экономической</w:t>
      </w:r>
      <w:proofErr w:type="gramEnd"/>
      <w:r w:rsidRPr="00E1327F">
        <w:rPr>
          <w:color w:val="000000" w:themeColor="text1"/>
          <w:sz w:val="16"/>
        </w:rPr>
        <w:t xml:space="preserve"> службы ___________ ______________</w:t>
      </w:r>
    </w:p>
    <w:p w:rsidR="00725665" w:rsidRPr="00E1327F" w:rsidRDefault="00725665">
      <w:pPr>
        <w:pStyle w:val="ConsPlusNonformat"/>
        <w:jc w:val="both"/>
        <w:rPr>
          <w:color w:val="000000" w:themeColor="text1"/>
        </w:rPr>
      </w:pPr>
      <w:r w:rsidRPr="00E1327F">
        <w:rPr>
          <w:color w:val="000000" w:themeColor="text1"/>
          <w:sz w:val="16"/>
        </w:rPr>
        <w:t xml:space="preserve">              (</w:t>
      </w:r>
      <w:proofErr w:type="gramStart"/>
      <w:r w:rsidRPr="00E1327F">
        <w:rPr>
          <w:color w:val="000000" w:themeColor="text1"/>
          <w:sz w:val="16"/>
        </w:rPr>
        <w:t xml:space="preserve">подпись)   </w:t>
      </w:r>
      <w:proofErr w:type="gramEnd"/>
      <w:r w:rsidRPr="00E1327F">
        <w:rPr>
          <w:color w:val="000000" w:themeColor="text1"/>
          <w:sz w:val="16"/>
        </w:rPr>
        <w:t>(расшифровка                         (подпись)  (расшифровка</w:t>
      </w:r>
    </w:p>
    <w:p w:rsidR="00725665" w:rsidRPr="00E1327F" w:rsidRDefault="00725665">
      <w:pPr>
        <w:pStyle w:val="ConsPlusNonformat"/>
        <w:jc w:val="both"/>
        <w:rPr>
          <w:color w:val="000000" w:themeColor="text1"/>
        </w:rPr>
      </w:pPr>
      <w:r w:rsidRPr="00E1327F">
        <w:rPr>
          <w:color w:val="000000" w:themeColor="text1"/>
          <w:sz w:val="16"/>
        </w:rPr>
        <w:t xml:space="preserve">                            </w:t>
      </w:r>
      <w:proofErr w:type="gramStart"/>
      <w:r w:rsidRPr="00E1327F">
        <w:rPr>
          <w:color w:val="000000" w:themeColor="text1"/>
          <w:sz w:val="16"/>
        </w:rPr>
        <w:t xml:space="preserve">подписи)   </w:t>
      </w:r>
      <w:proofErr w:type="gramEnd"/>
      <w:r w:rsidRPr="00E1327F">
        <w:rPr>
          <w:color w:val="000000" w:themeColor="text1"/>
          <w:sz w:val="16"/>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sz w:val="16"/>
        </w:rPr>
        <w:lastRenderedPageBreak/>
        <w:t>Главный бухгалтер __________</w:t>
      </w:r>
      <w:proofErr w:type="gramStart"/>
      <w:r w:rsidRPr="00E1327F">
        <w:rPr>
          <w:color w:val="000000" w:themeColor="text1"/>
          <w:sz w:val="16"/>
        </w:rPr>
        <w:t>_  _</w:t>
      </w:r>
      <w:proofErr w:type="gramEnd"/>
      <w:r w:rsidRPr="00E1327F">
        <w:rPr>
          <w:color w:val="000000" w:themeColor="text1"/>
          <w:sz w:val="16"/>
        </w:rPr>
        <w:t>_____________</w:t>
      </w:r>
    </w:p>
    <w:p w:rsidR="00725665" w:rsidRPr="00E1327F" w:rsidRDefault="00725665">
      <w:pPr>
        <w:pStyle w:val="ConsPlusNonformat"/>
        <w:jc w:val="both"/>
        <w:rPr>
          <w:color w:val="000000" w:themeColor="text1"/>
        </w:rPr>
      </w:pPr>
      <w:r w:rsidRPr="00E1327F">
        <w:rPr>
          <w:color w:val="000000" w:themeColor="text1"/>
          <w:sz w:val="16"/>
        </w:rPr>
        <w:t xml:space="preserve">                   (</w:t>
      </w:r>
      <w:proofErr w:type="gramStart"/>
      <w:r w:rsidRPr="00E1327F">
        <w:rPr>
          <w:color w:val="000000" w:themeColor="text1"/>
          <w:sz w:val="16"/>
        </w:rPr>
        <w:t xml:space="preserve">подпись)   </w:t>
      </w:r>
      <w:proofErr w:type="gramEnd"/>
      <w:r w:rsidRPr="00E1327F">
        <w:rPr>
          <w:color w:val="000000" w:themeColor="text1"/>
          <w:sz w:val="16"/>
        </w:rPr>
        <w:t xml:space="preserve"> (расшифровка</w:t>
      </w:r>
    </w:p>
    <w:p w:rsidR="00725665" w:rsidRPr="00E1327F" w:rsidRDefault="00725665">
      <w:pPr>
        <w:pStyle w:val="ConsPlusNonformat"/>
        <w:jc w:val="both"/>
        <w:rPr>
          <w:color w:val="000000" w:themeColor="text1"/>
        </w:rPr>
      </w:pPr>
      <w:r w:rsidRPr="00E1327F">
        <w:rPr>
          <w:color w:val="000000" w:themeColor="text1"/>
          <w:sz w:val="16"/>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sz w:val="16"/>
        </w:rPr>
        <w:t>"__" _______________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20.08.2019 N 131н)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443" w:name="P10223"/>
      <w:bookmarkEnd w:id="443"/>
      <w:r w:rsidRPr="00E1327F">
        <w:rPr>
          <w:color w:val="000000" w:themeColor="text1"/>
        </w:rPr>
        <w:t xml:space="preserve">                                  ОТЧЕТ</w:t>
      </w:r>
    </w:p>
    <w:p w:rsidR="00725665" w:rsidRPr="00E1327F" w:rsidRDefault="00725665">
      <w:pPr>
        <w:pStyle w:val="ConsPlusNonformat"/>
        <w:jc w:val="both"/>
        <w:rPr>
          <w:color w:val="000000" w:themeColor="text1"/>
        </w:rPr>
      </w:pPr>
      <w:r w:rsidRPr="00E1327F">
        <w:rPr>
          <w:color w:val="000000" w:themeColor="text1"/>
        </w:rPr>
        <w:t xml:space="preserve">                        о бюджетных обязательствах</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4"/>
        <w:gridCol w:w="2324"/>
        <w:gridCol w:w="2098"/>
        <w:gridCol w:w="1134"/>
      </w:tblGrid>
      <w:tr w:rsidR="00E1327F" w:rsidRPr="00E1327F">
        <w:tc>
          <w:tcPr>
            <w:tcW w:w="3514" w:type="dxa"/>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514" w:type="dxa"/>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0503128</w:t>
            </w:r>
          </w:p>
        </w:tc>
      </w:tr>
      <w:tr w:rsidR="00E1327F" w:rsidRPr="00E1327F">
        <w:tc>
          <w:tcPr>
            <w:tcW w:w="3514" w:type="dxa"/>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 20__ г.</w:t>
            </w:r>
          </w:p>
        </w:tc>
        <w:tc>
          <w:tcPr>
            <w:tcW w:w="209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14" w:type="dxa"/>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получатель бюджетных средств, главный администратор, администратор источников финансирования дефицита бюджета</w:t>
            </w: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14" w:type="dxa"/>
            <w:vMerge/>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tcPr>
          <w:p w:rsidR="00725665" w:rsidRPr="00E1327F" w:rsidRDefault="00725665">
            <w:pPr>
              <w:pStyle w:val="ConsPlusNormal"/>
              <w:rPr>
                <w:color w:val="000000" w:themeColor="text1"/>
              </w:rPr>
            </w:pPr>
          </w:p>
        </w:tc>
      </w:tr>
      <w:tr w:rsidR="00E1327F" w:rsidRPr="00E1327F">
        <w:tc>
          <w:tcPr>
            <w:tcW w:w="3514" w:type="dxa"/>
            <w:vMerge/>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nil"/>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4" w:type="dxa"/>
            <w:vMerge/>
            <w:tcBorders>
              <w:top w:val="nil"/>
              <w:left w:val="nil"/>
              <w:bottom w:val="nil"/>
              <w:right w:val="nil"/>
            </w:tcBorders>
          </w:tcPr>
          <w:p w:rsidR="00725665" w:rsidRPr="00E1327F" w:rsidRDefault="00725665">
            <w:pPr>
              <w:pStyle w:val="ConsPlusNormal"/>
              <w:rPr>
                <w:color w:val="000000" w:themeColor="text1"/>
              </w:rPr>
            </w:pPr>
          </w:p>
        </w:tc>
        <w:tc>
          <w:tcPr>
            <w:tcW w:w="232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14"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324"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514"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 квартальная, годовая</w:t>
            </w:r>
          </w:p>
        </w:tc>
        <w:tc>
          <w:tcPr>
            <w:tcW w:w="2324"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514"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209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849"/>
        <w:gridCol w:w="755"/>
        <w:gridCol w:w="1573"/>
        <w:gridCol w:w="1411"/>
        <w:gridCol w:w="1354"/>
        <w:gridCol w:w="1478"/>
        <w:gridCol w:w="648"/>
        <w:gridCol w:w="1454"/>
        <w:gridCol w:w="1460"/>
        <w:gridCol w:w="1354"/>
        <w:gridCol w:w="1354"/>
        <w:gridCol w:w="1354"/>
      </w:tblGrid>
      <w:tr w:rsidR="00E1327F" w:rsidRPr="00E1327F">
        <w:tc>
          <w:tcPr>
            <w:tcW w:w="3724" w:type="dxa"/>
            <w:vMerge w:val="restart"/>
            <w:tcBorders>
              <w:left w:val="nil"/>
            </w:tcBorders>
          </w:tcPr>
          <w:p w:rsidR="00725665" w:rsidRPr="00E1327F" w:rsidRDefault="00725665">
            <w:pPr>
              <w:pStyle w:val="ConsPlusNormal"/>
              <w:jc w:val="center"/>
              <w:rPr>
                <w:color w:val="000000" w:themeColor="text1"/>
              </w:rPr>
            </w:pPr>
            <w:bookmarkStart w:id="444" w:name="P10264"/>
            <w:bookmarkEnd w:id="444"/>
            <w:r w:rsidRPr="00E1327F">
              <w:rPr>
                <w:color w:val="000000" w:themeColor="text1"/>
              </w:rPr>
              <w:lastRenderedPageBreak/>
              <w:t>Наименование показателя</w:t>
            </w:r>
          </w:p>
        </w:tc>
        <w:tc>
          <w:tcPr>
            <w:tcW w:w="699" w:type="dxa"/>
            <w:vMerge w:val="restart"/>
          </w:tcPr>
          <w:p w:rsidR="00725665" w:rsidRPr="00E1327F" w:rsidRDefault="00725665">
            <w:pPr>
              <w:pStyle w:val="ConsPlusNormal"/>
              <w:jc w:val="center"/>
              <w:rPr>
                <w:color w:val="000000" w:themeColor="text1"/>
              </w:rPr>
            </w:pPr>
            <w:bookmarkStart w:id="445" w:name="P10265"/>
            <w:bookmarkEnd w:id="445"/>
            <w:r w:rsidRPr="00E1327F">
              <w:rPr>
                <w:color w:val="000000" w:themeColor="text1"/>
              </w:rPr>
              <w:t>Код строки</w:t>
            </w:r>
          </w:p>
        </w:tc>
        <w:tc>
          <w:tcPr>
            <w:tcW w:w="1609" w:type="dxa"/>
            <w:vMerge w:val="restart"/>
          </w:tcPr>
          <w:p w:rsidR="00725665" w:rsidRPr="00E1327F" w:rsidRDefault="00725665">
            <w:pPr>
              <w:pStyle w:val="ConsPlusNormal"/>
              <w:jc w:val="center"/>
              <w:rPr>
                <w:color w:val="000000" w:themeColor="text1"/>
              </w:rPr>
            </w:pPr>
            <w:bookmarkStart w:id="446" w:name="P10266"/>
            <w:bookmarkEnd w:id="446"/>
            <w:r w:rsidRPr="00E1327F">
              <w:rPr>
                <w:color w:val="000000" w:themeColor="text1"/>
              </w:rPr>
              <w:t>Код по бюджетной классификации</w:t>
            </w:r>
          </w:p>
        </w:tc>
        <w:tc>
          <w:tcPr>
            <w:tcW w:w="2328" w:type="dxa"/>
            <w:gridSpan w:val="2"/>
          </w:tcPr>
          <w:p w:rsidR="00725665" w:rsidRPr="00E1327F" w:rsidRDefault="00725665">
            <w:pPr>
              <w:pStyle w:val="ConsPlusNormal"/>
              <w:jc w:val="center"/>
              <w:rPr>
                <w:color w:val="000000" w:themeColor="text1"/>
              </w:rPr>
            </w:pPr>
            <w:r w:rsidRPr="00E1327F">
              <w:rPr>
                <w:color w:val="000000" w:themeColor="text1"/>
              </w:rPr>
              <w:t>Утверждено (доведено)</w:t>
            </w:r>
          </w:p>
        </w:tc>
        <w:tc>
          <w:tcPr>
            <w:tcW w:w="4844" w:type="dxa"/>
            <w:gridSpan w:val="4"/>
          </w:tcPr>
          <w:p w:rsidR="00725665" w:rsidRPr="00E1327F" w:rsidRDefault="00725665">
            <w:pPr>
              <w:pStyle w:val="ConsPlusNormal"/>
              <w:jc w:val="center"/>
              <w:rPr>
                <w:color w:val="000000" w:themeColor="text1"/>
              </w:rPr>
            </w:pPr>
            <w:r w:rsidRPr="00E1327F">
              <w:rPr>
                <w:color w:val="000000" w:themeColor="text1"/>
              </w:rPr>
              <w:t>Обязательства</w:t>
            </w:r>
          </w:p>
        </w:tc>
        <w:tc>
          <w:tcPr>
            <w:tcW w:w="1171" w:type="dxa"/>
            <w:vMerge w:val="restart"/>
          </w:tcPr>
          <w:p w:rsidR="00725665" w:rsidRPr="00E1327F" w:rsidRDefault="00725665">
            <w:pPr>
              <w:pStyle w:val="ConsPlusNormal"/>
              <w:jc w:val="center"/>
              <w:rPr>
                <w:color w:val="000000" w:themeColor="text1"/>
              </w:rPr>
            </w:pPr>
            <w:bookmarkStart w:id="447" w:name="P10269"/>
            <w:bookmarkEnd w:id="447"/>
            <w:r w:rsidRPr="00E1327F">
              <w:rPr>
                <w:color w:val="000000" w:themeColor="text1"/>
              </w:rPr>
              <w:t>Исполнено денежных обязательств</w:t>
            </w:r>
          </w:p>
        </w:tc>
        <w:tc>
          <w:tcPr>
            <w:tcW w:w="2376" w:type="dxa"/>
            <w:gridSpan w:val="2"/>
            <w:tcBorders>
              <w:right w:val="nil"/>
            </w:tcBorders>
          </w:tcPr>
          <w:p w:rsidR="00725665" w:rsidRPr="00E1327F" w:rsidRDefault="00725665">
            <w:pPr>
              <w:pStyle w:val="ConsPlusNormal"/>
              <w:jc w:val="center"/>
              <w:rPr>
                <w:color w:val="000000" w:themeColor="text1"/>
              </w:rPr>
            </w:pPr>
            <w:bookmarkStart w:id="448" w:name="P10270"/>
            <w:bookmarkEnd w:id="448"/>
            <w:r w:rsidRPr="00E1327F">
              <w:rPr>
                <w:color w:val="000000" w:themeColor="text1"/>
              </w:rPr>
              <w:t>Не исполнено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66" w:type="dxa"/>
            <w:vMerge w:val="restart"/>
          </w:tcPr>
          <w:p w:rsidR="00725665" w:rsidRPr="00E1327F" w:rsidRDefault="00725665">
            <w:pPr>
              <w:pStyle w:val="ConsPlusNormal"/>
              <w:jc w:val="center"/>
              <w:rPr>
                <w:color w:val="000000" w:themeColor="text1"/>
              </w:rPr>
            </w:pPr>
            <w:bookmarkStart w:id="449" w:name="P10271"/>
            <w:bookmarkEnd w:id="449"/>
            <w:r w:rsidRPr="00E1327F">
              <w:rPr>
                <w:color w:val="000000" w:themeColor="text1"/>
              </w:rPr>
              <w:t>бюджетных ассигнований</w:t>
            </w:r>
          </w:p>
        </w:tc>
        <w:tc>
          <w:tcPr>
            <w:tcW w:w="1162" w:type="dxa"/>
            <w:vMerge w:val="restart"/>
          </w:tcPr>
          <w:p w:rsidR="00725665" w:rsidRPr="00E1327F" w:rsidRDefault="00725665">
            <w:pPr>
              <w:pStyle w:val="ConsPlusNormal"/>
              <w:jc w:val="center"/>
              <w:rPr>
                <w:color w:val="000000" w:themeColor="text1"/>
              </w:rPr>
            </w:pPr>
            <w:bookmarkStart w:id="450" w:name="P10272"/>
            <w:bookmarkEnd w:id="450"/>
            <w:r w:rsidRPr="00E1327F">
              <w:rPr>
                <w:color w:val="000000" w:themeColor="text1"/>
              </w:rPr>
              <w:t>лимитов бюджетных обязательств</w:t>
            </w:r>
          </w:p>
        </w:tc>
        <w:tc>
          <w:tcPr>
            <w:tcW w:w="1253" w:type="dxa"/>
            <w:vMerge w:val="restart"/>
          </w:tcPr>
          <w:p w:rsidR="00725665" w:rsidRPr="00E1327F" w:rsidRDefault="00725665">
            <w:pPr>
              <w:pStyle w:val="ConsPlusNormal"/>
              <w:jc w:val="center"/>
              <w:rPr>
                <w:color w:val="000000" w:themeColor="text1"/>
              </w:rPr>
            </w:pPr>
            <w:bookmarkStart w:id="451" w:name="P10273"/>
            <w:bookmarkEnd w:id="451"/>
            <w:r w:rsidRPr="00E1327F">
              <w:rPr>
                <w:color w:val="000000" w:themeColor="text1"/>
              </w:rPr>
              <w:t>принимаемые обязательства</w:t>
            </w:r>
          </w:p>
        </w:tc>
        <w:tc>
          <w:tcPr>
            <w:tcW w:w="2333" w:type="dxa"/>
            <w:gridSpan w:val="2"/>
          </w:tcPr>
          <w:p w:rsidR="00725665" w:rsidRPr="00E1327F" w:rsidRDefault="00725665">
            <w:pPr>
              <w:pStyle w:val="ConsPlusNormal"/>
              <w:jc w:val="center"/>
              <w:rPr>
                <w:color w:val="000000" w:themeColor="text1"/>
              </w:rPr>
            </w:pPr>
            <w:r w:rsidRPr="00E1327F">
              <w:rPr>
                <w:color w:val="000000" w:themeColor="text1"/>
              </w:rPr>
              <w:t>Принятые бюджетные обязательства</w:t>
            </w:r>
          </w:p>
        </w:tc>
        <w:tc>
          <w:tcPr>
            <w:tcW w:w="1258" w:type="dxa"/>
            <w:vMerge w:val="restart"/>
          </w:tcPr>
          <w:p w:rsidR="00725665" w:rsidRPr="00E1327F" w:rsidRDefault="00725665">
            <w:pPr>
              <w:pStyle w:val="ConsPlusNormal"/>
              <w:jc w:val="center"/>
              <w:rPr>
                <w:color w:val="000000" w:themeColor="text1"/>
              </w:rPr>
            </w:pPr>
            <w:bookmarkStart w:id="452" w:name="P10275"/>
            <w:bookmarkEnd w:id="452"/>
            <w:r w:rsidRPr="00E1327F">
              <w:rPr>
                <w:color w:val="000000" w:themeColor="text1"/>
              </w:rPr>
              <w:t>денежные обязательства</w:t>
            </w:r>
          </w:p>
        </w:tc>
        <w:tc>
          <w:tcPr>
            <w:tcW w:w="0" w:type="auto"/>
            <w:vMerge/>
          </w:tcPr>
          <w:p w:rsidR="00725665" w:rsidRPr="00E1327F" w:rsidRDefault="00725665">
            <w:pPr>
              <w:pStyle w:val="ConsPlusNormal"/>
              <w:rPr>
                <w:color w:val="000000" w:themeColor="text1"/>
              </w:rPr>
            </w:pPr>
          </w:p>
        </w:tc>
        <w:tc>
          <w:tcPr>
            <w:tcW w:w="1166" w:type="dxa"/>
            <w:vMerge w:val="restart"/>
          </w:tcPr>
          <w:p w:rsidR="00725665" w:rsidRPr="00E1327F" w:rsidRDefault="00725665">
            <w:pPr>
              <w:pStyle w:val="ConsPlusNormal"/>
              <w:jc w:val="center"/>
              <w:rPr>
                <w:color w:val="000000" w:themeColor="text1"/>
              </w:rPr>
            </w:pPr>
            <w:bookmarkStart w:id="453" w:name="P10276"/>
            <w:bookmarkEnd w:id="453"/>
            <w:r w:rsidRPr="00E1327F">
              <w:rPr>
                <w:color w:val="000000" w:themeColor="text1"/>
              </w:rPr>
              <w:t>принятых бюджетных обязательств</w:t>
            </w:r>
          </w:p>
        </w:tc>
        <w:tc>
          <w:tcPr>
            <w:tcW w:w="1210" w:type="dxa"/>
            <w:vMerge w:val="restart"/>
            <w:tcBorders>
              <w:right w:val="nil"/>
            </w:tcBorders>
          </w:tcPr>
          <w:p w:rsidR="00725665" w:rsidRPr="00E1327F" w:rsidRDefault="00725665">
            <w:pPr>
              <w:pStyle w:val="ConsPlusNormal"/>
              <w:jc w:val="center"/>
              <w:rPr>
                <w:color w:val="000000" w:themeColor="text1"/>
              </w:rPr>
            </w:pPr>
            <w:bookmarkStart w:id="454" w:name="P10277"/>
            <w:bookmarkEnd w:id="454"/>
            <w:r w:rsidRPr="00E1327F">
              <w:rPr>
                <w:color w:val="000000" w:themeColor="text1"/>
              </w:rPr>
              <w:t>принятых денежных обязательств</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989" w:type="dxa"/>
          </w:tcPr>
          <w:p w:rsidR="00725665" w:rsidRPr="00E1327F" w:rsidRDefault="00725665">
            <w:pPr>
              <w:pStyle w:val="ConsPlusNormal"/>
              <w:jc w:val="center"/>
              <w:rPr>
                <w:color w:val="000000" w:themeColor="text1"/>
              </w:rPr>
            </w:pPr>
            <w:bookmarkStart w:id="455" w:name="P10278"/>
            <w:bookmarkEnd w:id="455"/>
            <w:r w:rsidRPr="00E1327F">
              <w:rPr>
                <w:color w:val="000000" w:themeColor="text1"/>
              </w:rPr>
              <w:t>всего</w:t>
            </w:r>
          </w:p>
        </w:tc>
        <w:tc>
          <w:tcPr>
            <w:tcW w:w="1344" w:type="dxa"/>
          </w:tcPr>
          <w:p w:rsidR="00725665" w:rsidRPr="00E1327F" w:rsidRDefault="00725665">
            <w:pPr>
              <w:pStyle w:val="ConsPlusNormal"/>
              <w:jc w:val="center"/>
              <w:rPr>
                <w:color w:val="000000" w:themeColor="text1"/>
              </w:rPr>
            </w:pPr>
            <w:bookmarkStart w:id="456" w:name="P10279"/>
            <w:bookmarkEnd w:id="456"/>
            <w:r w:rsidRPr="00E1327F">
              <w:rPr>
                <w:color w:val="000000" w:themeColor="text1"/>
              </w:rPr>
              <w:t>из них с применением конкурентных способов</w:t>
            </w: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372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99" w:type="dxa"/>
          </w:tcPr>
          <w:p w:rsidR="00725665" w:rsidRPr="00E1327F" w:rsidRDefault="00725665">
            <w:pPr>
              <w:pStyle w:val="ConsPlusNormal"/>
              <w:jc w:val="center"/>
              <w:rPr>
                <w:color w:val="000000" w:themeColor="text1"/>
              </w:rPr>
            </w:pPr>
            <w:r w:rsidRPr="00E1327F">
              <w:rPr>
                <w:color w:val="000000" w:themeColor="text1"/>
              </w:rPr>
              <w:t>2</w:t>
            </w:r>
          </w:p>
        </w:tc>
        <w:tc>
          <w:tcPr>
            <w:tcW w:w="1609" w:type="dxa"/>
          </w:tcPr>
          <w:p w:rsidR="00725665" w:rsidRPr="00E1327F" w:rsidRDefault="00725665">
            <w:pPr>
              <w:pStyle w:val="ConsPlusNormal"/>
              <w:jc w:val="center"/>
              <w:rPr>
                <w:color w:val="000000" w:themeColor="text1"/>
              </w:rPr>
            </w:pPr>
            <w:r w:rsidRPr="00E1327F">
              <w:rPr>
                <w:color w:val="000000" w:themeColor="text1"/>
              </w:rPr>
              <w:t>3</w:t>
            </w:r>
          </w:p>
        </w:tc>
        <w:tc>
          <w:tcPr>
            <w:tcW w:w="1166" w:type="dxa"/>
          </w:tcPr>
          <w:p w:rsidR="00725665" w:rsidRPr="00E1327F" w:rsidRDefault="00725665">
            <w:pPr>
              <w:pStyle w:val="ConsPlusNormal"/>
              <w:jc w:val="center"/>
              <w:rPr>
                <w:color w:val="000000" w:themeColor="text1"/>
              </w:rPr>
            </w:pPr>
            <w:bookmarkStart w:id="457" w:name="P10283"/>
            <w:bookmarkEnd w:id="457"/>
            <w:r w:rsidRPr="00E1327F">
              <w:rPr>
                <w:color w:val="000000" w:themeColor="text1"/>
              </w:rPr>
              <w:t>4</w:t>
            </w:r>
          </w:p>
        </w:tc>
        <w:tc>
          <w:tcPr>
            <w:tcW w:w="1162" w:type="dxa"/>
          </w:tcPr>
          <w:p w:rsidR="00725665" w:rsidRPr="00E1327F" w:rsidRDefault="00725665">
            <w:pPr>
              <w:pStyle w:val="ConsPlusNormal"/>
              <w:jc w:val="center"/>
              <w:rPr>
                <w:color w:val="000000" w:themeColor="text1"/>
              </w:rPr>
            </w:pPr>
            <w:bookmarkStart w:id="458" w:name="P10284"/>
            <w:bookmarkEnd w:id="458"/>
            <w:r w:rsidRPr="00E1327F">
              <w:rPr>
                <w:color w:val="000000" w:themeColor="text1"/>
              </w:rPr>
              <w:t>5</w:t>
            </w:r>
          </w:p>
        </w:tc>
        <w:tc>
          <w:tcPr>
            <w:tcW w:w="1253" w:type="dxa"/>
          </w:tcPr>
          <w:p w:rsidR="00725665" w:rsidRPr="00E1327F" w:rsidRDefault="00725665">
            <w:pPr>
              <w:pStyle w:val="ConsPlusNormal"/>
              <w:jc w:val="center"/>
              <w:rPr>
                <w:color w:val="000000" w:themeColor="text1"/>
              </w:rPr>
            </w:pPr>
            <w:r w:rsidRPr="00E1327F">
              <w:rPr>
                <w:color w:val="000000" w:themeColor="text1"/>
              </w:rPr>
              <w:t>6</w:t>
            </w:r>
          </w:p>
        </w:tc>
        <w:tc>
          <w:tcPr>
            <w:tcW w:w="989" w:type="dxa"/>
          </w:tcPr>
          <w:p w:rsidR="00725665" w:rsidRPr="00E1327F" w:rsidRDefault="00725665">
            <w:pPr>
              <w:pStyle w:val="ConsPlusNormal"/>
              <w:jc w:val="center"/>
              <w:rPr>
                <w:color w:val="000000" w:themeColor="text1"/>
              </w:rPr>
            </w:pPr>
            <w:bookmarkStart w:id="459" w:name="P10286"/>
            <w:bookmarkEnd w:id="459"/>
            <w:r w:rsidRPr="00E1327F">
              <w:rPr>
                <w:color w:val="000000" w:themeColor="text1"/>
              </w:rPr>
              <w:t>7</w:t>
            </w:r>
          </w:p>
        </w:tc>
        <w:tc>
          <w:tcPr>
            <w:tcW w:w="1344" w:type="dxa"/>
          </w:tcPr>
          <w:p w:rsidR="00725665" w:rsidRPr="00E1327F" w:rsidRDefault="00725665">
            <w:pPr>
              <w:pStyle w:val="ConsPlusNormal"/>
              <w:jc w:val="center"/>
              <w:rPr>
                <w:color w:val="000000" w:themeColor="text1"/>
              </w:rPr>
            </w:pPr>
            <w:r w:rsidRPr="00E1327F">
              <w:rPr>
                <w:color w:val="000000" w:themeColor="text1"/>
              </w:rPr>
              <w:t>8</w:t>
            </w:r>
          </w:p>
        </w:tc>
        <w:tc>
          <w:tcPr>
            <w:tcW w:w="1258" w:type="dxa"/>
          </w:tcPr>
          <w:p w:rsidR="00725665" w:rsidRPr="00E1327F" w:rsidRDefault="00725665">
            <w:pPr>
              <w:pStyle w:val="ConsPlusNormal"/>
              <w:jc w:val="center"/>
              <w:rPr>
                <w:color w:val="000000" w:themeColor="text1"/>
              </w:rPr>
            </w:pPr>
            <w:r w:rsidRPr="00E1327F">
              <w:rPr>
                <w:color w:val="000000" w:themeColor="text1"/>
              </w:rPr>
              <w:t>9</w:t>
            </w:r>
          </w:p>
        </w:tc>
        <w:tc>
          <w:tcPr>
            <w:tcW w:w="1171" w:type="dxa"/>
          </w:tcPr>
          <w:p w:rsidR="00725665" w:rsidRPr="00E1327F" w:rsidRDefault="00725665">
            <w:pPr>
              <w:pStyle w:val="ConsPlusNormal"/>
              <w:jc w:val="center"/>
              <w:rPr>
                <w:color w:val="000000" w:themeColor="text1"/>
              </w:rPr>
            </w:pPr>
            <w:bookmarkStart w:id="460" w:name="P10289"/>
            <w:bookmarkEnd w:id="460"/>
            <w:r w:rsidRPr="00E1327F">
              <w:rPr>
                <w:color w:val="000000" w:themeColor="text1"/>
              </w:rPr>
              <w:t>10</w:t>
            </w:r>
          </w:p>
        </w:tc>
        <w:tc>
          <w:tcPr>
            <w:tcW w:w="1166" w:type="dxa"/>
          </w:tcPr>
          <w:p w:rsidR="00725665" w:rsidRPr="00E1327F" w:rsidRDefault="00725665">
            <w:pPr>
              <w:pStyle w:val="ConsPlusNormal"/>
              <w:jc w:val="center"/>
              <w:rPr>
                <w:color w:val="000000" w:themeColor="text1"/>
              </w:rPr>
            </w:pPr>
            <w:r w:rsidRPr="00E1327F">
              <w:rPr>
                <w:color w:val="000000" w:themeColor="text1"/>
              </w:rPr>
              <w:t>11</w:t>
            </w:r>
          </w:p>
        </w:tc>
        <w:tc>
          <w:tcPr>
            <w:tcW w:w="1210" w:type="dxa"/>
            <w:tcBorders>
              <w:right w:val="nil"/>
            </w:tcBorders>
          </w:tcPr>
          <w:p w:rsidR="00725665" w:rsidRPr="00E1327F" w:rsidRDefault="00725665">
            <w:pPr>
              <w:pStyle w:val="ConsPlusNormal"/>
              <w:jc w:val="center"/>
              <w:rPr>
                <w:color w:val="000000" w:themeColor="text1"/>
              </w:rPr>
            </w:pPr>
            <w:bookmarkStart w:id="461" w:name="P10291"/>
            <w:bookmarkEnd w:id="461"/>
            <w:r w:rsidRPr="00E1327F">
              <w:rPr>
                <w:color w:val="000000" w:themeColor="text1"/>
              </w:rPr>
              <w:t>12</w:t>
            </w: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rPr>
                <w:color w:val="000000" w:themeColor="text1"/>
              </w:rPr>
            </w:pPr>
            <w:bookmarkStart w:id="462" w:name="P10292"/>
            <w:bookmarkEnd w:id="462"/>
            <w:r w:rsidRPr="00E1327F">
              <w:rPr>
                <w:color w:val="000000" w:themeColor="text1"/>
              </w:rPr>
              <w:t>1. Бюджетные обязательства текущего (отчетного) финансового года по расходам,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firstLine="284"/>
              <w:rPr>
                <w:color w:val="000000" w:themeColor="text1"/>
              </w:rPr>
            </w:pPr>
            <w:r w:rsidRPr="00E1327F">
              <w:rPr>
                <w:color w:val="000000" w:themeColor="text1"/>
              </w:rPr>
              <w:t>в том числе</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rPr>
                <w:color w:val="000000" w:themeColor="text1"/>
              </w:rPr>
            </w:pPr>
            <w:bookmarkStart w:id="463" w:name="P10316"/>
            <w:bookmarkEnd w:id="463"/>
            <w:r w:rsidRPr="00E1327F">
              <w:rPr>
                <w:color w:val="000000" w:themeColor="text1"/>
              </w:rPr>
              <w:t>2. Бюджетные обязательства текущего (отчетного) финансового года по выплатам источников финансирования дефицита бюджета,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724" w:type="dxa"/>
            <w:tcBorders>
              <w:left w:val="nil"/>
            </w:tcBorders>
          </w:tcPr>
          <w:p w:rsidR="00725665" w:rsidRPr="00E1327F" w:rsidRDefault="00725665">
            <w:pPr>
              <w:pStyle w:val="ConsPlusNormal"/>
              <w:ind w:firstLine="284"/>
              <w:rPr>
                <w:color w:val="000000" w:themeColor="text1"/>
              </w:rPr>
            </w:pPr>
            <w:r w:rsidRPr="00E1327F">
              <w:rPr>
                <w:color w:val="000000" w:themeColor="text1"/>
              </w:rPr>
              <w:t>в том числе</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0503128 с. 2</w:t>
      </w:r>
    </w:p>
    <w:p w:rsidR="00725665" w:rsidRPr="00E1327F" w:rsidRDefault="00725665">
      <w:pPr>
        <w:pStyle w:val="ConsPlusNormal"/>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647"/>
        <w:gridCol w:w="684"/>
        <w:gridCol w:w="1521"/>
        <w:gridCol w:w="1107"/>
        <w:gridCol w:w="1103"/>
        <w:gridCol w:w="1188"/>
        <w:gridCol w:w="941"/>
        <w:gridCol w:w="1273"/>
        <w:gridCol w:w="1193"/>
        <w:gridCol w:w="1118"/>
        <w:gridCol w:w="1114"/>
        <w:gridCol w:w="1155"/>
      </w:tblGrid>
      <w:tr w:rsidR="00E1327F" w:rsidRPr="00E1327F">
        <w:tc>
          <w:tcPr>
            <w:tcW w:w="372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99" w:type="dxa"/>
          </w:tcPr>
          <w:p w:rsidR="00725665" w:rsidRPr="00E1327F" w:rsidRDefault="00725665">
            <w:pPr>
              <w:pStyle w:val="ConsPlusNormal"/>
              <w:jc w:val="center"/>
              <w:rPr>
                <w:color w:val="000000" w:themeColor="text1"/>
              </w:rPr>
            </w:pPr>
            <w:r w:rsidRPr="00E1327F">
              <w:rPr>
                <w:color w:val="000000" w:themeColor="text1"/>
              </w:rPr>
              <w:t>2</w:t>
            </w:r>
          </w:p>
        </w:tc>
        <w:tc>
          <w:tcPr>
            <w:tcW w:w="1609" w:type="dxa"/>
          </w:tcPr>
          <w:p w:rsidR="00725665" w:rsidRPr="00E1327F" w:rsidRDefault="00725665">
            <w:pPr>
              <w:pStyle w:val="ConsPlusNormal"/>
              <w:jc w:val="center"/>
              <w:rPr>
                <w:color w:val="000000" w:themeColor="text1"/>
              </w:rPr>
            </w:pPr>
            <w:r w:rsidRPr="00E1327F">
              <w:rPr>
                <w:color w:val="000000" w:themeColor="text1"/>
              </w:rPr>
              <w:t>3</w:t>
            </w:r>
          </w:p>
        </w:tc>
        <w:tc>
          <w:tcPr>
            <w:tcW w:w="1166" w:type="dxa"/>
          </w:tcPr>
          <w:p w:rsidR="00725665" w:rsidRPr="00E1327F" w:rsidRDefault="00725665">
            <w:pPr>
              <w:pStyle w:val="ConsPlusNormal"/>
              <w:jc w:val="center"/>
              <w:rPr>
                <w:color w:val="000000" w:themeColor="text1"/>
              </w:rPr>
            </w:pPr>
            <w:r w:rsidRPr="00E1327F">
              <w:rPr>
                <w:color w:val="000000" w:themeColor="text1"/>
              </w:rPr>
              <w:t>4</w:t>
            </w:r>
          </w:p>
        </w:tc>
        <w:tc>
          <w:tcPr>
            <w:tcW w:w="1162" w:type="dxa"/>
          </w:tcPr>
          <w:p w:rsidR="00725665" w:rsidRPr="00E1327F" w:rsidRDefault="00725665">
            <w:pPr>
              <w:pStyle w:val="ConsPlusNormal"/>
              <w:jc w:val="center"/>
              <w:rPr>
                <w:color w:val="000000" w:themeColor="text1"/>
              </w:rPr>
            </w:pPr>
            <w:r w:rsidRPr="00E1327F">
              <w:rPr>
                <w:color w:val="000000" w:themeColor="text1"/>
              </w:rPr>
              <w:t>5</w:t>
            </w:r>
          </w:p>
        </w:tc>
        <w:tc>
          <w:tcPr>
            <w:tcW w:w="1253" w:type="dxa"/>
          </w:tcPr>
          <w:p w:rsidR="00725665" w:rsidRPr="00E1327F" w:rsidRDefault="00725665">
            <w:pPr>
              <w:pStyle w:val="ConsPlusNormal"/>
              <w:jc w:val="center"/>
              <w:rPr>
                <w:color w:val="000000" w:themeColor="text1"/>
              </w:rPr>
            </w:pPr>
            <w:r w:rsidRPr="00E1327F">
              <w:rPr>
                <w:color w:val="000000" w:themeColor="text1"/>
              </w:rPr>
              <w:t>6</w:t>
            </w:r>
          </w:p>
        </w:tc>
        <w:tc>
          <w:tcPr>
            <w:tcW w:w="989" w:type="dxa"/>
          </w:tcPr>
          <w:p w:rsidR="00725665" w:rsidRPr="00E1327F" w:rsidRDefault="00725665">
            <w:pPr>
              <w:pStyle w:val="ConsPlusNormal"/>
              <w:jc w:val="center"/>
              <w:rPr>
                <w:color w:val="000000" w:themeColor="text1"/>
              </w:rPr>
            </w:pPr>
            <w:r w:rsidRPr="00E1327F">
              <w:rPr>
                <w:color w:val="000000" w:themeColor="text1"/>
              </w:rPr>
              <w:t>7</w:t>
            </w:r>
          </w:p>
        </w:tc>
        <w:tc>
          <w:tcPr>
            <w:tcW w:w="1344" w:type="dxa"/>
          </w:tcPr>
          <w:p w:rsidR="00725665" w:rsidRPr="00E1327F" w:rsidRDefault="00725665">
            <w:pPr>
              <w:pStyle w:val="ConsPlusNormal"/>
              <w:jc w:val="center"/>
              <w:rPr>
                <w:color w:val="000000" w:themeColor="text1"/>
              </w:rPr>
            </w:pPr>
            <w:r w:rsidRPr="00E1327F">
              <w:rPr>
                <w:color w:val="000000" w:themeColor="text1"/>
              </w:rPr>
              <w:t>8</w:t>
            </w:r>
          </w:p>
        </w:tc>
        <w:tc>
          <w:tcPr>
            <w:tcW w:w="1258" w:type="dxa"/>
          </w:tcPr>
          <w:p w:rsidR="00725665" w:rsidRPr="00E1327F" w:rsidRDefault="00725665">
            <w:pPr>
              <w:pStyle w:val="ConsPlusNormal"/>
              <w:jc w:val="center"/>
              <w:rPr>
                <w:color w:val="000000" w:themeColor="text1"/>
              </w:rPr>
            </w:pPr>
            <w:r w:rsidRPr="00E1327F">
              <w:rPr>
                <w:color w:val="000000" w:themeColor="text1"/>
              </w:rPr>
              <w:t>9</w:t>
            </w:r>
          </w:p>
        </w:tc>
        <w:tc>
          <w:tcPr>
            <w:tcW w:w="1171" w:type="dxa"/>
          </w:tcPr>
          <w:p w:rsidR="00725665" w:rsidRPr="00E1327F" w:rsidRDefault="00725665">
            <w:pPr>
              <w:pStyle w:val="ConsPlusNormal"/>
              <w:jc w:val="center"/>
              <w:rPr>
                <w:color w:val="000000" w:themeColor="text1"/>
              </w:rPr>
            </w:pPr>
            <w:r w:rsidRPr="00E1327F">
              <w:rPr>
                <w:color w:val="000000" w:themeColor="text1"/>
              </w:rPr>
              <w:t>10</w:t>
            </w:r>
          </w:p>
        </w:tc>
        <w:tc>
          <w:tcPr>
            <w:tcW w:w="1166" w:type="dxa"/>
          </w:tcPr>
          <w:p w:rsidR="00725665" w:rsidRPr="00E1327F" w:rsidRDefault="00725665">
            <w:pPr>
              <w:pStyle w:val="ConsPlusNormal"/>
              <w:jc w:val="center"/>
              <w:rPr>
                <w:color w:val="000000" w:themeColor="text1"/>
              </w:rPr>
            </w:pPr>
            <w:r w:rsidRPr="00E1327F">
              <w:rPr>
                <w:color w:val="000000" w:themeColor="text1"/>
              </w:rPr>
              <w:t>11</w:t>
            </w:r>
          </w:p>
        </w:tc>
        <w:tc>
          <w:tcPr>
            <w:tcW w:w="1210" w:type="dxa"/>
            <w:tcBorders>
              <w:right w:val="nil"/>
            </w:tcBorders>
          </w:tcPr>
          <w:p w:rsidR="00725665" w:rsidRPr="00E1327F" w:rsidRDefault="00725665">
            <w:pPr>
              <w:pStyle w:val="ConsPlusNormal"/>
              <w:jc w:val="center"/>
              <w:rPr>
                <w:color w:val="000000" w:themeColor="text1"/>
              </w:rPr>
            </w:pPr>
            <w:r w:rsidRPr="00E1327F">
              <w:rPr>
                <w:color w:val="000000" w:themeColor="text1"/>
              </w:rPr>
              <w:t>12</w:t>
            </w: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rPr>
                <w:color w:val="000000" w:themeColor="text1"/>
              </w:rPr>
            </w:pPr>
            <w:bookmarkStart w:id="464" w:name="P10355"/>
            <w:bookmarkEnd w:id="464"/>
            <w:r w:rsidRPr="00E1327F">
              <w:rPr>
                <w:color w:val="000000" w:themeColor="text1"/>
              </w:rPr>
              <w:t>3. Обязательства финансовых годов, следующих за текущим (отчетным) финансовым годом,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firstLine="284"/>
              <w:rPr>
                <w:color w:val="000000" w:themeColor="text1"/>
              </w:rPr>
            </w:pPr>
            <w:bookmarkStart w:id="465" w:name="P10367"/>
            <w:bookmarkEnd w:id="465"/>
            <w:r w:rsidRPr="00E1327F">
              <w:rPr>
                <w:color w:val="000000" w:themeColor="text1"/>
              </w:rPr>
              <w:t>в том числе</w:t>
            </w:r>
          </w:p>
          <w:p w:rsidR="00725665" w:rsidRPr="00E1327F" w:rsidRDefault="00725665">
            <w:pPr>
              <w:pStyle w:val="ConsPlusNormal"/>
              <w:ind w:firstLine="284"/>
              <w:rPr>
                <w:color w:val="000000" w:themeColor="text1"/>
              </w:rPr>
            </w:pPr>
            <w:r w:rsidRPr="00E1327F">
              <w:rPr>
                <w:color w:val="000000" w:themeColor="text1"/>
              </w:rPr>
              <w:t>по расходам,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rPr>
                <w:color w:val="000000" w:themeColor="text1"/>
              </w:rPr>
            </w:pPr>
            <w:bookmarkStart w:id="466" w:name="P10380"/>
            <w:bookmarkEnd w:id="466"/>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очередного финансового года,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firstLine="283"/>
              <w:rPr>
                <w:color w:val="000000" w:themeColor="text1"/>
              </w:rPr>
            </w:pPr>
            <w:r w:rsidRPr="00E1327F">
              <w:rPr>
                <w:color w:val="000000" w:themeColor="text1"/>
              </w:rPr>
              <w:t>в том числе</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rPr>
                <w:color w:val="000000" w:themeColor="text1"/>
              </w:rPr>
            </w:pPr>
            <w:bookmarkStart w:id="467" w:name="P10405"/>
            <w:bookmarkEnd w:id="467"/>
            <w:r w:rsidRPr="00E1327F">
              <w:rPr>
                <w:color w:val="000000" w:themeColor="text1"/>
              </w:rPr>
              <w:t>первого года, следующего за очередным,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firstLine="283"/>
              <w:rPr>
                <w:color w:val="000000" w:themeColor="text1"/>
              </w:rPr>
            </w:pPr>
            <w:r w:rsidRPr="00E1327F">
              <w:rPr>
                <w:color w:val="000000" w:themeColor="text1"/>
              </w:rPr>
              <w:t>в том числе</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rPr>
                <w:color w:val="000000" w:themeColor="text1"/>
              </w:rPr>
            </w:pPr>
            <w:bookmarkStart w:id="468" w:name="P10429"/>
            <w:bookmarkEnd w:id="468"/>
            <w:r w:rsidRPr="00E1327F">
              <w:rPr>
                <w:color w:val="000000" w:themeColor="text1"/>
              </w:rPr>
              <w:t>второго года, следующего за очередным,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830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firstLine="283"/>
              <w:rPr>
                <w:color w:val="000000" w:themeColor="text1"/>
              </w:rPr>
            </w:pPr>
            <w:r w:rsidRPr="00E1327F">
              <w:rPr>
                <w:color w:val="000000" w:themeColor="text1"/>
              </w:rPr>
              <w:t>в том числе</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rPr>
                <w:color w:val="000000" w:themeColor="text1"/>
              </w:rPr>
            </w:pPr>
            <w:bookmarkStart w:id="469" w:name="P10453"/>
            <w:bookmarkEnd w:id="469"/>
            <w:r w:rsidRPr="00E1327F">
              <w:rPr>
                <w:color w:val="000000" w:themeColor="text1"/>
              </w:rPr>
              <w:t>на иные очередные года,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840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850"/>
              <w:rPr>
                <w:color w:val="000000" w:themeColor="text1"/>
              </w:rPr>
            </w:pPr>
            <w:bookmarkStart w:id="470" w:name="P10465"/>
            <w:bookmarkEnd w:id="470"/>
            <w:r w:rsidRPr="00E1327F">
              <w:rPr>
                <w:color w:val="000000" w:themeColor="text1"/>
              </w:rPr>
              <w:t>в том числе</w:t>
            </w:r>
          </w:p>
          <w:p w:rsidR="00725665" w:rsidRPr="00E1327F" w:rsidRDefault="00725665">
            <w:pPr>
              <w:pStyle w:val="ConsPlusNormal"/>
              <w:ind w:left="850"/>
              <w:rPr>
                <w:color w:val="000000" w:themeColor="text1"/>
              </w:rPr>
            </w:pPr>
            <w:r w:rsidRPr="00E1327F">
              <w:rPr>
                <w:color w:val="000000" w:themeColor="text1"/>
              </w:rPr>
              <w:t>по иным обязательствам,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850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firstLine="567"/>
              <w:rPr>
                <w:color w:val="000000" w:themeColor="text1"/>
              </w:rPr>
            </w:pPr>
            <w:r w:rsidRPr="00E1327F">
              <w:rPr>
                <w:color w:val="000000" w:themeColor="text1"/>
              </w:rPr>
              <w:t>из них:</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850"/>
              <w:rPr>
                <w:color w:val="000000" w:themeColor="text1"/>
              </w:rPr>
            </w:pPr>
            <w:bookmarkStart w:id="471" w:name="P10490"/>
            <w:bookmarkEnd w:id="471"/>
            <w:r w:rsidRPr="00E1327F">
              <w:rPr>
                <w:color w:val="000000" w:themeColor="text1"/>
              </w:rPr>
              <w:lastRenderedPageBreak/>
              <w:t>по отложенным обязательствам, всего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860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567" w:firstLine="567"/>
              <w:rPr>
                <w:color w:val="000000" w:themeColor="text1"/>
              </w:rPr>
            </w:pPr>
            <w:r w:rsidRPr="00E1327F">
              <w:rPr>
                <w:color w:val="000000" w:themeColor="text1"/>
              </w:rPr>
              <w:t>из них:</w:t>
            </w:r>
          </w:p>
        </w:tc>
        <w:tc>
          <w:tcPr>
            <w:tcW w:w="699" w:type="dxa"/>
            <w:vAlign w:val="bottom"/>
          </w:tcPr>
          <w:p w:rsidR="00725665" w:rsidRPr="00E1327F" w:rsidRDefault="00725665">
            <w:pPr>
              <w:pStyle w:val="ConsPlusNormal"/>
              <w:rPr>
                <w:color w:val="000000" w:themeColor="text1"/>
              </w:rPr>
            </w:pPr>
          </w:p>
        </w:tc>
        <w:tc>
          <w:tcPr>
            <w:tcW w:w="1609"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724" w:type="dxa"/>
            <w:tcBorders>
              <w:left w:val="nil"/>
            </w:tcBorders>
          </w:tcPr>
          <w:p w:rsidR="00725665" w:rsidRPr="00E1327F" w:rsidRDefault="00725665">
            <w:pPr>
              <w:pStyle w:val="ConsPlusNormal"/>
              <w:ind w:left="284"/>
              <w:rPr>
                <w:color w:val="000000" w:themeColor="text1"/>
              </w:rPr>
            </w:pPr>
            <w:bookmarkStart w:id="472" w:name="P10514"/>
            <w:bookmarkEnd w:id="472"/>
            <w:r w:rsidRPr="00E1327F">
              <w:rPr>
                <w:color w:val="000000" w:themeColor="text1"/>
              </w:rPr>
              <w:t>по выплатам источников финансирования дефицита бюджета</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900</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724" w:type="dxa"/>
            <w:tcBorders>
              <w:left w:val="nil"/>
            </w:tcBorders>
          </w:tcPr>
          <w:p w:rsidR="00725665" w:rsidRPr="00E1327F" w:rsidRDefault="00725665">
            <w:pPr>
              <w:pStyle w:val="ConsPlusNormal"/>
              <w:rPr>
                <w:color w:val="000000" w:themeColor="text1"/>
              </w:rPr>
            </w:pPr>
            <w:bookmarkStart w:id="473" w:name="P10526"/>
            <w:bookmarkEnd w:id="473"/>
            <w:r w:rsidRPr="00E1327F">
              <w:rPr>
                <w:color w:val="000000" w:themeColor="text1"/>
              </w:rPr>
              <w:t>Итого</w:t>
            </w:r>
          </w:p>
        </w:tc>
        <w:tc>
          <w:tcPr>
            <w:tcW w:w="699" w:type="dxa"/>
            <w:vAlign w:val="bottom"/>
          </w:tcPr>
          <w:p w:rsidR="00725665" w:rsidRPr="00E1327F" w:rsidRDefault="00725665">
            <w:pPr>
              <w:pStyle w:val="ConsPlusNormal"/>
              <w:jc w:val="center"/>
              <w:rPr>
                <w:color w:val="000000" w:themeColor="text1"/>
              </w:rPr>
            </w:pPr>
            <w:r w:rsidRPr="00E1327F">
              <w:rPr>
                <w:color w:val="000000" w:themeColor="text1"/>
              </w:rPr>
              <w:t>999</w:t>
            </w:r>
          </w:p>
        </w:tc>
        <w:tc>
          <w:tcPr>
            <w:tcW w:w="160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66" w:type="dxa"/>
            <w:vAlign w:val="bottom"/>
          </w:tcPr>
          <w:p w:rsidR="00725665" w:rsidRPr="00E1327F" w:rsidRDefault="00725665">
            <w:pPr>
              <w:pStyle w:val="ConsPlusNormal"/>
              <w:rPr>
                <w:color w:val="000000" w:themeColor="text1"/>
              </w:rPr>
            </w:pPr>
          </w:p>
        </w:tc>
        <w:tc>
          <w:tcPr>
            <w:tcW w:w="1162" w:type="dxa"/>
            <w:vAlign w:val="bottom"/>
          </w:tcPr>
          <w:p w:rsidR="00725665" w:rsidRPr="00E1327F" w:rsidRDefault="00725665">
            <w:pPr>
              <w:pStyle w:val="ConsPlusNormal"/>
              <w:rPr>
                <w:color w:val="000000" w:themeColor="text1"/>
              </w:rPr>
            </w:pPr>
          </w:p>
        </w:tc>
        <w:tc>
          <w:tcPr>
            <w:tcW w:w="1253" w:type="dxa"/>
            <w:vAlign w:val="bottom"/>
          </w:tcPr>
          <w:p w:rsidR="00725665" w:rsidRPr="00E1327F" w:rsidRDefault="00725665">
            <w:pPr>
              <w:pStyle w:val="ConsPlusNormal"/>
              <w:rPr>
                <w:color w:val="000000" w:themeColor="text1"/>
              </w:rPr>
            </w:pPr>
          </w:p>
        </w:tc>
        <w:tc>
          <w:tcPr>
            <w:tcW w:w="989" w:type="dxa"/>
            <w:vAlign w:val="bottom"/>
          </w:tcPr>
          <w:p w:rsidR="00725665" w:rsidRPr="00E1327F" w:rsidRDefault="00725665">
            <w:pPr>
              <w:pStyle w:val="ConsPlusNormal"/>
              <w:rPr>
                <w:color w:val="000000" w:themeColor="text1"/>
              </w:rPr>
            </w:pPr>
          </w:p>
        </w:tc>
        <w:tc>
          <w:tcPr>
            <w:tcW w:w="1344"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171" w:type="dxa"/>
            <w:vAlign w:val="bottom"/>
          </w:tcPr>
          <w:p w:rsidR="00725665" w:rsidRPr="00E1327F" w:rsidRDefault="00725665">
            <w:pPr>
              <w:pStyle w:val="ConsPlusNormal"/>
              <w:rPr>
                <w:color w:val="000000" w:themeColor="text1"/>
              </w:rPr>
            </w:pPr>
          </w:p>
        </w:tc>
        <w:tc>
          <w:tcPr>
            <w:tcW w:w="1166" w:type="dxa"/>
            <w:vAlign w:val="bottom"/>
          </w:tcPr>
          <w:p w:rsidR="00725665" w:rsidRPr="00E1327F" w:rsidRDefault="00725665">
            <w:pPr>
              <w:pStyle w:val="ConsPlusNormal"/>
              <w:rPr>
                <w:color w:val="000000" w:themeColor="text1"/>
              </w:rPr>
            </w:pPr>
          </w:p>
        </w:tc>
        <w:tc>
          <w:tcPr>
            <w:tcW w:w="121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 ____________ бухгалтер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(расшифровка (руководитель </w:t>
      </w:r>
      <w:proofErr w:type="gramStart"/>
      <w:r w:rsidRPr="00E1327F">
        <w:rPr>
          <w:color w:val="000000" w:themeColor="text1"/>
        </w:rPr>
        <w:t xml:space="preserve">   (</w:t>
      </w:r>
      <w:proofErr w:type="gramEnd"/>
      <w:r w:rsidRPr="00E1327F">
        <w:rPr>
          <w:color w:val="000000" w:themeColor="text1"/>
        </w:rPr>
        <w:t>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централизованной             подписи)</w:t>
      </w:r>
    </w:p>
    <w:p w:rsidR="00725665" w:rsidRPr="00E1327F" w:rsidRDefault="00725665">
      <w:pPr>
        <w:pStyle w:val="ConsPlusNonformat"/>
        <w:jc w:val="both"/>
        <w:rPr>
          <w:color w:val="000000" w:themeColor="text1"/>
        </w:rPr>
      </w:pPr>
      <w:r w:rsidRPr="00E1327F">
        <w:rPr>
          <w:color w:val="000000" w:themeColor="text1"/>
        </w:rPr>
        <w:t xml:space="preserve">                                    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Руководитель</w:t>
      </w:r>
    </w:p>
    <w:p w:rsidR="00725665" w:rsidRPr="00E1327F" w:rsidRDefault="00725665">
      <w:pPr>
        <w:pStyle w:val="ConsPlusNonformat"/>
        <w:jc w:val="both"/>
        <w:rPr>
          <w:color w:val="000000" w:themeColor="text1"/>
        </w:rPr>
      </w:pPr>
      <w:r w:rsidRPr="00E1327F">
        <w:rPr>
          <w:color w:val="000000" w:themeColor="text1"/>
        </w:rPr>
        <w:t xml:space="preserve">                                        планово-</w:t>
      </w:r>
    </w:p>
    <w:p w:rsidR="00725665" w:rsidRPr="00E1327F" w:rsidRDefault="00725665">
      <w:pPr>
        <w:pStyle w:val="ConsPlusNonformat"/>
        <w:jc w:val="both"/>
        <w:rPr>
          <w:color w:val="000000" w:themeColor="text1"/>
        </w:rPr>
      </w:pPr>
      <w:r w:rsidRPr="00E1327F">
        <w:rPr>
          <w:color w:val="000000" w:themeColor="text1"/>
        </w:rPr>
        <w:t xml:space="preserve">                                        финансовой</w:t>
      </w:r>
    </w:p>
    <w:p w:rsidR="00725665" w:rsidRPr="00E1327F" w:rsidRDefault="00725665">
      <w:pPr>
        <w:pStyle w:val="ConsPlusNonformat"/>
        <w:jc w:val="both"/>
        <w:rPr>
          <w:color w:val="000000" w:themeColor="text1"/>
        </w:rPr>
      </w:pPr>
      <w:r w:rsidRPr="00E1327F">
        <w:rPr>
          <w:color w:val="000000" w:themeColor="text1"/>
        </w:rPr>
        <w:t xml:space="preserve">                                        службы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16.12.2020 N 311н)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474" w:name="P10558"/>
      <w:bookmarkEnd w:id="474"/>
      <w:r w:rsidRPr="00E1327F">
        <w:rPr>
          <w:color w:val="000000" w:themeColor="text1"/>
        </w:rPr>
        <w:t xml:space="preserve">                                   Отчет</w:t>
      </w:r>
    </w:p>
    <w:p w:rsidR="00725665" w:rsidRPr="00E1327F" w:rsidRDefault="00725665">
      <w:pPr>
        <w:pStyle w:val="ConsPlusNonformat"/>
        <w:jc w:val="both"/>
        <w:rPr>
          <w:color w:val="000000" w:themeColor="text1"/>
        </w:rPr>
      </w:pPr>
      <w:r w:rsidRPr="00E1327F">
        <w:rPr>
          <w:color w:val="000000" w:themeColor="text1"/>
        </w:rPr>
        <w:t xml:space="preserve">         о бюджетных и денежных обязательствах получателей средств</w:t>
      </w:r>
    </w:p>
    <w:p w:rsidR="00725665" w:rsidRPr="00E1327F" w:rsidRDefault="00725665">
      <w:pPr>
        <w:pStyle w:val="ConsPlusNonformat"/>
        <w:jc w:val="both"/>
        <w:rPr>
          <w:color w:val="000000" w:themeColor="text1"/>
        </w:rPr>
      </w:pPr>
      <w:r w:rsidRPr="00E1327F">
        <w:rPr>
          <w:color w:val="000000" w:themeColor="text1"/>
        </w:rPr>
        <w:t xml:space="preserve">             федерального бюджета и администраторов источников</w:t>
      </w:r>
    </w:p>
    <w:p w:rsidR="00725665" w:rsidRPr="00E1327F" w:rsidRDefault="00725665">
      <w:pPr>
        <w:pStyle w:val="ConsPlusNonformat"/>
        <w:jc w:val="both"/>
        <w:rPr>
          <w:color w:val="000000" w:themeColor="text1"/>
        </w:rPr>
      </w:pPr>
      <w:r w:rsidRPr="00E1327F">
        <w:rPr>
          <w:color w:val="000000" w:themeColor="text1"/>
        </w:rPr>
        <w:t xml:space="preserve">               финансирования дефицита федерального бюджета</w:t>
      </w:r>
    </w:p>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2494"/>
        <w:gridCol w:w="1928"/>
        <w:gridCol w:w="1134"/>
      </w:tblGrid>
      <w:tr w:rsidR="00E1327F" w:rsidRPr="00E1327F">
        <w:tc>
          <w:tcPr>
            <w:tcW w:w="7880" w:type="dxa"/>
            <w:gridSpan w:val="3"/>
            <w:tcBorders>
              <w:top w:val="nil"/>
              <w:left w:val="nil"/>
              <w:bottom w:val="nil"/>
            </w:tcBorders>
          </w:tcPr>
          <w:p w:rsidR="00725665" w:rsidRPr="00E1327F" w:rsidRDefault="00725665">
            <w:pPr>
              <w:pStyle w:val="ConsPlusNormal"/>
              <w:rPr>
                <w:color w:val="000000" w:themeColor="text1"/>
              </w:rPr>
            </w:pPr>
          </w:p>
        </w:tc>
        <w:tc>
          <w:tcPr>
            <w:tcW w:w="1134" w:type="dxa"/>
            <w:tcBorders>
              <w:top w:val="single" w:sz="4" w:space="0" w:color="auto"/>
              <w:bottom w:val="nil"/>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vAlign w:val="center"/>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0503129</w:t>
            </w: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 20__ г.</w:t>
            </w: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органа Федерального казначейства</w:t>
            </w:r>
          </w:p>
        </w:tc>
        <w:tc>
          <w:tcPr>
            <w:tcW w:w="249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vMerge w:val="restart"/>
            <w:tcBorders>
              <w:top w:val="nil"/>
              <w:left w:val="nil"/>
              <w:bottom w:val="nil"/>
              <w:right w:val="nil"/>
            </w:tcBorders>
          </w:tcPr>
          <w:p w:rsidR="00725665" w:rsidRPr="00E1327F" w:rsidRDefault="00725665">
            <w:pPr>
              <w:pStyle w:val="ConsPlusNormal"/>
              <w:rPr>
                <w:color w:val="000000" w:themeColor="text1"/>
              </w:rPr>
            </w:pPr>
            <w:bookmarkStart w:id="475" w:name="P10581"/>
            <w:bookmarkEnd w:id="475"/>
            <w:r w:rsidRPr="00E1327F">
              <w:rPr>
                <w:color w:val="000000" w:themeColor="text1"/>
              </w:rPr>
              <w:t>Наименование главного распорядителя, распорядителя средств федерального бюджета, главного администратора, администратора источников финансирования дефицита федерального бюджета с полномочиями главного администратора</w:t>
            </w:r>
          </w:p>
        </w:tc>
        <w:tc>
          <w:tcPr>
            <w:tcW w:w="2494" w:type="dxa"/>
            <w:vMerge w:val="restart"/>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vMerge/>
            <w:tcBorders>
              <w:top w:val="nil"/>
              <w:left w:val="nil"/>
              <w:bottom w:val="nil"/>
              <w:right w:val="nil"/>
            </w:tcBorders>
          </w:tcPr>
          <w:p w:rsidR="00725665" w:rsidRPr="00E1327F" w:rsidRDefault="00725665">
            <w:pPr>
              <w:pStyle w:val="ConsPlusNormal"/>
              <w:rPr>
                <w:color w:val="000000" w:themeColor="text1"/>
              </w:rPr>
            </w:pPr>
          </w:p>
        </w:tc>
        <w:tc>
          <w:tcPr>
            <w:tcW w:w="2494" w:type="dxa"/>
            <w:vMerge/>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bookmarkStart w:id="476" w:name="P10585"/>
            <w:bookmarkEnd w:id="476"/>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bookmarkStart w:id="477" w:name="P10587"/>
            <w:bookmarkEnd w:id="477"/>
            <w:r w:rsidRPr="00E1327F">
              <w:rPr>
                <w:color w:val="000000" w:themeColor="text1"/>
              </w:rPr>
              <w:t>Наименование получателя средств федерального бюджета, администратора источников финансирования дефицита федерального бюджета</w:t>
            </w:r>
          </w:p>
        </w:tc>
        <w:tc>
          <w:tcPr>
            <w:tcW w:w="2494"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494"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Тип отчета</w:t>
            </w:r>
          </w:p>
        </w:tc>
        <w:tc>
          <w:tcPr>
            <w:tcW w:w="2494"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(первичный, сводный)</w:t>
            </w:r>
          </w:p>
        </w:tc>
        <w:tc>
          <w:tcPr>
            <w:tcW w:w="1928" w:type="dxa"/>
            <w:tcBorders>
              <w:top w:val="nil"/>
              <w:left w:val="nil"/>
              <w:bottom w:val="nil"/>
              <w:right w:val="single" w:sz="4" w:space="0" w:color="auto"/>
            </w:tcBorders>
            <w:vAlign w:val="center"/>
          </w:tcPr>
          <w:p w:rsidR="00725665" w:rsidRPr="00E1327F" w:rsidRDefault="00725665">
            <w:pPr>
              <w:pStyle w:val="ConsPlusNormal"/>
              <w:rPr>
                <w:color w:val="000000" w:themeColor="text1"/>
              </w:rPr>
            </w:pPr>
          </w:p>
        </w:tc>
        <w:tc>
          <w:tcPr>
            <w:tcW w:w="1134" w:type="dxa"/>
            <w:vMerge w:val="restart"/>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 годовая</w:t>
            </w: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rPr>
                <w:color w:val="000000" w:themeColor="text1"/>
              </w:rPr>
            </w:pPr>
          </w:p>
        </w:tc>
        <w:tc>
          <w:tcPr>
            <w:tcW w:w="1134" w:type="dxa"/>
            <w:vMerge/>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blPrEx>
          <w:tblBorders>
            <w:insideV w:val="none" w:sz="0" w:space="0" w:color="auto"/>
          </w:tblBorders>
        </w:tblPrEx>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562"/>
        <w:gridCol w:w="1020"/>
        <w:gridCol w:w="883"/>
        <w:gridCol w:w="883"/>
        <w:gridCol w:w="878"/>
        <w:gridCol w:w="878"/>
        <w:gridCol w:w="878"/>
        <w:gridCol w:w="883"/>
        <w:gridCol w:w="883"/>
        <w:gridCol w:w="888"/>
        <w:gridCol w:w="888"/>
        <w:gridCol w:w="917"/>
      </w:tblGrid>
      <w:tr w:rsidR="00E1327F" w:rsidRPr="00E1327F">
        <w:tc>
          <w:tcPr>
            <w:tcW w:w="266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6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1766" w:type="dxa"/>
            <w:gridSpan w:val="2"/>
            <w:vMerge w:val="restart"/>
          </w:tcPr>
          <w:p w:rsidR="00725665" w:rsidRPr="00E1327F" w:rsidRDefault="00725665">
            <w:pPr>
              <w:pStyle w:val="ConsPlusNormal"/>
              <w:jc w:val="center"/>
              <w:rPr>
                <w:color w:val="000000" w:themeColor="text1"/>
              </w:rPr>
            </w:pPr>
            <w:r w:rsidRPr="00E1327F">
              <w:rPr>
                <w:color w:val="000000" w:themeColor="text1"/>
              </w:rPr>
              <w:t>Доведено</w:t>
            </w:r>
          </w:p>
        </w:tc>
        <w:tc>
          <w:tcPr>
            <w:tcW w:w="5288" w:type="dxa"/>
            <w:gridSpan w:val="6"/>
          </w:tcPr>
          <w:p w:rsidR="00725665" w:rsidRPr="00E1327F" w:rsidRDefault="00725665">
            <w:pPr>
              <w:pStyle w:val="ConsPlusNormal"/>
              <w:jc w:val="center"/>
              <w:rPr>
                <w:color w:val="000000" w:themeColor="text1"/>
              </w:rPr>
            </w:pPr>
            <w:r w:rsidRPr="00E1327F">
              <w:rPr>
                <w:color w:val="000000" w:themeColor="text1"/>
              </w:rPr>
              <w:t>Обязательства</w:t>
            </w:r>
          </w:p>
        </w:tc>
        <w:tc>
          <w:tcPr>
            <w:tcW w:w="1805" w:type="dxa"/>
            <w:gridSpan w:val="2"/>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Свободные к принятию бюджетных обязательств</w:t>
            </w:r>
          </w:p>
        </w:tc>
      </w:tr>
      <w:tr w:rsidR="00E1327F" w:rsidRPr="00E1327F">
        <w:tc>
          <w:tcPr>
            <w:tcW w:w="2665" w:type="dxa"/>
            <w:vMerge/>
            <w:tcBorders>
              <w:left w:val="nil"/>
            </w:tcBorders>
          </w:tcPr>
          <w:p w:rsidR="00725665" w:rsidRPr="00E1327F" w:rsidRDefault="00725665">
            <w:pPr>
              <w:pStyle w:val="ConsPlusNormal"/>
              <w:rPr>
                <w:color w:val="000000" w:themeColor="text1"/>
              </w:rPr>
            </w:pPr>
          </w:p>
        </w:tc>
        <w:tc>
          <w:tcPr>
            <w:tcW w:w="562"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1766" w:type="dxa"/>
            <w:gridSpan w:val="2"/>
            <w:vMerge/>
          </w:tcPr>
          <w:p w:rsidR="00725665" w:rsidRPr="00E1327F" w:rsidRDefault="00725665">
            <w:pPr>
              <w:pStyle w:val="ConsPlusNormal"/>
              <w:rPr>
                <w:color w:val="000000" w:themeColor="text1"/>
              </w:rPr>
            </w:pPr>
          </w:p>
        </w:tc>
        <w:tc>
          <w:tcPr>
            <w:tcW w:w="878" w:type="dxa"/>
            <w:vMerge w:val="restart"/>
          </w:tcPr>
          <w:p w:rsidR="00725665" w:rsidRPr="00E1327F" w:rsidRDefault="00725665">
            <w:pPr>
              <w:pStyle w:val="ConsPlusNormal"/>
              <w:jc w:val="center"/>
              <w:rPr>
                <w:color w:val="000000" w:themeColor="text1"/>
              </w:rPr>
            </w:pPr>
            <w:r w:rsidRPr="00E1327F">
              <w:rPr>
                <w:color w:val="000000" w:themeColor="text1"/>
              </w:rPr>
              <w:t>принимаемые обязательства</w:t>
            </w:r>
          </w:p>
        </w:tc>
        <w:tc>
          <w:tcPr>
            <w:tcW w:w="1756" w:type="dxa"/>
            <w:gridSpan w:val="2"/>
          </w:tcPr>
          <w:p w:rsidR="00725665" w:rsidRPr="00E1327F" w:rsidRDefault="00725665">
            <w:pPr>
              <w:pStyle w:val="ConsPlusNormal"/>
              <w:jc w:val="center"/>
              <w:rPr>
                <w:color w:val="000000" w:themeColor="text1"/>
              </w:rPr>
            </w:pPr>
            <w:r w:rsidRPr="00E1327F">
              <w:rPr>
                <w:color w:val="000000" w:themeColor="text1"/>
              </w:rPr>
              <w:t>принято бюджетных обязательств</w:t>
            </w:r>
          </w:p>
        </w:tc>
        <w:tc>
          <w:tcPr>
            <w:tcW w:w="883" w:type="dxa"/>
            <w:vMerge w:val="restart"/>
          </w:tcPr>
          <w:p w:rsidR="00725665" w:rsidRPr="00E1327F" w:rsidRDefault="00725665">
            <w:pPr>
              <w:pStyle w:val="ConsPlusNormal"/>
              <w:jc w:val="center"/>
              <w:rPr>
                <w:color w:val="000000" w:themeColor="text1"/>
              </w:rPr>
            </w:pPr>
            <w:r w:rsidRPr="00E1327F">
              <w:rPr>
                <w:color w:val="000000" w:themeColor="text1"/>
              </w:rPr>
              <w:t>принято денежных обязательств</w:t>
            </w:r>
          </w:p>
        </w:tc>
        <w:tc>
          <w:tcPr>
            <w:tcW w:w="883" w:type="dxa"/>
            <w:vMerge w:val="restart"/>
          </w:tcPr>
          <w:p w:rsidR="00725665" w:rsidRPr="00E1327F" w:rsidRDefault="00725665">
            <w:pPr>
              <w:pStyle w:val="ConsPlusNormal"/>
              <w:jc w:val="center"/>
              <w:rPr>
                <w:color w:val="000000" w:themeColor="text1"/>
              </w:rPr>
            </w:pPr>
            <w:r w:rsidRPr="00E1327F">
              <w:rPr>
                <w:color w:val="000000" w:themeColor="text1"/>
              </w:rPr>
              <w:t>исполнено денежных обязательств</w:t>
            </w:r>
          </w:p>
        </w:tc>
        <w:tc>
          <w:tcPr>
            <w:tcW w:w="888" w:type="dxa"/>
            <w:vMerge w:val="restart"/>
          </w:tcPr>
          <w:p w:rsidR="00725665" w:rsidRPr="00E1327F" w:rsidRDefault="00725665">
            <w:pPr>
              <w:pStyle w:val="ConsPlusNormal"/>
              <w:jc w:val="center"/>
              <w:rPr>
                <w:color w:val="000000" w:themeColor="text1"/>
              </w:rPr>
            </w:pPr>
            <w:proofErr w:type="spellStart"/>
            <w:r w:rsidRPr="00E1327F">
              <w:rPr>
                <w:color w:val="000000" w:themeColor="text1"/>
              </w:rPr>
              <w:t>неисполнено</w:t>
            </w:r>
            <w:proofErr w:type="spellEnd"/>
            <w:r w:rsidRPr="00E1327F">
              <w:rPr>
                <w:color w:val="000000" w:themeColor="text1"/>
              </w:rPr>
              <w:t xml:space="preserve"> денежных обязательств</w:t>
            </w:r>
          </w:p>
        </w:tc>
        <w:tc>
          <w:tcPr>
            <w:tcW w:w="1805" w:type="dxa"/>
            <w:gridSpan w:val="2"/>
            <w:vMerge/>
            <w:tcBorders>
              <w:right w:val="nil"/>
            </w:tcBorders>
          </w:tcPr>
          <w:p w:rsidR="00725665" w:rsidRPr="00E1327F" w:rsidRDefault="00725665">
            <w:pPr>
              <w:pStyle w:val="ConsPlusNormal"/>
              <w:rPr>
                <w:color w:val="000000" w:themeColor="text1"/>
              </w:rPr>
            </w:pPr>
          </w:p>
        </w:tc>
      </w:tr>
      <w:tr w:rsidR="00E1327F" w:rsidRPr="00E1327F">
        <w:tc>
          <w:tcPr>
            <w:tcW w:w="2665" w:type="dxa"/>
            <w:vMerge/>
            <w:tcBorders>
              <w:left w:val="nil"/>
            </w:tcBorders>
          </w:tcPr>
          <w:p w:rsidR="00725665" w:rsidRPr="00E1327F" w:rsidRDefault="00725665">
            <w:pPr>
              <w:pStyle w:val="ConsPlusNormal"/>
              <w:rPr>
                <w:color w:val="000000" w:themeColor="text1"/>
              </w:rPr>
            </w:pPr>
          </w:p>
        </w:tc>
        <w:tc>
          <w:tcPr>
            <w:tcW w:w="562"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883" w:type="dxa"/>
          </w:tcPr>
          <w:p w:rsidR="00725665" w:rsidRPr="00E1327F" w:rsidRDefault="00725665">
            <w:pPr>
              <w:pStyle w:val="ConsPlusNormal"/>
              <w:jc w:val="center"/>
              <w:rPr>
                <w:color w:val="000000" w:themeColor="text1"/>
              </w:rPr>
            </w:pPr>
            <w:r w:rsidRPr="00E1327F">
              <w:rPr>
                <w:color w:val="000000" w:themeColor="text1"/>
              </w:rPr>
              <w:t>бюджетных ассигнований</w:t>
            </w:r>
          </w:p>
        </w:tc>
        <w:tc>
          <w:tcPr>
            <w:tcW w:w="883" w:type="dxa"/>
          </w:tcPr>
          <w:p w:rsidR="00725665" w:rsidRPr="00E1327F" w:rsidRDefault="00725665">
            <w:pPr>
              <w:pStyle w:val="ConsPlusNormal"/>
              <w:jc w:val="center"/>
              <w:rPr>
                <w:color w:val="000000" w:themeColor="text1"/>
              </w:rPr>
            </w:pPr>
            <w:r w:rsidRPr="00E1327F">
              <w:rPr>
                <w:color w:val="000000" w:themeColor="text1"/>
              </w:rPr>
              <w:t>лимитов бюджетных обязательств</w:t>
            </w:r>
          </w:p>
        </w:tc>
        <w:tc>
          <w:tcPr>
            <w:tcW w:w="878" w:type="dxa"/>
            <w:vMerge/>
          </w:tcPr>
          <w:p w:rsidR="00725665" w:rsidRPr="00E1327F" w:rsidRDefault="00725665">
            <w:pPr>
              <w:pStyle w:val="ConsPlusNormal"/>
              <w:rPr>
                <w:color w:val="000000" w:themeColor="text1"/>
              </w:rPr>
            </w:pPr>
          </w:p>
        </w:tc>
        <w:tc>
          <w:tcPr>
            <w:tcW w:w="878" w:type="dxa"/>
          </w:tcPr>
          <w:p w:rsidR="00725665" w:rsidRPr="00E1327F" w:rsidRDefault="00725665">
            <w:pPr>
              <w:pStyle w:val="ConsPlusNormal"/>
              <w:jc w:val="center"/>
              <w:rPr>
                <w:color w:val="000000" w:themeColor="text1"/>
              </w:rPr>
            </w:pPr>
            <w:r w:rsidRPr="00E1327F">
              <w:rPr>
                <w:color w:val="000000" w:themeColor="text1"/>
              </w:rPr>
              <w:t>всего</w:t>
            </w:r>
          </w:p>
        </w:tc>
        <w:tc>
          <w:tcPr>
            <w:tcW w:w="878" w:type="dxa"/>
          </w:tcPr>
          <w:p w:rsidR="00725665" w:rsidRPr="00E1327F" w:rsidRDefault="00725665">
            <w:pPr>
              <w:pStyle w:val="ConsPlusNormal"/>
              <w:jc w:val="center"/>
              <w:rPr>
                <w:color w:val="000000" w:themeColor="text1"/>
              </w:rPr>
            </w:pPr>
            <w:r w:rsidRPr="00E1327F">
              <w:rPr>
                <w:color w:val="000000" w:themeColor="text1"/>
              </w:rPr>
              <w:t>из них с применением конкурентных способов</w:t>
            </w:r>
          </w:p>
        </w:tc>
        <w:tc>
          <w:tcPr>
            <w:tcW w:w="883" w:type="dxa"/>
            <w:vMerge/>
          </w:tcPr>
          <w:p w:rsidR="00725665" w:rsidRPr="00E1327F" w:rsidRDefault="00725665">
            <w:pPr>
              <w:pStyle w:val="ConsPlusNormal"/>
              <w:rPr>
                <w:color w:val="000000" w:themeColor="text1"/>
              </w:rPr>
            </w:pPr>
          </w:p>
        </w:tc>
        <w:tc>
          <w:tcPr>
            <w:tcW w:w="883" w:type="dxa"/>
            <w:vMerge/>
          </w:tcPr>
          <w:p w:rsidR="00725665" w:rsidRPr="00E1327F" w:rsidRDefault="00725665">
            <w:pPr>
              <w:pStyle w:val="ConsPlusNormal"/>
              <w:rPr>
                <w:color w:val="000000" w:themeColor="text1"/>
              </w:rPr>
            </w:pPr>
          </w:p>
        </w:tc>
        <w:tc>
          <w:tcPr>
            <w:tcW w:w="888" w:type="dxa"/>
            <w:vMerge/>
          </w:tcPr>
          <w:p w:rsidR="00725665" w:rsidRPr="00E1327F" w:rsidRDefault="00725665">
            <w:pPr>
              <w:pStyle w:val="ConsPlusNormal"/>
              <w:rPr>
                <w:color w:val="000000" w:themeColor="text1"/>
              </w:rPr>
            </w:pPr>
          </w:p>
        </w:tc>
        <w:tc>
          <w:tcPr>
            <w:tcW w:w="888" w:type="dxa"/>
          </w:tcPr>
          <w:p w:rsidR="00725665" w:rsidRPr="00E1327F" w:rsidRDefault="00725665">
            <w:pPr>
              <w:pStyle w:val="ConsPlusNormal"/>
              <w:jc w:val="center"/>
              <w:rPr>
                <w:color w:val="000000" w:themeColor="text1"/>
              </w:rPr>
            </w:pPr>
            <w:r w:rsidRPr="00E1327F">
              <w:rPr>
                <w:color w:val="000000" w:themeColor="text1"/>
              </w:rPr>
              <w:t>бюджетные ассигнования</w:t>
            </w:r>
          </w:p>
        </w:tc>
        <w:tc>
          <w:tcPr>
            <w:tcW w:w="917" w:type="dxa"/>
            <w:tcBorders>
              <w:right w:val="nil"/>
            </w:tcBorders>
          </w:tcPr>
          <w:p w:rsidR="00725665" w:rsidRPr="00E1327F" w:rsidRDefault="00725665">
            <w:pPr>
              <w:pStyle w:val="ConsPlusNormal"/>
              <w:jc w:val="center"/>
              <w:rPr>
                <w:color w:val="000000" w:themeColor="text1"/>
              </w:rPr>
            </w:pPr>
            <w:r w:rsidRPr="00E1327F">
              <w:rPr>
                <w:color w:val="000000" w:themeColor="text1"/>
              </w:rPr>
              <w:t>лимиты бюджетных обязательств</w:t>
            </w:r>
          </w:p>
        </w:tc>
      </w:tr>
      <w:tr w:rsidR="00E1327F" w:rsidRPr="00E1327F">
        <w:tc>
          <w:tcPr>
            <w:tcW w:w="2665" w:type="dxa"/>
            <w:tcBorders>
              <w:left w:val="nil"/>
            </w:tcBorders>
          </w:tcPr>
          <w:p w:rsidR="00725665" w:rsidRPr="00E1327F" w:rsidRDefault="00725665">
            <w:pPr>
              <w:pStyle w:val="ConsPlusNormal"/>
              <w:jc w:val="center"/>
              <w:rPr>
                <w:color w:val="000000" w:themeColor="text1"/>
              </w:rPr>
            </w:pPr>
            <w:bookmarkStart w:id="478" w:name="P10628"/>
            <w:bookmarkEnd w:id="478"/>
            <w:r w:rsidRPr="00E1327F">
              <w:rPr>
                <w:color w:val="000000" w:themeColor="text1"/>
              </w:rPr>
              <w:t>1</w:t>
            </w:r>
          </w:p>
        </w:tc>
        <w:tc>
          <w:tcPr>
            <w:tcW w:w="562" w:type="dxa"/>
          </w:tcPr>
          <w:p w:rsidR="00725665" w:rsidRPr="00E1327F" w:rsidRDefault="00725665">
            <w:pPr>
              <w:pStyle w:val="ConsPlusNormal"/>
              <w:jc w:val="center"/>
              <w:rPr>
                <w:color w:val="000000" w:themeColor="text1"/>
              </w:rPr>
            </w:pPr>
            <w:bookmarkStart w:id="479" w:name="P10629"/>
            <w:bookmarkEnd w:id="479"/>
            <w:r w:rsidRPr="00E1327F">
              <w:rPr>
                <w:color w:val="000000" w:themeColor="text1"/>
              </w:rPr>
              <w:t>2</w:t>
            </w:r>
          </w:p>
        </w:tc>
        <w:tc>
          <w:tcPr>
            <w:tcW w:w="1020" w:type="dxa"/>
          </w:tcPr>
          <w:p w:rsidR="00725665" w:rsidRPr="00E1327F" w:rsidRDefault="00725665">
            <w:pPr>
              <w:pStyle w:val="ConsPlusNormal"/>
              <w:jc w:val="center"/>
              <w:rPr>
                <w:color w:val="000000" w:themeColor="text1"/>
              </w:rPr>
            </w:pPr>
            <w:bookmarkStart w:id="480" w:name="P10630"/>
            <w:bookmarkEnd w:id="480"/>
            <w:r w:rsidRPr="00E1327F">
              <w:rPr>
                <w:color w:val="000000" w:themeColor="text1"/>
              </w:rPr>
              <w:t>3</w:t>
            </w:r>
          </w:p>
        </w:tc>
        <w:tc>
          <w:tcPr>
            <w:tcW w:w="883" w:type="dxa"/>
          </w:tcPr>
          <w:p w:rsidR="00725665" w:rsidRPr="00E1327F" w:rsidRDefault="00725665">
            <w:pPr>
              <w:pStyle w:val="ConsPlusNormal"/>
              <w:jc w:val="center"/>
              <w:rPr>
                <w:color w:val="000000" w:themeColor="text1"/>
              </w:rPr>
            </w:pPr>
            <w:bookmarkStart w:id="481" w:name="P10631"/>
            <w:bookmarkEnd w:id="481"/>
            <w:r w:rsidRPr="00E1327F">
              <w:rPr>
                <w:color w:val="000000" w:themeColor="text1"/>
              </w:rPr>
              <w:t>4</w:t>
            </w:r>
          </w:p>
        </w:tc>
        <w:tc>
          <w:tcPr>
            <w:tcW w:w="883" w:type="dxa"/>
          </w:tcPr>
          <w:p w:rsidR="00725665" w:rsidRPr="00E1327F" w:rsidRDefault="00725665">
            <w:pPr>
              <w:pStyle w:val="ConsPlusNormal"/>
              <w:jc w:val="center"/>
              <w:rPr>
                <w:color w:val="000000" w:themeColor="text1"/>
              </w:rPr>
            </w:pPr>
            <w:bookmarkStart w:id="482" w:name="P10632"/>
            <w:bookmarkEnd w:id="482"/>
            <w:r w:rsidRPr="00E1327F">
              <w:rPr>
                <w:color w:val="000000" w:themeColor="text1"/>
              </w:rPr>
              <w:t>5</w:t>
            </w:r>
          </w:p>
        </w:tc>
        <w:tc>
          <w:tcPr>
            <w:tcW w:w="878" w:type="dxa"/>
          </w:tcPr>
          <w:p w:rsidR="00725665" w:rsidRPr="00E1327F" w:rsidRDefault="00725665">
            <w:pPr>
              <w:pStyle w:val="ConsPlusNormal"/>
              <w:jc w:val="center"/>
              <w:rPr>
                <w:color w:val="000000" w:themeColor="text1"/>
              </w:rPr>
            </w:pPr>
            <w:bookmarkStart w:id="483" w:name="P10633"/>
            <w:bookmarkEnd w:id="483"/>
            <w:r w:rsidRPr="00E1327F">
              <w:rPr>
                <w:color w:val="000000" w:themeColor="text1"/>
              </w:rPr>
              <w:t>6</w:t>
            </w:r>
          </w:p>
        </w:tc>
        <w:tc>
          <w:tcPr>
            <w:tcW w:w="878" w:type="dxa"/>
          </w:tcPr>
          <w:p w:rsidR="00725665" w:rsidRPr="00E1327F" w:rsidRDefault="00725665">
            <w:pPr>
              <w:pStyle w:val="ConsPlusNormal"/>
              <w:jc w:val="center"/>
              <w:rPr>
                <w:color w:val="000000" w:themeColor="text1"/>
              </w:rPr>
            </w:pPr>
            <w:bookmarkStart w:id="484" w:name="P10634"/>
            <w:bookmarkEnd w:id="484"/>
            <w:r w:rsidRPr="00E1327F">
              <w:rPr>
                <w:color w:val="000000" w:themeColor="text1"/>
              </w:rPr>
              <w:t>7</w:t>
            </w:r>
          </w:p>
        </w:tc>
        <w:tc>
          <w:tcPr>
            <w:tcW w:w="878" w:type="dxa"/>
          </w:tcPr>
          <w:p w:rsidR="00725665" w:rsidRPr="00E1327F" w:rsidRDefault="00725665">
            <w:pPr>
              <w:pStyle w:val="ConsPlusNormal"/>
              <w:jc w:val="center"/>
              <w:rPr>
                <w:color w:val="000000" w:themeColor="text1"/>
              </w:rPr>
            </w:pPr>
            <w:bookmarkStart w:id="485" w:name="P10635"/>
            <w:bookmarkEnd w:id="485"/>
            <w:r w:rsidRPr="00E1327F">
              <w:rPr>
                <w:color w:val="000000" w:themeColor="text1"/>
              </w:rPr>
              <w:t>8</w:t>
            </w:r>
          </w:p>
        </w:tc>
        <w:tc>
          <w:tcPr>
            <w:tcW w:w="883" w:type="dxa"/>
          </w:tcPr>
          <w:p w:rsidR="00725665" w:rsidRPr="00E1327F" w:rsidRDefault="00725665">
            <w:pPr>
              <w:pStyle w:val="ConsPlusNormal"/>
              <w:jc w:val="center"/>
              <w:rPr>
                <w:color w:val="000000" w:themeColor="text1"/>
              </w:rPr>
            </w:pPr>
            <w:bookmarkStart w:id="486" w:name="P10636"/>
            <w:bookmarkEnd w:id="486"/>
            <w:r w:rsidRPr="00E1327F">
              <w:rPr>
                <w:color w:val="000000" w:themeColor="text1"/>
              </w:rPr>
              <w:t>9</w:t>
            </w:r>
          </w:p>
        </w:tc>
        <w:tc>
          <w:tcPr>
            <w:tcW w:w="883" w:type="dxa"/>
          </w:tcPr>
          <w:p w:rsidR="00725665" w:rsidRPr="00E1327F" w:rsidRDefault="00725665">
            <w:pPr>
              <w:pStyle w:val="ConsPlusNormal"/>
              <w:jc w:val="center"/>
              <w:rPr>
                <w:color w:val="000000" w:themeColor="text1"/>
              </w:rPr>
            </w:pPr>
            <w:bookmarkStart w:id="487" w:name="P10637"/>
            <w:bookmarkEnd w:id="487"/>
            <w:r w:rsidRPr="00E1327F">
              <w:rPr>
                <w:color w:val="000000" w:themeColor="text1"/>
              </w:rPr>
              <w:t>10</w:t>
            </w:r>
          </w:p>
        </w:tc>
        <w:tc>
          <w:tcPr>
            <w:tcW w:w="888" w:type="dxa"/>
          </w:tcPr>
          <w:p w:rsidR="00725665" w:rsidRPr="00E1327F" w:rsidRDefault="00725665">
            <w:pPr>
              <w:pStyle w:val="ConsPlusNormal"/>
              <w:jc w:val="center"/>
              <w:rPr>
                <w:color w:val="000000" w:themeColor="text1"/>
              </w:rPr>
            </w:pPr>
            <w:bookmarkStart w:id="488" w:name="P10638"/>
            <w:bookmarkEnd w:id="488"/>
            <w:r w:rsidRPr="00E1327F">
              <w:rPr>
                <w:color w:val="000000" w:themeColor="text1"/>
              </w:rPr>
              <w:t>11</w:t>
            </w:r>
          </w:p>
        </w:tc>
        <w:tc>
          <w:tcPr>
            <w:tcW w:w="888" w:type="dxa"/>
          </w:tcPr>
          <w:p w:rsidR="00725665" w:rsidRPr="00E1327F" w:rsidRDefault="00725665">
            <w:pPr>
              <w:pStyle w:val="ConsPlusNormal"/>
              <w:jc w:val="center"/>
              <w:rPr>
                <w:color w:val="000000" w:themeColor="text1"/>
              </w:rPr>
            </w:pPr>
            <w:bookmarkStart w:id="489" w:name="P10639"/>
            <w:bookmarkEnd w:id="489"/>
            <w:r w:rsidRPr="00E1327F">
              <w:rPr>
                <w:color w:val="000000" w:themeColor="text1"/>
              </w:rPr>
              <w:t>12</w:t>
            </w:r>
          </w:p>
        </w:tc>
        <w:tc>
          <w:tcPr>
            <w:tcW w:w="917" w:type="dxa"/>
            <w:tcBorders>
              <w:right w:val="nil"/>
            </w:tcBorders>
          </w:tcPr>
          <w:p w:rsidR="00725665" w:rsidRPr="00E1327F" w:rsidRDefault="00725665">
            <w:pPr>
              <w:pStyle w:val="ConsPlusNormal"/>
              <w:jc w:val="center"/>
              <w:rPr>
                <w:color w:val="000000" w:themeColor="text1"/>
              </w:rPr>
            </w:pPr>
            <w:bookmarkStart w:id="490" w:name="P10640"/>
            <w:bookmarkEnd w:id="490"/>
            <w:r w:rsidRPr="00E1327F">
              <w:rPr>
                <w:color w:val="000000" w:themeColor="text1"/>
              </w:rPr>
              <w:t>13</w:t>
            </w: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rPr>
                <w:color w:val="000000" w:themeColor="text1"/>
              </w:rPr>
            </w:pPr>
            <w:bookmarkStart w:id="491" w:name="P10641"/>
            <w:bookmarkEnd w:id="491"/>
            <w:r w:rsidRPr="00E1327F">
              <w:rPr>
                <w:color w:val="000000" w:themeColor="text1"/>
              </w:rPr>
              <w:t>1. Обязательства текущего (отчетного) финансового года по расходам федерального бюджета, всего:</w:t>
            </w:r>
          </w:p>
        </w:tc>
        <w:tc>
          <w:tcPr>
            <w:tcW w:w="562"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62"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rPr>
                <w:color w:val="000000" w:themeColor="text1"/>
              </w:rPr>
            </w:pPr>
            <w:bookmarkStart w:id="492" w:name="P10667"/>
            <w:bookmarkEnd w:id="492"/>
            <w:r w:rsidRPr="00E1327F">
              <w:rPr>
                <w:color w:val="000000" w:themeColor="text1"/>
              </w:rPr>
              <w:t>2. Обязательства текущего (отчетного) финансового года по выплатам источников финансирования дефицита федерального бюджета, всего:</w:t>
            </w:r>
          </w:p>
        </w:tc>
        <w:tc>
          <w:tcPr>
            <w:tcW w:w="562"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62"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rPr>
                <w:color w:val="000000" w:themeColor="text1"/>
              </w:rPr>
            </w:pPr>
            <w:bookmarkStart w:id="493" w:name="P10693"/>
            <w:bookmarkEnd w:id="493"/>
            <w:r w:rsidRPr="00E1327F">
              <w:rPr>
                <w:color w:val="000000" w:themeColor="text1"/>
              </w:rPr>
              <w:t xml:space="preserve">3. Обязательства </w:t>
            </w:r>
            <w:r w:rsidRPr="00E1327F">
              <w:rPr>
                <w:color w:val="000000" w:themeColor="text1"/>
              </w:rPr>
              <w:lastRenderedPageBreak/>
              <w:t>финансовых годов, следующих за текущим (отчетным) финансовым годом, всего:</w:t>
            </w:r>
          </w:p>
        </w:tc>
        <w:tc>
          <w:tcPr>
            <w:tcW w:w="562"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283"/>
              <w:rPr>
                <w:color w:val="000000" w:themeColor="text1"/>
              </w:rPr>
            </w:pPr>
            <w:bookmarkStart w:id="494" w:name="P10706"/>
            <w:bookmarkEnd w:id="494"/>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3.1. по расходам федерального бюджета</w:t>
            </w:r>
          </w:p>
        </w:tc>
        <w:tc>
          <w:tcPr>
            <w:tcW w:w="562" w:type="dxa"/>
            <w:vAlign w:val="bottom"/>
          </w:tcPr>
          <w:p w:rsidR="00725665" w:rsidRPr="00E1327F" w:rsidRDefault="00725665">
            <w:pPr>
              <w:pStyle w:val="ConsPlusNormal"/>
              <w:jc w:val="center"/>
              <w:rPr>
                <w:color w:val="000000" w:themeColor="text1"/>
              </w:rPr>
            </w:pPr>
            <w:r w:rsidRPr="00E1327F">
              <w:rPr>
                <w:color w:val="000000" w:themeColor="text1"/>
              </w:rPr>
              <w:t>910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t>3.1.1. первого года, следующего за текущим:</w:t>
            </w:r>
          </w:p>
        </w:tc>
        <w:tc>
          <w:tcPr>
            <w:tcW w:w="562" w:type="dxa"/>
            <w:vAlign w:val="center"/>
          </w:tcPr>
          <w:p w:rsidR="00725665" w:rsidRPr="00E1327F" w:rsidRDefault="00725665">
            <w:pPr>
              <w:pStyle w:val="ConsPlusNormal"/>
              <w:jc w:val="center"/>
              <w:rPr>
                <w:color w:val="000000" w:themeColor="text1"/>
              </w:rPr>
            </w:pPr>
            <w:r w:rsidRPr="00E1327F">
              <w:rPr>
                <w:color w:val="000000" w:themeColor="text1"/>
              </w:rPr>
              <w:t>911</w:t>
            </w: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3.1.2. второго года, следующего за текущим:</w:t>
            </w:r>
          </w:p>
        </w:tc>
        <w:tc>
          <w:tcPr>
            <w:tcW w:w="562" w:type="dxa"/>
          </w:tcPr>
          <w:p w:rsidR="00725665" w:rsidRPr="00E1327F" w:rsidRDefault="00725665">
            <w:pPr>
              <w:pStyle w:val="ConsPlusNormal"/>
              <w:jc w:val="center"/>
              <w:rPr>
                <w:color w:val="000000" w:themeColor="text1"/>
              </w:rPr>
            </w:pPr>
            <w:r w:rsidRPr="00E1327F">
              <w:rPr>
                <w:color w:val="000000" w:themeColor="text1"/>
              </w:rPr>
              <w:t>912</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3.1.3. второго года, следующего за очередным:</w:t>
            </w:r>
          </w:p>
        </w:tc>
        <w:tc>
          <w:tcPr>
            <w:tcW w:w="562" w:type="dxa"/>
          </w:tcPr>
          <w:p w:rsidR="00725665" w:rsidRPr="00E1327F" w:rsidRDefault="00725665">
            <w:pPr>
              <w:pStyle w:val="ConsPlusNormal"/>
              <w:jc w:val="center"/>
              <w:rPr>
                <w:color w:val="000000" w:themeColor="text1"/>
              </w:rPr>
            </w:pPr>
            <w:r w:rsidRPr="00E1327F">
              <w:rPr>
                <w:color w:val="000000" w:themeColor="text1"/>
              </w:rPr>
              <w:t>913</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3.1.4. за пределами планового периода:</w:t>
            </w:r>
          </w:p>
        </w:tc>
        <w:tc>
          <w:tcPr>
            <w:tcW w:w="562" w:type="dxa"/>
          </w:tcPr>
          <w:p w:rsidR="00725665" w:rsidRPr="00E1327F" w:rsidRDefault="00725665">
            <w:pPr>
              <w:pStyle w:val="ConsPlusNormal"/>
              <w:jc w:val="center"/>
              <w:rPr>
                <w:color w:val="000000" w:themeColor="text1"/>
              </w:rPr>
            </w:pPr>
            <w:r w:rsidRPr="00E1327F">
              <w:rPr>
                <w:color w:val="000000" w:themeColor="text1"/>
              </w:rPr>
              <w:t>914</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0503129 стр.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562"/>
        <w:gridCol w:w="1020"/>
        <w:gridCol w:w="883"/>
        <w:gridCol w:w="883"/>
        <w:gridCol w:w="878"/>
        <w:gridCol w:w="878"/>
        <w:gridCol w:w="878"/>
        <w:gridCol w:w="883"/>
        <w:gridCol w:w="883"/>
        <w:gridCol w:w="888"/>
        <w:gridCol w:w="888"/>
        <w:gridCol w:w="917"/>
      </w:tblGrid>
      <w:tr w:rsidR="00E1327F" w:rsidRPr="00E1327F">
        <w:tc>
          <w:tcPr>
            <w:tcW w:w="2665" w:type="dxa"/>
            <w:tcBorders>
              <w:left w:val="nil"/>
            </w:tcBorders>
          </w:tcPr>
          <w:p w:rsidR="00725665" w:rsidRPr="00E1327F" w:rsidRDefault="00725665">
            <w:pPr>
              <w:pStyle w:val="ConsPlusNormal"/>
              <w:ind w:left="283"/>
              <w:rPr>
                <w:color w:val="000000" w:themeColor="text1"/>
              </w:rPr>
            </w:pPr>
            <w:bookmarkStart w:id="495" w:name="P10776"/>
            <w:bookmarkEnd w:id="495"/>
            <w:r w:rsidRPr="00E1327F">
              <w:rPr>
                <w:color w:val="000000" w:themeColor="text1"/>
              </w:rPr>
              <w:t>3.2. по выплатам источников финансирования дефицита федерального бюджета</w:t>
            </w:r>
          </w:p>
        </w:tc>
        <w:tc>
          <w:tcPr>
            <w:tcW w:w="562" w:type="dxa"/>
            <w:vAlign w:val="bottom"/>
          </w:tcPr>
          <w:p w:rsidR="00725665" w:rsidRPr="00E1327F" w:rsidRDefault="00725665">
            <w:pPr>
              <w:pStyle w:val="ConsPlusNormal"/>
              <w:jc w:val="center"/>
              <w:rPr>
                <w:color w:val="000000" w:themeColor="text1"/>
              </w:rPr>
            </w:pPr>
            <w:r w:rsidRPr="00E1327F">
              <w:rPr>
                <w:color w:val="000000" w:themeColor="text1"/>
              </w:rPr>
              <w:t>920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567"/>
              <w:rPr>
                <w:color w:val="000000" w:themeColor="text1"/>
              </w:rPr>
            </w:pPr>
            <w:r w:rsidRPr="00E1327F">
              <w:rPr>
                <w:color w:val="000000" w:themeColor="text1"/>
              </w:rPr>
              <w:lastRenderedPageBreak/>
              <w:t>3.2.1. первого года, следующего за текущим:</w:t>
            </w:r>
          </w:p>
        </w:tc>
        <w:tc>
          <w:tcPr>
            <w:tcW w:w="562" w:type="dxa"/>
            <w:vAlign w:val="center"/>
          </w:tcPr>
          <w:p w:rsidR="00725665" w:rsidRPr="00E1327F" w:rsidRDefault="00725665">
            <w:pPr>
              <w:pStyle w:val="ConsPlusNormal"/>
              <w:jc w:val="center"/>
              <w:rPr>
                <w:color w:val="000000" w:themeColor="text1"/>
              </w:rPr>
            </w:pPr>
            <w:r w:rsidRPr="00E1327F">
              <w:rPr>
                <w:color w:val="000000" w:themeColor="text1"/>
              </w:rPr>
              <w:lastRenderedPageBreak/>
              <w:t>921</w:t>
            </w: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3.2.2. второго года, следующего за текущим:</w:t>
            </w:r>
          </w:p>
        </w:tc>
        <w:tc>
          <w:tcPr>
            <w:tcW w:w="562" w:type="dxa"/>
          </w:tcPr>
          <w:p w:rsidR="00725665" w:rsidRPr="00E1327F" w:rsidRDefault="00725665">
            <w:pPr>
              <w:pStyle w:val="ConsPlusNormal"/>
              <w:jc w:val="center"/>
              <w:rPr>
                <w:color w:val="000000" w:themeColor="text1"/>
              </w:rPr>
            </w:pPr>
            <w:r w:rsidRPr="00E1327F">
              <w:rPr>
                <w:color w:val="000000" w:themeColor="text1"/>
              </w:rPr>
              <w:t>922</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3.2.3. второго года, следующего за очередным:</w:t>
            </w:r>
          </w:p>
        </w:tc>
        <w:tc>
          <w:tcPr>
            <w:tcW w:w="562" w:type="dxa"/>
          </w:tcPr>
          <w:p w:rsidR="00725665" w:rsidRPr="00E1327F" w:rsidRDefault="00725665">
            <w:pPr>
              <w:pStyle w:val="ConsPlusNormal"/>
              <w:jc w:val="center"/>
              <w:rPr>
                <w:color w:val="000000" w:themeColor="text1"/>
              </w:rPr>
            </w:pPr>
            <w:r w:rsidRPr="00E1327F">
              <w:rPr>
                <w:color w:val="000000" w:themeColor="text1"/>
              </w:rPr>
              <w:t>923</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E1327F" w:rsidRPr="00E1327F">
        <w:tc>
          <w:tcPr>
            <w:tcW w:w="2665" w:type="dxa"/>
            <w:tcBorders>
              <w:left w:val="nil"/>
            </w:tcBorders>
          </w:tcPr>
          <w:p w:rsidR="00725665" w:rsidRPr="00E1327F" w:rsidRDefault="00725665">
            <w:pPr>
              <w:pStyle w:val="ConsPlusNormal"/>
              <w:ind w:left="567"/>
              <w:rPr>
                <w:color w:val="000000" w:themeColor="text1"/>
              </w:rPr>
            </w:pPr>
            <w:r w:rsidRPr="00E1327F">
              <w:rPr>
                <w:color w:val="000000" w:themeColor="text1"/>
              </w:rPr>
              <w:t>3.2.4. за пределами планового периода:</w:t>
            </w:r>
          </w:p>
        </w:tc>
        <w:tc>
          <w:tcPr>
            <w:tcW w:w="562" w:type="dxa"/>
          </w:tcPr>
          <w:p w:rsidR="00725665" w:rsidRPr="00E1327F" w:rsidRDefault="00725665">
            <w:pPr>
              <w:pStyle w:val="ConsPlusNormal"/>
              <w:jc w:val="center"/>
              <w:rPr>
                <w:color w:val="000000" w:themeColor="text1"/>
              </w:rPr>
            </w:pPr>
            <w:r w:rsidRPr="00E1327F">
              <w:rPr>
                <w:color w:val="000000" w:themeColor="text1"/>
              </w:rPr>
              <w:t>924</w:t>
            </w:r>
          </w:p>
        </w:tc>
        <w:tc>
          <w:tcPr>
            <w:tcW w:w="1020" w:type="dxa"/>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r w:rsidR="00725665" w:rsidRPr="00E1327F">
        <w:tc>
          <w:tcPr>
            <w:tcW w:w="2665" w:type="dxa"/>
            <w:tcBorders>
              <w:left w:val="nil"/>
              <w:bottom w:val="nil"/>
            </w:tcBorders>
            <w:vAlign w:val="center"/>
          </w:tcPr>
          <w:p w:rsidR="00725665" w:rsidRPr="00E1327F" w:rsidRDefault="00725665">
            <w:pPr>
              <w:pStyle w:val="ConsPlusNormal"/>
              <w:jc w:val="right"/>
              <w:rPr>
                <w:color w:val="000000" w:themeColor="text1"/>
              </w:rPr>
            </w:pPr>
            <w:bookmarkStart w:id="496" w:name="P10842"/>
            <w:bookmarkEnd w:id="496"/>
            <w:r w:rsidRPr="00E1327F">
              <w:rPr>
                <w:color w:val="000000" w:themeColor="text1"/>
              </w:rPr>
              <w:t>Итого</w:t>
            </w:r>
          </w:p>
        </w:tc>
        <w:tc>
          <w:tcPr>
            <w:tcW w:w="562" w:type="dxa"/>
            <w:vAlign w:val="center"/>
          </w:tcPr>
          <w:p w:rsidR="00725665" w:rsidRPr="00E1327F" w:rsidRDefault="00725665">
            <w:pPr>
              <w:pStyle w:val="ConsPlusNormal"/>
              <w:jc w:val="center"/>
              <w:rPr>
                <w:color w:val="000000" w:themeColor="text1"/>
              </w:rPr>
            </w:pPr>
            <w:r w:rsidRPr="00E1327F">
              <w:rPr>
                <w:color w:val="000000" w:themeColor="text1"/>
              </w:rPr>
              <w:t>999</w:t>
            </w: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78"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3"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888"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sz w:val="16"/>
        </w:rPr>
        <w:t xml:space="preserve">                                              Главный</w:t>
      </w:r>
    </w:p>
    <w:p w:rsidR="00725665" w:rsidRPr="00E1327F" w:rsidRDefault="00725665">
      <w:pPr>
        <w:pStyle w:val="ConsPlusNonformat"/>
        <w:jc w:val="both"/>
        <w:rPr>
          <w:color w:val="000000" w:themeColor="text1"/>
        </w:rPr>
      </w:pPr>
      <w:r w:rsidRPr="00E1327F">
        <w:rPr>
          <w:color w:val="000000" w:themeColor="text1"/>
          <w:sz w:val="16"/>
        </w:rPr>
        <w:t xml:space="preserve">    Руководитель      _________ ___________</w:t>
      </w:r>
      <w:proofErr w:type="gramStart"/>
      <w:r w:rsidRPr="00E1327F">
        <w:rPr>
          <w:color w:val="000000" w:themeColor="text1"/>
          <w:sz w:val="16"/>
        </w:rPr>
        <w:t>_  бухгалтер</w:t>
      </w:r>
      <w:proofErr w:type="gramEnd"/>
      <w:r w:rsidRPr="00E1327F">
        <w:rPr>
          <w:color w:val="000000" w:themeColor="text1"/>
          <w:sz w:val="16"/>
        </w:rPr>
        <w:t xml:space="preserve">          _________ _____________</w:t>
      </w:r>
    </w:p>
    <w:p w:rsidR="00725665" w:rsidRPr="00E1327F" w:rsidRDefault="00725665">
      <w:pPr>
        <w:pStyle w:val="ConsPlusNonformat"/>
        <w:jc w:val="both"/>
        <w:rPr>
          <w:color w:val="000000" w:themeColor="text1"/>
        </w:rPr>
      </w:pPr>
      <w:r w:rsidRPr="00E1327F">
        <w:rPr>
          <w:color w:val="000000" w:themeColor="text1"/>
          <w:sz w:val="16"/>
        </w:rPr>
        <w:t xml:space="preserve">    (иное должностное (подпись) (</w:t>
      </w:r>
      <w:proofErr w:type="gramStart"/>
      <w:r w:rsidRPr="00E1327F">
        <w:rPr>
          <w:color w:val="000000" w:themeColor="text1"/>
          <w:sz w:val="16"/>
        </w:rPr>
        <w:t>расшифровка  (</w:t>
      </w:r>
      <w:proofErr w:type="gramEnd"/>
      <w:r w:rsidRPr="00E1327F">
        <w:rPr>
          <w:color w:val="000000" w:themeColor="text1"/>
          <w:sz w:val="16"/>
        </w:rPr>
        <w:t>иное должностное  (подпись) (расшифровка</w:t>
      </w:r>
    </w:p>
    <w:p w:rsidR="00725665" w:rsidRPr="00E1327F" w:rsidRDefault="00725665">
      <w:pPr>
        <w:pStyle w:val="ConsPlusNonformat"/>
        <w:jc w:val="both"/>
        <w:rPr>
          <w:color w:val="000000" w:themeColor="text1"/>
        </w:rPr>
      </w:pPr>
      <w:r w:rsidRPr="00E1327F">
        <w:rPr>
          <w:color w:val="000000" w:themeColor="text1"/>
          <w:sz w:val="16"/>
        </w:rPr>
        <w:t xml:space="preserve">     </w:t>
      </w:r>
      <w:proofErr w:type="gramStart"/>
      <w:r w:rsidRPr="00E1327F">
        <w:rPr>
          <w:color w:val="000000" w:themeColor="text1"/>
          <w:sz w:val="16"/>
        </w:rPr>
        <w:t xml:space="preserve">лицо)   </w:t>
      </w:r>
      <w:proofErr w:type="gramEnd"/>
      <w:r w:rsidRPr="00E1327F">
        <w:rPr>
          <w:color w:val="000000" w:themeColor="text1"/>
          <w:sz w:val="16"/>
        </w:rPr>
        <w:t xml:space="preserve">                     подписи)     лицо)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sz w:val="16"/>
        </w:rPr>
        <w:t>"__" 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30.11.2018 N 244н,</w:t>
            </w:r>
          </w:p>
          <w:p w:rsidR="00725665" w:rsidRPr="00E1327F" w:rsidRDefault="00725665">
            <w:pPr>
              <w:pStyle w:val="ConsPlusNormal"/>
              <w:jc w:val="center"/>
              <w:rPr>
                <w:color w:val="000000" w:themeColor="text1"/>
              </w:rPr>
            </w:pPr>
            <w:r w:rsidRPr="00E1327F">
              <w:rPr>
                <w:color w:val="000000" w:themeColor="text1"/>
              </w:rPr>
              <w:t>от 31.01.2020 N 13н, от 16.12.2020 N 311н, от 21.12.2021 N 217н,</w:t>
            </w:r>
          </w:p>
          <w:p w:rsidR="00725665" w:rsidRPr="00E1327F" w:rsidRDefault="00725665">
            <w:pPr>
              <w:pStyle w:val="ConsPlusNormal"/>
              <w:jc w:val="center"/>
              <w:rPr>
                <w:color w:val="000000" w:themeColor="text1"/>
              </w:rPr>
            </w:pPr>
            <w:r w:rsidRPr="00E1327F">
              <w:rPr>
                <w:color w:val="000000" w:themeColor="text1"/>
              </w:rPr>
              <w:t>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497" w:name="P10869"/>
      <w:bookmarkEnd w:id="497"/>
      <w:r w:rsidRPr="00E1327F">
        <w:rPr>
          <w:color w:val="000000" w:themeColor="text1"/>
        </w:rPr>
        <w:t xml:space="preserve">                                    БАЛАНС</w:t>
      </w:r>
    </w:p>
    <w:p w:rsidR="00725665" w:rsidRPr="00E1327F" w:rsidRDefault="00725665">
      <w:pPr>
        <w:pStyle w:val="ConsPlusNonformat"/>
        <w:jc w:val="both"/>
        <w:rPr>
          <w:color w:val="000000" w:themeColor="text1"/>
        </w:rPr>
      </w:pPr>
      <w:r w:rsidRPr="00E1327F">
        <w:rPr>
          <w:color w:val="000000" w:themeColor="text1"/>
        </w:rPr>
        <w:t xml:space="preserve">             ГЛАВНОГО РАСПОРЯДИТЕЛЯ, РАСПОРЯДИТЕЛЯ, ПОЛУЧАТЕЛЯ</w:t>
      </w:r>
    </w:p>
    <w:p w:rsidR="00725665" w:rsidRPr="00E1327F" w:rsidRDefault="00725665">
      <w:pPr>
        <w:pStyle w:val="ConsPlusNonformat"/>
        <w:jc w:val="both"/>
        <w:rPr>
          <w:color w:val="000000" w:themeColor="text1"/>
        </w:rPr>
      </w:pPr>
      <w:r w:rsidRPr="00E1327F">
        <w:rPr>
          <w:color w:val="000000" w:themeColor="text1"/>
        </w:rPr>
        <w:t xml:space="preserve">        БЮДЖЕТНЫХ СРЕДСТВ, ГЛАВНОГО АДМИНИСТРАТОРА, АДМИНИСТРАТОРА</w:t>
      </w:r>
    </w:p>
    <w:p w:rsidR="00725665" w:rsidRPr="00E1327F" w:rsidRDefault="00725665">
      <w:pPr>
        <w:pStyle w:val="ConsPlusNonformat"/>
        <w:jc w:val="both"/>
        <w:rPr>
          <w:color w:val="000000" w:themeColor="text1"/>
        </w:rPr>
      </w:pPr>
      <w:r w:rsidRPr="00E1327F">
        <w:rPr>
          <w:color w:val="000000" w:themeColor="text1"/>
        </w:rPr>
        <w:t xml:space="preserve">           ИСТОЧНИКОВ ФИНАНСИРОВАНИЯ ДЕФИЦИТА БЮДЖЕТА, ГЛАВНОГО</w:t>
      </w:r>
    </w:p>
    <w:p w:rsidR="00725665" w:rsidRPr="00E1327F" w:rsidRDefault="00725665">
      <w:pPr>
        <w:pStyle w:val="ConsPlusNonformat"/>
        <w:jc w:val="both"/>
        <w:rPr>
          <w:color w:val="000000" w:themeColor="text1"/>
        </w:rPr>
      </w:pPr>
      <w:r w:rsidRPr="00E1327F">
        <w:rPr>
          <w:color w:val="000000" w:themeColor="text1"/>
        </w:rPr>
        <w:t xml:space="preserve">              АДМИНИСТРАТОРА, АДМИНИСТРАТОРА ДОХОДОВ БЮДЖЕТА</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36"/>
        <w:gridCol w:w="409"/>
        <w:gridCol w:w="3175"/>
        <w:gridCol w:w="1430"/>
        <w:gridCol w:w="1134"/>
      </w:tblGrid>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0503130</w:t>
            </w: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ОКВЭД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vMerge/>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2936"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3584" w:type="dxa"/>
            <w:gridSpan w:val="2"/>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bookmarkStart w:id="498" w:name="P10918"/>
            <w:bookmarkEnd w:id="498"/>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bookmarkStart w:id="499" w:name="P10919"/>
            <w:bookmarkEnd w:id="499"/>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bookmarkStart w:id="500" w:name="P10928"/>
            <w:bookmarkEnd w:id="500"/>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501" w:name="P10929"/>
            <w:bookmarkEnd w:id="501"/>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502" w:name="P10930"/>
            <w:bookmarkEnd w:id="502"/>
            <w:r w:rsidRPr="00E1327F">
              <w:rPr>
                <w:color w:val="000000" w:themeColor="text1"/>
              </w:rPr>
              <w:t>5</w:t>
            </w:r>
          </w:p>
        </w:tc>
        <w:tc>
          <w:tcPr>
            <w:tcW w:w="907" w:type="dxa"/>
          </w:tcPr>
          <w:p w:rsidR="00725665" w:rsidRPr="00E1327F" w:rsidRDefault="00725665">
            <w:pPr>
              <w:pStyle w:val="ConsPlusNormal"/>
              <w:jc w:val="center"/>
              <w:rPr>
                <w:color w:val="000000" w:themeColor="text1"/>
              </w:rPr>
            </w:pPr>
            <w:bookmarkStart w:id="503" w:name="P10931"/>
            <w:bookmarkEnd w:id="503"/>
            <w:r w:rsidRPr="00E1327F">
              <w:rPr>
                <w:color w:val="000000" w:themeColor="text1"/>
              </w:rPr>
              <w:t>6</w:t>
            </w:r>
          </w:p>
        </w:tc>
        <w:tc>
          <w:tcPr>
            <w:tcW w:w="964" w:type="dxa"/>
          </w:tcPr>
          <w:p w:rsidR="00725665" w:rsidRPr="00E1327F" w:rsidRDefault="00725665">
            <w:pPr>
              <w:pStyle w:val="ConsPlusNormal"/>
              <w:jc w:val="center"/>
              <w:rPr>
                <w:color w:val="000000" w:themeColor="text1"/>
              </w:rPr>
            </w:pPr>
            <w:bookmarkStart w:id="504" w:name="P10932"/>
            <w:bookmarkEnd w:id="504"/>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bookmarkStart w:id="505" w:name="P10933"/>
            <w:bookmarkEnd w:id="505"/>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506" w:name="P10934"/>
            <w:bookmarkEnd w:id="506"/>
            <w:r w:rsidRPr="00E1327F">
              <w:rPr>
                <w:color w:val="000000" w:themeColor="text1"/>
              </w:rPr>
              <w:t>I. Нефинансовые активы</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Основные средства (балансовая стоимость, 010100000) &lt;*&gt;</w:t>
            </w:r>
          </w:p>
        </w:tc>
        <w:tc>
          <w:tcPr>
            <w:tcW w:w="680" w:type="dxa"/>
            <w:tcBorders>
              <w:top w:val="nil"/>
            </w:tcBorders>
            <w:vAlign w:val="bottom"/>
          </w:tcPr>
          <w:p w:rsidR="00725665" w:rsidRPr="00E1327F" w:rsidRDefault="00725665">
            <w:pPr>
              <w:pStyle w:val="ConsPlusNormal"/>
              <w:jc w:val="center"/>
              <w:rPr>
                <w:color w:val="000000" w:themeColor="text1"/>
              </w:rPr>
            </w:pPr>
            <w:bookmarkStart w:id="507" w:name="P10943"/>
            <w:bookmarkEnd w:id="507"/>
            <w:r w:rsidRPr="00E1327F">
              <w:rPr>
                <w:color w:val="000000" w:themeColor="text1"/>
              </w:rPr>
              <w:t>010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Уменьшение стоимости основных средств &lt;**&gt;, всего &lt;*&gt;</w:t>
            </w:r>
          </w:p>
        </w:tc>
        <w:tc>
          <w:tcPr>
            <w:tcW w:w="680" w:type="dxa"/>
            <w:vAlign w:val="bottom"/>
          </w:tcPr>
          <w:p w:rsidR="00725665" w:rsidRPr="00E1327F" w:rsidRDefault="00725665">
            <w:pPr>
              <w:pStyle w:val="ConsPlusNormal"/>
              <w:jc w:val="center"/>
              <w:rPr>
                <w:color w:val="000000" w:themeColor="text1"/>
              </w:rPr>
            </w:pPr>
            <w:bookmarkStart w:id="508" w:name="P10951"/>
            <w:bookmarkEnd w:id="508"/>
            <w:r w:rsidRPr="00E1327F">
              <w:rPr>
                <w:color w:val="000000" w:themeColor="text1"/>
              </w:rPr>
              <w:t>020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основных средств &lt;*&gt;</w:t>
            </w:r>
          </w:p>
        </w:tc>
        <w:tc>
          <w:tcPr>
            <w:tcW w:w="680" w:type="dxa"/>
            <w:tcBorders>
              <w:top w:val="nil"/>
            </w:tcBorders>
            <w:vAlign w:val="bottom"/>
          </w:tcPr>
          <w:p w:rsidR="00725665" w:rsidRPr="00E1327F" w:rsidRDefault="00725665">
            <w:pPr>
              <w:pStyle w:val="ConsPlusNormal"/>
              <w:jc w:val="center"/>
              <w:rPr>
                <w:color w:val="000000" w:themeColor="text1"/>
              </w:rPr>
            </w:pPr>
            <w:bookmarkStart w:id="509" w:name="P10967"/>
            <w:bookmarkEnd w:id="509"/>
            <w:r w:rsidRPr="00E1327F">
              <w:rPr>
                <w:color w:val="000000" w:themeColor="text1"/>
              </w:rPr>
              <w:t>021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80" w:type="dxa"/>
            <w:vAlign w:val="bottom"/>
          </w:tcPr>
          <w:p w:rsidR="00725665" w:rsidRPr="00E1327F" w:rsidRDefault="00725665">
            <w:pPr>
              <w:pStyle w:val="ConsPlusNormal"/>
              <w:jc w:val="center"/>
              <w:rPr>
                <w:color w:val="000000" w:themeColor="text1"/>
              </w:rPr>
            </w:pPr>
            <w:bookmarkStart w:id="510" w:name="P10975"/>
            <w:bookmarkEnd w:id="510"/>
            <w:r w:rsidRPr="00E1327F">
              <w:rPr>
                <w:color w:val="000000" w:themeColor="text1"/>
              </w:rPr>
              <w:t>030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80" w:type="dxa"/>
            <w:vAlign w:val="bottom"/>
          </w:tcPr>
          <w:p w:rsidR="00725665" w:rsidRPr="00E1327F" w:rsidRDefault="00725665">
            <w:pPr>
              <w:pStyle w:val="ConsPlusNormal"/>
              <w:jc w:val="center"/>
              <w:rPr>
                <w:color w:val="000000" w:themeColor="text1"/>
              </w:rPr>
            </w:pPr>
            <w:bookmarkStart w:id="511" w:name="P10983"/>
            <w:bookmarkEnd w:id="511"/>
            <w:r w:rsidRPr="00E1327F">
              <w:rPr>
                <w:color w:val="000000" w:themeColor="text1"/>
              </w:rPr>
              <w:t>040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Уменьшение стоимости нематериальных активов &lt;**&gt;, всего &lt;*&gt;</w:t>
            </w:r>
          </w:p>
        </w:tc>
        <w:tc>
          <w:tcPr>
            <w:tcW w:w="680" w:type="dxa"/>
            <w:vAlign w:val="bottom"/>
          </w:tcPr>
          <w:p w:rsidR="00725665" w:rsidRPr="00E1327F" w:rsidRDefault="00725665">
            <w:pPr>
              <w:pStyle w:val="ConsPlusNormal"/>
              <w:jc w:val="center"/>
              <w:rPr>
                <w:color w:val="000000" w:themeColor="text1"/>
              </w:rPr>
            </w:pPr>
            <w:bookmarkStart w:id="512" w:name="P10991"/>
            <w:bookmarkEnd w:id="512"/>
            <w:r w:rsidRPr="00E1327F">
              <w:rPr>
                <w:color w:val="000000" w:themeColor="text1"/>
              </w:rPr>
              <w:t>050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нематериальных активов &lt;*&gt;</w:t>
            </w:r>
          </w:p>
        </w:tc>
        <w:tc>
          <w:tcPr>
            <w:tcW w:w="680" w:type="dxa"/>
            <w:tcBorders>
              <w:top w:val="nil"/>
            </w:tcBorders>
            <w:vAlign w:val="bottom"/>
          </w:tcPr>
          <w:p w:rsidR="00725665" w:rsidRPr="00E1327F" w:rsidRDefault="00725665">
            <w:pPr>
              <w:pStyle w:val="ConsPlusNormal"/>
              <w:jc w:val="center"/>
              <w:rPr>
                <w:color w:val="000000" w:themeColor="text1"/>
              </w:rPr>
            </w:pPr>
            <w:bookmarkStart w:id="513" w:name="P11007"/>
            <w:bookmarkEnd w:id="513"/>
            <w:r w:rsidRPr="00E1327F">
              <w:rPr>
                <w:color w:val="000000" w:themeColor="text1"/>
              </w:rPr>
              <w:t>051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&lt;**&gt;</w:t>
            </w:r>
          </w:p>
          <w:p w:rsidR="00725665" w:rsidRPr="00E1327F" w:rsidRDefault="00725665">
            <w:pPr>
              <w:pStyle w:val="ConsPlusNormal"/>
              <w:rPr>
                <w:color w:val="000000" w:themeColor="text1"/>
              </w:rPr>
            </w:pPr>
            <w:r w:rsidRPr="00E1327F">
              <w:rPr>
                <w:color w:val="000000" w:themeColor="text1"/>
              </w:rPr>
              <w:t>(остаточная стоимость, стр. 040 - стр. 050)</w:t>
            </w:r>
          </w:p>
        </w:tc>
        <w:tc>
          <w:tcPr>
            <w:tcW w:w="680" w:type="dxa"/>
            <w:vAlign w:val="bottom"/>
          </w:tcPr>
          <w:p w:rsidR="00725665" w:rsidRPr="00E1327F" w:rsidRDefault="00725665">
            <w:pPr>
              <w:pStyle w:val="ConsPlusNormal"/>
              <w:jc w:val="center"/>
              <w:rPr>
                <w:color w:val="000000" w:themeColor="text1"/>
              </w:rPr>
            </w:pPr>
            <w:bookmarkStart w:id="514" w:name="P11016"/>
            <w:bookmarkEnd w:id="514"/>
            <w:r w:rsidRPr="00E1327F">
              <w:rPr>
                <w:color w:val="000000" w:themeColor="text1"/>
              </w:rPr>
              <w:t>060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0503130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Непроизведенные активы (010300000)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515" w:name="P11045"/>
            <w:bookmarkEnd w:id="515"/>
            <w:r w:rsidRPr="00E1327F">
              <w:rPr>
                <w:color w:val="000000" w:themeColor="text1"/>
              </w:rPr>
              <w:t>070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Материальные запасы (010500000)</w:t>
            </w:r>
          </w:p>
          <w:p w:rsidR="00725665" w:rsidRPr="00E1327F" w:rsidRDefault="00725665">
            <w:pPr>
              <w:pStyle w:val="ConsPlusNormal"/>
              <w:rPr>
                <w:color w:val="000000" w:themeColor="text1"/>
              </w:rPr>
            </w:pPr>
            <w:r w:rsidRPr="00E1327F">
              <w:rPr>
                <w:color w:val="000000" w:themeColor="text1"/>
              </w:rPr>
              <w:t>(остаточная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516" w:name="P11054"/>
            <w:bookmarkEnd w:id="516"/>
            <w:r w:rsidRPr="00E1327F">
              <w:rPr>
                <w:color w:val="000000" w:themeColor="text1"/>
              </w:rPr>
              <w:t>080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bookmarkStart w:id="517" w:name="P11070"/>
            <w:bookmarkEnd w:id="517"/>
            <w:r w:rsidRPr="00E1327F">
              <w:rPr>
                <w:color w:val="000000" w:themeColor="text1"/>
              </w:rPr>
              <w:t>081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518" w:name="P11078"/>
            <w:bookmarkEnd w:id="518"/>
            <w:r w:rsidRPr="00E1327F">
              <w:rPr>
                <w:color w:val="000000" w:themeColor="text1"/>
              </w:rPr>
              <w:t>100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bookmarkStart w:id="519" w:name="P11094"/>
            <w:bookmarkEnd w:id="519"/>
            <w:r w:rsidRPr="00E1327F">
              <w:rPr>
                <w:color w:val="000000" w:themeColor="text1"/>
              </w:rPr>
              <w:t>101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520" w:name="P11102"/>
            <w:bookmarkEnd w:id="520"/>
            <w:r w:rsidRPr="00E1327F">
              <w:rPr>
                <w:color w:val="000000" w:themeColor="text1"/>
              </w:rPr>
              <w:t>110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Вложения в нефинансовые активы (010600000), всего</w:t>
            </w:r>
          </w:p>
        </w:tc>
        <w:tc>
          <w:tcPr>
            <w:tcW w:w="680" w:type="dxa"/>
            <w:vAlign w:val="bottom"/>
          </w:tcPr>
          <w:p w:rsidR="00725665" w:rsidRPr="00E1327F" w:rsidRDefault="00725665">
            <w:pPr>
              <w:pStyle w:val="ConsPlusNormal"/>
              <w:jc w:val="center"/>
              <w:rPr>
                <w:color w:val="000000" w:themeColor="text1"/>
              </w:rPr>
            </w:pPr>
            <w:bookmarkStart w:id="521" w:name="P11110"/>
            <w:bookmarkEnd w:id="521"/>
            <w:r w:rsidRPr="00E1327F">
              <w:rPr>
                <w:color w:val="000000" w:themeColor="text1"/>
              </w:rPr>
              <w:t>120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bookmarkStart w:id="522" w:name="P11126"/>
            <w:bookmarkEnd w:id="522"/>
            <w:r w:rsidRPr="00E1327F">
              <w:rPr>
                <w:color w:val="000000" w:themeColor="text1"/>
              </w:rPr>
              <w:t>121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80" w:type="dxa"/>
            <w:vAlign w:val="bottom"/>
          </w:tcPr>
          <w:p w:rsidR="00725665" w:rsidRPr="00E1327F" w:rsidRDefault="00725665">
            <w:pPr>
              <w:pStyle w:val="ConsPlusNormal"/>
              <w:jc w:val="center"/>
              <w:rPr>
                <w:color w:val="000000" w:themeColor="text1"/>
              </w:rPr>
            </w:pPr>
            <w:bookmarkStart w:id="523" w:name="P11134"/>
            <w:bookmarkEnd w:id="523"/>
            <w:r w:rsidRPr="00E1327F">
              <w:rPr>
                <w:color w:val="000000" w:themeColor="text1"/>
              </w:rPr>
              <w:t>130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524" w:name="P11142"/>
            <w:bookmarkEnd w:id="524"/>
            <w:r w:rsidRPr="00E1327F">
              <w:rPr>
                <w:color w:val="000000" w:themeColor="text1"/>
              </w:rPr>
              <w:t>140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Затраты на изготовление готовой продукции, выполнение работ, услуг (010900000)</w:t>
            </w:r>
          </w:p>
        </w:tc>
        <w:tc>
          <w:tcPr>
            <w:tcW w:w="680" w:type="dxa"/>
            <w:vAlign w:val="bottom"/>
          </w:tcPr>
          <w:p w:rsidR="00725665" w:rsidRPr="00E1327F" w:rsidRDefault="00725665">
            <w:pPr>
              <w:pStyle w:val="ConsPlusNormal"/>
              <w:jc w:val="center"/>
              <w:rPr>
                <w:color w:val="000000" w:themeColor="text1"/>
              </w:rPr>
            </w:pPr>
            <w:bookmarkStart w:id="525" w:name="P11150"/>
            <w:bookmarkEnd w:id="525"/>
            <w:r w:rsidRPr="00E1327F">
              <w:rPr>
                <w:color w:val="000000" w:themeColor="text1"/>
              </w:rPr>
              <w:t>150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80" w:type="dxa"/>
            <w:vAlign w:val="bottom"/>
          </w:tcPr>
          <w:p w:rsidR="00725665" w:rsidRPr="00E1327F" w:rsidRDefault="00725665">
            <w:pPr>
              <w:pStyle w:val="ConsPlusNormal"/>
              <w:jc w:val="center"/>
              <w:rPr>
                <w:color w:val="000000" w:themeColor="text1"/>
              </w:rPr>
            </w:pPr>
            <w:bookmarkStart w:id="526" w:name="P11158"/>
            <w:bookmarkEnd w:id="526"/>
            <w:r w:rsidRPr="00E1327F">
              <w:rPr>
                <w:color w:val="000000" w:themeColor="text1"/>
              </w:rPr>
              <w:t>160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80" w:type="dxa"/>
            <w:vAlign w:val="bottom"/>
          </w:tcPr>
          <w:p w:rsidR="00725665" w:rsidRPr="00E1327F" w:rsidRDefault="00725665">
            <w:pPr>
              <w:pStyle w:val="ConsPlusNormal"/>
              <w:jc w:val="center"/>
              <w:rPr>
                <w:color w:val="000000" w:themeColor="text1"/>
              </w:rPr>
            </w:pPr>
            <w:bookmarkStart w:id="527" w:name="P11166"/>
            <w:bookmarkEnd w:id="527"/>
            <w:r w:rsidRPr="00E1327F">
              <w:rPr>
                <w:color w:val="000000" w:themeColor="text1"/>
              </w:rPr>
              <w:t>170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jc w:val="both"/>
              <w:rPr>
                <w:color w:val="000000" w:themeColor="text1"/>
              </w:rPr>
            </w:pPr>
            <w:bookmarkStart w:id="528" w:name="P11173"/>
            <w:bookmarkEnd w:id="528"/>
            <w:r w:rsidRPr="00E1327F">
              <w:rPr>
                <w:color w:val="000000" w:themeColor="text1"/>
              </w:rPr>
              <w:t>Итого по разделу I</w:t>
            </w:r>
          </w:p>
          <w:p w:rsidR="00725665" w:rsidRPr="00E1327F" w:rsidRDefault="00725665">
            <w:pPr>
              <w:pStyle w:val="ConsPlusNormal"/>
              <w:rPr>
                <w:color w:val="000000" w:themeColor="text1"/>
              </w:rPr>
            </w:pPr>
            <w:r w:rsidRPr="00E1327F">
              <w:rPr>
                <w:color w:val="000000" w:themeColor="text1"/>
              </w:rPr>
              <w:t>(стр. 030 + стр. 060 + стр. 070 + стр. 080 + стр. 100 + стр. 110 + стр. 120 + стр. 130 + стр. 140 + стр. 150 + стр. 160 + стр. 170)</w:t>
            </w:r>
          </w:p>
        </w:tc>
        <w:tc>
          <w:tcPr>
            <w:tcW w:w="680" w:type="dxa"/>
            <w:vAlign w:val="bottom"/>
          </w:tcPr>
          <w:p w:rsidR="00725665" w:rsidRPr="00E1327F" w:rsidRDefault="00725665">
            <w:pPr>
              <w:pStyle w:val="ConsPlusNormal"/>
              <w:jc w:val="center"/>
              <w:rPr>
                <w:color w:val="000000" w:themeColor="text1"/>
              </w:rPr>
            </w:pPr>
            <w:bookmarkStart w:id="529" w:name="P11175"/>
            <w:bookmarkEnd w:id="529"/>
            <w:r w:rsidRPr="00E1327F">
              <w:rPr>
                <w:color w:val="000000" w:themeColor="text1"/>
              </w:rPr>
              <w:t>190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0503130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 xml:space="preserve">Код </w:t>
            </w:r>
            <w:r w:rsidRPr="00E1327F">
              <w:rPr>
                <w:color w:val="000000" w:themeColor="text1"/>
              </w:rPr>
              <w:lastRenderedPageBreak/>
              <w:t>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lastRenderedPageBreak/>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 xml:space="preserve">На конец отчетного </w:t>
            </w:r>
            <w:r w:rsidRPr="00E1327F">
              <w:rPr>
                <w:color w:val="000000" w:themeColor="text1"/>
              </w:rPr>
              <w:lastRenderedPageBreak/>
              <w:t>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530" w:name="P11203"/>
            <w:bookmarkEnd w:id="530"/>
            <w:r w:rsidRPr="00E1327F">
              <w:rPr>
                <w:color w:val="000000" w:themeColor="text1"/>
              </w:rPr>
              <w:t>II. Финансовые активы</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Денежные средства учреждения (020100000),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531" w:name="P11212"/>
            <w:bookmarkEnd w:id="531"/>
            <w:r w:rsidRPr="00E1327F">
              <w:rPr>
                <w:color w:val="000000" w:themeColor="text1"/>
              </w:rPr>
              <w:t>200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на лицевых счетах учреждения в органе казначейства (020110000)</w:t>
            </w:r>
          </w:p>
        </w:tc>
        <w:tc>
          <w:tcPr>
            <w:tcW w:w="680" w:type="dxa"/>
            <w:tcBorders>
              <w:top w:val="nil"/>
            </w:tcBorders>
            <w:vAlign w:val="bottom"/>
          </w:tcPr>
          <w:p w:rsidR="00725665" w:rsidRPr="00E1327F" w:rsidRDefault="00725665">
            <w:pPr>
              <w:pStyle w:val="ConsPlusNormal"/>
              <w:jc w:val="center"/>
              <w:rPr>
                <w:color w:val="000000" w:themeColor="text1"/>
              </w:rPr>
            </w:pPr>
            <w:bookmarkStart w:id="532" w:name="P11228"/>
            <w:bookmarkEnd w:id="532"/>
            <w:r w:rsidRPr="00E1327F">
              <w:rPr>
                <w:color w:val="000000" w:themeColor="text1"/>
              </w:rPr>
              <w:t>201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 кредитной организации (020120000), всего</w:t>
            </w:r>
          </w:p>
        </w:tc>
        <w:tc>
          <w:tcPr>
            <w:tcW w:w="680" w:type="dxa"/>
            <w:vAlign w:val="bottom"/>
          </w:tcPr>
          <w:p w:rsidR="00725665" w:rsidRPr="00E1327F" w:rsidRDefault="00725665">
            <w:pPr>
              <w:pStyle w:val="ConsPlusNormal"/>
              <w:jc w:val="center"/>
              <w:rPr>
                <w:color w:val="000000" w:themeColor="text1"/>
              </w:rPr>
            </w:pPr>
            <w:bookmarkStart w:id="533" w:name="P11236"/>
            <w:bookmarkEnd w:id="533"/>
            <w:r w:rsidRPr="00E1327F">
              <w:rPr>
                <w:color w:val="000000" w:themeColor="text1"/>
              </w:rPr>
              <w:t>203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534" w:name="P11252"/>
            <w:bookmarkEnd w:id="534"/>
            <w:r w:rsidRPr="00E1327F">
              <w:rPr>
                <w:color w:val="000000" w:themeColor="text1"/>
              </w:rPr>
              <w:t>204</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850"/>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850"/>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bookmarkStart w:id="535" w:name="P11268"/>
            <w:bookmarkEnd w:id="535"/>
            <w:r w:rsidRPr="00E1327F">
              <w:rPr>
                <w:color w:val="000000" w:themeColor="text1"/>
              </w:rPr>
              <w:t>205</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bookmarkStart w:id="536" w:name="P11275"/>
            <w:bookmarkEnd w:id="536"/>
            <w:r w:rsidRPr="00E1327F">
              <w:rPr>
                <w:color w:val="000000" w:themeColor="text1"/>
              </w:rPr>
              <w:t xml:space="preserve">в иностранной валюте и </w:t>
            </w:r>
            <w:r w:rsidRPr="00E1327F">
              <w:rPr>
                <w:color w:val="000000" w:themeColor="text1"/>
              </w:rPr>
              <w:lastRenderedPageBreak/>
              <w:t>драгоценных металлах (020127000)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206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 кассе учреждения (020130000)</w:t>
            </w:r>
          </w:p>
        </w:tc>
        <w:tc>
          <w:tcPr>
            <w:tcW w:w="680" w:type="dxa"/>
            <w:vAlign w:val="bottom"/>
          </w:tcPr>
          <w:p w:rsidR="00725665" w:rsidRPr="00E1327F" w:rsidRDefault="00725665">
            <w:pPr>
              <w:pStyle w:val="ConsPlusNormal"/>
              <w:jc w:val="center"/>
              <w:rPr>
                <w:color w:val="000000" w:themeColor="text1"/>
              </w:rPr>
            </w:pPr>
            <w:bookmarkStart w:id="537" w:name="P11284"/>
            <w:bookmarkEnd w:id="537"/>
            <w:r w:rsidRPr="00E1327F">
              <w:rPr>
                <w:color w:val="000000" w:themeColor="text1"/>
              </w:rPr>
              <w:t>207</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80" w:type="dxa"/>
            <w:vAlign w:val="bottom"/>
          </w:tcPr>
          <w:p w:rsidR="00725665" w:rsidRPr="00E1327F" w:rsidRDefault="00725665">
            <w:pPr>
              <w:pStyle w:val="ConsPlusNormal"/>
              <w:jc w:val="center"/>
              <w:rPr>
                <w:color w:val="000000" w:themeColor="text1"/>
              </w:rPr>
            </w:pPr>
            <w:bookmarkStart w:id="538" w:name="P11292"/>
            <w:bookmarkEnd w:id="538"/>
            <w:r w:rsidRPr="00E1327F">
              <w:rPr>
                <w:color w:val="000000" w:themeColor="text1"/>
              </w:rPr>
              <w:t>240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bookmarkStart w:id="539" w:name="P11308"/>
            <w:bookmarkEnd w:id="539"/>
            <w:r w:rsidRPr="00E1327F">
              <w:rPr>
                <w:color w:val="000000" w:themeColor="text1"/>
              </w:rPr>
              <w:t>241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80" w:type="dxa"/>
            <w:vAlign w:val="bottom"/>
          </w:tcPr>
          <w:p w:rsidR="00725665" w:rsidRPr="00E1327F" w:rsidRDefault="00725665">
            <w:pPr>
              <w:pStyle w:val="ConsPlusNormal"/>
              <w:jc w:val="center"/>
              <w:rPr>
                <w:color w:val="000000" w:themeColor="text1"/>
              </w:rPr>
            </w:pPr>
            <w:bookmarkStart w:id="540" w:name="P11316"/>
            <w:bookmarkEnd w:id="540"/>
            <w:r w:rsidRPr="00E1327F">
              <w:rPr>
                <w:color w:val="000000" w:themeColor="text1"/>
              </w:rPr>
              <w:t>250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bookmarkStart w:id="541" w:name="P11332"/>
            <w:bookmarkEnd w:id="541"/>
            <w:r w:rsidRPr="00E1327F">
              <w:rPr>
                <w:color w:val="000000" w:themeColor="text1"/>
              </w:rPr>
              <w:t>251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80" w:type="dxa"/>
            <w:vAlign w:val="bottom"/>
          </w:tcPr>
          <w:p w:rsidR="00725665" w:rsidRPr="00E1327F" w:rsidRDefault="00725665">
            <w:pPr>
              <w:pStyle w:val="ConsPlusNormal"/>
              <w:jc w:val="center"/>
              <w:rPr>
                <w:color w:val="000000" w:themeColor="text1"/>
              </w:rPr>
            </w:pPr>
            <w:bookmarkStart w:id="542" w:name="P11340"/>
            <w:bookmarkEnd w:id="542"/>
            <w:r w:rsidRPr="00E1327F">
              <w:rPr>
                <w:color w:val="000000" w:themeColor="text1"/>
              </w:rPr>
              <w:t>260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bookmarkStart w:id="543" w:name="P11356"/>
            <w:bookmarkEnd w:id="543"/>
            <w:r w:rsidRPr="00E1327F">
              <w:rPr>
                <w:color w:val="000000" w:themeColor="text1"/>
              </w:rPr>
              <w:t>261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80" w:type="dxa"/>
            <w:vAlign w:val="bottom"/>
          </w:tcPr>
          <w:p w:rsidR="00725665" w:rsidRPr="00E1327F" w:rsidRDefault="00725665">
            <w:pPr>
              <w:pStyle w:val="ConsPlusNormal"/>
              <w:jc w:val="center"/>
              <w:rPr>
                <w:color w:val="000000" w:themeColor="text1"/>
              </w:rPr>
            </w:pPr>
            <w:bookmarkStart w:id="544" w:name="P11364"/>
            <w:bookmarkEnd w:id="544"/>
            <w:r w:rsidRPr="00E1327F">
              <w:rPr>
                <w:color w:val="000000" w:themeColor="text1"/>
              </w:rPr>
              <w:t>270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bookmarkStart w:id="545" w:name="P11380"/>
            <w:bookmarkEnd w:id="545"/>
            <w:r w:rsidRPr="00E1327F">
              <w:rPr>
                <w:color w:val="000000" w:themeColor="text1"/>
              </w:rPr>
              <w:t>271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 xml:space="preserve">Прочие расчеты с дебиторами </w:t>
            </w:r>
            <w:r w:rsidRPr="00E1327F">
              <w:rPr>
                <w:color w:val="000000" w:themeColor="text1"/>
              </w:rPr>
              <w:lastRenderedPageBreak/>
              <w:t>(021000000), всего</w:t>
            </w:r>
          </w:p>
        </w:tc>
        <w:tc>
          <w:tcPr>
            <w:tcW w:w="680" w:type="dxa"/>
            <w:vAlign w:val="bottom"/>
          </w:tcPr>
          <w:p w:rsidR="00725665" w:rsidRPr="00E1327F" w:rsidRDefault="00725665">
            <w:pPr>
              <w:pStyle w:val="ConsPlusNormal"/>
              <w:jc w:val="center"/>
              <w:rPr>
                <w:color w:val="000000" w:themeColor="text1"/>
              </w:rPr>
            </w:pPr>
            <w:bookmarkStart w:id="546" w:name="P11388"/>
            <w:bookmarkEnd w:id="546"/>
            <w:r w:rsidRPr="00E1327F">
              <w:rPr>
                <w:color w:val="000000" w:themeColor="text1"/>
              </w:rPr>
              <w:lastRenderedPageBreak/>
              <w:t>280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80" w:type="dxa"/>
            <w:tcBorders>
              <w:top w:val="nil"/>
            </w:tcBorders>
            <w:vAlign w:val="bottom"/>
          </w:tcPr>
          <w:p w:rsidR="00725665" w:rsidRPr="00E1327F" w:rsidRDefault="00725665">
            <w:pPr>
              <w:pStyle w:val="ConsPlusNormal"/>
              <w:jc w:val="center"/>
              <w:rPr>
                <w:color w:val="000000" w:themeColor="text1"/>
              </w:rPr>
            </w:pPr>
            <w:bookmarkStart w:id="547" w:name="P11404"/>
            <w:bookmarkEnd w:id="547"/>
            <w:r w:rsidRPr="00E1327F">
              <w:rPr>
                <w:color w:val="000000" w:themeColor="text1"/>
              </w:rPr>
              <w:t>282</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80" w:type="dxa"/>
            <w:vAlign w:val="bottom"/>
          </w:tcPr>
          <w:p w:rsidR="00725665" w:rsidRPr="00E1327F" w:rsidRDefault="00725665">
            <w:pPr>
              <w:pStyle w:val="ConsPlusNormal"/>
              <w:jc w:val="center"/>
              <w:rPr>
                <w:color w:val="000000" w:themeColor="text1"/>
              </w:rPr>
            </w:pPr>
            <w:bookmarkStart w:id="548" w:name="P11412"/>
            <w:bookmarkEnd w:id="548"/>
            <w:r w:rsidRPr="00E1327F">
              <w:rPr>
                <w:color w:val="000000" w:themeColor="text1"/>
              </w:rPr>
              <w:t>290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Итого по разделу II</w:t>
            </w:r>
          </w:p>
          <w:p w:rsidR="00725665" w:rsidRPr="00E1327F" w:rsidRDefault="00725665">
            <w:pPr>
              <w:pStyle w:val="ConsPlusNormal"/>
              <w:rPr>
                <w:color w:val="000000" w:themeColor="text1"/>
              </w:rPr>
            </w:pPr>
            <w:r w:rsidRPr="00E1327F">
              <w:rPr>
                <w:color w:val="000000" w:themeColor="text1"/>
              </w:rPr>
              <w:t>(стр. 200 + стр. 240 + стр. 250 + стр. 260+ стр. 270 + стр. 280+ стр. 290)</w:t>
            </w:r>
          </w:p>
        </w:tc>
        <w:tc>
          <w:tcPr>
            <w:tcW w:w="680" w:type="dxa"/>
            <w:tcBorders>
              <w:top w:val="nil"/>
            </w:tcBorders>
            <w:vAlign w:val="bottom"/>
          </w:tcPr>
          <w:p w:rsidR="00725665" w:rsidRPr="00E1327F" w:rsidRDefault="00725665">
            <w:pPr>
              <w:pStyle w:val="ConsPlusNormal"/>
              <w:jc w:val="center"/>
              <w:rPr>
                <w:color w:val="000000" w:themeColor="text1"/>
              </w:rPr>
            </w:pPr>
            <w:bookmarkStart w:id="549" w:name="P11429"/>
            <w:bookmarkEnd w:id="549"/>
            <w:r w:rsidRPr="00E1327F">
              <w:rPr>
                <w:color w:val="000000" w:themeColor="text1"/>
              </w:rPr>
              <w:t>340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БАЛАНС (стр. 190 + стр. 340)</w:t>
            </w:r>
          </w:p>
        </w:tc>
        <w:tc>
          <w:tcPr>
            <w:tcW w:w="680" w:type="dxa"/>
            <w:vAlign w:val="bottom"/>
          </w:tcPr>
          <w:p w:rsidR="00725665" w:rsidRPr="00E1327F" w:rsidRDefault="00725665">
            <w:pPr>
              <w:pStyle w:val="ConsPlusNormal"/>
              <w:jc w:val="center"/>
              <w:rPr>
                <w:color w:val="000000" w:themeColor="text1"/>
              </w:rPr>
            </w:pPr>
            <w:bookmarkStart w:id="550" w:name="P11437"/>
            <w:bookmarkEnd w:id="550"/>
            <w:r w:rsidRPr="00E1327F">
              <w:rPr>
                <w:color w:val="000000" w:themeColor="text1"/>
              </w:rPr>
              <w:t>350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0503130 с. 4</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551" w:name="P11465"/>
            <w:bookmarkEnd w:id="551"/>
            <w:r w:rsidRPr="00E1327F">
              <w:rPr>
                <w:color w:val="000000" w:themeColor="text1"/>
              </w:rPr>
              <w:t>III. Обязательства</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Расчеты с кредиторами по долговым обязательствам (030100000),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552" w:name="P11474"/>
            <w:bookmarkEnd w:id="552"/>
            <w:r w:rsidRPr="00E1327F">
              <w:rPr>
                <w:color w:val="000000" w:themeColor="text1"/>
              </w:rPr>
              <w:t>400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bookmarkStart w:id="553" w:name="P11490"/>
            <w:bookmarkEnd w:id="553"/>
            <w:r w:rsidRPr="00E1327F">
              <w:rPr>
                <w:color w:val="000000" w:themeColor="text1"/>
              </w:rPr>
              <w:t>401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80" w:type="dxa"/>
            <w:vAlign w:val="bottom"/>
          </w:tcPr>
          <w:p w:rsidR="00725665" w:rsidRPr="00E1327F" w:rsidRDefault="00725665">
            <w:pPr>
              <w:pStyle w:val="ConsPlusNormal"/>
              <w:jc w:val="center"/>
              <w:rPr>
                <w:color w:val="000000" w:themeColor="text1"/>
              </w:rPr>
            </w:pPr>
            <w:bookmarkStart w:id="554" w:name="P11498"/>
            <w:bookmarkEnd w:id="554"/>
            <w:r w:rsidRPr="00E1327F">
              <w:rPr>
                <w:color w:val="000000" w:themeColor="text1"/>
              </w:rPr>
              <w:t>410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bookmarkStart w:id="555" w:name="P11514"/>
            <w:bookmarkEnd w:id="555"/>
            <w:r w:rsidRPr="00E1327F">
              <w:rPr>
                <w:color w:val="000000" w:themeColor="text1"/>
              </w:rPr>
              <w:t>411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80" w:type="dxa"/>
            <w:vAlign w:val="bottom"/>
          </w:tcPr>
          <w:p w:rsidR="00725665" w:rsidRPr="00E1327F" w:rsidRDefault="00725665">
            <w:pPr>
              <w:pStyle w:val="ConsPlusNormal"/>
              <w:jc w:val="center"/>
              <w:rPr>
                <w:color w:val="000000" w:themeColor="text1"/>
              </w:rPr>
            </w:pPr>
            <w:bookmarkStart w:id="556" w:name="P11522"/>
            <w:bookmarkEnd w:id="556"/>
            <w:r w:rsidRPr="00E1327F">
              <w:rPr>
                <w:color w:val="000000" w:themeColor="text1"/>
              </w:rPr>
              <w:t>420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Иные расчеты, всего</w:t>
            </w:r>
          </w:p>
        </w:tc>
        <w:tc>
          <w:tcPr>
            <w:tcW w:w="680" w:type="dxa"/>
            <w:vAlign w:val="bottom"/>
          </w:tcPr>
          <w:p w:rsidR="00725665" w:rsidRPr="00E1327F" w:rsidRDefault="00725665">
            <w:pPr>
              <w:pStyle w:val="ConsPlusNormal"/>
              <w:jc w:val="center"/>
              <w:rPr>
                <w:color w:val="000000" w:themeColor="text1"/>
              </w:rPr>
            </w:pPr>
            <w:bookmarkStart w:id="557" w:name="P11530"/>
            <w:bookmarkEnd w:id="557"/>
            <w:r w:rsidRPr="00E1327F">
              <w:rPr>
                <w:color w:val="000000" w:themeColor="text1"/>
              </w:rPr>
              <w:t>430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по средствам, полученным во временное распоряжение (030401000)</w:t>
            </w:r>
          </w:p>
        </w:tc>
        <w:tc>
          <w:tcPr>
            <w:tcW w:w="680" w:type="dxa"/>
            <w:tcBorders>
              <w:top w:val="nil"/>
            </w:tcBorders>
            <w:vAlign w:val="bottom"/>
          </w:tcPr>
          <w:p w:rsidR="00725665" w:rsidRPr="00E1327F" w:rsidRDefault="00725665">
            <w:pPr>
              <w:pStyle w:val="ConsPlusNormal"/>
              <w:jc w:val="center"/>
              <w:rPr>
                <w:color w:val="000000" w:themeColor="text1"/>
              </w:rPr>
            </w:pPr>
            <w:bookmarkStart w:id="558" w:name="P11546"/>
            <w:bookmarkEnd w:id="558"/>
            <w:r w:rsidRPr="00E1327F">
              <w:rPr>
                <w:color w:val="000000" w:themeColor="text1"/>
              </w:rPr>
              <w:t>431</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внутриведомственные расчеты (030404000)</w:t>
            </w:r>
          </w:p>
        </w:tc>
        <w:tc>
          <w:tcPr>
            <w:tcW w:w="680" w:type="dxa"/>
            <w:vAlign w:val="bottom"/>
          </w:tcPr>
          <w:p w:rsidR="00725665" w:rsidRPr="00E1327F" w:rsidRDefault="00725665">
            <w:pPr>
              <w:pStyle w:val="ConsPlusNormal"/>
              <w:jc w:val="center"/>
              <w:rPr>
                <w:color w:val="000000" w:themeColor="text1"/>
              </w:rPr>
            </w:pPr>
            <w:bookmarkStart w:id="559" w:name="P11554"/>
            <w:bookmarkEnd w:id="559"/>
            <w:r w:rsidRPr="00E1327F">
              <w:rPr>
                <w:color w:val="000000" w:themeColor="text1"/>
              </w:rPr>
              <w:t>432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прочими кредиторами (030406000)</w:t>
            </w:r>
          </w:p>
        </w:tc>
        <w:tc>
          <w:tcPr>
            <w:tcW w:w="680" w:type="dxa"/>
            <w:vAlign w:val="bottom"/>
          </w:tcPr>
          <w:p w:rsidR="00725665" w:rsidRPr="00E1327F" w:rsidRDefault="00725665">
            <w:pPr>
              <w:pStyle w:val="ConsPlusNormal"/>
              <w:jc w:val="center"/>
              <w:rPr>
                <w:color w:val="000000" w:themeColor="text1"/>
              </w:rPr>
            </w:pPr>
            <w:bookmarkStart w:id="560" w:name="P11562"/>
            <w:bookmarkEnd w:id="560"/>
            <w:r w:rsidRPr="00E1327F">
              <w:rPr>
                <w:color w:val="000000" w:themeColor="text1"/>
              </w:rPr>
              <w:t>433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расчеты по налоговым вычетам по НДС </w:t>
            </w:r>
            <w:r w:rsidRPr="00E1327F">
              <w:rPr>
                <w:color w:val="000000" w:themeColor="text1"/>
              </w:rPr>
              <w:lastRenderedPageBreak/>
              <w:t>(021010000)</w:t>
            </w:r>
          </w:p>
        </w:tc>
        <w:tc>
          <w:tcPr>
            <w:tcW w:w="680" w:type="dxa"/>
            <w:vAlign w:val="bottom"/>
          </w:tcPr>
          <w:p w:rsidR="00725665" w:rsidRPr="00E1327F" w:rsidRDefault="00725665">
            <w:pPr>
              <w:pStyle w:val="ConsPlusNormal"/>
              <w:jc w:val="center"/>
              <w:rPr>
                <w:color w:val="000000" w:themeColor="text1"/>
              </w:rPr>
            </w:pPr>
            <w:bookmarkStart w:id="561" w:name="P11570"/>
            <w:bookmarkEnd w:id="561"/>
            <w:r w:rsidRPr="00E1327F">
              <w:rPr>
                <w:color w:val="000000" w:themeColor="text1"/>
              </w:rPr>
              <w:lastRenderedPageBreak/>
              <w:t>434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вкладам товарищей по договору простого товарищества (0304T6000)</w:t>
            </w:r>
          </w:p>
        </w:tc>
        <w:tc>
          <w:tcPr>
            <w:tcW w:w="680" w:type="dxa"/>
            <w:vAlign w:val="bottom"/>
          </w:tcPr>
          <w:p w:rsidR="00725665" w:rsidRPr="00E1327F" w:rsidRDefault="00725665">
            <w:pPr>
              <w:pStyle w:val="ConsPlusNormal"/>
              <w:jc w:val="center"/>
              <w:rPr>
                <w:color w:val="000000" w:themeColor="text1"/>
              </w:rPr>
            </w:pPr>
            <w:bookmarkStart w:id="562" w:name="P11578"/>
            <w:bookmarkEnd w:id="562"/>
            <w:r w:rsidRPr="00E1327F">
              <w:rPr>
                <w:color w:val="000000" w:themeColor="text1"/>
              </w:rPr>
              <w:t>436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плательщиками по единому налоговому платежу (030407000)</w:t>
            </w:r>
          </w:p>
        </w:tc>
        <w:tc>
          <w:tcPr>
            <w:tcW w:w="680" w:type="dxa"/>
            <w:vAlign w:val="bottom"/>
          </w:tcPr>
          <w:p w:rsidR="00725665" w:rsidRPr="00E1327F" w:rsidRDefault="00725665">
            <w:pPr>
              <w:pStyle w:val="ConsPlusNormal"/>
              <w:jc w:val="center"/>
              <w:rPr>
                <w:color w:val="000000" w:themeColor="text1"/>
              </w:rPr>
            </w:pPr>
            <w:bookmarkStart w:id="563" w:name="P11586"/>
            <w:bookmarkEnd w:id="563"/>
            <w:r w:rsidRPr="00E1327F">
              <w:rPr>
                <w:color w:val="000000" w:themeColor="text1"/>
              </w:rPr>
              <w:t>437</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80" w:type="dxa"/>
            <w:vAlign w:val="bottom"/>
          </w:tcPr>
          <w:p w:rsidR="00725665" w:rsidRPr="00E1327F" w:rsidRDefault="00725665">
            <w:pPr>
              <w:pStyle w:val="ConsPlusNormal"/>
              <w:jc w:val="center"/>
              <w:rPr>
                <w:color w:val="000000" w:themeColor="text1"/>
              </w:rPr>
            </w:pPr>
            <w:bookmarkStart w:id="564" w:name="P11594"/>
            <w:bookmarkEnd w:id="564"/>
            <w:r w:rsidRPr="00E1327F">
              <w:rPr>
                <w:color w:val="000000" w:themeColor="text1"/>
              </w:rPr>
              <w:t>470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bookmarkStart w:id="565" w:name="P11610"/>
            <w:bookmarkEnd w:id="565"/>
            <w:r w:rsidRPr="00E1327F">
              <w:rPr>
                <w:color w:val="000000" w:themeColor="text1"/>
              </w:rPr>
              <w:t>471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80" w:type="dxa"/>
            <w:vAlign w:val="bottom"/>
          </w:tcPr>
          <w:p w:rsidR="00725665" w:rsidRPr="00E1327F" w:rsidRDefault="00725665">
            <w:pPr>
              <w:pStyle w:val="ConsPlusNormal"/>
              <w:jc w:val="center"/>
              <w:rPr>
                <w:color w:val="000000" w:themeColor="text1"/>
              </w:rPr>
            </w:pPr>
            <w:bookmarkStart w:id="566" w:name="P11618"/>
            <w:bookmarkEnd w:id="566"/>
            <w:r w:rsidRPr="00E1327F">
              <w:rPr>
                <w:color w:val="000000" w:themeColor="text1"/>
              </w:rPr>
              <w:t>510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80" w:type="dxa"/>
            <w:vAlign w:val="bottom"/>
          </w:tcPr>
          <w:p w:rsidR="00725665" w:rsidRPr="00E1327F" w:rsidRDefault="00725665">
            <w:pPr>
              <w:pStyle w:val="ConsPlusNormal"/>
              <w:jc w:val="center"/>
              <w:rPr>
                <w:color w:val="000000" w:themeColor="text1"/>
              </w:rPr>
            </w:pPr>
            <w:bookmarkStart w:id="567" w:name="P11626"/>
            <w:bookmarkEnd w:id="567"/>
            <w:r w:rsidRPr="00E1327F">
              <w:rPr>
                <w:color w:val="000000" w:themeColor="text1"/>
              </w:rPr>
              <w:t>520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III</w:t>
            </w:r>
          </w:p>
          <w:p w:rsidR="00725665" w:rsidRPr="00E1327F" w:rsidRDefault="00725665">
            <w:pPr>
              <w:pStyle w:val="ConsPlusNormal"/>
              <w:rPr>
                <w:color w:val="000000" w:themeColor="text1"/>
              </w:rPr>
            </w:pPr>
            <w:r w:rsidRPr="00E1327F">
              <w:rPr>
                <w:color w:val="000000" w:themeColor="text1"/>
              </w:rPr>
              <w:t>(стр. 400 + стр. 410 + стр. 420 + стр. 430 + стр. 470 + стр. 510 + стр. 520)</w:t>
            </w:r>
          </w:p>
        </w:tc>
        <w:tc>
          <w:tcPr>
            <w:tcW w:w="680" w:type="dxa"/>
            <w:vAlign w:val="bottom"/>
          </w:tcPr>
          <w:p w:rsidR="00725665" w:rsidRPr="00E1327F" w:rsidRDefault="00725665">
            <w:pPr>
              <w:pStyle w:val="ConsPlusNormal"/>
              <w:jc w:val="center"/>
              <w:rPr>
                <w:color w:val="000000" w:themeColor="text1"/>
              </w:rPr>
            </w:pPr>
            <w:bookmarkStart w:id="568" w:name="P11635"/>
            <w:bookmarkEnd w:id="568"/>
            <w:r w:rsidRPr="00E1327F">
              <w:rPr>
                <w:color w:val="000000" w:themeColor="text1"/>
              </w:rPr>
              <w:t>550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569" w:name="P11642"/>
            <w:bookmarkEnd w:id="569"/>
            <w:r w:rsidRPr="00E1327F">
              <w:rPr>
                <w:color w:val="000000" w:themeColor="text1"/>
              </w:rPr>
              <w:t>IV. Финансовый результат</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экономического субъекта</w:t>
            </w:r>
          </w:p>
        </w:tc>
        <w:tc>
          <w:tcPr>
            <w:tcW w:w="680" w:type="dxa"/>
            <w:tcBorders>
              <w:top w:val="nil"/>
            </w:tcBorders>
            <w:vAlign w:val="bottom"/>
          </w:tcPr>
          <w:p w:rsidR="00725665" w:rsidRPr="00E1327F" w:rsidRDefault="00725665">
            <w:pPr>
              <w:pStyle w:val="ConsPlusNormal"/>
              <w:jc w:val="center"/>
              <w:rPr>
                <w:color w:val="000000" w:themeColor="text1"/>
              </w:rPr>
            </w:pPr>
            <w:bookmarkStart w:id="570" w:name="P11651"/>
            <w:bookmarkEnd w:id="570"/>
            <w:r w:rsidRPr="00E1327F">
              <w:rPr>
                <w:color w:val="000000" w:themeColor="text1"/>
              </w:rPr>
              <w:t>570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jc w:val="both"/>
              <w:rPr>
                <w:color w:val="000000" w:themeColor="text1"/>
              </w:rPr>
            </w:pPr>
            <w:r w:rsidRPr="00E1327F">
              <w:rPr>
                <w:color w:val="000000" w:themeColor="text1"/>
              </w:rPr>
              <w:t>БАЛАНС (стр. 550 + стр. 570)</w:t>
            </w:r>
          </w:p>
        </w:tc>
        <w:tc>
          <w:tcPr>
            <w:tcW w:w="680" w:type="dxa"/>
            <w:vAlign w:val="bottom"/>
          </w:tcPr>
          <w:p w:rsidR="00725665" w:rsidRPr="00E1327F" w:rsidRDefault="00725665">
            <w:pPr>
              <w:pStyle w:val="ConsPlusNormal"/>
              <w:jc w:val="center"/>
              <w:rPr>
                <w:color w:val="000000" w:themeColor="text1"/>
              </w:rPr>
            </w:pPr>
            <w:bookmarkStart w:id="571" w:name="P11659"/>
            <w:bookmarkEnd w:id="571"/>
            <w:r w:rsidRPr="00E1327F">
              <w:rPr>
                <w:color w:val="000000" w:themeColor="text1"/>
              </w:rPr>
              <w:t>700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bookmarkStart w:id="572" w:name="P11668"/>
      <w:bookmarkEnd w:id="572"/>
      <w:r w:rsidRPr="00E1327F">
        <w:rPr>
          <w:color w:val="000000" w:themeColor="text1"/>
        </w:rPr>
        <w:t xml:space="preserve">    &lt;*&gt; Данные по этим строкам в валюту баланса не входят.</w:t>
      </w:r>
    </w:p>
    <w:p w:rsidR="00725665" w:rsidRPr="00E1327F" w:rsidRDefault="00725665">
      <w:pPr>
        <w:pStyle w:val="ConsPlusNonformat"/>
        <w:jc w:val="both"/>
        <w:rPr>
          <w:color w:val="000000" w:themeColor="text1"/>
        </w:rPr>
      </w:pPr>
      <w:bookmarkStart w:id="573" w:name="P11669"/>
      <w:bookmarkEnd w:id="573"/>
      <w:r w:rsidRPr="00E1327F">
        <w:rPr>
          <w:color w:val="000000" w:themeColor="text1"/>
        </w:rPr>
        <w:t xml:space="preserve">    &lt;**</w:t>
      </w:r>
      <w:proofErr w:type="gramStart"/>
      <w:r w:rsidRPr="00E1327F">
        <w:rPr>
          <w:color w:val="000000" w:themeColor="text1"/>
        </w:rPr>
        <w:t>&gt;  Данные</w:t>
      </w:r>
      <w:proofErr w:type="gramEnd"/>
      <w:r w:rsidRPr="00E1327F">
        <w:rPr>
          <w:color w:val="000000" w:themeColor="text1"/>
        </w:rPr>
        <w:t xml:space="preserve">  по  этим  строкам приводятся с учетом амортизации и (или)</w:t>
      </w:r>
    </w:p>
    <w:p w:rsidR="00725665" w:rsidRPr="00E1327F" w:rsidRDefault="00725665">
      <w:pPr>
        <w:pStyle w:val="ConsPlusNonformat"/>
        <w:jc w:val="both"/>
        <w:rPr>
          <w:color w:val="000000" w:themeColor="text1"/>
        </w:rPr>
      </w:pPr>
      <w:r w:rsidRPr="00E1327F">
        <w:rPr>
          <w:color w:val="000000" w:themeColor="text1"/>
        </w:rPr>
        <w:t>обесценения нефинансовых активов, раскрываемого в Пояснительной записке.</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0503130 с. 5</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574" w:name="P11674"/>
      <w:bookmarkEnd w:id="574"/>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443"/>
        <w:gridCol w:w="850"/>
        <w:gridCol w:w="964"/>
        <w:gridCol w:w="1020"/>
      </w:tblGrid>
      <w:tr w:rsidR="00E1327F" w:rsidRPr="00E1327F">
        <w:tc>
          <w:tcPr>
            <w:tcW w:w="794" w:type="dxa"/>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w:t>
            </w:r>
          </w:p>
        </w:tc>
        <w:tc>
          <w:tcPr>
            <w:tcW w:w="5443" w:type="dxa"/>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64"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79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443"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575" w:name="P11685"/>
            <w:bookmarkEnd w:id="575"/>
            <w:r w:rsidRPr="00E1327F">
              <w:rPr>
                <w:color w:val="000000" w:themeColor="text1"/>
              </w:rPr>
              <w:t>4</w:t>
            </w:r>
          </w:p>
        </w:tc>
        <w:tc>
          <w:tcPr>
            <w:tcW w:w="1020" w:type="dxa"/>
            <w:tcBorders>
              <w:right w:val="nil"/>
            </w:tcBorders>
          </w:tcPr>
          <w:p w:rsidR="00725665" w:rsidRPr="00E1327F" w:rsidRDefault="00725665">
            <w:pPr>
              <w:pStyle w:val="ConsPlusNormal"/>
              <w:jc w:val="center"/>
              <w:rPr>
                <w:color w:val="000000" w:themeColor="text1"/>
              </w:rPr>
            </w:pPr>
            <w:bookmarkStart w:id="576" w:name="P11686"/>
            <w:bookmarkEnd w:id="576"/>
            <w:r w:rsidRPr="00E1327F">
              <w:rPr>
                <w:color w:val="000000" w:themeColor="text1"/>
              </w:rPr>
              <w:t>5</w:t>
            </w: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01</w:t>
            </w:r>
          </w:p>
        </w:tc>
        <w:tc>
          <w:tcPr>
            <w:tcW w:w="5443" w:type="dxa"/>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850" w:type="dxa"/>
            <w:vAlign w:val="bottom"/>
          </w:tcPr>
          <w:p w:rsidR="00725665" w:rsidRPr="00E1327F" w:rsidRDefault="00725665">
            <w:pPr>
              <w:pStyle w:val="ConsPlusNormal"/>
              <w:jc w:val="center"/>
              <w:rPr>
                <w:color w:val="000000" w:themeColor="text1"/>
              </w:rPr>
            </w:pPr>
            <w:bookmarkStart w:id="577" w:name="P11689"/>
            <w:bookmarkEnd w:id="577"/>
            <w:r w:rsidRPr="00E1327F">
              <w:rPr>
                <w:color w:val="000000" w:themeColor="text1"/>
              </w:rPr>
              <w:t>010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02</w:t>
            </w:r>
          </w:p>
        </w:tc>
        <w:tc>
          <w:tcPr>
            <w:tcW w:w="5443" w:type="dxa"/>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850" w:type="dxa"/>
            <w:vAlign w:val="bottom"/>
          </w:tcPr>
          <w:p w:rsidR="00725665" w:rsidRPr="00E1327F" w:rsidRDefault="00725665">
            <w:pPr>
              <w:pStyle w:val="ConsPlusNormal"/>
              <w:jc w:val="center"/>
              <w:rPr>
                <w:color w:val="000000" w:themeColor="text1"/>
              </w:rPr>
            </w:pPr>
            <w:bookmarkStart w:id="578" w:name="P11694"/>
            <w:bookmarkEnd w:id="578"/>
            <w:r w:rsidRPr="00E1327F">
              <w:rPr>
                <w:color w:val="000000" w:themeColor="text1"/>
              </w:rPr>
              <w:t>020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03</w:t>
            </w:r>
          </w:p>
        </w:tc>
        <w:tc>
          <w:tcPr>
            <w:tcW w:w="5443" w:type="dxa"/>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850" w:type="dxa"/>
            <w:vAlign w:val="bottom"/>
          </w:tcPr>
          <w:p w:rsidR="00725665" w:rsidRPr="00E1327F" w:rsidRDefault="00725665">
            <w:pPr>
              <w:pStyle w:val="ConsPlusNormal"/>
              <w:jc w:val="center"/>
              <w:rPr>
                <w:color w:val="000000" w:themeColor="text1"/>
              </w:rPr>
            </w:pPr>
            <w:bookmarkStart w:id="579" w:name="P11699"/>
            <w:bookmarkEnd w:id="579"/>
            <w:r w:rsidRPr="00E1327F">
              <w:rPr>
                <w:color w:val="000000" w:themeColor="text1"/>
              </w:rPr>
              <w:t>030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r w:rsidRPr="00E1327F">
              <w:rPr>
                <w:color w:val="000000" w:themeColor="text1"/>
              </w:rPr>
              <w:t>04</w:t>
            </w:r>
          </w:p>
        </w:tc>
        <w:tc>
          <w:tcPr>
            <w:tcW w:w="5443" w:type="dxa"/>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850" w:type="dxa"/>
            <w:vAlign w:val="bottom"/>
          </w:tcPr>
          <w:p w:rsidR="00725665" w:rsidRPr="00E1327F" w:rsidRDefault="00725665">
            <w:pPr>
              <w:pStyle w:val="ConsPlusNormal"/>
              <w:jc w:val="center"/>
              <w:rPr>
                <w:color w:val="000000" w:themeColor="text1"/>
              </w:rPr>
            </w:pPr>
            <w:bookmarkStart w:id="580" w:name="P11704"/>
            <w:bookmarkEnd w:id="580"/>
            <w:r w:rsidRPr="00E1327F">
              <w:rPr>
                <w:color w:val="000000" w:themeColor="text1"/>
              </w:rPr>
              <w:t>040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05</w:t>
            </w:r>
          </w:p>
        </w:tc>
        <w:tc>
          <w:tcPr>
            <w:tcW w:w="5443" w:type="dxa"/>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850" w:type="dxa"/>
            <w:vAlign w:val="bottom"/>
          </w:tcPr>
          <w:p w:rsidR="00725665" w:rsidRPr="00E1327F" w:rsidRDefault="00725665">
            <w:pPr>
              <w:pStyle w:val="ConsPlusNormal"/>
              <w:jc w:val="center"/>
              <w:rPr>
                <w:color w:val="000000" w:themeColor="text1"/>
              </w:rPr>
            </w:pPr>
            <w:bookmarkStart w:id="581" w:name="P11713"/>
            <w:bookmarkEnd w:id="581"/>
            <w:r w:rsidRPr="00E1327F">
              <w:rPr>
                <w:color w:val="000000" w:themeColor="text1"/>
              </w:rPr>
              <w:t>050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06</w:t>
            </w:r>
          </w:p>
        </w:tc>
        <w:tc>
          <w:tcPr>
            <w:tcW w:w="5443" w:type="dxa"/>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850" w:type="dxa"/>
            <w:vAlign w:val="bottom"/>
          </w:tcPr>
          <w:p w:rsidR="00725665" w:rsidRPr="00E1327F" w:rsidRDefault="00725665">
            <w:pPr>
              <w:pStyle w:val="ConsPlusNormal"/>
              <w:jc w:val="center"/>
              <w:rPr>
                <w:color w:val="000000" w:themeColor="text1"/>
              </w:rPr>
            </w:pPr>
            <w:bookmarkStart w:id="582" w:name="P11718"/>
            <w:bookmarkEnd w:id="582"/>
            <w:r w:rsidRPr="00E1327F">
              <w:rPr>
                <w:color w:val="000000" w:themeColor="text1"/>
              </w:rPr>
              <w:t>060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07</w:t>
            </w:r>
          </w:p>
        </w:tc>
        <w:tc>
          <w:tcPr>
            <w:tcW w:w="5443" w:type="dxa"/>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850" w:type="dxa"/>
            <w:vAlign w:val="bottom"/>
          </w:tcPr>
          <w:p w:rsidR="00725665" w:rsidRPr="00E1327F" w:rsidRDefault="00725665">
            <w:pPr>
              <w:pStyle w:val="ConsPlusNormal"/>
              <w:jc w:val="center"/>
              <w:rPr>
                <w:color w:val="000000" w:themeColor="text1"/>
              </w:rPr>
            </w:pPr>
            <w:bookmarkStart w:id="583" w:name="P11723"/>
            <w:bookmarkEnd w:id="583"/>
            <w:r w:rsidRPr="00E1327F">
              <w:rPr>
                <w:color w:val="000000" w:themeColor="text1"/>
              </w:rPr>
              <w:t>070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08</w:t>
            </w:r>
          </w:p>
        </w:tc>
        <w:tc>
          <w:tcPr>
            <w:tcW w:w="5443" w:type="dxa"/>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850" w:type="dxa"/>
            <w:vAlign w:val="bottom"/>
          </w:tcPr>
          <w:p w:rsidR="00725665" w:rsidRPr="00E1327F" w:rsidRDefault="00725665">
            <w:pPr>
              <w:pStyle w:val="ConsPlusNormal"/>
              <w:jc w:val="center"/>
              <w:rPr>
                <w:color w:val="000000" w:themeColor="text1"/>
              </w:rPr>
            </w:pPr>
            <w:bookmarkStart w:id="584" w:name="P11728"/>
            <w:bookmarkEnd w:id="584"/>
            <w:r w:rsidRPr="00E1327F">
              <w:rPr>
                <w:color w:val="000000" w:themeColor="text1"/>
              </w:rPr>
              <w:t>080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09</w:t>
            </w:r>
          </w:p>
        </w:tc>
        <w:tc>
          <w:tcPr>
            <w:tcW w:w="5443" w:type="dxa"/>
          </w:tcPr>
          <w:p w:rsidR="00725665" w:rsidRPr="00E1327F" w:rsidRDefault="00725665">
            <w:pPr>
              <w:pStyle w:val="ConsPlusNormal"/>
              <w:rPr>
                <w:color w:val="000000" w:themeColor="text1"/>
              </w:rPr>
            </w:pPr>
            <w:r w:rsidRPr="00E1327F">
              <w:rPr>
                <w:color w:val="000000" w:themeColor="text1"/>
              </w:rPr>
              <w:t>Запасные части к транспортным средствам, выданные взамен изношенных</w:t>
            </w:r>
          </w:p>
        </w:tc>
        <w:tc>
          <w:tcPr>
            <w:tcW w:w="850" w:type="dxa"/>
            <w:vAlign w:val="bottom"/>
          </w:tcPr>
          <w:p w:rsidR="00725665" w:rsidRPr="00E1327F" w:rsidRDefault="00725665">
            <w:pPr>
              <w:pStyle w:val="ConsPlusNormal"/>
              <w:jc w:val="center"/>
              <w:rPr>
                <w:color w:val="000000" w:themeColor="text1"/>
              </w:rPr>
            </w:pPr>
            <w:bookmarkStart w:id="585" w:name="P11733"/>
            <w:bookmarkEnd w:id="585"/>
            <w:r w:rsidRPr="00E1327F">
              <w:rPr>
                <w:color w:val="000000" w:themeColor="text1"/>
              </w:rPr>
              <w:t>090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r w:rsidRPr="00E1327F">
              <w:rPr>
                <w:color w:val="000000" w:themeColor="text1"/>
              </w:rPr>
              <w:t>10</w:t>
            </w:r>
          </w:p>
        </w:tc>
        <w:tc>
          <w:tcPr>
            <w:tcW w:w="5443" w:type="dxa"/>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850" w:type="dxa"/>
            <w:vAlign w:val="bottom"/>
          </w:tcPr>
          <w:p w:rsidR="00725665" w:rsidRPr="00E1327F" w:rsidRDefault="00725665">
            <w:pPr>
              <w:pStyle w:val="ConsPlusNormal"/>
              <w:jc w:val="center"/>
              <w:rPr>
                <w:color w:val="000000" w:themeColor="text1"/>
              </w:rPr>
            </w:pPr>
            <w:bookmarkStart w:id="586" w:name="P11738"/>
            <w:bookmarkEnd w:id="586"/>
            <w:r w:rsidRPr="00E1327F">
              <w:rPr>
                <w:color w:val="000000" w:themeColor="text1"/>
              </w:rPr>
              <w:t>100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top w:val="nil"/>
            </w:tcBorders>
          </w:tcPr>
          <w:p w:rsidR="00725665" w:rsidRPr="00E1327F" w:rsidRDefault="00725665">
            <w:pPr>
              <w:pStyle w:val="ConsPlusNormal"/>
              <w:ind w:left="283"/>
              <w:rPr>
                <w:color w:val="000000" w:themeColor="text1"/>
              </w:rPr>
            </w:pPr>
            <w:r w:rsidRPr="00E1327F">
              <w:rPr>
                <w:color w:val="000000" w:themeColor="text1"/>
              </w:rPr>
              <w:t>задаток</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964"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залог</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банковская гарантия</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поручительство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иное обеспечение</w:t>
            </w:r>
          </w:p>
        </w:tc>
        <w:tc>
          <w:tcPr>
            <w:tcW w:w="850" w:type="dxa"/>
            <w:vAlign w:val="bottom"/>
          </w:tcPr>
          <w:p w:rsidR="00725665" w:rsidRPr="00E1327F" w:rsidRDefault="00725665">
            <w:pPr>
              <w:pStyle w:val="ConsPlusNormal"/>
              <w:jc w:val="center"/>
              <w:rPr>
                <w:color w:val="000000" w:themeColor="text1"/>
              </w:rPr>
            </w:pPr>
            <w:bookmarkStart w:id="587" w:name="P11762"/>
            <w:bookmarkEnd w:id="587"/>
            <w:r w:rsidRPr="00E1327F">
              <w:rPr>
                <w:color w:val="000000" w:themeColor="text1"/>
              </w:rPr>
              <w:t>105</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r w:rsidRPr="00E1327F">
              <w:rPr>
                <w:color w:val="000000" w:themeColor="text1"/>
              </w:rPr>
              <w:t>11</w:t>
            </w:r>
          </w:p>
        </w:tc>
        <w:tc>
          <w:tcPr>
            <w:tcW w:w="5443" w:type="dxa"/>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850" w:type="dxa"/>
            <w:vAlign w:val="bottom"/>
          </w:tcPr>
          <w:p w:rsidR="00725665" w:rsidRPr="00E1327F" w:rsidRDefault="00725665">
            <w:pPr>
              <w:pStyle w:val="ConsPlusNormal"/>
              <w:jc w:val="center"/>
              <w:rPr>
                <w:color w:val="000000" w:themeColor="text1"/>
              </w:rPr>
            </w:pPr>
            <w:bookmarkStart w:id="588" w:name="P11767"/>
            <w:bookmarkEnd w:id="588"/>
            <w:r w:rsidRPr="00E1327F">
              <w:rPr>
                <w:color w:val="000000" w:themeColor="text1"/>
              </w:rPr>
              <w:t>110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top w:val="nil"/>
            </w:tcBorders>
          </w:tcPr>
          <w:p w:rsidR="00725665" w:rsidRPr="00E1327F" w:rsidRDefault="00725665">
            <w:pPr>
              <w:pStyle w:val="ConsPlusNormal"/>
              <w:ind w:left="283"/>
              <w:rPr>
                <w:color w:val="000000" w:themeColor="text1"/>
              </w:rPr>
            </w:pPr>
            <w:r w:rsidRPr="00E1327F">
              <w:rPr>
                <w:color w:val="000000" w:themeColor="text1"/>
              </w:rPr>
              <w:t>государственные гарантии</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964"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муниципальные гарантии</w:t>
            </w:r>
          </w:p>
        </w:tc>
        <w:tc>
          <w:tcPr>
            <w:tcW w:w="850" w:type="dxa"/>
            <w:vAlign w:val="bottom"/>
          </w:tcPr>
          <w:p w:rsidR="00725665" w:rsidRPr="00E1327F" w:rsidRDefault="00725665">
            <w:pPr>
              <w:pStyle w:val="ConsPlusNormal"/>
              <w:jc w:val="center"/>
              <w:rPr>
                <w:color w:val="000000" w:themeColor="text1"/>
              </w:rPr>
            </w:pPr>
            <w:bookmarkStart w:id="589" w:name="P11779"/>
            <w:bookmarkEnd w:id="589"/>
            <w:r w:rsidRPr="00E1327F">
              <w:rPr>
                <w:color w:val="000000" w:themeColor="text1"/>
              </w:rPr>
              <w:t>112</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12</w:t>
            </w:r>
          </w:p>
        </w:tc>
        <w:tc>
          <w:tcPr>
            <w:tcW w:w="5443" w:type="dxa"/>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850" w:type="dxa"/>
            <w:vAlign w:val="bottom"/>
          </w:tcPr>
          <w:p w:rsidR="00725665" w:rsidRPr="00E1327F" w:rsidRDefault="00725665">
            <w:pPr>
              <w:pStyle w:val="ConsPlusNormal"/>
              <w:jc w:val="center"/>
              <w:rPr>
                <w:color w:val="000000" w:themeColor="text1"/>
              </w:rPr>
            </w:pPr>
            <w:bookmarkStart w:id="590" w:name="P11784"/>
            <w:bookmarkEnd w:id="590"/>
            <w:r w:rsidRPr="00E1327F">
              <w:rPr>
                <w:color w:val="000000" w:themeColor="text1"/>
              </w:rPr>
              <w:t>120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13</w:t>
            </w:r>
          </w:p>
        </w:tc>
        <w:tc>
          <w:tcPr>
            <w:tcW w:w="5443" w:type="dxa"/>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850" w:type="dxa"/>
            <w:vAlign w:val="bottom"/>
          </w:tcPr>
          <w:p w:rsidR="00725665" w:rsidRPr="00E1327F" w:rsidRDefault="00725665">
            <w:pPr>
              <w:pStyle w:val="ConsPlusNormal"/>
              <w:jc w:val="center"/>
              <w:rPr>
                <w:color w:val="000000" w:themeColor="text1"/>
              </w:rPr>
            </w:pPr>
            <w:bookmarkStart w:id="591" w:name="P11789"/>
            <w:bookmarkEnd w:id="591"/>
            <w:r w:rsidRPr="00E1327F">
              <w:rPr>
                <w:color w:val="000000" w:themeColor="text1"/>
              </w:rPr>
              <w:t>130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14</w:t>
            </w:r>
          </w:p>
        </w:tc>
        <w:tc>
          <w:tcPr>
            <w:tcW w:w="5443" w:type="dxa"/>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850" w:type="dxa"/>
            <w:vAlign w:val="bottom"/>
          </w:tcPr>
          <w:p w:rsidR="00725665" w:rsidRPr="00E1327F" w:rsidRDefault="00725665">
            <w:pPr>
              <w:pStyle w:val="ConsPlusNormal"/>
              <w:jc w:val="center"/>
              <w:rPr>
                <w:color w:val="000000" w:themeColor="text1"/>
              </w:rPr>
            </w:pPr>
            <w:bookmarkStart w:id="592" w:name="P11794"/>
            <w:bookmarkEnd w:id="592"/>
            <w:r w:rsidRPr="00E1327F">
              <w:rPr>
                <w:color w:val="000000" w:themeColor="text1"/>
              </w:rPr>
              <w:t>140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15</w:t>
            </w:r>
          </w:p>
        </w:tc>
        <w:tc>
          <w:tcPr>
            <w:tcW w:w="5443" w:type="dxa"/>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(муниципального) учреждения</w:t>
            </w:r>
          </w:p>
        </w:tc>
        <w:tc>
          <w:tcPr>
            <w:tcW w:w="850" w:type="dxa"/>
            <w:vAlign w:val="bottom"/>
          </w:tcPr>
          <w:p w:rsidR="00725665" w:rsidRPr="00E1327F" w:rsidRDefault="00725665">
            <w:pPr>
              <w:pStyle w:val="ConsPlusNormal"/>
              <w:jc w:val="center"/>
              <w:rPr>
                <w:color w:val="000000" w:themeColor="text1"/>
              </w:rPr>
            </w:pPr>
            <w:bookmarkStart w:id="593" w:name="P11799"/>
            <w:bookmarkEnd w:id="593"/>
            <w:r w:rsidRPr="00E1327F">
              <w:rPr>
                <w:color w:val="000000" w:themeColor="text1"/>
              </w:rPr>
              <w:t>150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16</w:t>
            </w:r>
          </w:p>
        </w:tc>
        <w:tc>
          <w:tcPr>
            <w:tcW w:w="5443" w:type="dxa"/>
          </w:tcPr>
          <w:p w:rsidR="00725665" w:rsidRPr="00E1327F" w:rsidRDefault="00725665">
            <w:pPr>
              <w:pStyle w:val="ConsPlusNormal"/>
              <w:rPr>
                <w:color w:val="000000" w:themeColor="text1"/>
              </w:rPr>
            </w:pPr>
            <w:r w:rsidRPr="00E1327F">
              <w:rPr>
                <w:color w:val="000000" w:themeColor="text1"/>
              </w:rPr>
              <w:t xml:space="preserve">Переплаты пенсий и пособий вследствие </w:t>
            </w:r>
            <w:r w:rsidRPr="00E1327F">
              <w:rPr>
                <w:color w:val="000000" w:themeColor="text1"/>
              </w:rPr>
              <w:lastRenderedPageBreak/>
              <w:t>неправильного применения законодательства о пенсиях и пособиях, счетных ошибок</w:t>
            </w:r>
          </w:p>
        </w:tc>
        <w:tc>
          <w:tcPr>
            <w:tcW w:w="850" w:type="dxa"/>
            <w:vAlign w:val="bottom"/>
          </w:tcPr>
          <w:p w:rsidR="00725665" w:rsidRPr="00E1327F" w:rsidRDefault="00725665">
            <w:pPr>
              <w:pStyle w:val="ConsPlusNormal"/>
              <w:jc w:val="center"/>
              <w:rPr>
                <w:color w:val="000000" w:themeColor="text1"/>
              </w:rPr>
            </w:pPr>
            <w:bookmarkStart w:id="594" w:name="P11804"/>
            <w:bookmarkEnd w:id="594"/>
            <w:r w:rsidRPr="00E1327F">
              <w:rPr>
                <w:color w:val="000000" w:themeColor="text1"/>
              </w:rPr>
              <w:lastRenderedPageBreak/>
              <w:t>160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0503130 с. 6</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5443"/>
        <w:gridCol w:w="850"/>
        <w:gridCol w:w="964"/>
        <w:gridCol w:w="1020"/>
      </w:tblGrid>
      <w:tr w:rsidR="00E1327F" w:rsidRPr="00E1327F">
        <w:tc>
          <w:tcPr>
            <w:tcW w:w="794"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443"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bookmarkStart w:id="595" w:name="P11815"/>
            <w:bookmarkEnd w:id="595"/>
            <w:r w:rsidRPr="00E1327F">
              <w:rPr>
                <w:color w:val="000000" w:themeColor="text1"/>
              </w:rPr>
              <w:t>17</w:t>
            </w:r>
          </w:p>
        </w:tc>
        <w:tc>
          <w:tcPr>
            <w:tcW w:w="5443" w:type="dxa"/>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850" w:type="dxa"/>
            <w:vAlign w:val="bottom"/>
          </w:tcPr>
          <w:p w:rsidR="00725665" w:rsidRPr="00E1327F" w:rsidRDefault="00725665">
            <w:pPr>
              <w:pStyle w:val="ConsPlusNormal"/>
              <w:jc w:val="center"/>
              <w:rPr>
                <w:color w:val="000000" w:themeColor="text1"/>
              </w:rPr>
            </w:pPr>
            <w:bookmarkStart w:id="596" w:name="P11817"/>
            <w:bookmarkEnd w:id="596"/>
            <w:r w:rsidRPr="00E1327F">
              <w:rPr>
                <w:color w:val="000000" w:themeColor="text1"/>
              </w:rPr>
              <w:t>170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top w:val="nil"/>
            </w:tcBorders>
          </w:tcPr>
          <w:p w:rsidR="00725665" w:rsidRPr="00E1327F" w:rsidRDefault="00725665">
            <w:pPr>
              <w:pStyle w:val="ConsPlusNormal"/>
              <w:ind w:left="283"/>
              <w:rPr>
                <w:color w:val="000000" w:themeColor="text1"/>
              </w:rPr>
            </w:pPr>
            <w:r w:rsidRPr="00E1327F">
              <w:rPr>
                <w:color w:val="000000" w:themeColor="text1"/>
              </w:rPr>
              <w:t>доходы</w:t>
            </w:r>
          </w:p>
        </w:tc>
        <w:tc>
          <w:tcPr>
            <w:tcW w:w="850" w:type="dxa"/>
            <w:tcBorders>
              <w:top w:val="nil"/>
            </w:tcBorders>
            <w:vAlign w:val="bottom"/>
          </w:tcPr>
          <w:p w:rsidR="00725665" w:rsidRPr="00E1327F" w:rsidRDefault="00725665">
            <w:pPr>
              <w:pStyle w:val="ConsPlusNormal"/>
              <w:jc w:val="center"/>
              <w:rPr>
                <w:color w:val="000000" w:themeColor="text1"/>
              </w:rPr>
            </w:pPr>
            <w:bookmarkStart w:id="597" w:name="P11825"/>
            <w:bookmarkEnd w:id="597"/>
            <w:r w:rsidRPr="00E1327F">
              <w:rPr>
                <w:color w:val="000000" w:themeColor="text1"/>
              </w:rPr>
              <w:t>171</w:t>
            </w:r>
          </w:p>
        </w:tc>
        <w:tc>
          <w:tcPr>
            <w:tcW w:w="96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ind w:left="283"/>
              <w:rPr>
                <w:color w:val="000000" w:themeColor="text1"/>
              </w:rPr>
            </w:pPr>
            <w:r w:rsidRPr="00E1327F">
              <w:rPr>
                <w:color w:val="000000" w:themeColor="text1"/>
              </w:rPr>
              <w:t>расходы</w:t>
            </w:r>
          </w:p>
        </w:tc>
        <w:tc>
          <w:tcPr>
            <w:tcW w:w="850" w:type="dxa"/>
            <w:vAlign w:val="bottom"/>
          </w:tcPr>
          <w:p w:rsidR="00725665" w:rsidRPr="00E1327F" w:rsidRDefault="00725665">
            <w:pPr>
              <w:pStyle w:val="ConsPlusNormal"/>
              <w:jc w:val="center"/>
              <w:rPr>
                <w:color w:val="000000" w:themeColor="text1"/>
              </w:rPr>
            </w:pPr>
            <w:bookmarkStart w:id="598" w:name="P11829"/>
            <w:bookmarkEnd w:id="598"/>
            <w:r w:rsidRPr="00E1327F">
              <w:rPr>
                <w:color w:val="000000" w:themeColor="text1"/>
              </w:rPr>
              <w:t>172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w:t>
            </w:r>
          </w:p>
        </w:tc>
        <w:tc>
          <w:tcPr>
            <w:tcW w:w="850" w:type="dxa"/>
            <w:vAlign w:val="bottom"/>
          </w:tcPr>
          <w:p w:rsidR="00725665" w:rsidRPr="00E1327F" w:rsidRDefault="00725665">
            <w:pPr>
              <w:pStyle w:val="ConsPlusNormal"/>
              <w:jc w:val="center"/>
              <w:rPr>
                <w:color w:val="000000" w:themeColor="text1"/>
              </w:rPr>
            </w:pPr>
            <w:bookmarkStart w:id="599" w:name="P11833"/>
            <w:bookmarkEnd w:id="599"/>
            <w:r w:rsidRPr="00E1327F">
              <w:rPr>
                <w:color w:val="000000" w:themeColor="text1"/>
              </w:rPr>
              <w:t>173</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bookmarkStart w:id="600" w:name="P11836"/>
            <w:bookmarkEnd w:id="600"/>
            <w:r w:rsidRPr="00E1327F">
              <w:rPr>
                <w:color w:val="000000" w:themeColor="text1"/>
              </w:rPr>
              <w:t>18</w:t>
            </w:r>
          </w:p>
        </w:tc>
        <w:tc>
          <w:tcPr>
            <w:tcW w:w="5443" w:type="dxa"/>
            <w:vAlign w:val="bottom"/>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850" w:type="dxa"/>
            <w:vAlign w:val="bottom"/>
          </w:tcPr>
          <w:p w:rsidR="00725665" w:rsidRPr="00E1327F" w:rsidRDefault="00725665">
            <w:pPr>
              <w:pStyle w:val="ConsPlusNormal"/>
              <w:jc w:val="center"/>
              <w:rPr>
                <w:color w:val="000000" w:themeColor="text1"/>
              </w:rPr>
            </w:pPr>
            <w:bookmarkStart w:id="601" w:name="P11838"/>
            <w:bookmarkEnd w:id="601"/>
            <w:r w:rsidRPr="00E1327F">
              <w:rPr>
                <w:color w:val="000000" w:themeColor="text1"/>
              </w:rPr>
              <w:t>180</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расходы</w:t>
            </w:r>
          </w:p>
        </w:tc>
        <w:tc>
          <w:tcPr>
            <w:tcW w:w="850" w:type="dxa"/>
            <w:vAlign w:val="bottom"/>
          </w:tcPr>
          <w:p w:rsidR="00725665" w:rsidRPr="00E1327F" w:rsidRDefault="00725665">
            <w:pPr>
              <w:pStyle w:val="ConsPlusNormal"/>
              <w:jc w:val="center"/>
              <w:rPr>
                <w:color w:val="000000" w:themeColor="text1"/>
              </w:rPr>
            </w:pPr>
            <w:bookmarkStart w:id="602" w:name="P11843"/>
            <w:bookmarkEnd w:id="602"/>
            <w:r w:rsidRPr="00E1327F">
              <w:rPr>
                <w:color w:val="000000" w:themeColor="text1"/>
              </w:rPr>
              <w:t>182</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vAlign w:val="bottom"/>
          </w:tcPr>
          <w:p w:rsidR="00725665" w:rsidRPr="00E1327F" w:rsidRDefault="00725665">
            <w:pPr>
              <w:pStyle w:val="ConsPlusNormal"/>
              <w:ind w:left="283"/>
              <w:rPr>
                <w:color w:val="000000" w:themeColor="text1"/>
              </w:rPr>
            </w:pPr>
            <w:r w:rsidRPr="00E1327F">
              <w:rPr>
                <w:color w:val="000000" w:themeColor="text1"/>
              </w:rPr>
              <w:t>источники финансирования дефицита бюджета</w:t>
            </w:r>
          </w:p>
        </w:tc>
        <w:tc>
          <w:tcPr>
            <w:tcW w:w="850" w:type="dxa"/>
            <w:vAlign w:val="bottom"/>
          </w:tcPr>
          <w:p w:rsidR="00725665" w:rsidRPr="00E1327F" w:rsidRDefault="00725665">
            <w:pPr>
              <w:pStyle w:val="ConsPlusNormal"/>
              <w:jc w:val="center"/>
              <w:rPr>
                <w:color w:val="000000" w:themeColor="text1"/>
              </w:rPr>
            </w:pPr>
            <w:bookmarkStart w:id="603" w:name="P11847"/>
            <w:bookmarkEnd w:id="603"/>
            <w:r w:rsidRPr="00E1327F">
              <w:rPr>
                <w:color w:val="000000" w:themeColor="text1"/>
              </w:rPr>
              <w:t>183</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bookmarkStart w:id="604" w:name="P11850"/>
            <w:bookmarkEnd w:id="604"/>
            <w:r w:rsidRPr="00E1327F">
              <w:rPr>
                <w:color w:val="000000" w:themeColor="text1"/>
              </w:rPr>
              <w:t>19</w:t>
            </w:r>
          </w:p>
        </w:tc>
        <w:tc>
          <w:tcPr>
            <w:tcW w:w="5443" w:type="dxa"/>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850" w:type="dxa"/>
            <w:vAlign w:val="bottom"/>
          </w:tcPr>
          <w:p w:rsidR="00725665" w:rsidRPr="00E1327F" w:rsidRDefault="00725665">
            <w:pPr>
              <w:pStyle w:val="ConsPlusNormal"/>
              <w:jc w:val="center"/>
              <w:rPr>
                <w:color w:val="000000" w:themeColor="text1"/>
              </w:rPr>
            </w:pPr>
            <w:bookmarkStart w:id="605" w:name="P11852"/>
            <w:bookmarkEnd w:id="605"/>
            <w:r w:rsidRPr="00E1327F">
              <w:rPr>
                <w:color w:val="000000" w:themeColor="text1"/>
              </w:rPr>
              <w:t>190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val="restart"/>
          </w:tcPr>
          <w:p w:rsidR="00725665" w:rsidRPr="00E1327F" w:rsidRDefault="00725665">
            <w:pPr>
              <w:pStyle w:val="ConsPlusNormal"/>
              <w:jc w:val="center"/>
              <w:rPr>
                <w:color w:val="000000" w:themeColor="text1"/>
              </w:rPr>
            </w:pPr>
            <w:r w:rsidRPr="00E1327F">
              <w:rPr>
                <w:color w:val="000000" w:themeColor="text1"/>
              </w:rPr>
              <w:t>20</w:t>
            </w:r>
          </w:p>
        </w:tc>
        <w:tc>
          <w:tcPr>
            <w:tcW w:w="5443" w:type="dxa"/>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 всего</w:t>
            </w:r>
          </w:p>
        </w:tc>
        <w:tc>
          <w:tcPr>
            <w:tcW w:w="850" w:type="dxa"/>
            <w:vAlign w:val="bottom"/>
          </w:tcPr>
          <w:p w:rsidR="00725665" w:rsidRPr="00E1327F" w:rsidRDefault="00725665">
            <w:pPr>
              <w:pStyle w:val="ConsPlusNormal"/>
              <w:jc w:val="center"/>
              <w:rPr>
                <w:color w:val="000000" w:themeColor="text1"/>
              </w:rPr>
            </w:pPr>
            <w:bookmarkStart w:id="606" w:name="P11857"/>
            <w:bookmarkEnd w:id="606"/>
            <w:r w:rsidRPr="00E1327F">
              <w:rPr>
                <w:color w:val="000000" w:themeColor="text1"/>
              </w:rPr>
              <w:t>200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794" w:type="dxa"/>
            <w:vMerge/>
          </w:tcPr>
          <w:p w:rsidR="00725665" w:rsidRPr="00E1327F" w:rsidRDefault="00725665">
            <w:pPr>
              <w:pStyle w:val="ConsPlusNormal"/>
              <w:rPr>
                <w:color w:val="000000" w:themeColor="text1"/>
              </w:rPr>
            </w:pPr>
          </w:p>
        </w:tc>
        <w:tc>
          <w:tcPr>
            <w:tcW w:w="5443"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vMerge/>
          </w:tcPr>
          <w:p w:rsidR="00725665" w:rsidRPr="00E1327F" w:rsidRDefault="00725665">
            <w:pPr>
              <w:pStyle w:val="ConsPlusNormal"/>
              <w:rPr>
                <w:color w:val="000000" w:themeColor="text1"/>
              </w:rPr>
            </w:pPr>
          </w:p>
        </w:tc>
        <w:tc>
          <w:tcPr>
            <w:tcW w:w="5443" w:type="dxa"/>
            <w:tcBorders>
              <w:top w:val="nil"/>
            </w:tcBorders>
          </w:tcPr>
          <w:p w:rsidR="00725665" w:rsidRPr="00E1327F" w:rsidRDefault="00725665">
            <w:pPr>
              <w:pStyle w:val="ConsPlusNormal"/>
              <w:rPr>
                <w:color w:val="000000" w:themeColor="text1"/>
              </w:rPr>
            </w:pP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21</w:t>
            </w:r>
          </w:p>
        </w:tc>
        <w:tc>
          <w:tcPr>
            <w:tcW w:w="5443" w:type="dxa"/>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850" w:type="dxa"/>
            <w:vAlign w:val="bottom"/>
          </w:tcPr>
          <w:p w:rsidR="00725665" w:rsidRPr="00E1327F" w:rsidRDefault="00725665">
            <w:pPr>
              <w:pStyle w:val="ConsPlusNormal"/>
              <w:jc w:val="center"/>
              <w:rPr>
                <w:color w:val="000000" w:themeColor="text1"/>
              </w:rPr>
            </w:pPr>
            <w:bookmarkStart w:id="607" w:name="P11870"/>
            <w:bookmarkEnd w:id="607"/>
            <w:r w:rsidRPr="00E1327F">
              <w:rPr>
                <w:color w:val="000000" w:themeColor="text1"/>
              </w:rPr>
              <w:t>210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22</w:t>
            </w:r>
          </w:p>
        </w:tc>
        <w:tc>
          <w:tcPr>
            <w:tcW w:w="5443" w:type="dxa"/>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850" w:type="dxa"/>
            <w:vAlign w:val="bottom"/>
          </w:tcPr>
          <w:p w:rsidR="00725665" w:rsidRPr="00E1327F" w:rsidRDefault="00725665">
            <w:pPr>
              <w:pStyle w:val="ConsPlusNormal"/>
              <w:jc w:val="center"/>
              <w:rPr>
                <w:color w:val="000000" w:themeColor="text1"/>
              </w:rPr>
            </w:pPr>
            <w:bookmarkStart w:id="608" w:name="P11875"/>
            <w:bookmarkEnd w:id="608"/>
            <w:r w:rsidRPr="00E1327F">
              <w:rPr>
                <w:color w:val="000000" w:themeColor="text1"/>
              </w:rPr>
              <w:t>220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23</w:t>
            </w:r>
          </w:p>
        </w:tc>
        <w:tc>
          <w:tcPr>
            <w:tcW w:w="5443" w:type="dxa"/>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850" w:type="dxa"/>
            <w:vAlign w:val="bottom"/>
          </w:tcPr>
          <w:p w:rsidR="00725665" w:rsidRPr="00E1327F" w:rsidRDefault="00725665">
            <w:pPr>
              <w:pStyle w:val="ConsPlusNormal"/>
              <w:jc w:val="center"/>
              <w:rPr>
                <w:color w:val="000000" w:themeColor="text1"/>
              </w:rPr>
            </w:pPr>
            <w:bookmarkStart w:id="609" w:name="P11880"/>
            <w:bookmarkEnd w:id="609"/>
            <w:r w:rsidRPr="00E1327F">
              <w:rPr>
                <w:color w:val="000000" w:themeColor="text1"/>
              </w:rPr>
              <w:t>230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5443" w:type="dxa"/>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850" w:type="dxa"/>
            <w:vAlign w:val="bottom"/>
          </w:tcPr>
          <w:p w:rsidR="00725665" w:rsidRPr="00E1327F" w:rsidRDefault="00725665">
            <w:pPr>
              <w:pStyle w:val="ConsPlusNormal"/>
              <w:jc w:val="center"/>
              <w:rPr>
                <w:color w:val="000000" w:themeColor="text1"/>
              </w:rPr>
            </w:pPr>
            <w:bookmarkStart w:id="610" w:name="P11885"/>
            <w:bookmarkEnd w:id="610"/>
            <w:r w:rsidRPr="00E1327F">
              <w:rPr>
                <w:color w:val="000000" w:themeColor="text1"/>
              </w:rPr>
              <w:t>240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25</w:t>
            </w:r>
          </w:p>
        </w:tc>
        <w:tc>
          <w:tcPr>
            <w:tcW w:w="5443" w:type="dxa"/>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850" w:type="dxa"/>
            <w:vAlign w:val="bottom"/>
          </w:tcPr>
          <w:p w:rsidR="00725665" w:rsidRPr="00E1327F" w:rsidRDefault="00725665">
            <w:pPr>
              <w:pStyle w:val="ConsPlusNormal"/>
              <w:jc w:val="center"/>
              <w:rPr>
                <w:color w:val="000000" w:themeColor="text1"/>
              </w:rPr>
            </w:pPr>
            <w:bookmarkStart w:id="611" w:name="P11890"/>
            <w:bookmarkEnd w:id="611"/>
            <w:r w:rsidRPr="00E1327F">
              <w:rPr>
                <w:color w:val="000000" w:themeColor="text1"/>
              </w:rPr>
              <w:t>250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26</w:t>
            </w:r>
          </w:p>
        </w:tc>
        <w:tc>
          <w:tcPr>
            <w:tcW w:w="5443" w:type="dxa"/>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850" w:type="dxa"/>
            <w:vAlign w:val="bottom"/>
          </w:tcPr>
          <w:p w:rsidR="00725665" w:rsidRPr="00E1327F" w:rsidRDefault="00725665">
            <w:pPr>
              <w:pStyle w:val="ConsPlusNormal"/>
              <w:jc w:val="center"/>
              <w:rPr>
                <w:color w:val="000000" w:themeColor="text1"/>
              </w:rPr>
            </w:pPr>
            <w:bookmarkStart w:id="612" w:name="P11895"/>
            <w:bookmarkEnd w:id="612"/>
            <w:r w:rsidRPr="00E1327F">
              <w:rPr>
                <w:color w:val="000000" w:themeColor="text1"/>
              </w:rPr>
              <w:t>260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27</w:t>
            </w:r>
          </w:p>
        </w:tc>
        <w:tc>
          <w:tcPr>
            <w:tcW w:w="5443" w:type="dxa"/>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850" w:type="dxa"/>
            <w:vAlign w:val="bottom"/>
          </w:tcPr>
          <w:p w:rsidR="00725665" w:rsidRPr="00E1327F" w:rsidRDefault="00725665">
            <w:pPr>
              <w:pStyle w:val="ConsPlusNormal"/>
              <w:jc w:val="center"/>
              <w:rPr>
                <w:color w:val="000000" w:themeColor="text1"/>
              </w:rPr>
            </w:pPr>
            <w:bookmarkStart w:id="613" w:name="P11900"/>
            <w:bookmarkEnd w:id="613"/>
            <w:r w:rsidRPr="00E1327F">
              <w:rPr>
                <w:color w:val="000000" w:themeColor="text1"/>
              </w:rPr>
              <w:t>270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29</w:t>
            </w:r>
          </w:p>
        </w:tc>
        <w:tc>
          <w:tcPr>
            <w:tcW w:w="5443" w:type="dxa"/>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850" w:type="dxa"/>
            <w:vAlign w:val="bottom"/>
          </w:tcPr>
          <w:p w:rsidR="00725665" w:rsidRPr="00E1327F" w:rsidRDefault="00725665">
            <w:pPr>
              <w:pStyle w:val="ConsPlusNormal"/>
              <w:jc w:val="center"/>
              <w:rPr>
                <w:color w:val="000000" w:themeColor="text1"/>
              </w:rPr>
            </w:pPr>
            <w:bookmarkStart w:id="614" w:name="P11905"/>
            <w:bookmarkEnd w:id="614"/>
            <w:r w:rsidRPr="00E1327F">
              <w:rPr>
                <w:color w:val="000000" w:themeColor="text1"/>
              </w:rPr>
              <w:t>280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30</w:t>
            </w:r>
          </w:p>
        </w:tc>
        <w:tc>
          <w:tcPr>
            <w:tcW w:w="5443" w:type="dxa"/>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850" w:type="dxa"/>
            <w:vAlign w:val="bottom"/>
          </w:tcPr>
          <w:p w:rsidR="00725665" w:rsidRPr="00E1327F" w:rsidRDefault="00725665">
            <w:pPr>
              <w:pStyle w:val="ConsPlusNormal"/>
              <w:jc w:val="center"/>
              <w:rPr>
                <w:color w:val="000000" w:themeColor="text1"/>
              </w:rPr>
            </w:pPr>
            <w:bookmarkStart w:id="615" w:name="P11910"/>
            <w:bookmarkEnd w:id="615"/>
            <w:r w:rsidRPr="00E1327F">
              <w:rPr>
                <w:color w:val="000000" w:themeColor="text1"/>
              </w:rPr>
              <w:t>290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31</w:t>
            </w:r>
          </w:p>
        </w:tc>
        <w:tc>
          <w:tcPr>
            <w:tcW w:w="5443" w:type="dxa"/>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850" w:type="dxa"/>
            <w:vAlign w:val="bottom"/>
          </w:tcPr>
          <w:p w:rsidR="00725665" w:rsidRPr="00E1327F" w:rsidRDefault="00725665">
            <w:pPr>
              <w:pStyle w:val="ConsPlusNormal"/>
              <w:jc w:val="center"/>
              <w:rPr>
                <w:color w:val="000000" w:themeColor="text1"/>
              </w:rPr>
            </w:pPr>
            <w:bookmarkStart w:id="616" w:name="P11915"/>
            <w:bookmarkEnd w:id="616"/>
            <w:r w:rsidRPr="00E1327F">
              <w:rPr>
                <w:color w:val="000000" w:themeColor="text1"/>
              </w:rPr>
              <w:t>300</w:t>
            </w:r>
          </w:p>
        </w:tc>
        <w:tc>
          <w:tcPr>
            <w:tcW w:w="964" w:type="dxa"/>
            <w:vAlign w:val="bottom"/>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38</w:t>
            </w:r>
          </w:p>
        </w:tc>
        <w:tc>
          <w:tcPr>
            <w:tcW w:w="5443" w:type="dxa"/>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850" w:type="dxa"/>
          </w:tcPr>
          <w:p w:rsidR="00725665" w:rsidRPr="00E1327F" w:rsidRDefault="00725665">
            <w:pPr>
              <w:pStyle w:val="ConsPlusNormal"/>
              <w:jc w:val="center"/>
              <w:rPr>
                <w:color w:val="000000" w:themeColor="text1"/>
              </w:rPr>
            </w:pPr>
            <w:bookmarkStart w:id="617" w:name="P11920"/>
            <w:bookmarkEnd w:id="617"/>
            <w:r w:rsidRPr="00E1327F">
              <w:rPr>
                <w:color w:val="000000" w:themeColor="text1"/>
              </w:rPr>
              <w:t>310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39</w:t>
            </w:r>
          </w:p>
        </w:tc>
        <w:tc>
          <w:tcPr>
            <w:tcW w:w="5443" w:type="dxa"/>
          </w:tcPr>
          <w:p w:rsidR="00725665" w:rsidRPr="00E1327F" w:rsidRDefault="00725665">
            <w:pPr>
              <w:pStyle w:val="ConsPlusNormal"/>
              <w:rPr>
                <w:color w:val="000000" w:themeColor="text1"/>
              </w:rPr>
            </w:pPr>
            <w:r w:rsidRPr="00E1327F">
              <w:rPr>
                <w:color w:val="000000" w:themeColor="text1"/>
              </w:rPr>
              <w:t>Доходы от инвестиций на создание и (или) реконструкцию объекта концессии</w:t>
            </w:r>
          </w:p>
        </w:tc>
        <w:tc>
          <w:tcPr>
            <w:tcW w:w="850" w:type="dxa"/>
          </w:tcPr>
          <w:p w:rsidR="00725665" w:rsidRPr="00E1327F" w:rsidRDefault="00725665">
            <w:pPr>
              <w:pStyle w:val="ConsPlusNormal"/>
              <w:jc w:val="center"/>
              <w:rPr>
                <w:color w:val="000000" w:themeColor="text1"/>
              </w:rPr>
            </w:pPr>
            <w:bookmarkStart w:id="618" w:name="P11925"/>
            <w:bookmarkEnd w:id="618"/>
            <w:r w:rsidRPr="00E1327F">
              <w:rPr>
                <w:color w:val="000000" w:themeColor="text1"/>
              </w:rPr>
              <w:t>320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40</w:t>
            </w:r>
          </w:p>
        </w:tc>
        <w:tc>
          <w:tcPr>
            <w:tcW w:w="5443" w:type="dxa"/>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850" w:type="dxa"/>
          </w:tcPr>
          <w:p w:rsidR="00725665" w:rsidRPr="00E1327F" w:rsidRDefault="00725665">
            <w:pPr>
              <w:pStyle w:val="ConsPlusNormal"/>
              <w:jc w:val="center"/>
              <w:rPr>
                <w:color w:val="000000" w:themeColor="text1"/>
              </w:rPr>
            </w:pPr>
            <w:bookmarkStart w:id="619" w:name="P11930"/>
            <w:bookmarkEnd w:id="619"/>
            <w:r w:rsidRPr="00E1327F">
              <w:rPr>
                <w:color w:val="000000" w:themeColor="text1"/>
              </w:rPr>
              <w:t>330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42</w:t>
            </w:r>
          </w:p>
        </w:tc>
        <w:tc>
          <w:tcPr>
            <w:tcW w:w="5443" w:type="dxa"/>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850" w:type="dxa"/>
          </w:tcPr>
          <w:p w:rsidR="00725665" w:rsidRPr="00E1327F" w:rsidRDefault="00725665">
            <w:pPr>
              <w:pStyle w:val="ConsPlusNormal"/>
              <w:jc w:val="center"/>
              <w:rPr>
                <w:color w:val="000000" w:themeColor="text1"/>
              </w:rPr>
            </w:pPr>
            <w:bookmarkStart w:id="620" w:name="P11935"/>
            <w:bookmarkEnd w:id="620"/>
            <w:r w:rsidRPr="00E1327F">
              <w:rPr>
                <w:color w:val="000000" w:themeColor="text1"/>
              </w:rPr>
              <w:t>340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45</w:t>
            </w:r>
          </w:p>
        </w:tc>
        <w:tc>
          <w:tcPr>
            <w:tcW w:w="5443" w:type="dxa"/>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850" w:type="dxa"/>
          </w:tcPr>
          <w:p w:rsidR="00725665" w:rsidRPr="00E1327F" w:rsidRDefault="00725665">
            <w:pPr>
              <w:pStyle w:val="ConsPlusNormal"/>
              <w:jc w:val="center"/>
              <w:rPr>
                <w:color w:val="000000" w:themeColor="text1"/>
              </w:rPr>
            </w:pPr>
            <w:bookmarkStart w:id="621" w:name="P11940"/>
            <w:bookmarkEnd w:id="621"/>
            <w:r w:rsidRPr="00E1327F">
              <w:rPr>
                <w:color w:val="000000" w:themeColor="text1"/>
              </w:rPr>
              <w:t>350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794" w:type="dxa"/>
          </w:tcPr>
          <w:p w:rsidR="00725665" w:rsidRPr="00E1327F" w:rsidRDefault="00725665">
            <w:pPr>
              <w:pStyle w:val="ConsPlusNormal"/>
              <w:jc w:val="center"/>
              <w:rPr>
                <w:color w:val="000000" w:themeColor="text1"/>
              </w:rPr>
            </w:pPr>
            <w:r w:rsidRPr="00E1327F">
              <w:rPr>
                <w:color w:val="000000" w:themeColor="text1"/>
              </w:rPr>
              <w:t>49</w:t>
            </w:r>
          </w:p>
        </w:tc>
        <w:tc>
          <w:tcPr>
            <w:tcW w:w="5443" w:type="dxa"/>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850" w:type="dxa"/>
            <w:vAlign w:val="bottom"/>
          </w:tcPr>
          <w:p w:rsidR="00725665" w:rsidRPr="00E1327F" w:rsidRDefault="00725665">
            <w:pPr>
              <w:pStyle w:val="ConsPlusNormal"/>
              <w:jc w:val="center"/>
              <w:rPr>
                <w:color w:val="000000" w:themeColor="text1"/>
              </w:rPr>
            </w:pPr>
            <w:bookmarkStart w:id="622" w:name="P11945"/>
            <w:bookmarkEnd w:id="622"/>
            <w:r w:rsidRPr="00E1327F">
              <w:rPr>
                <w:color w:val="000000" w:themeColor="text1"/>
              </w:rPr>
              <w:t>360</w:t>
            </w:r>
          </w:p>
        </w:tc>
        <w:tc>
          <w:tcPr>
            <w:tcW w:w="96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lastRenderedPageBreak/>
        <w:t>Руководитель _________ ____________ бухгалтер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(расшифровка (руководитель </w:t>
      </w:r>
      <w:proofErr w:type="gramStart"/>
      <w:r w:rsidRPr="00E1327F">
        <w:rPr>
          <w:color w:val="000000" w:themeColor="text1"/>
        </w:rPr>
        <w:t xml:space="preserve">   (</w:t>
      </w:r>
      <w:proofErr w:type="gramEnd"/>
      <w:r w:rsidRPr="00E1327F">
        <w:rPr>
          <w:color w:val="000000" w:themeColor="text1"/>
        </w:rPr>
        <w:t>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централизованной             подписи)</w:t>
      </w:r>
    </w:p>
    <w:p w:rsidR="00725665" w:rsidRPr="00E1327F" w:rsidRDefault="00725665">
      <w:pPr>
        <w:pStyle w:val="ConsPlusNonformat"/>
        <w:jc w:val="both"/>
        <w:rPr>
          <w:color w:val="000000" w:themeColor="text1"/>
        </w:rPr>
      </w:pPr>
      <w:r w:rsidRPr="00E1327F">
        <w:rPr>
          <w:color w:val="000000" w:themeColor="text1"/>
        </w:rPr>
        <w:t xml:space="preserve">                                    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2"/>
        <w:rPr>
          <w:color w:val="000000" w:themeColor="text1"/>
        </w:rPr>
      </w:pPr>
      <w:r w:rsidRPr="00E1327F">
        <w:rPr>
          <w:color w:val="000000" w:themeColor="text1"/>
        </w:rPr>
        <w:t>ОТЧЕТ</w:t>
      </w:r>
    </w:p>
    <w:p w:rsidR="00725665" w:rsidRPr="00E1327F" w:rsidRDefault="00725665">
      <w:pPr>
        <w:pStyle w:val="ConsPlusNormal"/>
        <w:jc w:val="center"/>
        <w:rPr>
          <w:color w:val="000000" w:themeColor="text1"/>
        </w:rPr>
      </w:pPr>
      <w:r w:rsidRPr="00E1327F">
        <w:rPr>
          <w:color w:val="000000" w:themeColor="text1"/>
        </w:rPr>
        <w:t>О КАССОВОМ ПОСТУПЛЕНИИ И ВЫБЫТИИ СРЕДСТВ</w:t>
      </w:r>
    </w:p>
    <w:p w:rsidR="00725665" w:rsidRPr="00E1327F" w:rsidRDefault="00725665">
      <w:pPr>
        <w:pStyle w:val="ConsPlusNormal"/>
        <w:jc w:val="center"/>
        <w:rPr>
          <w:color w:val="000000" w:themeColor="text1"/>
        </w:rPr>
      </w:pPr>
      <w:r w:rsidRPr="00E1327F">
        <w:rPr>
          <w:color w:val="000000" w:themeColor="text1"/>
        </w:rPr>
        <w:t>ОТ ПРИНОСЯЩЕЙ ДОХОД ДЕЯТЕЛЬНОСТИ</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 - Приказ Минфина России от 26.10.2012 N 138н.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2"/>
        <w:rPr>
          <w:color w:val="000000" w:themeColor="text1"/>
        </w:rPr>
      </w:pPr>
      <w:r w:rsidRPr="00E1327F">
        <w:rPr>
          <w:color w:val="000000" w:themeColor="text1"/>
        </w:rPr>
        <w:t>ОТЧЕТ</w:t>
      </w:r>
    </w:p>
    <w:p w:rsidR="00725665" w:rsidRPr="00E1327F" w:rsidRDefault="00725665">
      <w:pPr>
        <w:pStyle w:val="ConsPlusNormal"/>
        <w:jc w:val="center"/>
        <w:rPr>
          <w:color w:val="000000" w:themeColor="text1"/>
        </w:rPr>
      </w:pPr>
      <w:r w:rsidRPr="00E1327F">
        <w:rPr>
          <w:color w:val="000000" w:themeColor="text1"/>
        </w:rPr>
        <w:t>ОБ ИСПОЛНЕНИИ СМЕТ ДОХОДОВ И РАСХОДОВ ПО ПРИНОСЯЩЕЙ ДОХОД</w:t>
      </w:r>
    </w:p>
    <w:p w:rsidR="00725665" w:rsidRPr="00E1327F" w:rsidRDefault="00725665">
      <w:pPr>
        <w:pStyle w:val="ConsPlusNormal"/>
        <w:jc w:val="center"/>
        <w:rPr>
          <w:color w:val="000000" w:themeColor="text1"/>
        </w:rPr>
      </w:pPr>
      <w:r w:rsidRPr="00E1327F">
        <w:rPr>
          <w:color w:val="000000" w:themeColor="text1"/>
        </w:rPr>
        <w:t>ДЕЯТЕЛЬНОСТИ ГЛАВНОГО РАСПОРЯДИТЕЛЯ, РАСПОРЯДИТЕЛЯ,</w:t>
      </w:r>
    </w:p>
    <w:p w:rsidR="00725665" w:rsidRPr="00E1327F" w:rsidRDefault="00725665">
      <w:pPr>
        <w:pStyle w:val="ConsPlusNormal"/>
        <w:jc w:val="center"/>
        <w:rPr>
          <w:color w:val="000000" w:themeColor="text1"/>
        </w:rPr>
      </w:pPr>
      <w:r w:rsidRPr="00E1327F">
        <w:rPr>
          <w:color w:val="000000" w:themeColor="text1"/>
        </w:rPr>
        <w:t>ПОЛУЧАТЕЛЯ БЮДЖЕТНЫХ СРЕДСТВ</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2"/>
        <w:rPr>
          <w:color w:val="000000" w:themeColor="text1"/>
        </w:rPr>
      </w:pPr>
      <w:r w:rsidRPr="00E1327F">
        <w:rPr>
          <w:color w:val="000000" w:themeColor="text1"/>
        </w:rPr>
        <w:t>ОТЧЕТ</w:t>
      </w:r>
    </w:p>
    <w:p w:rsidR="00725665" w:rsidRPr="00E1327F" w:rsidRDefault="00725665">
      <w:pPr>
        <w:pStyle w:val="ConsPlusNormal"/>
        <w:jc w:val="center"/>
        <w:rPr>
          <w:color w:val="000000" w:themeColor="text1"/>
        </w:rPr>
      </w:pPr>
      <w:r w:rsidRPr="00E1327F">
        <w:rPr>
          <w:color w:val="000000" w:themeColor="text1"/>
        </w:rPr>
        <w:t>о принятых расходных обязательствах по приносящей</w:t>
      </w:r>
    </w:p>
    <w:p w:rsidR="00725665" w:rsidRPr="00E1327F" w:rsidRDefault="00725665">
      <w:pPr>
        <w:pStyle w:val="ConsPlusNormal"/>
        <w:jc w:val="center"/>
        <w:rPr>
          <w:color w:val="000000" w:themeColor="text1"/>
        </w:rPr>
      </w:pPr>
      <w:r w:rsidRPr="00E1327F">
        <w:rPr>
          <w:color w:val="000000" w:themeColor="text1"/>
        </w:rPr>
        <w:t>доход деятельности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 - Приказ Минфина России от 26.10.2012 N 138н.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lastRenderedPageBreak/>
              <w:t>(в ред. Приказов Минфина России от 30.11.2018 N 244н,</w:t>
            </w:r>
          </w:p>
          <w:p w:rsidR="00725665" w:rsidRPr="00E1327F" w:rsidRDefault="00725665">
            <w:pPr>
              <w:pStyle w:val="ConsPlusNormal"/>
              <w:jc w:val="center"/>
              <w:rPr>
                <w:color w:val="000000" w:themeColor="text1"/>
              </w:rPr>
            </w:pPr>
            <w:r w:rsidRPr="00E1327F">
              <w:rPr>
                <w:color w:val="000000" w:themeColor="text1"/>
              </w:rPr>
              <w:t>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623" w:name="P11987"/>
      <w:bookmarkEnd w:id="623"/>
      <w:r w:rsidRPr="00E1327F">
        <w:rPr>
          <w:color w:val="000000" w:themeColor="text1"/>
        </w:rPr>
        <w:t xml:space="preserve">            БАЛАНС ПО ПОСТУПЛЕНИЯМ И ВЫБЫТИЯМ БЮДЖЕТНЫХ СРЕДСТВ</w:t>
      </w:r>
    </w:p>
    <w:p w:rsidR="00725665" w:rsidRPr="00E1327F" w:rsidRDefault="00725665">
      <w:pPr>
        <w:pStyle w:val="ConsPlusNormal"/>
        <w:ind w:firstLine="540"/>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17"/>
        <w:gridCol w:w="340"/>
        <w:gridCol w:w="3175"/>
        <w:gridCol w:w="1430"/>
        <w:gridCol w:w="1134"/>
      </w:tblGrid>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0503140</w:t>
            </w:r>
          </w:p>
        </w:tc>
      </w:tr>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финансового органа</w:t>
            </w:r>
          </w:p>
        </w:tc>
        <w:tc>
          <w:tcPr>
            <w:tcW w:w="317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017"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3515" w:type="dxa"/>
            <w:gridSpan w:val="2"/>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357"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bookmarkStart w:id="624" w:name="P12034"/>
            <w:bookmarkEnd w:id="624"/>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625" w:name="P12035"/>
            <w:bookmarkEnd w:id="625"/>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626" w:name="P12036"/>
            <w:bookmarkEnd w:id="626"/>
            <w:r w:rsidRPr="00E1327F">
              <w:rPr>
                <w:color w:val="000000" w:themeColor="text1"/>
              </w:rPr>
              <w:t>5</w:t>
            </w:r>
          </w:p>
        </w:tc>
        <w:tc>
          <w:tcPr>
            <w:tcW w:w="907" w:type="dxa"/>
          </w:tcPr>
          <w:p w:rsidR="00725665" w:rsidRPr="00E1327F" w:rsidRDefault="00725665">
            <w:pPr>
              <w:pStyle w:val="ConsPlusNormal"/>
              <w:jc w:val="center"/>
              <w:rPr>
                <w:color w:val="000000" w:themeColor="text1"/>
              </w:rPr>
            </w:pPr>
            <w:bookmarkStart w:id="627" w:name="P12037"/>
            <w:bookmarkEnd w:id="627"/>
            <w:r w:rsidRPr="00E1327F">
              <w:rPr>
                <w:color w:val="000000" w:themeColor="text1"/>
              </w:rPr>
              <w:t>6</w:t>
            </w:r>
          </w:p>
        </w:tc>
        <w:tc>
          <w:tcPr>
            <w:tcW w:w="964" w:type="dxa"/>
          </w:tcPr>
          <w:p w:rsidR="00725665" w:rsidRPr="00E1327F" w:rsidRDefault="00725665">
            <w:pPr>
              <w:pStyle w:val="ConsPlusNormal"/>
              <w:jc w:val="center"/>
              <w:rPr>
                <w:color w:val="000000" w:themeColor="text1"/>
              </w:rPr>
            </w:pPr>
            <w:bookmarkStart w:id="628" w:name="P12038"/>
            <w:bookmarkEnd w:id="628"/>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bookmarkStart w:id="629" w:name="P12039"/>
            <w:bookmarkEnd w:id="629"/>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630" w:name="P12040"/>
            <w:bookmarkEnd w:id="630"/>
            <w:r w:rsidRPr="00E1327F">
              <w:rPr>
                <w:color w:val="000000" w:themeColor="text1"/>
              </w:rPr>
              <w:lastRenderedPageBreak/>
              <w:t>I. Финансовые активы</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w:t>
            </w:r>
          </w:p>
        </w:tc>
        <w:tc>
          <w:tcPr>
            <w:tcW w:w="680" w:type="dxa"/>
            <w:tcBorders>
              <w:top w:val="nil"/>
            </w:tcBorders>
            <w:vAlign w:val="bottom"/>
          </w:tcPr>
          <w:p w:rsidR="00725665" w:rsidRPr="00E1327F" w:rsidRDefault="00725665">
            <w:pPr>
              <w:pStyle w:val="ConsPlusNormal"/>
              <w:jc w:val="center"/>
              <w:rPr>
                <w:color w:val="000000" w:themeColor="text1"/>
              </w:rPr>
            </w:pPr>
            <w:bookmarkStart w:id="631" w:name="P12049"/>
            <w:bookmarkEnd w:id="631"/>
            <w:r w:rsidRPr="00E1327F">
              <w:rPr>
                <w:color w:val="000000" w:themeColor="text1"/>
              </w:rPr>
              <w:t>210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средства на счетах бюджета в рублях в органе Федерального казначейства (020211000)</w:t>
            </w:r>
          </w:p>
        </w:tc>
        <w:tc>
          <w:tcPr>
            <w:tcW w:w="680" w:type="dxa"/>
            <w:tcBorders>
              <w:top w:val="nil"/>
            </w:tcBorders>
            <w:vAlign w:val="bottom"/>
          </w:tcPr>
          <w:p w:rsidR="00725665" w:rsidRPr="00E1327F" w:rsidRDefault="00725665">
            <w:pPr>
              <w:pStyle w:val="ConsPlusNormal"/>
              <w:jc w:val="center"/>
              <w:rPr>
                <w:color w:val="000000" w:themeColor="text1"/>
              </w:rPr>
            </w:pPr>
            <w:bookmarkStart w:id="632" w:name="P12065"/>
            <w:bookmarkEnd w:id="632"/>
            <w:r w:rsidRPr="00E1327F">
              <w:rPr>
                <w:color w:val="000000" w:themeColor="text1"/>
              </w:rPr>
              <w:t>211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t>средства на счетах бюджета в органе Федерального казначейства в пути (020212000)</w:t>
            </w:r>
          </w:p>
        </w:tc>
        <w:tc>
          <w:tcPr>
            <w:tcW w:w="680" w:type="dxa"/>
            <w:vAlign w:val="bottom"/>
          </w:tcPr>
          <w:p w:rsidR="00725665" w:rsidRPr="00E1327F" w:rsidRDefault="00725665">
            <w:pPr>
              <w:pStyle w:val="ConsPlusNormal"/>
              <w:jc w:val="center"/>
              <w:rPr>
                <w:color w:val="000000" w:themeColor="text1"/>
              </w:rPr>
            </w:pPr>
            <w:bookmarkStart w:id="633" w:name="P12073"/>
            <w:bookmarkEnd w:id="633"/>
            <w:r w:rsidRPr="00E1327F">
              <w:rPr>
                <w:color w:val="000000" w:themeColor="text1"/>
              </w:rPr>
              <w:t>212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средства на счетах бюджета в иностранной валюте и драгоценных металлах в органах Федерального казначейства (020213000)</w:t>
            </w:r>
          </w:p>
        </w:tc>
        <w:tc>
          <w:tcPr>
            <w:tcW w:w="680" w:type="dxa"/>
            <w:vAlign w:val="bottom"/>
          </w:tcPr>
          <w:p w:rsidR="00725665" w:rsidRPr="00E1327F" w:rsidRDefault="00725665">
            <w:pPr>
              <w:pStyle w:val="ConsPlusNormal"/>
              <w:jc w:val="center"/>
              <w:rPr>
                <w:color w:val="000000" w:themeColor="text1"/>
              </w:rPr>
            </w:pPr>
            <w:bookmarkStart w:id="634" w:name="P12081"/>
            <w:bookmarkEnd w:id="634"/>
            <w:r w:rsidRPr="00E1327F">
              <w:rPr>
                <w:color w:val="000000" w:themeColor="text1"/>
              </w:rPr>
              <w:t>213</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w:t>
            </w:r>
          </w:p>
        </w:tc>
        <w:tc>
          <w:tcPr>
            <w:tcW w:w="680" w:type="dxa"/>
            <w:vAlign w:val="bottom"/>
          </w:tcPr>
          <w:p w:rsidR="00725665" w:rsidRPr="00E1327F" w:rsidRDefault="00725665">
            <w:pPr>
              <w:pStyle w:val="ConsPlusNormal"/>
              <w:jc w:val="center"/>
              <w:rPr>
                <w:color w:val="000000" w:themeColor="text1"/>
              </w:rPr>
            </w:pPr>
            <w:bookmarkStart w:id="635" w:name="P12089"/>
            <w:bookmarkEnd w:id="635"/>
            <w:r w:rsidRPr="00E1327F">
              <w:rPr>
                <w:color w:val="000000" w:themeColor="text1"/>
              </w:rPr>
              <w:t>220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 xml:space="preserve">средства на счетах </w:t>
            </w:r>
            <w:r w:rsidRPr="00E1327F">
              <w:rPr>
                <w:color w:val="000000" w:themeColor="text1"/>
              </w:rPr>
              <w:lastRenderedPageBreak/>
              <w:t>бюджета в рублях в кредитной организации (020221000)</w:t>
            </w:r>
          </w:p>
        </w:tc>
        <w:tc>
          <w:tcPr>
            <w:tcW w:w="680" w:type="dxa"/>
            <w:tcBorders>
              <w:top w:val="nil"/>
            </w:tcBorders>
            <w:vAlign w:val="bottom"/>
          </w:tcPr>
          <w:p w:rsidR="00725665" w:rsidRPr="00E1327F" w:rsidRDefault="00725665">
            <w:pPr>
              <w:pStyle w:val="ConsPlusNormal"/>
              <w:jc w:val="center"/>
              <w:rPr>
                <w:color w:val="000000" w:themeColor="text1"/>
              </w:rPr>
            </w:pPr>
            <w:bookmarkStart w:id="636" w:name="P12105"/>
            <w:bookmarkEnd w:id="636"/>
            <w:r w:rsidRPr="00E1327F">
              <w:rPr>
                <w:color w:val="000000" w:themeColor="text1"/>
              </w:rPr>
              <w:lastRenderedPageBreak/>
              <w:t>221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t>средства на счетах бюджета в кредитной организации в пути (020222000)</w:t>
            </w:r>
          </w:p>
        </w:tc>
        <w:tc>
          <w:tcPr>
            <w:tcW w:w="680" w:type="dxa"/>
            <w:vAlign w:val="bottom"/>
          </w:tcPr>
          <w:p w:rsidR="00725665" w:rsidRPr="00E1327F" w:rsidRDefault="00725665">
            <w:pPr>
              <w:pStyle w:val="ConsPlusNormal"/>
              <w:jc w:val="center"/>
              <w:rPr>
                <w:color w:val="000000" w:themeColor="text1"/>
              </w:rPr>
            </w:pPr>
            <w:bookmarkStart w:id="637" w:name="P12113"/>
            <w:bookmarkEnd w:id="637"/>
            <w:r w:rsidRPr="00E1327F">
              <w:rPr>
                <w:color w:val="000000" w:themeColor="text1"/>
              </w:rPr>
              <w:t>222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средства на счетах бюджета в иностранной валюте в кредитной организации и драгоценных металлах (020223000)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Средства бюджета на депозитных счетах (020230000)</w:t>
            </w:r>
          </w:p>
        </w:tc>
        <w:tc>
          <w:tcPr>
            <w:tcW w:w="680" w:type="dxa"/>
            <w:vAlign w:val="bottom"/>
          </w:tcPr>
          <w:p w:rsidR="00725665" w:rsidRPr="00E1327F" w:rsidRDefault="00725665">
            <w:pPr>
              <w:pStyle w:val="ConsPlusNormal"/>
              <w:jc w:val="center"/>
              <w:rPr>
                <w:color w:val="000000" w:themeColor="text1"/>
              </w:rPr>
            </w:pPr>
            <w:bookmarkStart w:id="638" w:name="P12129"/>
            <w:bookmarkEnd w:id="638"/>
            <w:r w:rsidRPr="00E1327F">
              <w:rPr>
                <w:color w:val="000000" w:themeColor="text1"/>
              </w:rPr>
              <w:t>230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68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89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средства бюджета на депозитных счетах в рублях (020231000)</w:t>
            </w:r>
          </w:p>
        </w:tc>
        <w:tc>
          <w:tcPr>
            <w:tcW w:w="680" w:type="dxa"/>
            <w:tcBorders>
              <w:top w:val="nil"/>
            </w:tcBorders>
            <w:vAlign w:val="bottom"/>
          </w:tcPr>
          <w:p w:rsidR="00725665" w:rsidRPr="00E1327F" w:rsidRDefault="00725665">
            <w:pPr>
              <w:pStyle w:val="ConsPlusNormal"/>
              <w:jc w:val="center"/>
              <w:rPr>
                <w:color w:val="000000" w:themeColor="text1"/>
              </w:rPr>
            </w:pPr>
            <w:bookmarkStart w:id="639" w:name="P12145"/>
            <w:bookmarkEnd w:id="639"/>
            <w:r w:rsidRPr="00E1327F">
              <w:rPr>
                <w:color w:val="000000" w:themeColor="text1"/>
              </w:rPr>
              <w:t>231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t>средства бюджета на депозитных счетах в пути (020232000)</w:t>
            </w:r>
          </w:p>
        </w:tc>
        <w:tc>
          <w:tcPr>
            <w:tcW w:w="680" w:type="dxa"/>
            <w:vAlign w:val="bottom"/>
          </w:tcPr>
          <w:p w:rsidR="00725665" w:rsidRPr="00E1327F" w:rsidRDefault="00725665">
            <w:pPr>
              <w:pStyle w:val="ConsPlusNormal"/>
              <w:jc w:val="center"/>
              <w:rPr>
                <w:color w:val="000000" w:themeColor="text1"/>
              </w:rPr>
            </w:pPr>
            <w:bookmarkStart w:id="640" w:name="P12153"/>
            <w:bookmarkEnd w:id="640"/>
            <w:r w:rsidRPr="00E1327F">
              <w:rPr>
                <w:color w:val="000000" w:themeColor="text1"/>
              </w:rPr>
              <w:t>232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средства бюджета на депозитных счетах в иностранной валюте и драгоценных металлах (020233000)</w:t>
            </w:r>
          </w:p>
        </w:tc>
        <w:tc>
          <w:tcPr>
            <w:tcW w:w="680" w:type="dxa"/>
            <w:vAlign w:val="bottom"/>
          </w:tcPr>
          <w:p w:rsidR="00725665" w:rsidRPr="00E1327F" w:rsidRDefault="00725665">
            <w:pPr>
              <w:pStyle w:val="ConsPlusNormal"/>
              <w:jc w:val="center"/>
              <w:rPr>
                <w:color w:val="000000" w:themeColor="text1"/>
              </w:rPr>
            </w:pPr>
            <w:bookmarkStart w:id="641" w:name="P12161"/>
            <w:bookmarkEnd w:id="641"/>
            <w:r w:rsidRPr="00E1327F">
              <w:rPr>
                <w:color w:val="000000" w:themeColor="text1"/>
              </w:rPr>
              <w:t>233</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Внутренние расчеты по поступлениям (021100000)</w:t>
            </w:r>
          </w:p>
        </w:tc>
        <w:tc>
          <w:tcPr>
            <w:tcW w:w="680" w:type="dxa"/>
            <w:vAlign w:val="bottom"/>
          </w:tcPr>
          <w:p w:rsidR="00725665" w:rsidRPr="00E1327F" w:rsidRDefault="00725665">
            <w:pPr>
              <w:pStyle w:val="ConsPlusNormal"/>
              <w:jc w:val="center"/>
              <w:rPr>
                <w:color w:val="000000" w:themeColor="text1"/>
              </w:rPr>
            </w:pPr>
            <w:bookmarkStart w:id="642" w:name="P12169"/>
            <w:bookmarkEnd w:id="642"/>
            <w:r w:rsidRPr="00E1327F">
              <w:rPr>
                <w:color w:val="000000" w:themeColor="text1"/>
              </w:rPr>
              <w:t>235</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Внутренние расчеты по выбытиям (021200000)</w:t>
            </w:r>
          </w:p>
        </w:tc>
        <w:tc>
          <w:tcPr>
            <w:tcW w:w="680" w:type="dxa"/>
            <w:vAlign w:val="bottom"/>
          </w:tcPr>
          <w:p w:rsidR="00725665" w:rsidRPr="00E1327F" w:rsidRDefault="00725665">
            <w:pPr>
              <w:pStyle w:val="ConsPlusNormal"/>
              <w:jc w:val="center"/>
              <w:rPr>
                <w:color w:val="000000" w:themeColor="text1"/>
              </w:rPr>
            </w:pPr>
            <w:bookmarkStart w:id="643" w:name="P12177"/>
            <w:bookmarkEnd w:id="643"/>
            <w:r w:rsidRPr="00E1327F">
              <w:rPr>
                <w:color w:val="000000" w:themeColor="text1"/>
              </w:rPr>
              <w:t>236</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БАЛАНС (стр. 210 + стр. 220 + стр. 230 + стр. 235 + стр. 236)</w:t>
            </w:r>
          </w:p>
        </w:tc>
        <w:tc>
          <w:tcPr>
            <w:tcW w:w="680" w:type="dxa"/>
            <w:vAlign w:val="bottom"/>
          </w:tcPr>
          <w:p w:rsidR="00725665" w:rsidRPr="00E1327F" w:rsidRDefault="00725665">
            <w:pPr>
              <w:pStyle w:val="ConsPlusNormal"/>
              <w:jc w:val="center"/>
              <w:rPr>
                <w:color w:val="000000" w:themeColor="text1"/>
              </w:rPr>
            </w:pPr>
            <w:bookmarkStart w:id="644" w:name="P12185"/>
            <w:bookmarkEnd w:id="644"/>
            <w:r w:rsidRPr="00E1327F">
              <w:rPr>
                <w:color w:val="000000" w:themeColor="text1"/>
              </w:rPr>
              <w:t>350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0503140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645" w:name="P12213"/>
            <w:bookmarkEnd w:id="645"/>
            <w:r w:rsidRPr="00E1327F">
              <w:rPr>
                <w:color w:val="000000" w:themeColor="text1"/>
              </w:rPr>
              <w:t>II. Обязательства</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Внутренние расчеты по поступлениям (030800000)</w:t>
            </w:r>
          </w:p>
        </w:tc>
        <w:tc>
          <w:tcPr>
            <w:tcW w:w="680" w:type="dxa"/>
            <w:tcBorders>
              <w:top w:val="nil"/>
            </w:tcBorders>
            <w:vAlign w:val="bottom"/>
          </w:tcPr>
          <w:p w:rsidR="00725665" w:rsidRPr="00E1327F" w:rsidRDefault="00725665">
            <w:pPr>
              <w:pStyle w:val="ConsPlusNormal"/>
              <w:jc w:val="center"/>
              <w:rPr>
                <w:color w:val="000000" w:themeColor="text1"/>
              </w:rPr>
            </w:pPr>
            <w:bookmarkStart w:id="646" w:name="P12222"/>
            <w:bookmarkEnd w:id="646"/>
            <w:r w:rsidRPr="00E1327F">
              <w:rPr>
                <w:color w:val="000000" w:themeColor="text1"/>
              </w:rPr>
              <w:t>440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Внутренние расчеты по выбытиям (030900000)</w:t>
            </w:r>
          </w:p>
        </w:tc>
        <w:tc>
          <w:tcPr>
            <w:tcW w:w="680" w:type="dxa"/>
            <w:vAlign w:val="bottom"/>
          </w:tcPr>
          <w:p w:rsidR="00725665" w:rsidRPr="00E1327F" w:rsidRDefault="00725665">
            <w:pPr>
              <w:pStyle w:val="ConsPlusNormal"/>
              <w:jc w:val="center"/>
              <w:rPr>
                <w:color w:val="000000" w:themeColor="text1"/>
              </w:rPr>
            </w:pPr>
            <w:bookmarkStart w:id="647" w:name="P12230"/>
            <w:bookmarkEnd w:id="647"/>
            <w:r w:rsidRPr="00E1327F">
              <w:rPr>
                <w:color w:val="000000" w:themeColor="text1"/>
              </w:rPr>
              <w:t>450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 (стр. 440 + стр. 450)</w:t>
            </w:r>
          </w:p>
        </w:tc>
        <w:tc>
          <w:tcPr>
            <w:tcW w:w="680" w:type="dxa"/>
            <w:vAlign w:val="bottom"/>
          </w:tcPr>
          <w:p w:rsidR="00725665" w:rsidRPr="00E1327F" w:rsidRDefault="00725665">
            <w:pPr>
              <w:pStyle w:val="ConsPlusNormal"/>
              <w:jc w:val="center"/>
              <w:rPr>
                <w:color w:val="000000" w:themeColor="text1"/>
              </w:rPr>
            </w:pPr>
            <w:bookmarkStart w:id="648" w:name="P12238"/>
            <w:bookmarkEnd w:id="648"/>
            <w:r w:rsidRPr="00E1327F">
              <w:rPr>
                <w:color w:val="000000" w:themeColor="text1"/>
              </w:rPr>
              <w:t>460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649" w:name="P12245"/>
            <w:bookmarkEnd w:id="649"/>
            <w:r w:rsidRPr="00E1327F">
              <w:rPr>
                <w:color w:val="000000" w:themeColor="text1"/>
              </w:rPr>
              <w:t>III. Финансовый результат</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Результат по кассовым операциям бюджета (040200000)</w:t>
            </w:r>
          </w:p>
        </w:tc>
        <w:tc>
          <w:tcPr>
            <w:tcW w:w="680" w:type="dxa"/>
            <w:tcBorders>
              <w:top w:val="nil"/>
            </w:tcBorders>
            <w:vAlign w:val="bottom"/>
          </w:tcPr>
          <w:p w:rsidR="00725665" w:rsidRPr="00E1327F" w:rsidRDefault="00725665">
            <w:pPr>
              <w:pStyle w:val="ConsPlusNormal"/>
              <w:jc w:val="center"/>
              <w:rPr>
                <w:color w:val="000000" w:themeColor="text1"/>
              </w:rPr>
            </w:pPr>
            <w:bookmarkStart w:id="650" w:name="P12254"/>
            <w:bookmarkEnd w:id="650"/>
            <w:r w:rsidRPr="00E1327F">
              <w:rPr>
                <w:color w:val="000000" w:themeColor="text1"/>
              </w:rPr>
              <w:t>580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результат по кассовому исполнению бюджета по поступлениям в бюджет (040210000)</w:t>
            </w:r>
          </w:p>
        </w:tc>
        <w:tc>
          <w:tcPr>
            <w:tcW w:w="680" w:type="dxa"/>
            <w:tcBorders>
              <w:top w:val="nil"/>
            </w:tcBorders>
            <w:vAlign w:val="bottom"/>
          </w:tcPr>
          <w:p w:rsidR="00725665" w:rsidRPr="00E1327F" w:rsidRDefault="00725665">
            <w:pPr>
              <w:pStyle w:val="ConsPlusNormal"/>
              <w:jc w:val="center"/>
              <w:rPr>
                <w:color w:val="000000" w:themeColor="text1"/>
              </w:rPr>
            </w:pPr>
            <w:bookmarkStart w:id="651" w:name="P12270"/>
            <w:bookmarkEnd w:id="651"/>
            <w:r w:rsidRPr="00E1327F">
              <w:rPr>
                <w:color w:val="000000" w:themeColor="text1"/>
              </w:rPr>
              <w:t>581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результат по кассовому исполнению бюджета по выбытиям из бюджета (040220000)</w:t>
            </w:r>
          </w:p>
        </w:tc>
        <w:tc>
          <w:tcPr>
            <w:tcW w:w="680" w:type="dxa"/>
            <w:vAlign w:val="bottom"/>
          </w:tcPr>
          <w:p w:rsidR="00725665" w:rsidRPr="00E1327F" w:rsidRDefault="00725665">
            <w:pPr>
              <w:pStyle w:val="ConsPlusNormal"/>
              <w:jc w:val="center"/>
              <w:rPr>
                <w:color w:val="000000" w:themeColor="text1"/>
              </w:rPr>
            </w:pPr>
            <w:bookmarkStart w:id="652" w:name="P12278"/>
            <w:bookmarkEnd w:id="652"/>
            <w:r w:rsidRPr="00E1327F">
              <w:rPr>
                <w:color w:val="000000" w:themeColor="text1"/>
              </w:rPr>
              <w:t>582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результат прошлых отчетных периодов по кассовому исполнению бюджета (040230000)</w:t>
            </w:r>
          </w:p>
        </w:tc>
        <w:tc>
          <w:tcPr>
            <w:tcW w:w="680" w:type="dxa"/>
            <w:tcBorders>
              <w:top w:val="nil"/>
            </w:tcBorders>
            <w:vAlign w:val="bottom"/>
          </w:tcPr>
          <w:p w:rsidR="00725665" w:rsidRPr="00E1327F" w:rsidRDefault="00725665">
            <w:pPr>
              <w:pStyle w:val="ConsPlusNormal"/>
              <w:jc w:val="center"/>
              <w:rPr>
                <w:color w:val="000000" w:themeColor="text1"/>
              </w:rPr>
            </w:pPr>
            <w:bookmarkStart w:id="653" w:name="P12294"/>
            <w:bookmarkEnd w:id="653"/>
            <w:r w:rsidRPr="00E1327F">
              <w:rPr>
                <w:color w:val="000000" w:themeColor="text1"/>
              </w:rPr>
              <w:t>583</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БАЛАНС (стр. 460 + стр. 580)</w:t>
            </w:r>
          </w:p>
        </w:tc>
        <w:tc>
          <w:tcPr>
            <w:tcW w:w="680" w:type="dxa"/>
            <w:vAlign w:val="bottom"/>
          </w:tcPr>
          <w:p w:rsidR="00725665" w:rsidRPr="00E1327F" w:rsidRDefault="00725665">
            <w:pPr>
              <w:pStyle w:val="ConsPlusNormal"/>
              <w:jc w:val="center"/>
              <w:rPr>
                <w:color w:val="000000" w:themeColor="text1"/>
              </w:rPr>
            </w:pPr>
            <w:bookmarkStart w:id="654" w:name="P12302"/>
            <w:bookmarkEnd w:id="654"/>
            <w:r w:rsidRPr="00E1327F">
              <w:rPr>
                <w:color w:val="000000" w:themeColor="text1"/>
              </w:rPr>
              <w:t>700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0503140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655" w:name="P12312"/>
      <w:bookmarkEnd w:id="655"/>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3115"/>
        <w:gridCol w:w="850"/>
        <w:gridCol w:w="2082"/>
        <w:gridCol w:w="2082"/>
      </w:tblGrid>
      <w:tr w:rsidR="00E1327F" w:rsidRPr="00E1327F">
        <w:tc>
          <w:tcPr>
            <w:tcW w:w="907" w:type="dxa"/>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3115" w:type="dxa"/>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082"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082"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90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3115"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2082" w:type="dxa"/>
          </w:tcPr>
          <w:p w:rsidR="00725665" w:rsidRPr="00E1327F" w:rsidRDefault="00725665">
            <w:pPr>
              <w:pStyle w:val="ConsPlusNormal"/>
              <w:jc w:val="center"/>
              <w:rPr>
                <w:color w:val="000000" w:themeColor="text1"/>
              </w:rPr>
            </w:pPr>
            <w:bookmarkStart w:id="656" w:name="P12323"/>
            <w:bookmarkEnd w:id="656"/>
            <w:r w:rsidRPr="00E1327F">
              <w:rPr>
                <w:color w:val="000000" w:themeColor="text1"/>
              </w:rPr>
              <w:t>4</w:t>
            </w:r>
          </w:p>
        </w:tc>
        <w:tc>
          <w:tcPr>
            <w:tcW w:w="2082" w:type="dxa"/>
            <w:tcBorders>
              <w:right w:val="nil"/>
            </w:tcBorders>
          </w:tcPr>
          <w:p w:rsidR="00725665" w:rsidRPr="00E1327F" w:rsidRDefault="00725665">
            <w:pPr>
              <w:pStyle w:val="ConsPlusNormal"/>
              <w:jc w:val="center"/>
              <w:rPr>
                <w:color w:val="000000" w:themeColor="text1"/>
              </w:rPr>
            </w:pPr>
            <w:bookmarkStart w:id="657" w:name="P12324"/>
            <w:bookmarkEnd w:id="657"/>
            <w:r w:rsidRPr="00E1327F">
              <w:rPr>
                <w:color w:val="000000" w:themeColor="text1"/>
              </w:rPr>
              <w:t>5</w:t>
            </w:r>
          </w:p>
        </w:tc>
      </w:tr>
      <w:tr w:rsidR="00E1327F" w:rsidRPr="00E1327F">
        <w:tblPrEx>
          <w:tblBorders>
            <w:left w:val="single" w:sz="4" w:space="0" w:color="auto"/>
            <w:right w:val="single" w:sz="4" w:space="0" w:color="auto"/>
          </w:tblBorders>
        </w:tblPrEx>
        <w:tc>
          <w:tcPr>
            <w:tcW w:w="907" w:type="dxa"/>
            <w:vMerge w:val="restart"/>
          </w:tcPr>
          <w:p w:rsidR="00725665" w:rsidRPr="00E1327F" w:rsidRDefault="00725665">
            <w:pPr>
              <w:pStyle w:val="ConsPlusNormal"/>
              <w:jc w:val="center"/>
              <w:rPr>
                <w:color w:val="000000" w:themeColor="text1"/>
              </w:rPr>
            </w:pPr>
            <w:r w:rsidRPr="00E1327F">
              <w:rPr>
                <w:color w:val="000000" w:themeColor="text1"/>
              </w:rPr>
              <w:t>19</w:t>
            </w:r>
          </w:p>
        </w:tc>
        <w:tc>
          <w:tcPr>
            <w:tcW w:w="3115" w:type="dxa"/>
          </w:tcPr>
          <w:p w:rsidR="00725665" w:rsidRPr="00E1327F" w:rsidRDefault="00725665">
            <w:pPr>
              <w:pStyle w:val="ConsPlusNormal"/>
              <w:jc w:val="both"/>
              <w:rPr>
                <w:color w:val="000000" w:themeColor="text1"/>
              </w:rPr>
            </w:pPr>
            <w:r w:rsidRPr="00E1327F">
              <w:rPr>
                <w:color w:val="000000" w:themeColor="text1"/>
              </w:rPr>
              <w:t>Невыясненные поступления прошлых лет</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2082"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07" w:type="dxa"/>
            <w:vMerge/>
          </w:tcPr>
          <w:p w:rsidR="00725665" w:rsidRPr="00E1327F" w:rsidRDefault="00725665">
            <w:pPr>
              <w:pStyle w:val="ConsPlusNormal"/>
              <w:rPr>
                <w:color w:val="000000" w:themeColor="text1"/>
              </w:rPr>
            </w:pPr>
          </w:p>
        </w:tc>
        <w:tc>
          <w:tcPr>
            <w:tcW w:w="3115" w:type="dxa"/>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07" w:type="dxa"/>
            <w:vMerge/>
          </w:tcPr>
          <w:p w:rsidR="00725665" w:rsidRPr="00E1327F" w:rsidRDefault="00725665">
            <w:pPr>
              <w:pStyle w:val="ConsPlusNormal"/>
              <w:rPr>
                <w:color w:val="000000" w:themeColor="text1"/>
              </w:rPr>
            </w:pPr>
          </w:p>
        </w:tc>
        <w:tc>
          <w:tcPr>
            <w:tcW w:w="3115"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907" w:type="dxa"/>
            <w:vMerge/>
          </w:tcPr>
          <w:p w:rsidR="00725665" w:rsidRPr="00E1327F" w:rsidRDefault="00725665">
            <w:pPr>
              <w:pStyle w:val="ConsPlusNormal"/>
              <w:rPr>
                <w:color w:val="000000" w:themeColor="text1"/>
              </w:rPr>
            </w:pPr>
          </w:p>
        </w:tc>
        <w:tc>
          <w:tcPr>
            <w:tcW w:w="3115"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c>
          <w:tcPr>
            <w:tcW w:w="2082"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руководитель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r w:rsidRPr="00E1327F">
        <w:rPr>
          <w:color w:val="000000" w:themeColor="text1"/>
        </w:rPr>
        <w:t>централизованной</w:t>
      </w:r>
    </w:p>
    <w:p w:rsidR="00725665" w:rsidRPr="00E1327F" w:rsidRDefault="00725665">
      <w:pPr>
        <w:pStyle w:val="ConsPlusNonformat"/>
        <w:jc w:val="both"/>
        <w:rPr>
          <w:color w:val="000000" w:themeColor="text1"/>
        </w:rPr>
      </w:pPr>
      <w:r w:rsidRPr="00E1327F">
        <w:rPr>
          <w:color w:val="000000" w:themeColor="text1"/>
        </w:rPr>
        <w:t>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658" w:name="P12358"/>
      <w:bookmarkEnd w:id="658"/>
      <w:r w:rsidRPr="00E1327F">
        <w:rPr>
          <w:color w:val="000000" w:themeColor="text1"/>
        </w:rPr>
        <w:t xml:space="preserve">                БАЛАНС ПО ОПЕРАЦИЯМ КАССОВОГО ОБСЛУЖИВАНИЯ</w:t>
      </w:r>
    </w:p>
    <w:p w:rsidR="00725665" w:rsidRPr="00E1327F" w:rsidRDefault="00725665">
      <w:pPr>
        <w:pStyle w:val="ConsPlusNonformat"/>
        <w:jc w:val="both"/>
        <w:rPr>
          <w:color w:val="000000" w:themeColor="text1"/>
        </w:rPr>
      </w:pPr>
      <w:r w:rsidRPr="00E1327F">
        <w:rPr>
          <w:color w:val="000000" w:themeColor="text1"/>
        </w:rPr>
        <w:t xml:space="preserve">                            ИСПОЛНЕНИЯ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0503150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Наименование </w:t>
      </w:r>
      <w:proofErr w:type="gramStart"/>
      <w:r w:rsidRPr="00E1327F">
        <w:rPr>
          <w:color w:val="000000" w:themeColor="text1"/>
        </w:rPr>
        <w:t xml:space="preserve">органа,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lastRenderedPageBreak/>
        <w:t>осуществляющего кассовое                                по ОКПО │         │</w:t>
      </w:r>
    </w:p>
    <w:p w:rsidR="00725665" w:rsidRPr="00E1327F" w:rsidRDefault="00725665">
      <w:pPr>
        <w:pStyle w:val="ConsPlusNonformat"/>
        <w:jc w:val="both"/>
        <w:rPr>
          <w:color w:val="000000" w:themeColor="text1"/>
        </w:rPr>
      </w:pPr>
      <w:r w:rsidRPr="00E1327F">
        <w:rPr>
          <w:color w:val="000000" w:themeColor="text1"/>
        </w:rPr>
        <w:t>обслуживание исполнения                                         ├─────────┤</w:t>
      </w:r>
    </w:p>
    <w:p w:rsidR="00725665" w:rsidRPr="00E1327F" w:rsidRDefault="00725665">
      <w:pPr>
        <w:pStyle w:val="ConsPlusNonformat"/>
        <w:jc w:val="both"/>
        <w:rPr>
          <w:color w:val="000000" w:themeColor="text1"/>
        </w:rPr>
      </w:pPr>
      <w:r w:rsidRPr="00E1327F">
        <w:rPr>
          <w:color w:val="000000" w:themeColor="text1"/>
        </w:rPr>
        <w:t>бюджета ___________________________________________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         │</w:t>
      </w:r>
    </w:p>
    <w:p w:rsidR="00725665" w:rsidRPr="00E1327F" w:rsidRDefault="00725665">
      <w:pPr>
        <w:pStyle w:val="ConsPlusNonformat"/>
        <w:jc w:val="both"/>
        <w:rPr>
          <w:color w:val="000000" w:themeColor="text1"/>
        </w:rPr>
      </w:pPr>
      <w:r w:rsidRPr="00E1327F">
        <w:rPr>
          <w:color w:val="000000" w:themeColor="text1"/>
        </w:rPr>
        <w:t>(публично-правового                                             │         │</w:t>
      </w:r>
    </w:p>
    <w:p w:rsidR="00725665" w:rsidRPr="00E1327F" w:rsidRDefault="00725665">
      <w:pPr>
        <w:pStyle w:val="ConsPlusNonformat"/>
        <w:jc w:val="both"/>
        <w:rPr>
          <w:color w:val="000000" w:themeColor="text1"/>
        </w:rPr>
      </w:pPr>
      <w:r w:rsidRPr="00E1327F">
        <w:rPr>
          <w:color w:val="000000" w:themeColor="text1"/>
        </w:rPr>
        <w:t>образования) ______________________________________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84"/>
        <w:gridCol w:w="1234"/>
        <w:gridCol w:w="1763"/>
        <w:gridCol w:w="2292"/>
        <w:gridCol w:w="1058"/>
        <w:gridCol w:w="1763"/>
        <w:gridCol w:w="2292"/>
        <w:gridCol w:w="1058"/>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115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785"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4785" w:type="dxa"/>
            <w:gridSpan w:val="3"/>
            <w:tcBorders>
              <w:right w:val="nil"/>
            </w:tcBorders>
          </w:tcPr>
          <w:p w:rsidR="00725665" w:rsidRPr="00E1327F" w:rsidRDefault="00725665">
            <w:pPr>
              <w:pStyle w:val="ConsPlusNormal"/>
              <w:jc w:val="center"/>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деятельность со средствами во временном распоряжении</w:t>
            </w:r>
          </w:p>
        </w:tc>
        <w:tc>
          <w:tcPr>
            <w:tcW w:w="990" w:type="dxa"/>
          </w:tcPr>
          <w:p w:rsidR="00725665" w:rsidRPr="00E1327F" w:rsidRDefault="00725665">
            <w:pPr>
              <w:pStyle w:val="ConsPlusNormal"/>
              <w:jc w:val="center"/>
              <w:rPr>
                <w:color w:val="000000" w:themeColor="text1"/>
              </w:rPr>
            </w:pPr>
            <w:r w:rsidRPr="00E1327F">
              <w:rPr>
                <w:color w:val="000000" w:themeColor="text1"/>
              </w:rPr>
              <w:t>итого</w:t>
            </w: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деятельность со средствами во временном распоряжении</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1650" w:type="dxa"/>
          </w:tcPr>
          <w:p w:rsidR="00725665" w:rsidRPr="00E1327F" w:rsidRDefault="00725665">
            <w:pPr>
              <w:pStyle w:val="ConsPlusNormal"/>
              <w:jc w:val="center"/>
              <w:rPr>
                <w:color w:val="000000" w:themeColor="text1"/>
              </w:rPr>
            </w:pPr>
            <w:r w:rsidRPr="00E1327F">
              <w:rPr>
                <w:color w:val="000000" w:themeColor="text1"/>
              </w:rPr>
              <w:t>3</w:t>
            </w:r>
          </w:p>
        </w:tc>
        <w:tc>
          <w:tcPr>
            <w:tcW w:w="2145" w:type="dxa"/>
          </w:tcPr>
          <w:p w:rsidR="00725665" w:rsidRPr="00E1327F" w:rsidRDefault="00725665">
            <w:pPr>
              <w:pStyle w:val="ConsPlusNormal"/>
              <w:jc w:val="center"/>
              <w:rPr>
                <w:color w:val="000000" w:themeColor="text1"/>
              </w:rPr>
            </w:pPr>
            <w:r w:rsidRPr="00E1327F">
              <w:rPr>
                <w:color w:val="000000" w:themeColor="text1"/>
              </w:rPr>
              <w:t>4</w:t>
            </w:r>
          </w:p>
        </w:tc>
        <w:tc>
          <w:tcPr>
            <w:tcW w:w="990" w:type="dxa"/>
          </w:tcPr>
          <w:p w:rsidR="00725665" w:rsidRPr="00E1327F" w:rsidRDefault="00725665">
            <w:pPr>
              <w:pStyle w:val="ConsPlusNormal"/>
              <w:jc w:val="center"/>
              <w:rPr>
                <w:color w:val="000000" w:themeColor="text1"/>
              </w:rPr>
            </w:pPr>
            <w:r w:rsidRPr="00E1327F">
              <w:rPr>
                <w:color w:val="000000" w:themeColor="text1"/>
              </w:rPr>
              <w:t>5</w:t>
            </w:r>
          </w:p>
        </w:tc>
        <w:tc>
          <w:tcPr>
            <w:tcW w:w="1650" w:type="dxa"/>
          </w:tcPr>
          <w:p w:rsidR="00725665" w:rsidRPr="00E1327F" w:rsidRDefault="00725665">
            <w:pPr>
              <w:pStyle w:val="ConsPlusNormal"/>
              <w:jc w:val="center"/>
              <w:rPr>
                <w:color w:val="000000" w:themeColor="text1"/>
              </w:rPr>
            </w:pPr>
            <w:r w:rsidRPr="00E1327F">
              <w:rPr>
                <w:color w:val="000000" w:themeColor="text1"/>
              </w:rPr>
              <w:t>6</w:t>
            </w:r>
          </w:p>
        </w:tc>
        <w:tc>
          <w:tcPr>
            <w:tcW w:w="2145" w:type="dxa"/>
          </w:tcPr>
          <w:p w:rsidR="00725665" w:rsidRPr="00E1327F" w:rsidRDefault="00725665">
            <w:pPr>
              <w:pStyle w:val="ConsPlusNormal"/>
              <w:jc w:val="center"/>
              <w:rPr>
                <w:color w:val="000000" w:themeColor="text1"/>
              </w:rPr>
            </w:pPr>
            <w:r w:rsidRPr="00E1327F">
              <w:rPr>
                <w:color w:val="000000" w:themeColor="text1"/>
              </w:rPr>
              <w:t>7</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jc w:val="center"/>
              <w:outlineLvl w:val="3"/>
              <w:rPr>
                <w:color w:val="000000" w:themeColor="text1"/>
              </w:rPr>
            </w:pPr>
            <w:bookmarkStart w:id="659" w:name="P12400"/>
            <w:bookmarkEnd w:id="659"/>
            <w:r w:rsidRPr="00E1327F">
              <w:rPr>
                <w:color w:val="000000" w:themeColor="text1"/>
              </w:rPr>
              <w:t>II. Финансовые активы</w:t>
            </w:r>
          </w:p>
        </w:tc>
        <w:tc>
          <w:tcPr>
            <w:tcW w:w="1155"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bookmarkStart w:id="660" w:name="P12408"/>
            <w:bookmarkEnd w:id="660"/>
            <w:r w:rsidRPr="00E1327F">
              <w:rPr>
                <w:color w:val="000000" w:themeColor="text1"/>
              </w:rPr>
              <w:t>Средства на счетах органа, осуществляющего кассовое обслуживание (020300000)</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ind w:left="283"/>
              <w:rPr>
                <w:color w:val="000000" w:themeColor="text1"/>
              </w:rPr>
            </w:pPr>
            <w:bookmarkStart w:id="661" w:name="P12416"/>
            <w:bookmarkEnd w:id="661"/>
            <w:r w:rsidRPr="00E1327F">
              <w:rPr>
                <w:color w:val="000000" w:themeColor="text1"/>
              </w:rPr>
              <w:t>в том числе:</w:t>
            </w:r>
          </w:p>
        </w:tc>
        <w:tc>
          <w:tcPr>
            <w:tcW w:w="1155"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средства поступлений, распределяемые между бюджетами бюджетной системы Российской Федерации (020301000)</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62" w:name="P12432"/>
            <w:bookmarkEnd w:id="662"/>
            <w:r w:rsidRPr="00E1327F">
              <w:rPr>
                <w:color w:val="000000" w:themeColor="text1"/>
              </w:rPr>
              <w:t>средства бюджета на счетах органа, осуществляющего кассовое обслуживание (020312000)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63" w:name="P12440"/>
            <w:bookmarkEnd w:id="663"/>
            <w:r w:rsidRPr="00E1327F">
              <w:rPr>
                <w:color w:val="000000" w:themeColor="text1"/>
              </w:rPr>
              <w:t>средства на счетах органа, осуществляющего кассовое обслуживание, в пути (020320000)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64" w:name="P12448"/>
            <w:bookmarkEnd w:id="664"/>
            <w:r w:rsidRPr="00E1327F">
              <w:rPr>
                <w:color w:val="000000" w:themeColor="text1"/>
              </w:rPr>
              <w:t>средства бюджета на счетах для выплаты наличных денег (020332000)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031</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65" w:name="P12456"/>
            <w:bookmarkEnd w:id="665"/>
            <w:r w:rsidRPr="00E1327F">
              <w:rPr>
                <w:color w:val="000000" w:themeColor="text1"/>
              </w:rPr>
              <w:t>Внутренние расчеты по поступлениям (021100000)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66" w:name="P12464"/>
            <w:bookmarkEnd w:id="666"/>
            <w:r w:rsidRPr="00E1327F">
              <w:rPr>
                <w:color w:val="000000" w:themeColor="text1"/>
              </w:rPr>
              <w:t>Внутренние расчеты по выбытиям (021200000)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67" w:name="P12472"/>
            <w:bookmarkEnd w:id="667"/>
            <w:r w:rsidRPr="00E1327F">
              <w:rPr>
                <w:color w:val="000000" w:themeColor="text1"/>
              </w:rPr>
              <w:lastRenderedPageBreak/>
              <w:t>Итого по разделу II (стр. 010 + стр. 040 + стр. 050)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68" w:name="P12480"/>
            <w:bookmarkEnd w:id="668"/>
            <w:r w:rsidRPr="00E1327F">
              <w:rPr>
                <w:color w:val="000000" w:themeColor="text1"/>
              </w:rPr>
              <w:t>БАЛАНС</w:t>
            </w:r>
          </w:p>
        </w:tc>
        <w:tc>
          <w:tcPr>
            <w:tcW w:w="1155" w:type="dxa"/>
          </w:tcPr>
          <w:p w:rsidR="00725665" w:rsidRPr="00E1327F" w:rsidRDefault="00725665">
            <w:pPr>
              <w:pStyle w:val="ConsPlusNormal"/>
              <w:jc w:val="center"/>
              <w:rPr>
                <w:color w:val="000000" w:themeColor="text1"/>
              </w:rPr>
            </w:pPr>
            <w:r w:rsidRPr="00E1327F">
              <w:rPr>
                <w:color w:val="000000" w:themeColor="text1"/>
              </w:rPr>
              <w:t>070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0503150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Нумерация  граф</w:t>
      </w:r>
      <w:proofErr w:type="gramEnd"/>
      <w:r w:rsidRPr="00E1327F">
        <w:rPr>
          <w:color w:val="000000" w:themeColor="text1"/>
        </w:rPr>
        <w:t xml:space="preserve">  в таблице  дана  в  соответствии с официальным текстом</w:t>
      </w:r>
    </w:p>
    <w:p w:rsidR="00725665" w:rsidRPr="00E1327F" w:rsidRDefault="00725665">
      <w:pPr>
        <w:pStyle w:val="ConsPlusNonformat"/>
        <w:jc w:val="both"/>
        <w:rPr>
          <w:color w:val="000000" w:themeColor="text1"/>
        </w:rPr>
      </w:pPr>
      <w:r w:rsidRPr="00E1327F">
        <w:rPr>
          <w:color w:val="000000" w:themeColor="text1"/>
        </w:rPr>
        <w:t>документа.</w:t>
      </w:r>
    </w:p>
    <w:p w:rsidR="00725665" w:rsidRPr="00E1327F" w:rsidRDefault="00725665">
      <w:pPr>
        <w:pStyle w:val="ConsPlusNormal"/>
        <w:spacing w:after="1"/>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4584"/>
        <w:gridCol w:w="1234"/>
        <w:gridCol w:w="1763"/>
        <w:gridCol w:w="2292"/>
        <w:gridCol w:w="1058"/>
        <w:gridCol w:w="1763"/>
        <w:gridCol w:w="2292"/>
        <w:gridCol w:w="1058"/>
      </w:tblGrid>
      <w:tr w:rsidR="00E1327F" w:rsidRPr="00E1327F">
        <w:tc>
          <w:tcPr>
            <w:tcW w:w="429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115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785"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4785" w:type="dxa"/>
            <w:gridSpan w:val="3"/>
            <w:tcBorders>
              <w:right w:val="nil"/>
            </w:tcBorders>
          </w:tcPr>
          <w:p w:rsidR="00725665" w:rsidRPr="00E1327F" w:rsidRDefault="00725665">
            <w:pPr>
              <w:pStyle w:val="ConsPlusNormal"/>
              <w:jc w:val="center"/>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деятельность со средствами во временном распоряжении</w:t>
            </w:r>
          </w:p>
        </w:tc>
        <w:tc>
          <w:tcPr>
            <w:tcW w:w="990" w:type="dxa"/>
          </w:tcPr>
          <w:p w:rsidR="00725665" w:rsidRPr="00E1327F" w:rsidRDefault="00725665">
            <w:pPr>
              <w:pStyle w:val="ConsPlusNormal"/>
              <w:jc w:val="center"/>
              <w:rPr>
                <w:color w:val="000000" w:themeColor="text1"/>
              </w:rPr>
            </w:pPr>
            <w:r w:rsidRPr="00E1327F">
              <w:rPr>
                <w:color w:val="000000" w:themeColor="text1"/>
              </w:rPr>
              <w:t>итого</w:t>
            </w: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деятельность со средствами во временном распоряжении</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1650" w:type="dxa"/>
          </w:tcPr>
          <w:p w:rsidR="00725665" w:rsidRPr="00E1327F" w:rsidRDefault="00725665">
            <w:pPr>
              <w:pStyle w:val="ConsPlusNormal"/>
              <w:jc w:val="center"/>
              <w:rPr>
                <w:color w:val="000000" w:themeColor="text1"/>
              </w:rPr>
            </w:pPr>
            <w:r w:rsidRPr="00E1327F">
              <w:rPr>
                <w:color w:val="000000" w:themeColor="text1"/>
              </w:rPr>
              <w:t>3</w:t>
            </w:r>
          </w:p>
        </w:tc>
        <w:tc>
          <w:tcPr>
            <w:tcW w:w="2145" w:type="dxa"/>
          </w:tcPr>
          <w:p w:rsidR="00725665" w:rsidRPr="00E1327F" w:rsidRDefault="00725665">
            <w:pPr>
              <w:pStyle w:val="ConsPlusNormal"/>
              <w:jc w:val="center"/>
              <w:rPr>
                <w:color w:val="000000" w:themeColor="text1"/>
              </w:rPr>
            </w:pPr>
            <w:r w:rsidRPr="00E1327F">
              <w:rPr>
                <w:color w:val="000000" w:themeColor="text1"/>
              </w:rPr>
              <w:t>5</w:t>
            </w:r>
          </w:p>
        </w:tc>
        <w:tc>
          <w:tcPr>
            <w:tcW w:w="990" w:type="dxa"/>
          </w:tcPr>
          <w:p w:rsidR="00725665" w:rsidRPr="00E1327F" w:rsidRDefault="00725665">
            <w:pPr>
              <w:pStyle w:val="ConsPlusNormal"/>
              <w:jc w:val="center"/>
              <w:rPr>
                <w:color w:val="000000" w:themeColor="text1"/>
              </w:rPr>
            </w:pPr>
            <w:r w:rsidRPr="00E1327F">
              <w:rPr>
                <w:color w:val="000000" w:themeColor="text1"/>
              </w:rPr>
              <w:t>6</w:t>
            </w:r>
          </w:p>
        </w:tc>
        <w:tc>
          <w:tcPr>
            <w:tcW w:w="1650" w:type="dxa"/>
          </w:tcPr>
          <w:p w:rsidR="00725665" w:rsidRPr="00E1327F" w:rsidRDefault="00725665">
            <w:pPr>
              <w:pStyle w:val="ConsPlusNormal"/>
              <w:jc w:val="center"/>
              <w:rPr>
                <w:color w:val="000000" w:themeColor="text1"/>
              </w:rPr>
            </w:pPr>
            <w:r w:rsidRPr="00E1327F">
              <w:rPr>
                <w:color w:val="000000" w:themeColor="text1"/>
              </w:rPr>
              <w:t>7</w:t>
            </w:r>
          </w:p>
        </w:tc>
        <w:tc>
          <w:tcPr>
            <w:tcW w:w="2145" w:type="dxa"/>
          </w:tcPr>
          <w:p w:rsidR="00725665" w:rsidRPr="00E1327F" w:rsidRDefault="00725665">
            <w:pPr>
              <w:pStyle w:val="ConsPlusNormal"/>
              <w:jc w:val="center"/>
              <w:rPr>
                <w:color w:val="000000" w:themeColor="text1"/>
              </w:rPr>
            </w:pPr>
            <w:r w:rsidRPr="00E1327F">
              <w:rPr>
                <w:color w:val="000000" w:themeColor="text1"/>
              </w:rPr>
              <w:t>9</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jc w:val="center"/>
              <w:outlineLvl w:val="3"/>
              <w:rPr>
                <w:color w:val="000000" w:themeColor="text1"/>
              </w:rPr>
            </w:pPr>
            <w:bookmarkStart w:id="669" w:name="P12512"/>
            <w:bookmarkEnd w:id="669"/>
            <w:r w:rsidRPr="00E1327F">
              <w:rPr>
                <w:color w:val="000000" w:themeColor="text1"/>
              </w:rPr>
              <w:t>III. Обязательства</w:t>
            </w:r>
          </w:p>
        </w:tc>
        <w:tc>
          <w:tcPr>
            <w:tcW w:w="1155"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bookmarkStart w:id="670" w:name="P12520"/>
            <w:bookmarkEnd w:id="670"/>
            <w:r w:rsidRPr="00E1327F">
              <w:rPr>
                <w:color w:val="000000" w:themeColor="text1"/>
              </w:rPr>
              <w:t>Расчеты по выплате наличных денег (030600000)</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71" w:name="P12528"/>
            <w:bookmarkEnd w:id="671"/>
            <w:r w:rsidRPr="00E1327F">
              <w:rPr>
                <w:color w:val="000000" w:themeColor="text1"/>
              </w:rPr>
              <w:t>Расчеты по операциям бюджета на счетах органа, осуществляющего кассовое обслуживание (030712000)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72" w:name="P12536"/>
            <w:bookmarkEnd w:id="672"/>
            <w:r w:rsidRPr="00E1327F">
              <w:rPr>
                <w:color w:val="000000" w:themeColor="text1"/>
              </w:rPr>
              <w:t>Внутренние расчеты по поступлениям (030800000)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73" w:name="P12544"/>
            <w:bookmarkEnd w:id="673"/>
            <w:r w:rsidRPr="00E1327F">
              <w:rPr>
                <w:color w:val="000000" w:themeColor="text1"/>
              </w:rPr>
              <w:t>Внутренние расчеты по выбытиям (030900000)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74" w:name="P12552"/>
            <w:bookmarkEnd w:id="674"/>
            <w:r w:rsidRPr="00E1327F">
              <w:rPr>
                <w:color w:val="000000" w:themeColor="text1"/>
              </w:rPr>
              <w:t>Итого по разделу III (стр. 090 + стр. 101 + стр. 110 + стр. 120)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jc w:val="center"/>
              <w:outlineLvl w:val="3"/>
              <w:rPr>
                <w:color w:val="000000" w:themeColor="text1"/>
              </w:rPr>
            </w:pPr>
            <w:bookmarkStart w:id="675" w:name="P12560"/>
            <w:bookmarkEnd w:id="675"/>
            <w:r w:rsidRPr="00E1327F">
              <w:rPr>
                <w:color w:val="000000" w:themeColor="text1"/>
              </w:rPr>
              <w:lastRenderedPageBreak/>
              <w:t>IV. Финансовый результат</w:t>
            </w:r>
          </w:p>
        </w:tc>
        <w:tc>
          <w:tcPr>
            <w:tcW w:w="1155"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rPr>
                <w:color w:val="000000" w:themeColor="text1"/>
              </w:rPr>
            </w:pPr>
            <w:bookmarkStart w:id="676" w:name="P12568"/>
            <w:bookmarkEnd w:id="676"/>
            <w:r w:rsidRPr="00E1327F">
              <w:rPr>
                <w:color w:val="000000" w:themeColor="text1"/>
              </w:rPr>
              <w:t>Результат по кассовым операциям бюджета (040200000) (стр. 190 + стр. 210)</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77" w:name="P12576"/>
            <w:bookmarkEnd w:id="677"/>
            <w:r w:rsidRPr="00E1327F">
              <w:rPr>
                <w:color w:val="000000" w:themeColor="text1"/>
              </w:rPr>
              <w:t>Результат по кассовому исполнению бюджета по поступлениям в бюджет (040210000)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left w:val="nil"/>
              <w:bottom w:val="nil"/>
            </w:tcBorders>
          </w:tcPr>
          <w:p w:rsidR="00725665" w:rsidRPr="00E1327F" w:rsidRDefault="00725665">
            <w:pPr>
              <w:pStyle w:val="ConsPlusNormal"/>
              <w:ind w:left="283"/>
              <w:rPr>
                <w:color w:val="000000" w:themeColor="text1"/>
              </w:rPr>
            </w:pPr>
            <w:bookmarkStart w:id="678" w:name="P12584"/>
            <w:bookmarkEnd w:id="678"/>
            <w:r w:rsidRPr="00E1327F">
              <w:rPr>
                <w:color w:val="000000" w:themeColor="text1"/>
              </w:rPr>
              <w:t>из них:</w:t>
            </w:r>
          </w:p>
        </w:tc>
        <w:tc>
          <w:tcPr>
            <w:tcW w:w="1155"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both"/>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290"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поступления в бюджет по доходам (040210100)</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191</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tcPr>
          <w:p w:rsidR="00725665" w:rsidRPr="00E1327F" w:rsidRDefault="00725665">
            <w:pPr>
              <w:pStyle w:val="ConsPlusNormal"/>
              <w:jc w:val="both"/>
              <w:rPr>
                <w:color w:val="000000" w:themeColor="text1"/>
              </w:rPr>
            </w:pP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79" w:name="P12600"/>
            <w:bookmarkEnd w:id="679"/>
            <w:r w:rsidRPr="00E1327F">
              <w:rPr>
                <w:color w:val="000000" w:themeColor="text1"/>
              </w:rPr>
              <w:t>поступления в бюджет от реализации нефинансовых активов (040210400)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192</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80" w:name="P12608"/>
            <w:bookmarkEnd w:id="680"/>
            <w:r w:rsidRPr="00E1327F">
              <w:rPr>
                <w:color w:val="000000" w:themeColor="text1"/>
              </w:rPr>
              <w:t>поступления в бюджет от выбытия финансовых активов (040210600)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193</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ind w:left="283"/>
              <w:rPr>
                <w:color w:val="000000" w:themeColor="text1"/>
              </w:rPr>
            </w:pPr>
            <w:bookmarkStart w:id="681" w:name="P12616"/>
            <w:bookmarkEnd w:id="681"/>
            <w:r w:rsidRPr="00E1327F">
              <w:rPr>
                <w:color w:val="000000" w:themeColor="text1"/>
              </w:rPr>
              <w:t>поступления в бюджет от заимствований (040210700)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194</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82" w:name="P12624"/>
            <w:bookmarkEnd w:id="682"/>
            <w:r w:rsidRPr="00E1327F">
              <w:rPr>
                <w:color w:val="000000" w:themeColor="text1"/>
              </w:rPr>
              <w:t>Результат прошлых отчетных периодов по кассовому исполнению бюджета (040230000)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83" w:name="P12632"/>
            <w:bookmarkEnd w:id="683"/>
            <w:r w:rsidRPr="00E1327F">
              <w:rPr>
                <w:color w:val="000000" w:themeColor="text1"/>
              </w:rPr>
              <w:t>Итого по разделу IV (стр. 180)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290" w:type="dxa"/>
            <w:tcBorders>
              <w:left w:val="nil"/>
            </w:tcBorders>
          </w:tcPr>
          <w:p w:rsidR="00725665" w:rsidRPr="00E1327F" w:rsidRDefault="00725665">
            <w:pPr>
              <w:pStyle w:val="ConsPlusNormal"/>
              <w:rPr>
                <w:color w:val="000000" w:themeColor="text1"/>
              </w:rPr>
            </w:pPr>
            <w:bookmarkStart w:id="684" w:name="P12640"/>
            <w:bookmarkEnd w:id="684"/>
            <w:r w:rsidRPr="00E1327F">
              <w:rPr>
                <w:color w:val="000000" w:themeColor="text1"/>
              </w:rPr>
              <w:t>БАЛАНС</w:t>
            </w:r>
          </w:p>
        </w:tc>
        <w:tc>
          <w:tcPr>
            <w:tcW w:w="1155" w:type="dxa"/>
          </w:tcPr>
          <w:p w:rsidR="00725665" w:rsidRPr="00E1327F" w:rsidRDefault="00725665">
            <w:pPr>
              <w:pStyle w:val="ConsPlusNormal"/>
              <w:jc w:val="center"/>
              <w:rPr>
                <w:color w:val="000000" w:themeColor="text1"/>
              </w:rPr>
            </w:pPr>
            <w:r w:rsidRPr="00E1327F">
              <w:rPr>
                <w:color w:val="000000" w:themeColor="text1"/>
              </w:rPr>
              <w:t>230</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 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подпись)  (</w:t>
      </w:r>
      <w:proofErr w:type="gramEnd"/>
      <w:r w:rsidRPr="00E1327F">
        <w:rPr>
          <w:color w:val="000000" w:themeColor="text1"/>
        </w:rPr>
        <w:t>расшифровка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685" w:name="P12660"/>
      <w:bookmarkEnd w:id="685"/>
      <w:r w:rsidRPr="00E1327F">
        <w:rPr>
          <w:color w:val="000000" w:themeColor="text1"/>
        </w:rPr>
        <w:t xml:space="preserve">                     ОТЧЕТ ПО ПОСТУПЛЕНИЯМ И ВЫБЫТИЯМ</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0503151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Наименование </w:t>
      </w:r>
      <w:proofErr w:type="gramStart"/>
      <w:r w:rsidRPr="00E1327F">
        <w:rPr>
          <w:color w:val="000000" w:themeColor="text1"/>
        </w:rPr>
        <w:t xml:space="preserve">органа,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осуществляющего кассовое                                по ОКПО │         │</w:t>
      </w:r>
    </w:p>
    <w:p w:rsidR="00725665" w:rsidRPr="00E1327F" w:rsidRDefault="00725665">
      <w:pPr>
        <w:pStyle w:val="ConsPlusNonformat"/>
        <w:jc w:val="both"/>
        <w:rPr>
          <w:color w:val="000000" w:themeColor="text1"/>
        </w:rPr>
      </w:pPr>
      <w:r w:rsidRPr="00E1327F">
        <w:rPr>
          <w:color w:val="000000" w:themeColor="text1"/>
        </w:rPr>
        <w:t>обслуживание исполнения                                         ├─────────┤</w:t>
      </w:r>
    </w:p>
    <w:p w:rsidR="00725665" w:rsidRPr="00E1327F" w:rsidRDefault="00725665">
      <w:pPr>
        <w:pStyle w:val="ConsPlusNonformat"/>
        <w:jc w:val="both"/>
        <w:rPr>
          <w:color w:val="000000" w:themeColor="text1"/>
        </w:rPr>
      </w:pPr>
      <w:r w:rsidRPr="00E1327F">
        <w:rPr>
          <w:color w:val="000000" w:themeColor="text1"/>
        </w:rPr>
        <w:t>бюджета ___________________________________________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         │</w:t>
      </w:r>
    </w:p>
    <w:p w:rsidR="00725665" w:rsidRPr="00E1327F" w:rsidRDefault="00725665">
      <w:pPr>
        <w:pStyle w:val="ConsPlusNonformat"/>
        <w:jc w:val="both"/>
        <w:rPr>
          <w:color w:val="000000" w:themeColor="text1"/>
        </w:rPr>
      </w:pPr>
      <w:r w:rsidRPr="00E1327F">
        <w:rPr>
          <w:color w:val="000000" w:themeColor="text1"/>
        </w:rPr>
        <w:t>(публично-правового                                             ├─────────┤</w:t>
      </w:r>
    </w:p>
    <w:p w:rsidR="00725665" w:rsidRPr="00E1327F" w:rsidRDefault="00725665">
      <w:pPr>
        <w:pStyle w:val="ConsPlusNonformat"/>
        <w:jc w:val="both"/>
        <w:rPr>
          <w:color w:val="000000" w:themeColor="text1"/>
        </w:rPr>
      </w:pPr>
      <w:r w:rsidRPr="00E1327F">
        <w:rPr>
          <w:color w:val="000000" w:themeColor="text1"/>
        </w:rPr>
        <w:t>образования) ______________________________________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686" w:name="P12683"/>
      <w:bookmarkEnd w:id="686"/>
      <w:r w:rsidRPr="00E1327F">
        <w:rPr>
          <w:color w:val="000000" w:themeColor="text1"/>
        </w:rPr>
        <w:t xml:space="preserve">                              1. ПОСТУПЛЕНИЯ</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115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1650" w:type="dxa"/>
          </w:tcPr>
          <w:p w:rsidR="00725665" w:rsidRPr="00E1327F" w:rsidRDefault="00725665">
            <w:pPr>
              <w:pStyle w:val="ConsPlusNormal"/>
              <w:jc w:val="center"/>
              <w:rPr>
                <w:color w:val="000000" w:themeColor="text1"/>
              </w:rPr>
            </w:pPr>
            <w:r w:rsidRPr="00E1327F">
              <w:rPr>
                <w:color w:val="000000" w:themeColor="text1"/>
              </w:rPr>
              <w:t>4</w:t>
            </w:r>
          </w:p>
        </w:tc>
        <w:tc>
          <w:tcPr>
            <w:tcW w:w="2145" w:type="dxa"/>
          </w:tcPr>
          <w:p w:rsidR="00725665" w:rsidRPr="00E1327F" w:rsidRDefault="00725665">
            <w:pPr>
              <w:pStyle w:val="ConsPlusNormal"/>
              <w:jc w:val="center"/>
              <w:rPr>
                <w:color w:val="000000" w:themeColor="text1"/>
              </w:rPr>
            </w:pPr>
            <w:r w:rsidRPr="00E1327F">
              <w:rPr>
                <w:color w:val="000000" w:themeColor="text1"/>
              </w:rPr>
              <w:t>5</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87" w:name="P12697"/>
            <w:bookmarkEnd w:id="687"/>
            <w:r w:rsidRPr="00E1327F">
              <w:rPr>
                <w:color w:val="000000" w:themeColor="text1"/>
              </w:rPr>
              <w:t>Поступления по доходам - всего</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412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0503151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688" w:name="P12742"/>
      <w:bookmarkEnd w:id="688"/>
      <w:r w:rsidRPr="00E1327F">
        <w:rPr>
          <w:color w:val="000000" w:themeColor="text1"/>
        </w:rPr>
        <w:t xml:space="preserve">                                2. ВЫБЫТИЯ</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15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16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1650" w:type="dxa"/>
          </w:tcPr>
          <w:p w:rsidR="00725665" w:rsidRPr="00E1327F" w:rsidRDefault="00725665">
            <w:pPr>
              <w:pStyle w:val="ConsPlusNormal"/>
              <w:jc w:val="center"/>
              <w:rPr>
                <w:color w:val="000000" w:themeColor="text1"/>
              </w:rPr>
            </w:pPr>
            <w:r w:rsidRPr="00E1327F">
              <w:rPr>
                <w:color w:val="000000" w:themeColor="text1"/>
              </w:rPr>
              <w:t>4</w:t>
            </w:r>
          </w:p>
        </w:tc>
        <w:tc>
          <w:tcPr>
            <w:tcW w:w="2145" w:type="dxa"/>
          </w:tcPr>
          <w:p w:rsidR="00725665" w:rsidRPr="00E1327F" w:rsidRDefault="00725665">
            <w:pPr>
              <w:pStyle w:val="ConsPlusNormal"/>
              <w:jc w:val="center"/>
              <w:rPr>
                <w:color w:val="000000" w:themeColor="text1"/>
              </w:rPr>
            </w:pPr>
            <w:r w:rsidRPr="00E1327F">
              <w:rPr>
                <w:color w:val="000000" w:themeColor="text1"/>
              </w:rPr>
              <w:t>5</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insideH w:val="nil"/>
          </w:tblBorders>
        </w:tblPrEx>
        <w:tc>
          <w:tcPr>
            <w:tcW w:w="4125" w:type="dxa"/>
            <w:tcBorders>
              <w:left w:val="nil"/>
              <w:bottom w:val="nil"/>
            </w:tcBorders>
          </w:tcPr>
          <w:p w:rsidR="00725665" w:rsidRPr="00E1327F" w:rsidRDefault="00725665">
            <w:pPr>
              <w:pStyle w:val="ConsPlusNormal"/>
              <w:rPr>
                <w:color w:val="000000" w:themeColor="text1"/>
              </w:rPr>
            </w:pPr>
            <w:bookmarkStart w:id="689" w:name="P12756"/>
            <w:bookmarkEnd w:id="689"/>
            <w:r w:rsidRPr="00E1327F">
              <w:rPr>
                <w:color w:val="000000" w:themeColor="text1"/>
              </w:rPr>
              <w:t>Выбытия на расходы -</w:t>
            </w:r>
          </w:p>
        </w:tc>
        <w:tc>
          <w:tcPr>
            <w:tcW w:w="1155" w:type="dxa"/>
            <w:tcBorders>
              <w:bottom w:val="nil"/>
            </w:tcBorders>
          </w:tcPr>
          <w:p w:rsidR="00725665" w:rsidRPr="00E1327F" w:rsidRDefault="00725665">
            <w:pPr>
              <w:pStyle w:val="ConsPlusNormal"/>
              <w:jc w:val="center"/>
              <w:rPr>
                <w:color w:val="000000" w:themeColor="text1"/>
              </w:rPr>
            </w:pPr>
          </w:p>
        </w:tc>
        <w:tc>
          <w:tcPr>
            <w:tcW w:w="2310" w:type="dxa"/>
            <w:tcBorders>
              <w:bottom w:val="nil"/>
            </w:tcBorders>
          </w:tcPr>
          <w:p w:rsidR="00725665" w:rsidRPr="00E1327F" w:rsidRDefault="00725665">
            <w:pPr>
              <w:pStyle w:val="ConsPlusNormal"/>
              <w:jc w:val="center"/>
              <w:rPr>
                <w:color w:val="000000" w:themeColor="text1"/>
              </w:rPr>
            </w:pPr>
          </w:p>
        </w:tc>
        <w:tc>
          <w:tcPr>
            <w:tcW w:w="1650" w:type="dxa"/>
            <w:tcBorders>
              <w:bottom w:val="nil"/>
            </w:tcBorders>
          </w:tcPr>
          <w:p w:rsidR="00725665" w:rsidRPr="00E1327F" w:rsidRDefault="00725665">
            <w:pPr>
              <w:pStyle w:val="ConsPlusNormal"/>
              <w:jc w:val="center"/>
              <w:rPr>
                <w:color w:val="000000" w:themeColor="text1"/>
              </w:rPr>
            </w:pPr>
          </w:p>
        </w:tc>
        <w:tc>
          <w:tcPr>
            <w:tcW w:w="2145" w:type="dxa"/>
            <w:tcBorders>
              <w:bottom w:val="nil"/>
            </w:tcBorders>
          </w:tcPr>
          <w:p w:rsidR="00725665" w:rsidRPr="00E1327F" w:rsidRDefault="00725665">
            <w:pPr>
              <w:pStyle w:val="ConsPlusNormal"/>
              <w:jc w:val="center"/>
              <w:rPr>
                <w:color w:val="000000" w:themeColor="text1"/>
              </w:rPr>
            </w:pPr>
          </w:p>
        </w:tc>
        <w:tc>
          <w:tcPr>
            <w:tcW w:w="990" w:type="dxa"/>
            <w:tcBorders>
              <w:bottom w:val="nil"/>
            </w:tcBorders>
          </w:tcPr>
          <w:p w:rsidR="00725665" w:rsidRPr="00E1327F" w:rsidRDefault="00725665">
            <w:pPr>
              <w:pStyle w:val="ConsPlusNormal"/>
              <w:jc w:val="center"/>
              <w:rPr>
                <w:color w:val="000000" w:themeColor="text1"/>
              </w:rPr>
            </w:pPr>
          </w:p>
        </w:tc>
      </w:tr>
      <w:tr w:rsidR="00E1327F" w:rsidRPr="00E1327F">
        <w:tblPrEx>
          <w:tblBorders>
            <w:right w:val="single" w:sz="4" w:space="0" w:color="auto"/>
            <w:insideH w:val="nil"/>
          </w:tblBorders>
        </w:tblPrEx>
        <w:tc>
          <w:tcPr>
            <w:tcW w:w="4125" w:type="dxa"/>
            <w:tcBorders>
              <w:top w:val="nil"/>
              <w:left w:val="nil"/>
            </w:tcBorders>
          </w:tcPr>
          <w:p w:rsidR="00725665" w:rsidRPr="00E1327F" w:rsidRDefault="00725665">
            <w:pPr>
              <w:pStyle w:val="ConsPlusNormal"/>
              <w:rPr>
                <w:color w:val="000000" w:themeColor="text1"/>
              </w:rPr>
            </w:pPr>
            <w:r w:rsidRPr="00E1327F">
              <w:rPr>
                <w:color w:val="000000" w:themeColor="text1"/>
              </w:rPr>
              <w:t>всего</w:t>
            </w:r>
          </w:p>
        </w:tc>
        <w:tc>
          <w:tcPr>
            <w:tcW w:w="1155" w:type="dxa"/>
            <w:tcBorders>
              <w:top w:val="nil"/>
            </w:tcBorders>
          </w:tcPr>
          <w:p w:rsidR="00725665" w:rsidRPr="00E1327F" w:rsidRDefault="00725665">
            <w:pPr>
              <w:pStyle w:val="ConsPlusNormal"/>
              <w:jc w:val="center"/>
              <w:rPr>
                <w:color w:val="000000" w:themeColor="text1"/>
              </w:rPr>
            </w:pPr>
            <w:r w:rsidRPr="00E1327F">
              <w:rPr>
                <w:color w:val="000000" w:themeColor="text1"/>
              </w:rPr>
              <w:t>200</w:t>
            </w:r>
          </w:p>
        </w:tc>
        <w:tc>
          <w:tcPr>
            <w:tcW w:w="2310"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1650" w:type="dxa"/>
            <w:tcBorders>
              <w:top w:val="nil"/>
            </w:tcBorders>
          </w:tcPr>
          <w:p w:rsidR="00725665" w:rsidRPr="00E1327F" w:rsidRDefault="00725665">
            <w:pPr>
              <w:pStyle w:val="ConsPlusNormal"/>
              <w:jc w:val="center"/>
              <w:rPr>
                <w:color w:val="000000" w:themeColor="text1"/>
              </w:rPr>
            </w:pPr>
          </w:p>
        </w:tc>
        <w:tc>
          <w:tcPr>
            <w:tcW w:w="2145" w:type="dxa"/>
            <w:tcBorders>
              <w:top w:val="nil"/>
            </w:tcBorders>
          </w:tcPr>
          <w:p w:rsidR="00725665" w:rsidRPr="00E1327F" w:rsidRDefault="00725665">
            <w:pPr>
              <w:pStyle w:val="ConsPlusNormal"/>
              <w:jc w:val="center"/>
              <w:rPr>
                <w:color w:val="000000" w:themeColor="text1"/>
              </w:rPr>
            </w:pPr>
            <w:r w:rsidRPr="00E1327F">
              <w:rPr>
                <w:color w:val="000000" w:themeColor="text1"/>
              </w:rPr>
              <w:t>x</w:t>
            </w:r>
          </w:p>
        </w:tc>
        <w:tc>
          <w:tcPr>
            <w:tcW w:w="990" w:type="dxa"/>
            <w:tcBorders>
              <w:top w:val="nil"/>
            </w:tcBorders>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center"/>
              <w:rPr>
                <w:color w:val="000000" w:themeColor="text1"/>
              </w:rPr>
            </w:pPr>
          </w:p>
        </w:tc>
        <w:tc>
          <w:tcPr>
            <w:tcW w:w="2310" w:type="dxa"/>
          </w:tcPr>
          <w:p w:rsidR="00725665" w:rsidRPr="00E1327F" w:rsidRDefault="00725665">
            <w:pPr>
              <w:pStyle w:val="ConsPlusNormal"/>
              <w:jc w:val="center"/>
              <w:rPr>
                <w:color w:val="000000" w:themeColor="text1"/>
              </w:rPr>
            </w:pP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center"/>
              <w:rPr>
                <w:color w:val="000000" w:themeColor="text1"/>
              </w:rPr>
            </w:pPr>
          </w:p>
        </w:tc>
      </w:tr>
      <w:tr w:rsidR="00E1327F" w:rsidRPr="00E1327F">
        <w:tc>
          <w:tcPr>
            <w:tcW w:w="12375" w:type="dxa"/>
            <w:gridSpan w:val="6"/>
            <w:tcBorders>
              <w:left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0" w:name="P12961"/>
            <w:bookmarkEnd w:id="690"/>
            <w:r w:rsidRPr="00E1327F">
              <w:rPr>
                <w:color w:val="000000" w:themeColor="text1"/>
              </w:rPr>
              <w:t>Результат кассового обслуживания (дефицит/профицит)</w:t>
            </w:r>
          </w:p>
        </w:tc>
        <w:tc>
          <w:tcPr>
            <w:tcW w:w="1155" w:type="dxa"/>
          </w:tcPr>
          <w:p w:rsidR="00725665" w:rsidRPr="00E1327F" w:rsidRDefault="00725665">
            <w:pPr>
              <w:pStyle w:val="ConsPlusNormal"/>
              <w:jc w:val="center"/>
              <w:rPr>
                <w:color w:val="000000" w:themeColor="text1"/>
              </w:rPr>
            </w:pPr>
            <w:r w:rsidRPr="00E1327F">
              <w:rPr>
                <w:color w:val="000000" w:themeColor="text1"/>
              </w:rPr>
              <w:t>450</w:t>
            </w:r>
          </w:p>
        </w:tc>
        <w:tc>
          <w:tcPr>
            <w:tcW w:w="2310" w:type="dxa"/>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center"/>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center"/>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0503151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691" w:name="P12970"/>
      <w:bookmarkEnd w:id="691"/>
      <w:r w:rsidRPr="00E1327F">
        <w:rPr>
          <w:color w:val="000000" w:themeColor="text1"/>
        </w:rPr>
        <w:t xml:space="preserve">            3. Поступления и выбытия источников финансирования</w:t>
      </w:r>
    </w:p>
    <w:p w:rsidR="00725665" w:rsidRPr="00E1327F" w:rsidRDefault="00725665">
      <w:pPr>
        <w:pStyle w:val="ConsPlusNonformat"/>
        <w:jc w:val="both"/>
        <w:rPr>
          <w:color w:val="000000" w:themeColor="text1"/>
        </w:rPr>
      </w:pPr>
      <w:r w:rsidRPr="00E1327F">
        <w:rPr>
          <w:color w:val="000000" w:themeColor="text1"/>
        </w:rPr>
        <w:t xml:space="preserve">                             дефицита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25"/>
        <w:gridCol w:w="1155"/>
        <w:gridCol w:w="2310"/>
        <w:gridCol w:w="1650"/>
        <w:gridCol w:w="2145"/>
        <w:gridCol w:w="990"/>
      </w:tblGrid>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15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310" w:type="dxa"/>
          </w:tcPr>
          <w:p w:rsidR="00725665" w:rsidRPr="00E1327F" w:rsidRDefault="00725665">
            <w:pPr>
              <w:pStyle w:val="ConsPlusNormal"/>
              <w:jc w:val="center"/>
              <w:rPr>
                <w:color w:val="000000" w:themeColor="text1"/>
              </w:rPr>
            </w:pPr>
            <w:r w:rsidRPr="00E1327F">
              <w:rPr>
                <w:color w:val="000000" w:themeColor="text1"/>
              </w:rPr>
              <w:t xml:space="preserve">Код источника финансирования </w:t>
            </w:r>
            <w:r w:rsidRPr="00E1327F">
              <w:rPr>
                <w:color w:val="000000" w:themeColor="text1"/>
              </w:rPr>
              <w:lastRenderedPageBreak/>
              <w:t>дефицита бюджета по бюджетной классификации</w:t>
            </w:r>
          </w:p>
        </w:tc>
        <w:tc>
          <w:tcPr>
            <w:tcW w:w="1650" w:type="dxa"/>
          </w:tcPr>
          <w:p w:rsidR="00725665" w:rsidRPr="00E1327F" w:rsidRDefault="00725665">
            <w:pPr>
              <w:pStyle w:val="ConsPlusNormal"/>
              <w:jc w:val="center"/>
              <w:rPr>
                <w:color w:val="000000" w:themeColor="text1"/>
              </w:rPr>
            </w:pPr>
            <w:r w:rsidRPr="00E1327F">
              <w:rPr>
                <w:color w:val="000000" w:themeColor="text1"/>
              </w:rPr>
              <w:lastRenderedPageBreak/>
              <w:t>Бюджетная деятельность</w:t>
            </w:r>
          </w:p>
        </w:tc>
        <w:tc>
          <w:tcPr>
            <w:tcW w:w="2145" w:type="dxa"/>
          </w:tcPr>
          <w:p w:rsidR="00725665" w:rsidRPr="00E1327F" w:rsidRDefault="00725665">
            <w:pPr>
              <w:pStyle w:val="ConsPlusNormal"/>
              <w:jc w:val="center"/>
              <w:rPr>
                <w:color w:val="000000" w:themeColor="text1"/>
              </w:rPr>
            </w:pPr>
            <w:r w:rsidRPr="00E1327F">
              <w:rPr>
                <w:color w:val="000000" w:themeColor="text1"/>
              </w:rPr>
              <w:t xml:space="preserve">Средства во временном </w:t>
            </w:r>
            <w:r w:rsidRPr="00E1327F">
              <w:rPr>
                <w:color w:val="000000" w:themeColor="text1"/>
              </w:rPr>
              <w:lastRenderedPageBreak/>
              <w:t>распоряжении</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Итого</w:t>
            </w:r>
          </w:p>
        </w:tc>
      </w:tr>
      <w:tr w:rsidR="00E1327F" w:rsidRPr="00E1327F">
        <w:tc>
          <w:tcPr>
            <w:tcW w:w="4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2310" w:type="dxa"/>
          </w:tcPr>
          <w:p w:rsidR="00725665" w:rsidRPr="00E1327F" w:rsidRDefault="00725665">
            <w:pPr>
              <w:pStyle w:val="ConsPlusNormal"/>
              <w:jc w:val="center"/>
              <w:rPr>
                <w:color w:val="000000" w:themeColor="text1"/>
              </w:rPr>
            </w:pPr>
            <w:r w:rsidRPr="00E1327F">
              <w:rPr>
                <w:color w:val="000000" w:themeColor="text1"/>
              </w:rPr>
              <w:t>3</w:t>
            </w:r>
          </w:p>
        </w:tc>
        <w:tc>
          <w:tcPr>
            <w:tcW w:w="1650" w:type="dxa"/>
          </w:tcPr>
          <w:p w:rsidR="00725665" w:rsidRPr="00E1327F" w:rsidRDefault="00725665">
            <w:pPr>
              <w:pStyle w:val="ConsPlusNormal"/>
              <w:jc w:val="center"/>
              <w:rPr>
                <w:color w:val="000000" w:themeColor="text1"/>
              </w:rPr>
            </w:pPr>
            <w:r w:rsidRPr="00E1327F">
              <w:rPr>
                <w:color w:val="000000" w:themeColor="text1"/>
              </w:rPr>
              <w:t>4</w:t>
            </w:r>
          </w:p>
        </w:tc>
        <w:tc>
          <w:tcPr>
            <w:tcW w:w="2145" w:type="dxa"/>
          </w:tcPr>
          <w:p w:rsidR="00725665" w:rsidRPr="00E1327F" w:rsidRDefault="00725665">
            <w:pPr>
              <w:pStyle w:val="ConsPlusNormal"/>
              <w:jc w:val="center"/>
              <w:rPr>
                <w:color w:val="000000" w:themeColor="text1"/>
              </w:rPr>
            </w:pPr>
            <w:r w:rsidRPr="00E1327F">
              <w:rPr>
                <w:color w:val="000000" w:themeColor="text1"/>
              </w:rPr>
              <w:t>5</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2" w:name="P12985"/>
            <w:bookmarkEnd w:id="692"/>
            <w:r w:rsidRPr="00E1327F">
              <w:rPr>
                <w:color w:val="000000" w:themeColor="text1"/>
              </w:rPr>
              <w:t>Источники финансирования дефицита - всего</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125"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155" w:type="dxa"/>
            <w:tcBorders>
              <w:bottom w:val="nil"/>
            </w:tcBorders>
          </w:tcPr>
          <w:p w:rsidR="00725665" w:rsidRPr="00E1327F" w:rsidRDefault="00725665">
            <w:pPr>
              <w:pStyle w:val="ConsPlusNormal"/>
              <w:jc w:val="both"/>
              <w:rPr>
                <w:color w:val="000000" w:themeColor="text1"/>
              </w:rPr>
            </w:pPr>
          </w:p>
        </w:tc>
        <w:tc>
          <w:tcPr>
            <w:tcW w:w="2310" w:type="dxa"/>
            <w:tcBorders>
              <w:bottom w:val="nil"/>
            </w:tcBorders>
          </w:tcPr>
          <w:p w:rsidR="00725665" w:rsidRPr="00E1327F" w:rsidRDefault="00725665">
            <w:pPr>
              <w:pStyle w:val="ConsPlusNormal"/>
              <w:jc w:val="both"/>
              <w:rPr>
                <w:color w:val="000000" w:themeColor="text1"/>
              </w:rPr>
            </w:pPr>
          </w:p>
        </w:tc>
        <w:tc>
          <w:tcPr>
            <w:tcW w:w="1650" w:type="dxa"/>
            <w:tcBorders>
              <w:bottom w:val="nil"/>
            </w:tcBorders>
          </w:tcPr>
          <w:p w:rsidR="00725665" w:rsidRPr="00E1327F" w:rsidRDefault="00725665">
            <w:pPr>
              <w:pStyle w:val="ConsPlusNormal"/>
              <w:jc w:val="both"/>
              <w:rPr>
                <w:color w:val="000000" w:themeColor="text1"/>
              </w:rPr>
            </w:pPr>
          </w:p>
        </w:tc>
        <w:tc>
          <w:tcPr>
            <w:tcW w:w="2145" w:type="dxa"/>
            <w:tcBorders>
              <w:bottom w:val="nil"/>
            </w:tcBorders>
          </w:tcPr>
          <w:p w:rsidR="00725665" w:rsidRPr="00E1327F" w:rsidRDefault="00725665">
            <w:pPr>
              <w:pStyle w:val="ConsPlusNormal"/>
              <w:jc w:val="center"/>
              <w:rPr>
                <w:color w:val="000000" w:themeColor="text1"/>
              </w:rPr>
            </w:pPr>
          </w:p>
        </w:tc>
        <w:tc>
          <w:tcPr>
            <w:tcW w:w="990" w:type="dxa"/>
            <w:tcBorders>
              <w:bottom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insideH w:val="nil"/>
          </w:tblBorders>
        </w:tblPrEx>
        <w:tc>
          <w:tcPr>
            <w:tcW w:w="4125" w:type="dxa"/>
            <w:tcBorders>
              <w:top w:val="nil"/>
              <w:left w:val="nil"/>
            </w:tcBorders>
          </w:tcPr>
          <w:p w:rsidR="00725665" w:rsidRPr="00E1327F" w:rsidRDefault="00725665">
            <w:pPr>
              <w:pStyle w:val="ConsPlusNormal"/>
              <w:rPr>
                <w:color w:val="000000" w:themeColor="text1"/>
              </w:rPr>
            </w:pPr>
            <w:bookmarkStart w:id="693" w:name="P12997"/>
            <w:bookmarkEnd w:id="693"/>
            <w:r w:rsidRPr="00E1327F">
              <w:rPr>
                <w:color w:val="000000" w:themeColor="text1"/>
              </w:rPr>
              <w:t>источники внутреннего финансирования</w:t>
            </w:r>
          </w:p>
        </w:tc>
        <w:tc>
          <w:tcPr>
            <w:tcW w:w="115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231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Borders>
              <w:top w:val="nil"/>
            </w:tcBorders>
          </w:tcPr>
          <w:p w:rsidR="00725665" w:rsidRPr="00E1327F" w:rsidRDefault="00725665">
            <w:pPr>
              <w:pStyle w:val="ConsPlusNormal"/>
              <w:jc w:val="both"/>
              <w:rPr>
                <w:color w:val="000000" w:themeColor="text1"/>
              </w:rPr>
            </w:pPr>
          </w:p>
        </w:tc>
        <w:tc>
          <w:tcPr>
            <w:tcW w:w="2145"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Borders>
              <w:top w:val="nil"/>
            </w:tcBorders>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4" w:name="P13039"/>
            <w:bookmarkEnd w:id="694"/>
            <w:r w:rsidRPr="00E1327F">
              <w:rPr>
                <w:color w:val="000000" w:themeColor="text1"/>
              </w:rPr>
              <w:t>источники внешнего финансирования</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r w:rsidRPr="00E1327F">
              <w:rPr>
                <w:color w:val="000000" w:themeColor="text1"/>
              </w:rPr>
              <w:t>x</w:t>
            </w: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5" w:name="P13057"/>
            <w:bookmarkEnd w:id="695"/>
            <w:r w:rsidRPr="00E1327F">
              <w:rPr>
                <w:color w:val="000000" w:themeColor="text1"/>
              </w:rPr>
              <w:t>Изменение остатков средств (стр. 710 + стр. 720)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6" w:name="P13063"/>
            <w:bookmarkEnd w:id="696"/>
            <w:r w:rsidRPr="00E1327F">
              <w:rPr>
                <w:color w:val="000000" w:themeColor="text1"/>
              </w:rPr>
              <w:t>увеличение остатков средств, всего</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7" w:name="P13075"/>
            <w:bookmarkEnd w:id="697"/>
            <w:r w:rsidRPr="00E1327F">
              <w:rPr>
                <w:color w:val="000000" w:themeColor="text1"/>
              </w:rPr>
              <w:lastRenderedPageBreak/>
              <w:t>уменьшение остатков средств, всего</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8" w:name="P13087"/>
            <w:bookmarkEnd w:id="698"/>
            <w:r w:rsidRPr="00E1327F">
              <w:rPr>
                <w:color w:val="000000" w:themeColor="text1"/>
              </w:rPr>
              <w:t>Изменение остатков по внутренним расчетам (стр. 825 + стр. 826)</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699" w:name="P13093"/>
            <w:bookmarkEnd w:id="699"/>
            <w:r w:rsidRPr="00E1327F">
              <w:rPr>
                <w:color w:val="000000" w:themeColor="text1"/>
              </w:rPr>
              <w:t>увеличение остатков по внутренним расчетам (030800000, 030900000)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825</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4125" w:type="dxa"/>
            <w:tcBorders>
              <w:left w:val="nil"/>
            </w:tcBorders>
          </w:tcPr>
          <w:p w:rsidR="00725665" w:rsidRPr="00E1327F" w:rsidRDefault="00725665">
            <w:pPr>
              <w:pStyle w:val="ConsPlusNormal"/>
              <w:rPr>
                <w:color w:val="000000" w:themeColor="text1"/>
              </w:rPr>
            </w:pPr>
            <w:bookmarkStart w:id="700" w:name="P13099"/>
            <w:bookmarkEnd w:id="700"/>
            <w:r w:rsidRPr="00E1327F">
              <w:rPr>
                <w:color w:val="000000" w:themeColor="text1"/>
              </w:rPr>
              <w:t>уменьшение остатков по внутренним расчетам (021100000, 021200000)</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826</w:t>
            </w:r>
          </w:p>
        </w:tc>
        <w:tc>
          <w:tcPr>
            <w:tcW w:w="23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50" w:type="dxa"/>
          </w:tcPr>
          <w:p w:rsidR="00725665" w:rsidRPr="00E1327F" w:rsidRDefault="00725665">
            <w:pPr>
              <w:pStyle w:val="ConsPlusNormal"/>
              <w:jc w:val="both"/>
              <w:rPr>
                <w:color w:val="000000" w:themeColor="text1"/>
              </w:rPr>
            </w:pPr>
          </w:p>
        </w:tc>
        <w:tc>
          <w:tcPr>
            <w:tcW w:w="2145" w:type="dxa"/>
          </w:tcPr>
          <w:p w:rsidR="00725665" w:rsidRPr="00E1327F" w:rsidRDefault="00725665">
            <w:pPr>
              <w:pStyle w:val="ConsPlusNormal"/>
              <w:jc w:val="center"/>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701" w:name="P13118"/>
      <w:bookmarkEnd w:id="701"/>
      <w:r w:rsidRPr="00E1327F">
        <w:rPr>
          <w:color w:val="000000" w:themeColor="text1"/>
        </w:rPr>
        <w:t xml:space="preserve">         КОНСОЛИДИРОВАННЫЙ ОТЧЕТ О КАССОВЫХ ПОСТУПЛЕНИЯХ И ВЫБЫТИЯХ</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2721"/>
        <w:gridCol w:w="1531"/>
        <w:gridCol w:w="1304"/>
      </w:tblGrid>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304"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0503152</w:t>
            </w: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vAlign w:val="center"/>
          </w:tcPr>
          <w:p w:rsidR="00725665" w:rsidRPr="00E1327F" w:rsidRDefault="00725665">
            <w:pPr>
              <w:pStyle w:val="ConsPlusNormal"/>
              <w:jc w:val="center"/>
              <w:rPr>
                <w:color w:val="000000" w:themeColor="text1"/>
              </w:rPr>
            </w:pPr>
            <w:r w:rsidRPr="00E1327F">
              <w:rPr>
                <w:color w:val="000000" w:themeColor="text1"/>
              </w:rPr>
              <w:t>на "__" ________ 20__ г.</w:t>
            </w:r>
          </w:p>
        </w:tc>
        <w:tc>
          <w:tcPr>
            <w:tcW w:w="1531"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Дата</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органа, осуществляющего казначейское обслуживание исполнения бюджета</w:t>
            </w:r>
          </w:p>
        </w:tc>
        <w:tc>
          <w:tcPr>
            <w:tcW w:w="2721" w:type="dxa"/>
            <w:tcBorders>
              <w:top w:val="nil"/>
              <w:left w:val="nil"/>
              <w:bottom w:val="single" w:sz="4" w:space="0" w:color="auto"/>
              <w:right w:val="nil"/>
            </w:tcBorders>
            <w:vAlign w:val="bottom"/>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ОКПО</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консолидированного бюджета публично-правового образования</w:t>
            </w:r>
          </w:p>
        </w:tc>
        <w:tc>
          <w:tcPr>
            <w:tcW w:w="2721" w:type="dxa"/>
            <w:tcBorders>
              <w:top w:val="single" w:sz="4" w:space="0" w:color="auto"/>
              <w:left w:val="nil"/>
              <w:bottom w:val="single" w:sz="4" w:space="0" w:color="auto"/>
              <w:right w:val="nil"/>
            </w:tcBorders>
            <w:vAlign w:val="bottom"/>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w:t>
            </w:r>
          </w:p>
        </w:tc>
        <w:tc>
          <w:tcPr>
            <w:tcW w:w="2721"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c>
          <w:tcPr>
            <w:tcW w:w="351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ОКЕИ</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653"/>
        <w:gridCol w:w="1304"/>
        <w:gridCol w:w="964"/>
        <w:gridCol w:w="1304"/>
        <w:gridCol w:w="794"/>
        <w:gridCol w:w="737"/>
        <w:gridCol w:w="907"/>
        <w:gridCol w:w="794"/>
        <w:gridCol w:w="624"/>
        <w:gridCol w:w="737"/>
        <w:gridCol w:w="737"/>
        <w:gridCol w:w="1417"/>
        <w:gridCol w:w="850"/>
      </w:tblGrid>
      <w:tr w:rsidR="00E1327F" w:rsidRPr="00E1327F">
        <w:tc>
          <w:tcPr>
            <w:tcW w:w="266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04" w:type="dxa"/>
            <w:vMerge w:val="restart"/>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9865"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Бюджеты</w:t>
            </w:r>
          </w:p>
        </w:tc>
      </w:tr>
      <w:tr w:rsidR="00E1327F" w:rsidRPr="00E1327F">
        <w:tc>
          <w:tcPr>
            <w:tcW w:w="2665" w:type="dxa"/>
            <w:vMerge/>
            <w:tcBorders>
              <w:left w:val="nil"/>
            </w:tcBorders>
          </w:tcPr>
          <w:p w:rsidR="00725665" w:rsidRPr="00E1327F" w:rsidRDefault="00725665">
            <w:pPr>
              <w:pStyle w:val="ConsPlusNormal"/>
              <w:rPr>
                <w:color w:val="000000" w:themeColor="text1"/>
              </w:rPr>
            </w:pPr>
          </w:p>
        </w:tc>
        <w:tc>
          <w:tcPr>
            <w:tcW w:w="653" w:type="dxa"/>
            <w:vMerge/>
          </w:tcPr>
          <w:p w:rsidR="00725665" w:rsidRPr="00E1327F" w:rsidRDefault="00725665">
            <w:pPr>
              <w:pStyle w:val="ConsPlusNormal"/>
              <w:rPr>
                <w:color w:val="000000" w:themeColor="text1"/>
              </w:rPr>
            </w:pPr>
          </w:p>
        </w:tc>
        <w:tc>
          <w:tcPr>
            <w:tcW w:w="1304" w:type="dxa"/>
            <w:vMerge/>
          </w:tcPr>
          <w:p w:rsidR="00725665" w:rsidRPr="00E1327F" w:rsidRDefault="00725665">
            <w:pPr>
              <w:pStyle w:val="ConsPlusNormal"/>
              <w:rPr>
                <w:color w:val="000000" w:themeColor="text1"/>
              </w:rPr>
            </w:pPr>
          </w:p>
        </w:tc>
        <w:tc>
          <w:tcPr>
            <w:tcW w:w="964" w:type="dxa"/>
          </w:tcPr>
          <w:p w:rsidR="00725665" w:rsidRPr="00E1327F" w:rsidRDefault="00725665">
            <w:pPr>
              <w:pStyle w:val="ConsPlusNormal"/>
              <w:jc w:val="center"/>
              <w:rPr>
                <w:color w:val="000000" w:themeColor="text1"/>
              </w:rPr>
            </w:pPr>
            <w:r w:rsidRPr="00E1327F">
              <w:rPr>
                <w:color w:val="000000" w:themeColor="text1"/>
              </w:rPr>
              <w:t>субъектов Российской Федерации</w:t>
            </w:r>
          </w:p>
        </w:tc>
        <w:tc>
          <w:tcPr>
            <w:tcW w:w="1304" w:type="dxa"/>
          </w:tcPr>
          <w:p w:rsidR="00725665" w:rsidRPr="00E1327F" w:rsidRDefault="00725665">
            <w:pPr>
              <w:pStyle w:val="ConsPlusNormal"/>
              <w:jc w:val="center"/>
              <w:rPr>
                <w:color w:val="000000" w:themeColor="text1"/>
              </w:rPr>
            </w:pPr>
            <w:r w:rsidRPr="00E1327F">
              <w:rPr>
                <w:color w:val="000000" w:themeColor="text1"/>
              </w:rPr>
              <w:t>внутригородских муниципальных образований городов федерального значения</w:t>
            </w:r>
          </w:p>
        </w:tc>
        <w:tc>
          <w:tcPr>
            <w:tcW w:w="794" w:type="dxa"/>
          </w:tcPr>
          <w:p w:rsidR="00725665" w:rsidRPr="00E1327F" w:rsidRDefault="00725665">
            <w:pPr>
              <w:pStyle w:val="ConsPlusNormal"/>
              <w:jc w:val="center"/>
              <w:rPr>
                <w:color w:val="000000" w:themeColor="text1"/>
              </w:rPr>
            </w:pPr>
            <w:r w:rsidRPr="00E1327F">
              <w:rPr>
                <w:color w:val="000000" w:themeColor="text1"/>
              </w:rPr>
              <w:t>муниципальных округов</w:t>
            </w:r>
          </w:p>
        </w:tc>
        <w:tc>
          <w:tcPr>
            <w:tcW w:w="737" w:type="dxa"/>
          </w:tcPr>
          <w:p w:rsidR="00725665" w:rsidRPr="00E1327F" w:rsidRDefault="00725665">
            <w:pPr>
              <w:pStyle w:val="ConsPlusNormal"/>
              <w:jc w:val="center"/>
              <w:rPr>
                <w:color w:val="000000" w:themeColor="text1"/>
              </w:rPr>
            </w:pPr>
            <w:r w:rsidRPr="00E1327F">
              <w:rPr>
                <w:color w:val="000000" w:themeColor="text1"/>
              </w:rPr>
              <w:t>городских округов</w:t>
            </w:r>
          </w:p>
        </w:tc>
        <w:tc>
          <w:tcPr>
            <w:tcW w:w="907" w:type="dxa"/>
          </w:tcPr>
          <w:p w:rsidR="00725665" w:rsidRPr="00E1327F" w:rsidRDefault="00725665">
            <w:pPr>
              <w:pStyle w:val="ConsPlusNormal"/>
              <w:jc w:val="center"/>
              <w:rPr>
                <w:color w:val="000000" w:themeColor="text1"/>
              </w:rPr>
            </w:pPr>
            <w:r w:rsidRPr="00E1327F">
              <w:rPr>
                <w:color w:val="000000" w:themeColor="text1"/>
              </w:rPr>
              <w:t>городских округов с внутригородским делением</w:t>
            </w:r>
          </w:p>
        </w:tc>
        <w:tc>
          <w:tcPr>
            <w:tcW w:w="794" w:type="dxa"/>
          </w:tcPr>
          <w:p w:rsidR="00725665" w:rsidRPr="00E1327F" w:rsidRDefault="00725665">
            <w:pPr>
              <w:pStyle w:val="ConsPlusNormal"/>
              <w:jc w:val="center"/>
              <w:rPr>
                <w:color w:val="000000" w:themeColor="text1"/>
              </w:rPr>
            </w:pPr>
            <w:r w:rsidRPr="00E1327F">
              <w:rPr>
                <w:color w:val="000000" w:themeColor="text1"/>
              </w:rPr>
              <w:t>внутригородских районов</w:t>
            </w:r>
          </w:p>
        </w:tc>
        <w:tc>
          <w:tcPr>
            <w:tcW w:w="624" w:type="dxa"/>
          </w:tcPr>
          <w:p w:rsidR="00725665" w:rsidRPr="00E1327F" w:rsidRDefault="00725665">
            <w:pPr>
              <w:pStyle w:val="ConsPlusNormal"/>
              <w:jc w:val="center"/>
              <w:rPr>
                <w:color w:val="000000" w:themeColor="text1"/>
              </w:rPr>
            </w:pPr>
            <w:r w:rsidRPr="00E1327F">
              <w:rPr>
                <w:color w:val="000000" w:themeColor="text1"/>
              </w:rPr>
              <w:t>муниципальных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городских поселений</w:t>
            </w:r>
          </w:p>
        </w:tc>
        <w:tc>
          <w:tcPr>
            <w:tcW w:w="737" w:type="dxa"/>
          </w:tcPr>
          <w:p w:rsidR="00725665" w:rsidRPr="00E1327F" w:rsidRDefault="00725665">
            <w:pPr>
              <w:pStyle w:val="ConsPlusNormal"/>
              <w:jc w:val="center"/>
              <w:rPr>
                <w:color w:val="000000" w:themeColor="text1"/>
              </w:rPr>
            </w:pPr>
            <w:r w:rsidRPr="00E1327F">
              <w:rPr>
                <w:color w:val="000000" w:themeColor="text1"/>
              </w:rPr>
              <w:t>сельских поселений</w:t>
            </w:r>
          </w:p>
        </w:tc>
        <w:tc>
          <w:tcPr>
            <w:tcW w:w="1417" w:type="dxa"/>
          </w:tcPr>
          <w:p w:rsidR="00725665" w:rsidRPr="00E1327F" w:rsidRDefault="00725665">
            <w:pPr>
              <w:pStyle w:val="ConsPlusNormal"/>
              <w:jc w:val="center"/>
              <w:rPr>
                <w:color w:val="000000" w:themeColor="text1"/>
              </w:rPr>
            </w:pPr>
            <w:r w:rsidRPr="00E1327F">
              <w:rPr>
                <w:color w:val="000000" w:themeColor="text1"/>
              </w:rPr>
              <w:t>бюджеты территориальных государственных внебюджетных фондов</w:t>
            </w:r>
          </w:p>
        </w:tc>
        <w:tc>
          <w:tcPr>
            <w:tcW w:w="85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266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53"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bookmarkStart w:id="702" w:name="P13166"/>
            <w:bookmarkEnd w:id="702"/>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703" w:name="P13167"/>
            <w:bookmarkEnd w:id="703"/>
            <w:r w:rsidRPr="00E1327F">
              <w:rPr>
                <w:color w:val="000000" w:themeColor="text1"/>
              </w:rPr>
              <w:t>4</w:t>
            </w:r>
          </w:p>
        </w:tc>
        <w:tc>
          <w:tcPr>
            <w:tcW w:w="1304" w:type="dxa"/>
          </w:tcPr>
          <w:p w:rsidR="00725665" w:rsidRPr="00E1327F" w:rsidRDefault="00725665">
            <w:pPr>
              <w:pStyle w:val="ConsPlusNormal"/>
              <w:jc w:val="center"/>
              <w:rPr>
                <w:color w:val="000000" w:themeColor="text1"/>
              </w:rPr>
            </w:pPr>
            <w:bookmarkStart w:id="704" w:name="P13168"/>
            <w:bookmarkEnd w:id="704"/>
            <w:r w:rsidRPr="00E1327F">
              <w:rPr>
                <w:color w:val="000000" w:themeColor="text1"/>
              </w:rPr>
              <w:t>5</w:t>
            </w:r>
          </w:p>
        </w:tc>
        <w:tc>
          <w:tcPr>
            <w:tcW w:w="794" w:type="dxa"/>
          </w:tcPr>
          <w:p w:rsidR="00725665" w:rsidRPr="00E1327F" w:rsidRDefault="00725665">
            <w:pPr>
              <w:pStyle w:val="ConsPlusNormal"/>
              <w:jc w:val="center"/>
              <w:rPr>
                <w:color w:val="000000" w:themeColor="text1"/>
              </w:rPr>
            </w:pPr>
            <w:bookmarkStart w:id="705" w:name="P13169"/>
            <w:bookmarkEnd w:id="705"/>
            <w:r w:rsidRPr="00E1327F">
              <w:rPr>
                <w:color w:val="000000" w:themeColor="text1"/>
              </w:rPr>
              <w:t>6</w:t>
            </w:r>
          </w:p>
        </w:tc>
        <w:tc>
          <w:tcPr>
            <w:tcW w:w="737" w:type="dxa"/>
          </w:tcPr>
          <w:p w:rsidR="00725665" w:rsidRPr="00E1327F" w:rsidRDefault="00725665">
            <w:pPr>
              <w:pStyle w:val="ConsPlusNormal"/>
              <w:jc w:val="center"/>
              <w:rPr>
                <w:color w:val="000000" w:themeColor="text1"/>
              </w:rPr>
            </w:pPr>
            <w:bookmarkStart w:id="706" w:name="P13170"/>
            <w:bookmarkEnd w:id="706"/>
            <w:r w:rsidRPr="00E1327F">
              <w:rPr>
                <w:color w:val="000000" w:themeColor="text1"/>
              </w:rPr>
              <w:t>7</w:t>
            </w:r>
          </w:p>
        </w:tc>
        <w:tc>
          <w:tcPr>
            <w:tcW w:w="907" w:type="dxa"/>
          </w:tcPr>
          <w:p w:rsidR="00725665" w:rsidRPr="00E1327F" w:rsidRDefault="00725665">
            <w:pPr>
              <w:pStyle w:val="ConsPlusNormal"/>
              <w:jc w:val="center"/>
              <w:rPr>
                <w:color w:val="000000" w:themeColor="text1"/>
              </w:rPr>
            </w:pPr>
            <w:bookmarkStart w:id="707" w:name="P13171"/>
            <w:bookmarkEnd w:id="707"/>
            <w:r w:rsidRPr="00E1327F">
              <w:rPr>
                <w:color w:val="000000" w:themeColor="text1"/>
              </w:rPr>
              <w:t>8</w:t>
            </w:r>
          </w:p>
        </w:tc>
        <w:tc>
          <w:tcPr>
            <w:tcW w:w="794" w:type="dxa"/>
          </w:tcPr>
          <w:p w:rsidR="00725665" w:rsidRPr="00E1327F" w:rsidRDefault="00725665">
            <w:pPr>
              <w:pStyle w:val="ConsPlusNormal"/>
              <w:jc w:val="center"/>
              <w:rPr>
                <w:color w:val="000000" w:themeColor="text1"/>
              </w:rPr>
            </w:pPr>
            <w:bookmarkStart w:id="708" w:name="P13172"/>
            <w:bookmarkEnd w:id="708"/>
            <w:r w:rsidRPr="00E1327F">
              <w:rPr>
                <w:color w:val="000000" w:themeColor="text1"/>
              </w:rPr>
              <w:t>9</w:t>
            </w:r>
          </w:p>
        </w:tc>
        <w:tc>
          <w:tcPr>
            <w:tcW w:w="624" w:type="dxa"/>
          </w:tcPr>
          <w:p w:rsidR="00725665" w:rsidRPr="00E1327F" w:rsidRDefault="00725665">
            <w:pPr>
              <w:pStyle w:val="ConsPlusNormal"/>
              <w:jc w:val="center"/>
              <w:rPr>
                <w:color w:val="000000" w:themeColor="text1"/>
              </w:rPr>
            </w:pPr>
            <w:bookmarkStart w:id="709" w:name="P13173"/>
            <w:bookmarkEnd w:id="709"/>
            <w:r w:rsidRPr="00E1327F">
              <w:rPr>
                <w:color w:val="000000" w:themeColor="text1"/>
              </w:rPr>
              <w:t>10</w:t>
            </w:r>
          </w:p>
        </w:tc>
        <w:tc>
          <w:tcPr>
            <w:tcW w:w="737" w:type="dxa"/>
          </w:tcPr>
          <w:p w:rsidR="00725665" w:rsidRPr="00E1327F" w:rsidRDefault="00725665">
            <w:pPr>
              <w:pStyle w:val="ConsPlusNormal"/>
              <w:jc w:val="center"/>
              <w:rPr>
                <w:color w:val="000000" w:themeColor="text1"/>
              </w:rPr>
            </w:pPr>
            <w:bookmarkStart w:id="710" w:name="P13174"/>
            <w:bookmarkEnd w:id="710"/>
            <w:r w:rsidRPr="00E1327F">
              <w:rPr>
                <w:color w:val="000000" w:themeColor="text1"/>
              </w:rPr>
              <w:t>11</w:t>
            </w:r>
          </w:p>
        </w:tc>
        <w:tc>
          <w:tcPr>
            <w:tcW w:w="737" w:type="dxa"/>
          </w:tcPr>
          <w:p w:rsidR="00725665" w:rsidRPr="00E1327F" w:rsidRDefault="00725665">
            <w:pPr>
              <w:pStyle w:val="ConsPlusNormal"/>
              <w:jc w:val="center"/>
              <w:rPr>
                <w:color w:val="000000" w:themeColor="text1"/>
              </w:rPr>
            </w:pPr>
            <w:bookmarkStart w:id="711" w:name="P13175"/>
            <w:bookmarkEnd w:id="711"/>
            <w:r w:rsidRPr="00E1327F">
              <w:rPr>
                <w:color w:val="000000" w:themeColor="text1"/>
              </w:rPr>
              <w:t>12</w:t>
            </w:r>
          </w:p>
        </w:tc>
        <w:tc>
          <w:tcPr>
            <w:tcW w:w="1417" w:type="dxa"/>
          </w:tcPr>
          <w:p w:rsidR="00725665" w:rsidRPr="00E1327F" w:rsidRDefault="00725665">
            <w:pPr>
              <w:pStyle w:val="ConsPlusNormal"/>
              <w:jc w:val="center"/>
              <w:rPr>
                <w:color w:val="000000" w:themeColor="text1"/>
              </w:rPr>
            </w:pPr>
            <w:bookmarkStart w:id="712" w:name="P13176"/>
            <w:bookmarkEnd w:id="712"/>
            <w:r w:rsidRPr="00E1327F">
              <w:rPr>
                <w:color w:val="000000" w:themeColor="text1"/>
              </w:rPr>
              <w:t>13</w:t>
            </w:r>
          </w:p>
        </w:tc>
        <w:tc>
          <w:tcPr>
            <w:tcW w:w="850" w:type="dxa"/>
            <w:tcBorders>
              <w:right w:val="nil"/>
            </w:tcBorders>
          </w:tcPr>
          <w:p w:rsidR="00725665" w:rsidRPr="00E1327F" w:rsidRDefault="00725665">
            <w:pPr>
              <w:pStyle w:val="ConsPlusNormal"/>
              <w:jc w:val="center"/>
              <w:rPr>
                <w:color w:val="000000" w:themeColor="text1"/>
              </w:rPr>
            </w:pPr>
            <w:bookmarkStart w:id="713" w:name="P13177"/>
            <w:bookmarkEnd w:id="713"/>
            <w:r w:rsidRPr="00E1327F">
              <w:rPr>
                <w:color w:val="000000" w:themeColor="text1"/>
              </w:rPr>
              <w:t>14</w:t>
            </w: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bookmarkStart w:id="714" w:name="P13178"/>
            <w:bookmarkEnd w:id="714"/>
            <w:r w:rsidRPr="00E1327F">
              <w:rPr>
                <w:color w:val="000000" w:themeColor="text1"/>
              </w:rPr>
              <w:t>1. Поступления по доходам - всего</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bookmarkStart w:id="715" w:name="P13234"/>
            <w:bookmarkEnd w:id="715"/>
            <w:r w:rsidRPr="00E1327F">
              <w:rPr>
                <w:color w:val="000000" w:themeColor="text1"/>
              </w:rPr>
              <w:t>2. Выбытия на расходы - всего</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Результат исполнения бюджета (дефицит/профицит)</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bookmarkStart w:id="716" w:name="P13332"/>
            <w:bookmarkEnd w:id="716"/>
            <w:r w:rsidRPr="00E1327F">
              <w:rPr>
                <w:color w:val="000000" w:themeColor="text1"/>
              </w:rPr>
              <w:t>3. Источники финансирования дефицита бюджета - всего</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rPr>
                <w:color w:val="000000" w:themeColor="text1"/>
              </w:rPr>
            </w:pPr>
            <w:r w:rsidRPr="00E1327F">
              <w:rPr>
                <w:color w:val="000000" w:themeColor="text1"/>
              </w:rPr>
              <w:t>источники внутреннего финансирования дефицита бюджета</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источники внешнего финансирования дефицита бюджета</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Изменение остатков средств (стр. 710 + стр. 720)</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увеличение остатков средств, всего</w:t>
            </w:r>
          </w:p>
        </w:tc>
        <w:tc>
          <w:tcPr>
            <w:tcW w:w="653" w:type="dxa"/>
            <w:vAlign w:val="bottom"/>
          </w:tcPr>
          <w:p w:rsidR="00725665" w:rsidRPr="00E1327F" w:rsidRDefault="00725665">
            <w:pPr>
              <w:pStyle w:val="ConsPlusNormal"/>
              <w:jc w:val="center"/>
              <w:rPr>
                <w:color w:val="000000" w:themeColor="text1"/>
              </w:rPr>
            </w:pPr>
            <w:bookmarkStart w:id="717" w:name="P13446"/>
            <w:bookmarkEnd w:id="717"/>
            <w:r w:rsidRPr="00E1327F">
              <w:rPr>
                <w:color w:val="000000" w:themeColor="text1"/>
              </w:rPr>
              <w:t>710</w:t>
            </w: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остатков средств, всего</w:t>
            </w:r>
          </w:p>
        </w:tc>
        <w:tc>
          <w:tcPr>
            <w:tcW w:w="653" w:type="dxa"/>
            <w:vAlign w:val="bottom"/>
          </w:tcPr>
          <w:p w:rsidR="00725665" w:rsidRPr="00E1327F" w:rsidRDefault="00725665">
            <w:pPr>
              <w:pStyle w:val="ConsPlusNormal"/>
              <w:jc w:val="center"/>
              <w:rPr>
                <w:color w:val="000000" w:themeColor="text1"/>
              </w:rPr>
            </w:pPr>
            <w:bookmarkStart w:id="718" w:name="P13502"/>
            <w:bookmarkEnd w:id="718"/>
            <w:r w:rsidRPr="00E1327F">
              <w:rPr>
                <w:color w:val="000000" w:themeColor="text1"/>
              </w:rPr>
              <w:t>720</w:t>
            </w: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p>
        </w:tc>
        <w:tc>
          <w:tcPr>
            <w:tcW w:w="653" w:type="dxa"/>
            <w:vAlign w:val="bottom"/>
          </w:tcPr>
          <w:p w:rsidR="00725665" w:rsidRPr="00E1327F" w:rsidRDefault="00725665">
            <w:pPr>
              <w:pStyle w:val="ConsPlusNormal"/>
              <w:rPr>
                <w:color w:val="000000" w:themeColor="text1"/>
              </w:rPr>
            </w:pPr>
          </w:p>
        </w:tc>
        <w:tc>
          <w:tcPr>
            <w:tcW w:w="1304"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Изменение остатков по внутренним расчетам</w:t>
            </w:r>
          </w:p>
          <w:p w:rsidR="00725665" w:rsidRPr="00E1327F" w:rsidRDefault="00725665">
            <w:pPr>
              <w:pStyle w:val="ConsPlusNormal"/>
              <w:rPr>
                <w:color w:val="000000" w:themeColor="text1"/>
              </w:rPr>
            </w:pPr>
            <w:r w:rsidRPr="00E1327F">
              <w:rPr>
                <w:color w:val="000000" w:themeColor="text1"/>
              </w:rPr>
              <w:t>(стр. 825 + стр. 826)</w:t>
            </w:r>
          </w:p>
        </w:tc>
        <w:tc>
          <w:tcPr>
            <w:tcW w:w="653"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изменение остатков по внутренним расчетам (030800000, 030900000)</w:t>
            </w:r>
          </w:p>
        </w:tc>
        <w:tc>
          <w:tcPr>
            <w:tcW w:w="653" w:type="dxa"/>
            <w:vAlign w:val="bottom"/>
          </w:tcPr>
          <w:p w:rsidR="00725665" w:rsidRPr="00E1327F" w:rsidRDefault="00725665">
            <w:pPr>
              <w:pStyle w:val="ConsPlusNormal"/>
              <w:jc w:val="center"/>
              <w:rPr>
                <w:color w:val="000000" w:themeColor="text1"/>
              </w:rPr>
            </w:pPr>
            <w:bookmarkStart w:id="719" w:name="P13573"/>
            <w:bookmarkEnd w:id="719"/>
            <w:r w:rsidRPr="00E1327F">
              <w:rPr>
                <w:color w:val="000000" w:themeColor="text1"/>
              </w:rPr>
              <w:t>825</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66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остатков по внутренним расчетам (021100000, 021200000)</w:t>
            </w:r>
          </w:p>
        </w:tc>
        <w:tc>
          <w:tcPr>
            <w:tcW w:w="653" w:type="dxa"/>
            <w:vAlign w:val="bottom"/>
          </w:tcPr>
          <w:p w:rsidR="00725665" w:rsidRPr="00E1327F" w:rsidRDefault="00725665">
            <w:pPr>
              <w:pStyle w:val="ConsPlusNormal"/>
              <w:jc w:val="center"/>
              <w:rPr>
                <w:color w:val="000000" w:themeColor="text1"/>
              </w:rPr>
            </w:pPr>
            <w:bookmarkStart w:id="720" w:name="P13587"/>
            <w:bookmarkEnd w:id="720"/>
            <w:r w:rsidRPr="00E1327F">
              <w:rPr>
                <w:color w:val="000000" w:themeColor="text1"/>
              </w:rPr>
              <w:t>826</w:t>
            </w:r>
          </w:p>
        </w:tc>
        <w:tc>
          <w:tcPr>
            <w:tcW w:w="130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 ____________        бухгалтер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(расшифровка               </w:t>
      </w:r>
      <w:proofErr w:type="gramStart"/>
      <w:r w:rsidRPr="00E1327F">
        <w:rPr>
          <w:color w:val="000000" w:themeColor="text1"/>
        </w:rPr>
        <w:t xml:space="preserve">   (</w:t>
      </w:r>
      <w:proofErr w:type="gramEnd"/>
      <w:r w:rsidRPr="00E1327F">
        <w:rPr>
          <w:color w:val="000000" w:themeColor="text1"/>
        </w:rPr>
        <w:t>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725665" w:rsidRPr="00E1327F">
        <w:tc>
          <w:tcPr>
            <w:tcW w:w="9041" w:type="dxa"/>
            <w:tcBorders>
              <w:top w:val="nil"/>
              <w:left w:val="nil"/>
              <w:bottom w:val="nil"/>
              <w:right w:val="nil"/>
            </w:tcBorders>
          </w:tcPr>
          <w:p w:rsidR="00725665" w:rsidRPr="00E1327F" w:rsidRDefault="00725665">
            <w:pPr>
              <w:pStyle w:val="ConsPlusNormal"/>
              <w:jc w:val="center"/>
              <w:outlineLvl w:val="2"/>
              <w:rPr>
                <w:color w:val="000000" w:themeColor="text1"/>
              </w:rPr>
            </w:pPr>
            <w:bookmarkStart w:id="721" w:name="P13612"/>
            <w:bookmarkEnd w:id="721"/>
            <w:r w:rsidRPr="00E1327F">
              <w:rPr>
                <w:color w:val="000000" w:themeColor="text1"/>
              </w:rPr>
              <w:lastRenderedPageBreak/>
              <w:t>ОТЧЕТ</w:t>
            </w:r>
          </w:p>
          <w:p w:rsidR="00725665" w:rsidRPr="00E1327F" w:rsidRDefault="00725665">
            <w:pPr>
              <w:pStyle w:val="ConsPlusNormal"/>
              <w:jc w:val="center"/>
              <w:rPr>
                <w:color w:val="000000" w:themeColor="text1"/>
              </w:rPr>
            </w:pPr>
            <w:r w:rsidRPr="00E1327F">
              <w:rPr>
                <w:color w:val="000000" w:themeColor="text1"/>
              </w:rPr>
              <w:t>ОБ ОПЕРАЦИЯХ ПО ПОСТУПЛЕНИЯМ В БЮДЖЕТНУЮ СИСТЕМУ РОССИЙСКОЙ ФЕДЕРАЦИИ, УЧИТЫВАЕМЫМ ОРГАНАМИ ФЕДЕРАЛЬНОГО КАЗНАЧЕЙСТВА</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2721"/>
        <w:gridCol w:w="1531"/>
        <w:gridCol w:w="1304"/>
      </w:tblGrid>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304"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0503153</w:t>
            </w: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vAlign w:val="center"/>
          </w:tcPr>
          <w:p w:rsidR="00725665" w:rsidRPr="00E1327F" w:rsidRDefault="00725665">
            <w:pPr>
              <w:pStyle w:val="ConsPlusNormal"/>
              <w:jc w:val="center"/>
              <w:rPr>
                <w:color w:val="000000" w:themeColor="text1"/>
              </w:rPr>
            </w:pPr>
            <w:r w:rsidRPr="00E1327F">
              <w:rPr>
                <w:color w:val="000000" w:themeColor="text1"/>
              </w:rPr>
              <w:t>на 1 ________ 20__ г.</w:t>
            </w:r>
          </w:p>
        </w:tc>
        <w:tc>
          <w:tcPr>
            <w:tcW w:w="1531" w:type="dxa"/>
            <w:tcBorders>
              <w:top w:val="nil"/>
              <w:left w:val="nil"/>
              <w:bottom w:val="nil"/>
              <w:right w:val="single" w:sz="4" w:space="0" w:color="auto"/>
            </w:tcBorders>
            <w:vAlign w:val="center"/>
          </w:tcPr>
          <w:p w:rsidR="00725665" w:rsidRPr="00E1327F" w:rsidRDefault="00725665">
            <w:pPr>
              <w:pStyle w:val="ConsPlusNormal"/>
              <w:jc w:val="right"/>
              <w:rPr>
                <w:color w:val="000000" w:themeColor="text1"/>
              </w:rPr>
            </w:pPr>
            <w:r w:rsidRPr="00E1327F">
              <w:rPr>
                <w:color w:val="000000" w:themeColor="text1"/>
              </w:rPr>
              <w:t>Дата</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vMerge w:val="restart"/>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органа Федерального казначейства</w:t>
            </w:r>
          </w:p>
        </w:tc>
        <w:tc>
          <w:tcPr>
            <w:tcW w:w="2721" w:type="dxa"/>
            <w:vMerge w:val="restart"/>
            <w:tcBorders>
              <w:top w:val="nil"/>
              <w:left w:val="nil"/>
              <w:bottom w:val="single" w:sz="4" w:space="0" w:color="auto"/>
              <w:right w:val="nil"/>
            </w:tcBorders>
            <w:vAlign w:val="bottom"/>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ОКПО</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vMerge/>
            <w:tcBorders>
              <w:top w:val="nil"/>
              <w:left w:val="nil"/>
              <w:bottom w:val="nil"/>
              <w:right w:val="nil"/>
            </w:tcBorders>
          </w:tcPr>
          <w:p w:rsidR="00725665" w:rsidRPr="00E1327F" w:rsidRDefault="00725665">
            <w:pPr>
              <w:pStyle w:val="ConsPlusNormal"/>
              <w:rPr>
                <w:color w:val="000000" w:themeColor="text1"/>
              </w:rPr>
            </w:pPr>
          </w:p>
        </w:tc>
        <w:tc>
          <w:tcPr>
            <w:tcW w:w="2721" w:type="dxa"/>
            <w:vMerge/>
            <w:tcBorders>
              <w:top w:val="nil"/>
              <w:left w:val="nil"/>
              <w:bottom w:val="single" w:sz="4" w:space="0" w:color="auto"/>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Глава по БК</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51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w:t>
            </w:r>
          </w:p>
        </w:tc>
        <w:tc>
          <w:tcPr>
            <w:tcW w:w="2721"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c>
          <w:tcPr>
            <w:tcW w:w="351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ОКЕИ</w:t>
            </w:r>
          </w:p>
        </w:tc>
        <w:tc>
          <w:tcPr>
            <w:tcW w:w="130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835"/>
        <w:gridCol w:w="370"/>
        <w:gridCol w:w="707"/>
        <w:gridCol w:w="530"/>
        <w:gridCol w:w="714"/>
        <w:gridCol w:w="751"/>
        <w:gridCol w:w="763"/>
        <w:gridCol w:w="532"/>
        <w:gridCol w:w="562"/>
        <w:gridCol w:w="910"/>
        <w:gridCol w:w="803"/>
        <w:gridCol w:w="763"/>
        <w:gridCol w:w="532"/>
        <w:gridCol w:w="562"/>
        <w:gridCol w:w="910"/>
        <w:gridCol w:w="1029"/>
        <w:gridCol w:w="532"/>
        <w:gridCol w:w="562"/>
        <w:gridCol w:w="910"/>
        <w:gridCol w:w="763"/>
        <w:gridCol w:w="532"/>
        <w:gridCol w:w="562"/>
        <w:gridCol w:w="910"/>
      </w:tblGrid>
      <w:tr w:rsidR="00E1327F" w:rsidRPr="00E1327F">
        <w:tc>
          <w:tcPr>
            <w:tcW w:w="105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Код по бюджетной классификации</w:t>
            </w:r>
          </w:p>
        </w:tc>
        <w:tc>
          <w:tcPr>
            <w:tcW w:w="8283" w:type="dxa"/>
            <w:gridSpan w:val="9"/>
          </w:tcPr>
          <w:p w:rsidR="00725665" w:rsidRPr="00E1327F" w:rsidRDefault="00725665">
            <w:pPr>
              <w:pStyle w:val="ConsPlusNormal"/>
              <w:jc w:val="center"/>
              <w:rPr>
                <w:color w:val="000000" w:themeColor="text1"/>
              </w:rPr>
            </w:pPr>
            <w:r w:rsidRPr="00E1327F">
              <w:rPr>
                <w:color w:val="000000" w:themeColor="text1"/>
              </w:rPr>
              <w:t>Доходы консолидированного бюджета Российской Федерации по субъекту Российской Федерации</w:t>
            </w:r>
          </w:p>
        </w:tc>
        <w:tc>
          <w:tcPr>
            <w:tcW w:w="882" w:type="dxa"/>
            <w:vMerge w:val="restart"/>
          </w:tcPr>
          <w:p w:rsidR="00725665" w:rsidRPr="00E1327F" w:rsidRDefault="00725665">
            <w:pPr>
              <w:pStyle w:val="ConsPlusNormal"/>
              <w:jc w:val="center"/>
              <w:rPr>
                <w:color w:val="000000" w:themeColor="text1"/>
              </w:rPr>
            </w:pPr>
            <w:r w:rsidRPr="00E1327F">
              <w:rPr>
                <w:color w:val="000000" w:themeColor="text1"/>
              </w:rPr>
              <w:t>Подлежит перечислению в бюджеты бюджетной системы Российской Федерации</w:t>
            </w:r>
          </w:p>
        </w:tc>
        <w:tc>
          <w:tcPr>
            <w:tcW w:w="2895" w:type="dxa"/>
            <w:gridSpan w:val="4"/>
            <w:vMerge w:val="restart"/>
          </w:tcPr>
          <w:p w:rsidR="00725665" w:rsidRPr="00E1327F" w:rsidRDefault="00725665">
            <w:pPr>
              <w:pStyle w:val="ConsPlusNormal"/>
              <w:jc w:val="center"/>
              <w:rPr>
                <w:color w:val="000000" w:themeColor="text1"/>
              </w:rPr>
            </w:pPr>
            <w:r w:rsidRPr="00E1327F">
              <w:rPr>
                <w:color w:val="000000" w:themeColor="text1"/>
              </w:rPr>
              <w:t>Перечислено в бюджеты бюджетной системы Российской Федерации</w:t>
            </w:r>
          </w:p>
        </w:tc>
        <w:tc>
          <w:tcPr>
            <w:tcW w:w="1080" w:type="dxa"/>
            <w:vMerge w:val="restart"/>
          </w:tcPr>
          <w:p w:rsidR="00725665" w:rsidRPr="00E1327F" w:rsidRDefault="00725665">
            <w:pPr>
              <w:pStyle w:val="ConsPlusNormal"/>
              <w:jc w:val="center"/>
              <w:rPr>
                <w:color w:val="000000" w:themeColor="text1"/>
              </w:rPr>
            </w:pPr>
            <w:r w:rsidRPr="00E1327F">
              <w:rPr>
                <w:color w:val="000000" w:themeColor="text1"/>
              </w:rPr>
              <w:t>Подлежит вторичному распределению в бюджеты субъектов/местные бюджеты, бюджеты государственных внебюджетных фондов</w:t>
            </w:r>
          </w:p>
        </w:tc>
        <w:tc>
          <w:tcPr>
            <w:tcW w:w="2175" w:type="dxa"/>
            <w:gridSpan w:val="3"/>
            <w:vMerge w:val="restart"/>
          </w:tcPr>
          <w:p w:rsidR="00725665" w:rsidRPr="00E1327F" w:rsidRDefault="00725665">
            <w:pPr>
              <w:pStyle w:val="ConsPlusNormal"/>
              <w:jc w:val="center"/>
              <w:rPr>
                <w:color w:val="000000" w:themeColor="text1"/>
              </w:rPr>
            </w:pPr>
            <w:r w:rsidRPr="00E1327F">
              <w:rPr>
                <w:color w:val="000000" w:themeColor="text1"/>
              </w:rPr>
              <w:t>Перечислено в бюджеты субъектов/местные бюджеты, бюджеты государственных внебюджетных фондов от вторичного распределения</w:t>
            </w:r>
          </w:p>
        </w:tc>
        <w:tc>
          <w:tcPr>
            <w:tcW w:w="2655" w:type="dxa"/>
            <w:gridSpan w:val="4"/>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Льготы по платежам (рассрочки, отсрочки, налоговые кредиты)</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7668" w:type="dxa"/>
            <w:gridSpan w:val="8"/>
          </w:tcPr>
          <w:p w:rsidR="00725665" w:rsidRPr="00E1327F" w:rsidRDefault="00725665">
            <w:pPr>
              <w:pStyle w:val="ConsPlusNormal"/>
              <w:jc w:val="center"/>
              <w:rPr>
                <w:color w:val="000000" w:themeColor="text1"/>
              </w:rPr>
            </w:pPr>
            <w:r w:rsidRPr="00E1327F">
              <w:rPr>
                <w:color w:val="000000" w:themeColor="text1"/>
              </w:rPr>
              <w:t>в том числе</w:t>
            </w:r>
          </w:p>
        </w:tc>
        <w:tc>
          <w:tcPr>
            <w:tcW w:w="0" w:type="auto"/>
            <w:vMerge/>
          </w:tcPr>
          <w:p w:rsidR="00725665" w:rsidRPr="00E1327F" w:rsidRDefault="00725665">
            <w:pPr>
              <w:pStyle w:val="ConsPlusNormal"/>
              <w:rPr>
                <w:color w:val="000000" w:themeColor="text1"/>
              </w:rPr>
            </w:pPr>
          </w:p>
        </w:tc>
        <w:tc>
          <w:tcPr>
            <w:tcW w:w="0" w:type="auto"/>
            <w:gridSpan w:val="4"/>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gridSpan w:val="3"/>
            <w:vMerge/>
          </w:tcPr>
          <w:p w:rsidR="00725665" w:rsidRPr="00E1327F" w:rsidRDefault="00725665">
            <w:pPr>
              <w:pStyle w:val="ConsPlusNormal"/>
              <w:rPr>
                <w:color w:val="000000" w:themeColor="text1"/>
              </w:rPr>
            </w:pPr>
          </w:p>
        </w:tc>
        <w:tc>
          <w:tcPr>
            <w:tcW w:w="0" w:type="auto"/>
            <w:gridSpan w:val="4"/>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939" w:type="dxa"/>
            <w:gridSpan w:val="2"/>
          </w:tcPr>
          <w:p w:rsidR="00725665" w:rsidRPr="00E1327F" w:rsidRDefault="00725665">
            <w:pPr>
              <w:pStyle w:val="ConsPlusNormal"/>
              <w:jc w:val="center"/>
              <w:rPr>
                <w:color w:val="000000" w:themeColor="text1"/>
              </w:rPr>
            </w:pPr>
            <w:r w:rsidRPr="00E1327F">
              <w:rPr>
                <w:color w:val="000000" w:themeColor="text1"/>
              </w:rPr>
              <w:t>по счету учета доходов, распределяемых органами Федерального казначейства между бюджетами бюджетной системы Российской Федерации</w:t>
            </w:r>
          </w:p>
        </w:tc>
        <w:tc>
          <w:tcPr>
            <w:tcW w:w="836" w:type="dxa"/>
            <w:vMerge w:val="restart"/>
          </w:tcPr>
          <w:p w:rsidR="00725665" w:rsidRPr="00E1327F" w:rsidRDefault="00725665">
            <w:pPr>
              <w:pStyle w:val="ConsPlusNormal"/>
              <w:jc w:val="center"/>
              <w:rPr>
                <w:color w:val="000000" w:themeColor="text1"/>
              </w:rPr>
            </w:pPr>
            <w:r w:rsidRPr="00E1327F">
              <w:rPr>
                <w:color w:val="000000" w:themeColor="text1"/>
              </w:rPr>
              <w:t>зачтено между видами поступлений (+, -)</w:t>
            </w:r>
          </w:p>
        </w:tc>
        <w:tc>
          <w:tcPr>
            <w:tcW w:w="915" w:type="dxa"/>
            <w:vMerge w:val="restart"/>
          </w:tcPr>
          <w:p w:rsidR="00725665" w:rsidRPr="00E1327F" w:rsidRDefault="00725665">
            <w:pPr>
              <w:pStyle w:val="ConsPlusNormal"/>
              <w:jc w:val="center"/>
              <w:rPr>
                <w:color w:val="000000" w:themeColor="text1"/>
              </w:rPr>
            </w:pPr>
            <w:r w:rsidRPr="00E1327F">
              <w:rPr>
                <w:color w:val="000000" w:themeColor="text1"/>
              </w:rPr>
              <w:t>поступило в Федеральное казначейство на валютные счета</w:t>
            </w:r>
          </w:p>
        </w:tc>
        <w:tc>
          <w:tcPr>
            <w:tcW w:w="3978" w:type="dxa"/>
            <w:gridSpan w:val="4"/>
          </w:tcPr>
          <w:p w:rsidR="00725665" w:rsidRPr="00E1327F" w:rsidRDefault="00725665">
            <w:pPr>
              <w:pStyle w:val="ConsPlusNormal"/>
              <w:jc w:val="center"/>
              <w:rPr>
                <w:color w:val="000000" w:themeColor="text1"/>
              </w:rPr>
            </w:pPr>
            <w:r w:rsidRPr="00E1327F">
              <w:rPr>
                <w:color w:val="000000" w:themeColor="text1"/>
              </w:rPr>
              <w:t>минуя счет учета доходов, распределяемых органами Федерального казначейства между бюджетами бюджетной системы Российской Федерации - поступления в бюджеты бюджетной системы Российской Федерации (возвраты из бюджетов)</w:t>
            </w:r>
          </w:p>
        </w:tc>
        <w:tc>
          <w:tcPr>
            <w:tcW w:w="0" w:type="auto"/>
            <w:vMerge/>
          </w:tcPr>
          <w:p w:rsidR="00725665" w:rsidRPr="00E1327F" w:rsidRDefault="00725665">
            <w:pPr>
              <w:pStyle w:val="ConsPlusNormal"/>
              <w:rPr>
                <w:color w:val="000000" w:themeColor="text1"/>
              </w:rPr>
            </w:pPr>
          </w:p>
        </w:tc>
        <w:tc>
          <w:tcPr>
            <w:tcW w:w="735" w:type="dxa"/>
            <w:vMerge w:val="restart"/>
          </w:tcPr>
          <w:p w:rsidR="00725665" w:rsidRPr="00E1327F" w:rsidRDefault="00725665">
            <w:pPr>
              <w:pStyle w:val="ConsPlusNormal"/>
              <w:jc w:val="center"/>
              <w:rPr>
                <w:color w:val="000000" w:themeColor="text1"/>
              </w:rPr>
            </w:pPr>
            <w:r w:rsidRPr="00E1327F">
              <w:rPr>
                <w:color w:val="000000" w:themeColor="text1"/>
              </w:rPr>
              <w:t>в федеральный бюджет</w:t>
            </w:r>
          </w:p>
        </w:tc>
        <w:tc>
          <w:tcPr>
            <w:tcW w:w="690" w:type="dxa"/>
            <w:vMerge w:val="restart"/>
          </w:tcPr>
          <w:p w:rsidR="00725665" w:rsidRPr="00E1327F" w:rsidRDefault="00725665">
            <w:pPr>
              <w:pStyle w:val="ConsPlusNormal"/>
              <w:jc w:val="center"/>
              <w:rPr>
                <w:color w:val="000000" w:themeColor="text1"/>
              </w:rPr>
            </w:pPr>
            <w:r w:rsidRPr="00E1327F">
              <w:rPr>
                <w:color w:val="000000" w:themeColor="text1"/>
              </w:rPr>
              <w:t>в бюджет субъекта</w:t>
            </w:r>
          </w:p>
        </w:tc>
        <w:tc>
          <w:tcPr>
            <w:tcW w:w="705" w:type="dxa"/>
            <w:vMerge w:val="restart"/>
          </w:tcPr>
          <w:p w:rsidR="00725665" w:rsidRPr="00E1327F" w:rsidRDefault="00725665">
            <w:pPr>
              <w:pStyle w:val="ConsPlusNormal"/>
              <w:jc w:val="center"/>
              <w:rPr>
                <w:color w:val="000000" w:themeColor="text1"/>
              </w:rPr>
            </w:pPr>
            <w:r w:rsidRPr="00E1327F">
              <w:rPr>
                <w:color w:val="000000" w:themeColor="text1"/>
              </w:rPr>
              <w:t>в местные бюджеты &lt;*&gt;</w:t>
            </w:r>
          </w:p>
        </w:tc>
        <w:tc>
          <w:tcPr>
            <w:tcW w:w="765" w:type="dxa"/>
            <w:vMerge w:val="restart"/>
          </w:tcPr>
          <w:p w:rsidR="00725665" w:rsidRPr="00E1327F" w:rsidRDefault="00725665">
            <w:pPr>
              <w:pStyle w:val="ConsPlusNormal"/>
              <w:jc w:val="center"/>
              <w:rPr>
                <w:color w:val="000000" w:themeColor="text1"/>
              </w:rPr>
            </w:pPr>
            <w:r w:rsidRPr="00E1327F">
              <w:rPr>
                <w:color w:val="000000" w:themeColor="text1"/>
              </w:rPr>
              <w:t>в бюджеты государственных внебюджетных фондов</w:t>
            </w:r>
          </w:p>
        </w:tc>
        <w:tc>
          <w:tcPr>
            <w:tcW w:w="0" w:type="auto"/>
            <w:vMerge/>
          </w:tcPr>
          <w:p w:rsidR="00725665" w:rsidRPr="00E1327F" w:rsidRDefault="00725665">
            <w:pPr>
              <w:pStyle w:val="ConsPlusNormal"/>
              <w:rPr>
                <w:color w:val="000000" w:themeColor="text1"/>
              </w:rPr>
            </w:pPr>
          </w:p>
        </w:tc>
        <w:tc>
          <w:tcPr>
            <w:tcW w:w="735" w:type="dxa"/>
            <w:vMerge w:val="restart"/>
          </w:tcPr>
          <w:p w:rsidR="00725665" w:rsidRPr="00E1327F" w:rsidRDefault="00725665">
            <w:pPr>
              <w:pStyle w:val="ConsPlusNormal"/>
              <w:jc w:val="center"/>
              <w:rPr>
                <w:color w:val="000000" w:themeColor="text1"/>
              </w:rPr>
            </w:pPr>
            <w:r w:rsidRPr="00E1327F">
              <w:rPr>
                <w:color w:val="000000" w:themeColor="text1"/>
              </w:rPr>
              <w:t>в бюджет субъекта</w:t>
            </w:r>
          </w:p>
        </w:tc>
        <w:tc>
          <w:tcPr>
            <w:tcW w:w="750" w:type="dxa"/>
            <w:vMerge w:val="restart"/>
          </w:tcPr>
          <w:p w:rsidR="00725665" w:rsidRPr="00E1327F" w:rsidRDefault="00725665">
            <w:pPr>
              <w:pStyle w:val="ConsPlusNormal"/>
              <w:jc w:val="center"/>
              <w:rPr>
                <w:color w:val="000000" w:themeColor="text1"/>
              </w:rPr>
            </w:pPr>
            <w:r w:rsidRPr="00E1327F">
              <w:rPr>
                <w:color w:val="000000" w:themeColor="text1"/>
              </w:rPr>
              <w:t>в местные бюджеты &lt;*&gt;</w:t>
            </w:r>
          </w:p>
        </w:tc>
        <w:tc>
          <w:tcPr>
            <w:tcW w:w="690" w:type="dxa"/>
            <w:vMerge w:val="restart"/>
          </w:tcPr>
          <w:p w:rsidR="00725665" w:rsidRPr="00E1327F" w:rsidRDefault="00725665">
            <w:pPr>
              <w:pStyle w:val="ConsPlusNormal"/>
              <w:jc w:val="center"/>
              <w:rPr>
                <w:color w:val="000000" w:themeColor="text1"/>
              </w:rPr>
            </w:pPr>
            <w:r w:rsidRPr="00E1327F">
              <w:rPr>
                <w:color w:val="000000" w:themeColor="text1"/>
              </w:rPr>
              <w:t>в бюджеты государственных внебюджетных фондов</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в федеральный бюджет</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в бюджет субъекта</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в местные бюджеты &lt;*&gt;</w:t>
            </w:r>
          </w:p>
        </w:tc>
        <w:tc>
          <w:tcPr>
            <w:tcW w:w="696"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в бюджеты государственных внебюджетных фондов</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17" w:type="dxa"/>
          </w:tcPr>
          <w:p w:rsidR="00725665" w:rsidRPr="00E1327F" w:rsidRDefault="00725665">
            <w:pPr>
              <w:pStyle w:val="ConsPlusNormal"/>
              <w:jc w:val="center"/>
              <w:rPr>
                <w:color w:val="000000" w:themeColor="text1"/>
              </w:rPr>
            </w:pPr>
            <w:r w:rsidRPr="00E1327F">
              <w:rPr>
                <w:color w:val="000000" w:themeColor="text1"/>
              </w:rPr>
              <w:t>выбытия</w:t>
            </w: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931" w:type="dxa"/>
          </w:tcPr>
          <w:p w:rsidR="00725665" w:rsidRPr="00E1327F" w:rsidRDefault="00725665">
            <w:pPr>
              <w:pStyle w:val="ConsPlusNormal"/>
              <w:jc w:val="center"/>
              <w:rPr>
                <w:color w:val="000000" w:themeColor="text1"/>
              </w:rPr>
            </w:pPr>
            <w:r w:rsidRPr="00E1327F">
              <w:rPr>
                <w:color w:val="000000" w:themeColor="text1"/>
              </w:rPr>
              <w:t>в федеральный бюджет</w:t>
            </w:r>
          </w:p>
        </w:tc>
        <w:tc>
          <w:tcPr>
            <w:tcW w:w="926" w:type="dxa"/>
          </w:tcPr>
          <w:p w:rsidR="00725665" w:rsidRPr="00E1327F" w:rsidRDefault="00725665">
            <w:pPr>
              <w:pStyle w:val="ConsPlusNormal"/>
              <w:jc w:val="center"/>
              <w:rPr>
                <w:color w:val="000000" w:themeColor="text1"/>
              </w:rPr>
            </w:pPr>
            <w:r w:rsidRPr="00E1327F">
              <w:rPr>
                <w:color w:val="000000" w:themeColor="text1"/>
              </w:rPr>
              <w:t>в бюджет субъекта</w:t>
            </w:r>
          </w:p>
        </w:tc>
        <w:tc>
          <w:tcPr>
            <w:tcW w:w="926" w:type="dxa"/>
          </w:tcPr>
          <w:p w:rsidR="00725665" w:rsidRPr="00E1327F" w:rsidRDefault="00725665">
            <w:pPr>
              <w:pStyle w:val="ConsPlusNormal"/>
              <w:jc w:val="center"/>
              <w:rPr>
                <w:color w:val="000000" w:themeColor="text1"/>
              </w:rPr>
            </w:pPr>
            <w:r w:rsidRPr="00E1327F">
              <w:rPr>
                <w:color w:val="000000" w:themeColor="text1"/>
              </w:rPr>
              <w:t xml:space="preserve">в местные бюджеты </w:t>
            </w:r>
            <w:r w:rsidRPr="00E1327F">
              <w:rPr>
                <w:color w:val="000000" w:themeColor="text1"/>
              </w:rPr>
              <w:lastRenderedPageBreak/>
              <w:t>&lt;*&gt;</w:t>
            </w:r>
          </w:p>
        </w:tc>
        <w:tc>
          <w:tcPr>
            <w:tcW w:w="1195" w:type="dxa"/>
          </w:tcPr>
          <w:p w:rsidR="00725665" w:rsidRPr="00E1327F" w:rsidRDefault="00725665">
            <w:pPr>
              <w:pStyle w:val="ConsPlusNormal"/>
              <w:jc w:val="center"/>
              <w:rPr>
                <w:color w:val="000000" w:themeColor="text1"/>
              </w:rPr>
            </w:pPr>
            <w:r w:rsidRPr="00E1327F">
              <w:rPr>
                <w:color w:val="000000" w:themeColor="text1"/>
              </w:rPr>
              <w:lastRenderedPageBreak/>
              <w:t xml:space="preserve">в бюджеты государственных </w:t>
            </w:r>
            <w:r w:rsidRPr="00E1327F">
              <w:rPr>
                <w:color w:val="000000" w:themeColor="text1"/>
              </w:rPr>
              <w:lastRenderedPageBreak/>
              <w:t>внебюджетных фондов</w:t>
            </w: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105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022" w:type="dxa"/>
          </w:tcPr>
          <w:p w:rsidR="00725665" w:rsidRPr="00E1327F" w:rsidRDefault="00725665">
            <w:pPr>
              <w:pStyle w:val="ConsPlusNormal"/>
              <w:jc w:val="center"/>
              <w:rPr>
                <w:color w:val="000000" w:themeColor="text1"/>
              </w:rPr>
            </w:pPr>
            <w:r w:rsidRPr="00E1327F">
              <w:rPr>
                <w:color w:val="000000" w:themeColor="text1"/>
              </w:rPr>
              <w:t>3</w:t>
            </w:r>
          </w:p>
        </w:tc>
        <w:tc>
          <w:tcPr>
            <w:tcW w:w="917" w:type="dxa"/>
          </w:tcPr>
          <w:p w:rsidR="00725665" w:rsidRPr="00E1327F" w:rsidRDefault="00725665">
            <w:pPr>
              <w:pStyle w:val="ConsPlusNormal"/>
              <w:jc w:val="center"/>
              <w:rPr>
                <w:color w:val="000000" w:themeColor="text1"/>
              </w:rPr>
            </w:pPr>
            <w:r w:rsidRPr="00E1327F">
              <w:rPr>
                <w:color w:val="000000" w:themeColor="text1"/>
              </w:rPr>
              <w:t>4</w:t>
            </w:r>
          </w:p>
        </w:tc>
        <w:tc>
          <w:tcPr>
            <w:tcW w:w="836" w:type="dxa"/>
          </w:tcPr>
          <w:p w:rsidR="00725665" w:rsidRPr="00E1327F" w:rsidRDefault="00725665">
            <w:pPr>
              <w:pStyle w:val="ConsPlusNormal"/>
              <w:jc w:val="center"/>
              <w:rPr>
                <w:color w:val="000000" w:themeColor="text1"/>
              </w:rPr>
            </w:pPr>
            <w:r w:rsidRPr="00E1327F">
              <w:rPr>
                <w:color w:val="000000" w:themeColor="text1"/>
              </w:rPr>
              <w:t>5</w:t>
            </w:r>
          </w:p>
        </w:tc>
        <w:tc>
          <w:tcPr>
            <w:tcW w:w="915" w:type="dxa"/>
          </w:tcPr>
          <w:p w:rsidR="00725665" w:rsidRPr="00E1327F" w:rsidRDefault="00725665">
            <w:pPr>
              <w:pStyle w:val="ConsPlusNormal"/>
              <w:jc w:val="center"/>
              <w:rPr>
                <w:color w:val="000000" w:themeColor="text1"/>
              </w:rPr>
            </w:pPr>
            <w:r w:rsidRPr="00E1327F">
              <w:rPr>
                <w:color w:val="000000" w:themeColor="text1"/>
              </w:rPr>
              <w:t>6</w:t>
            </w:r>
          </w:p>
        </w:tc>
        <w:tc>
          <w:tcPr>
            <w:tcW w:w="931" w:type="dxa"/>
          </w:tcPr>
          <w:p w:rsidR="00725665" w:rsidRPr="00E1327F" w:rsidRDefault="00725665">
            <w:pPr>
              <w:pStyle w:val="ConsPlusNormal"/>
              <w:jc w:val="center"/>
              <w:rPr>
                <w:color w:val="000000" w:themeColor="text1"/>
              </w:rPr>
            </w:pPr>
            <w:r w:rsidRPr="00E1327F">
              <w:rPr>
                <w:color w:val="000000" w:themeColor="text1"/>
              </w:rPr>
              <w:t>7</w:t>
            </w:r>
          </w:p>
        </w:tc>
        <w:tc>
          <w:tcPr>
            <w:tcW w:w="926" w:type="dxa"/>
          </w:tcPr>
          <w:p w:rsidR="00725665" w:rsidRPr="00E1327F" w:rsidRDefault="00725665">
            <w:pPr>
              <w:pStyle w:val="ConsPlusNormal"/>
              <w:jc w:val="center"/>
              <w:rPr>
                <w:color w:val="000000" w:themeColor="text1"/>
              </w:rPr>
            </w:pPr>
            <w:r w:rsidRPr="00E1327F">
              <w:rPr>
                <w:color w:val="000000" w:themeColor="text1"/>
              </w:rPr>
              <w:t>8</w:t>
            </w:r>
          </w:p>
        </w:tc>
        <w:tc>
          <w:tcPr>
            <w:tcW w:w="926" w:type="dxa"/>
          </w:tcPr>
          <w:p w:rsidR="00725665" w:rsidRPr="00E1327F" w:rsidRDefault="00725665">
            <w:pPr>
              <w:pStyle w:val="ConsPlusNormal"/>
              <w:jc w:val="center"/>
              <w:rPr>
                <w:color w:val="000000" w:themeColor="text1"/>
              </w:rPr>
            </w:pPr>
            <w:bookmarkStart w:id="722" w:name="P13680"/>
            <w:bookmarkEnd w:id="722"/>
            <w:r w:rsidRPr="00E1327F">
              <w:rPr>
                <w:color w:val="000000" w:themeColor="text1"/>
              </w:rPr>
              <w:t>9</w:t>
            </w:r>
          </w:p>
        </w:tc>
        <w:tc>
          <w:tcPr>
            <w:tcW w:w="1195" w:type="dxa"/>
          </w:tcPr>
          <w:p w:rsidR="00725665" w:rsidRPr="00E1327F" w:rsidRDefault="00725665">
            <w:pPr>
              <w:pStyle w:val="ConsPlusNormal"/>
              <w:jc w:val="center"/>
              <w:rPr>
                <w:color w:val="000000" w:themeColor="text1"/>
              </w:rPr>
            </w:pPr>
            <w:r w:rsidRPr="00E1327F">
              <w:rPr>
                <w:color w:val="000000" w:themeColor="text1"/>
              </w:rPr>
              <w:t>10</w:t>
            </w:r>
          </w:p>
        </w:tc>
        <w:tc>
          <w:tcPr>
            <w:tcW w:w="882" w:type="dxa"/>
          </w:tcPr>
          <w:p w:rsidR="00725665" w:rsidRPr="00E1327F" w:rsidRDefault="00725665">
            <w:pPr>
              <w:pStyle w:val="ConsPlusNormal"/>
              <w:jc w:val="center"/>
              <w:rPr>
                <w:color w:val="000000" w:themeColor="text1"/>
              </w:rPr>
            </w:pPr>
            <w:r w:rsidRPr="00E1327F">
              <w:rPr>
                <w:color w:val="000000" w:themeColor="text1"/>
              </w:rPr>
              <w:t>11</w:t>
            </w:r>
          </w:p>
        </w:tc>
        <w:tc>
          <w:tcPr>
            <w:tcW w:w="735" w:type="dxa"/>
          </w:tcPr>
          <w:p w:rsidR="00725665" w:rsidRPr="00E1327F" w:rsidRDefault="00725665">
            <w:pPr>
              <w:pStyle w:val="ConsPlusNormal"/>
              <w:jc w:val="center"/>
              <w:rPr>
                <w:color w:val="000000" w:themeColor="text1"/>
              </w:rPr>
            </w:pPr>
            <w:r w:rsidRPr="00E1327F">
              <w:rPr>
                <w:color w:val="000000" w:themeColor="text1"/>
              </w:rPr>
              <w:t>12</w:t>
            </w:r>
          </w:p>
        </w:tc>
        <w:tc>
          <w:tcPr>
            <w:tcW w:w="690" w:type="dxa"/>
          </w:tcPr>
          <w:p w:rsidR="00725665" w:rsidRPr="00E1327F" w:rsidRDefault="00725665">
            <w:pPr>
              <w:pStyle w:val="ConsPlusNormal"/>
              <w:jc w:val="center"/>
              <w:rPr>
                <w:color w:val="000000" w:themeColor="text1"/>
              </w:rPr>
            </w:pPr>
            <w:r w:rsidRPr="00E1327F">
              <w:rPr>
                <w:color w:val="000000" w:themeColor="text1"/>
              </w:rPr>
              <w:t>13</w:t>
            </w:r>
          </w:p>
        </w:tc>
        <w:tc>
          <w:tcPr>
            <w:tcW w:w="705" w:type="dxa"/>
          </w:tcPr>
          <w:p w:rsidR="00725665" w:rsidRPr="00E1327F" w:rsidRDefault="00725665">
            <w:pPr>
              <w:pStyle w:val="ConsPlusNormal"/>
              <w:jc w:val="center"/>
              <w:rPr>
                <w:color w:val="000000" w:themeColor="text1"/>
              </w:rPr>
            </w:pPr>
            <w:bookmarkStart w:id="723" w:name="P13685"/>
            <w:bookmarkEnd w:id="723"/>
            <w:r w:rsidRPr="00E1327F">
              <w:rPr>
                <w:color w:val="000000" w:themeColor="text1"/>
              </w:rPr>
              <w:t>14</w:t>
            </w:r>
          </w:p>
        </w:tc>
        <w:tc>
          <w:tcPr>
            <w:tcW w:w="765" w:type="dxa"/>
          </w:tcPr>
          <w:p w:rsidR="00725665" w:rsidRPr="00E1327F" w:rsidRDefault="00725665">
            <w:pPr>
              <w:pStyle w:val="ConsPlusNormal"/>
              <w:jc w:val="center"/>
              <w:rPr>
                <w:color w:val="000000" w:themeColor="text1"/>
              </w:rPr>
            </w:pPr>
            <w:r w:rsidRPr="00E1327F">
              <w:rPr>
                <w:color w:val="000000" w:themeColor="text1"/>
              </w:rPr>
              <w:t>15</w:t>
            </w:r>
          </w:p>
        </w:tc>
        <w:tc>
          <w:tcPr>
            <w:tcW w:w="1080" w:type="dxa"/>
          </w:tcPr>
          <w:p w:rsidR="00725665" w:rsidRPr="00E1327F" w:rsidRDefault="00725665">
            <w:pPr>
              <w:pStyle w:val="ConsPlusNormal"/>
              <w:jc w:val="center"/>
              <w:rPr>
                <w:color w:val="000000" w:themeColor="text1"/>
              </w:rPr>
            </w:pPr>
            <w:bookmarkStart w:id="724" w:name="P13687"/>
            <w:bookmarkEnd w:id="724"/>
            <w:r w:rsidRPr="00E1327F">
              <w:rPr>
                <w:color w:val="000000" w:themeColor="text1"/>
              </w:rPr>
              <w:t>16</w:t>
            </w:r>
          </w:p>
        </w:tc>
        <w:tc>
          <w:tcPr>
            <w:tcW w:w="735" w:type="dxa"/>
          </w:tcPr>
          <w:p w:rsidR="00725665" w:rsidRPr="00E1327F" w:rsidRDefault="00725665">
            <w:pPr>
              <w:pStyle w:val="ConsPlusNormal"/>
              <w:jc w:val="center"/>
              <w:rPr>
                <w:color w:val="000000" w:themeColor="text1"/>
              </w:rPr>
            </w:pPr>
            <w:bookmarkStart w:id="725" w:name="P13688"/>
            <w:bookmarkEnd w:id="725"/>
            <w:r w:rsidRPr="00E1327F">
              <w:rPr>
                <w:color w:val="000000" w:themeColor="text1"/>
              </w:rPr>
              <w:t>17</w:t>
            </w:r>
          </w:p>
        </w:tc>
        <w:tc>
          <w:tcPr>
            <w:tcW w:w="750" w:type="dxa"/>
          </w:tcPr>
          <w:p w:rsidR="00725665" w:rsidRPr="00E1327F" w:rsidRDefault="00725665">
            <w:pPr>
              <w:pStyle w:val="ConsPlusNormal"/>
              <w:jc w:val="center"/>
              <w:rPr>
                <w:color w:val="000000" w:themeColor="text1"/>
              </w:rPr>
            </w:pPr>
            <w:bookmarkStart w:id="726" w:name="P13689"/>
            <w:bookmarkEnd w:id="726"/>
            <w:r w:rsidRPr="00E1327F">
              <w:rPr>
                <w:color w:val="000000" w:themeColor="text1"/>
              </w:rPr>
              <w:t>18</w:t>
            </w:r>
          </w:p>
        </w:tc>
        <w:tc>
          <w:tcPr>
            <w:tcW w:w="690" w:type="dxa"/>
          </w:tcPr>
          <w:p w:rsidR="00725665" w:rsidRPr="00E1327F" w:rsidRDefault="00725665">
            <w:pPr>
              <w:pStyle w:val="ConsPlusNormal"/>
              <w:jc w:val="center"/>
              <w:rPr>
                <w:color w:val="000000" w:themeColor="text1"/>
              </w:rPr>
            </w:pPr>
            <w:bookmarkStart w:id="727" w:name="P13690"/>
            <w:bookmarkEnd w:id="727"/>
            <w:r w:rsidRPr="00E1327F">
              <w:rPr>
                <w:color w:val="000000" w:themeColor="text1"/>
              </w:rPr>
              <w:t>19</w:t>
            </w:r>
          </w:p>
        </w:tc>
        <w:tc>
          <w:tcPr>
            <w:tcW w:w="653" w:type="dxa"/>
          </w:tcPr>
          <w:p w:rsidR="00725665" w:rsidRPr="00E1327F" w:rsidRDefault="00725665">
            <w:pPr>
              <w:pStyle w:val="ConsPlusNormal"/>
              <w:jc w:val="center"/>
              <w:rPr>
                <w:color w:val="000000" w:themeColor="text1"/>
              </w:rPr>
            </w:pPr>
            <w:bookmarkStart w:id="728" w:name="P13691"/>
            <w:bookmarkEnd w:id="728"/>
            <w:r w:rsidRPr="00E1327F">
              <w:rPr>
                <w:color w:val="000000" w:themeColor="text1"/>
              </w:rPr>
              <w:t>20</w:t>
            </w:r>
          </w:p>
        </w:tc>
        <w:tc>
          <w:tcPr>
            <w:tcW w:w="653" w:type="dxa"/>
          </w:tcPr>
          <w:p w:rsidR="00725665" w:rsidRPr="00E1327F" w:rsidRDefault="00725665">
            <w:pPr>
              <w:pStyle w:val="ConsPlusNormal"/>
              <w:jc w:val="center"/>
              <w:rPr>
                <w:color w:val="000000" w:themeColor="text1"/>
              </w:rPr>
            </w:pPr>
            <w:r w:rsidRPr="00E1327F">
              <w:rPr>
                <w:color w:val="000000" w:themeColor="text1"/>
              </w:rPr>
              <w:t>21</w:t>
            </w:r>
          </w:p>
        </w:tc>
        <w:tc>
          <w:tcPr>
            <w:tcW w:w="653" w:type="dxa"/>
          </w:tcPr>
          <w:p w:rsidR="00725665" w:rsidRPr="00E1327F" w:rsidRDefault="00725665">
            <w:pPr>
              <w:pStyle w:val="ConsPlusNormal"/>
              <w:jc w:val="center"/>
              <w:rPr>
                <w:color w:val="000000" w:themeColor="text1"/>
              </w:rPr>
            </w:pPr>
            <w:bookmarkStart w:id="729" w:name="P13693"/>
            <w:bookmarkEnd w:id="729"/>
            <w:r w:rsidRPr="00E1327F">
              <w:rPr>
                <w:color w:val="000000" w:themeColor="text1"/>
              </w:rPr>
              <w:t>22</w:t>
            </w:r>
          </w:p>
        </w:tc>
        <w:tc>
          <w:tcPr>
            <w:tcW w:w="696" w:type="dxa"/>
            <w:tcBorders>
              <w:right w:val="nil"/>
            </w:tcBorders>
          </w:tcPr>
          <w:p w:rsidR="00725665" w:rsidRPr="00E1327F" w:rsidRDefault="00725665">
            <w:pPr>
              <w:pStyle w:val="ConsPlusNormal"/>
              <w:jc w:val="center"/>
              <w:rPr>
                <w:color w:val="000000" w:themeColor="text1"/>
              </w:rPr>
            </w:pPr>
            <w:bookmarkStart w:id="730" w:name="P13694"/>
            <w:bookmarkEnd w:id="730"/>
            <w:r w:rsidRPr="00E1327F">
              <w:rPr>
                <w:color w:val="000000" w:themeColor="text1"/>
              </w:rPr>
              <w:t>23</w:t>
            </w: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1050" w:type="dxa"/>
          </w:tcPr>
          <w:p w:rsidR="00725665" w:rsidRPr="00E1327F" w:rsidRDefault="00725665">
            <w:pPr>
              <w:pStyle w:val="ConsPlusNormal"/>
              <w:rPr>
                <w:color w:val="000000" w:themeColor="text1"/>
              </w:rPr>
            </w:pPr>
          </w:p>
        </w:tc>
        <w:tc>
          <w:tcPr>
            <w:tcW w:w="615"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917"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31"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926" w:type="dxa"/>
          </w:tcPr>
          <w:p w:rsidR="00725665" w:rsidRPr="00E1327F" w:rsidRDefault="00725665">
            <w:pPr>
              <w:pStyle w:val="ConsPlusNormal"/>
              <w:rPr>
                <w:color w:val="000000" w:themeColor="text1"/>
              </w:rPr>
            </w:pPr>
          </w:p>
        </w:tc>
        <w:tc>
          <w:tcPr>
            <w:tcW w:w="1195" w:type="dxa"/>
          </w:tcPr>
          <w:p w:rsidR="00725665" w:rsidRPr="00E1327F" w:rsidRDefault="00725665">
            <w:pPr>
              <w:pStyle w:val="ConsPlusNormal"/>
              <w:rPr>
                <w:color w:val="000000" w:themeColor="text1"/>
              </w:rPr>
            </w:pPr>
          </w:p>
        </w:tc>
        <w:tc>
          <w:tcPr>
            <w:tcW w:w="882"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65" w:type="dxa"/>
          </w:tcPr>
          <w:p w:rsidR="00725665" w:rsidRPr="00E1327F" w:rsidRDefault="00725665">
            <w:pPr>
              <w:pStyle w:val="ConsPlusNormal"/>
              <w:rPr>
                <w:color w:val="000000" w:themeColor="text1"/>
              </w:rPr>
            </w:pPr>
          </w:p>
        </w:tc>
        <w:tc>
          <w:tcPr>
            <w:tcW w:w="1080" w:type="dxa"/>
          </w:tcPr>
          <w:p w:rsidR="00725665" w:rsidRPr="00E1327F" w:rsidRDefault="00725665">
            <w:pPr>
              <w:pStyle w:val="ConsPlusNormal"/>
              <w:rPr>
                <w:color w:val="000000" w:themeColor="text1"/>
              </w:rPr>
            </w:pPr>
          </w:p>
        </w:tc>
        <w:tc>
          <w:tcPr>
            <w:tcW w:w="73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690"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53" w:type="dxa"/>
          </w:tcPr>
          <w:p w:rsidR="00725665" w:rsidRPr="00E1327F" w:rsidRDefault="00725665">
            <w:pPr>
              <w:pStyle w:val="ConsPlusNormal"/>
              <w:rPr>
                <w:color w:val="000000" w:themeColor="text1"/>
              </w:rPr>
            </w:pPr>
          </w:p>
        </w:tc>
        <w:tc>
          <w:tcPr>
            <w:tcW w:w="696"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731" w:name="P14065"/>
      <w:bookmarkEnd w:id="731"/>
      <w:r w:rsidRPr="00E1327F">
        <w:rPr>
          <w:color w:val="000000" w:themeColor="text1"/>
        </w:rPr>
        <w:t>&lt;*&gt; Графы 9, 14, 18, 22, отражающие поступления (перечисления и льготы) в местные бюджеты, объединяют поступления (перечисления и льготы) в бюджеты внутригородских муниципальных образований городов федерального значения, муниципальных округов, городских округов, городских округов с внутригородским делением, внутригородских районов, муниципальных районов, городских и сельских поселений.</w:t>
      </w: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35"/>
        <w:gridCol w:w="340"/>
        <w:gridCol w:w="1565"/>
        <w:gridCol w:w="340"/>
        <w:gridCol w:w="1364"/>
        <w:gridCol w:w="344"/>
        <w:gridCol w:w="340"/>
        <w:gridCol w:w="341"/>
        <w:gridCol w:w="1006"/>
        <w:gridCol w:w="340"/>
        <w:gridCol w:w="1355"/>
        <w:gridCol w:w="340"/>
        <w:gridCol w:w="1310"/>
        <w:gridCol w:w="340"/>
        <w:gridCol w:w="1440"/>
        <w:gridCol w:w="340"/>
        <w:gridCol w:w="1780"/>
      </w:tblGrid>
      <w:tr w:rsidR="00E1327F" w:rsidRPr="00E1327F">
        <w:tc>
          <w:tcPr>
            <w:tcW w:w="163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Руководитель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56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048" w:type="dxa"/>
            <w:gridSpan w:val="3"/>
            <w:tcBorders>
              <w:top w:val="nil"/>
              <w:left w:val="nil"/>
              <w:bottom w:val="single" w:sz="4" w:space="0" w:color="auto"/>
              <w:right w:val="nil"/>
            </w:tcBorders>
          </w:tcPr>
          <w:p w:rsidR="00725665" w:rsidRPr="00E1327F" w:rsidRDefault="00725665">
            <w:pPr>
              <w:pStyle w:val="ConsPlusNormal"/>
              <w:rPr>
                <w:color w:val="000000" w:themeColor="text1"/>
              </w:rPr>
            </w:pPr>
          </w:p>
        </w:tc>
        <w:tc>
          <w:tcPr>
            <w:tcW w:w="341" w:type="dxa"/>
            <w:tcBorders>
              <w:top w:val="nil"/>
              <w:left w:val="nil"/>
              <w:bottom w:val="nil"/>
              <w:right w:val="nil"/>
            </w:tcBorders>
          </w:tcPr>
          <w:p w:rsidR="00725665" w:rsidRPr="00E1327F" w:rsidRDefault="00725665">
            <w:pPr>
              <w:pStyle w:val="ConsPlusNormal"/>
              <w:rPr>
                <w:color w:val="000000" w:themeColor="text1"/>
              </w:rPr>
            </w:pPr>
          </w:p>
        </w:tc>
        <w:tc>
          <w:tcPr>
            <w:tcW w:w="1006"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5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10"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Главный бухгалтер</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40"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0"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1635" w:type="dxa"/>
            <w:tcBorders>
              <w:top w:val="nil"/>
              <w:left w:val="nil"/>
              <w:bottom w:val="nil"/>
              <w:right w:val="nil"/>
            </w:tcBorders>
            <w:vAlign w:val="bottom"/>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565"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048" w:type="dxa"/>
            <w:gridSpan w:val="3"/>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1" w:type="dxa"/>
            <w:tcBorders>
              <w:top w:val="nil"/>
              <w:left w:val="nil"/>
              <w:bottom w:val="nil"/>
              <w:right w:val="nil"/>
            </w:tcBorders>
          </w:tcPr>
          <w:p w:rsidR="00725665" w:rsidRPr="00E1327F" w:rsidRDefault="00725665">
            <w:pPr>
              <w:pStyle w:val="ConsPlusNormal"/>
              <w:rPr>
                <w:color w:val="000000" w:themeColor="text1"/>
              </w:rPr>
            </w:pPr>
          </w:p>
        </w:tc>
        <w:tc>
          <w:tcPr>
            <w:tcW w:w="1006"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5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1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40"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0"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r>
      <w:tr w:rsidR="00E1327F" w:rsidRPr="00E1327F">
        <w:tc>
          <w:tcPr>
            <w:tcW w:w="163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Исполнитель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56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6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4" w:type="dxa"/>
            <w:tcBorders>
              <w:top w:val="nil"/>
              <w:left w:val="nil"/>
              <w:bottom w:val="nil"/>
              <w:right w:val="nil"/>
            </w:tcBorders>
          </w:tcPr>
          <w:p w:rsidR="00725665" w:rsidRPr="00E1327F" w:rsidRDefault="00725665">
            <w:pPr>
              <w:pStyle w:val="ConsPlusNormal"/>
              <w:rPr>
                <w:color w:val="000000" w:themeColor="text1"/>
              </w:rPr>
            </w:pPr>
          </w:p>
        </w:tc>
        <w:tc>
          <w:tcPr>
            <w:tcW w:w="1687" w:type="dxa"/>
            <w:gridSpan w:val="3"/>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5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1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4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0"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163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565"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(должность)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6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4" w:type="dxa"/>
            <w:tcBorders>
              <w:top w:val="nil"/>
              <w:left w:val="nil"/>
              <w:bottom w:val="nil"/>
              <w:right w:val="nil"/>
            </w:tcBorders>
          </w:tcPr>
          <w:p w:rsidR="00725665" w:rsidRPr="00E1327F" w:rsidRDefault="00725665">
            <w:pPr>
              <w:pStyle w:val="ConsPlusNormal"/>
              <w:rPr>
                <w:color w:val="000000" w:themeColor="text1"/>
              </w:rPr>
            </w:pPr>
          </w:p>
        </w:tc>
        <w:tc>
          <w:tcPr>
            <w:tcW w:w="1687" w:type="dxa"/>
            <w:gridSpan w:val="3"/>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55"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(телефон)</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1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4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0" w:type="dxa"/>
            <w:tcBorders>
              <w:top w:val="nil"/>
              <w:left w:val="nil"/>
              <w:bottom w:val="nil"/>
              <w:right w:val="nil"/>
            </w:tcBorders>
          </w:tcPr>
          <w:p w:rsidR="00725665" w:rsidRPr="00E1327F" w:rsidRDefault="00725665">
            <w:pPr>
              <w:pStyle w:val="ConsPlusNormal"/>
              <w:rPr>
                <w:color w:val="000000" w:themeColor="text1"/>
              </w:rPr>
            </w:pPr>
          </w:p>
        </w:tc>
      </w:tr>
      <w:tr w:rsidR="00725665" w:rsidRPr="00E1327F">
        <w:tc>
          <w:tcPr>
            <w:tcW w:w="7275" w:type="dxa"/>
            <w:gridSpan w:val="9"/>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"__" ________ 20__ г.</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5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1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4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0" w:type="dxa"/>
            <w:tcBorders>
              <w:top w:val="nil"/>
              <w:left w:val="nil"/>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16.11.2016 N 209н, от 31.01.2020 N 13н)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732" w:name="P14141"/>
      <w:bookmarkEnd w:id="732"/>
      <w:r w:rsidRPr="00E1327F">
        <w:rPr>
          <w:color w:val="000000" w:themeColor="text1"/>
        </w:rPr>
        <w:t xml:space="preserve">                      БАЛАНС ПО ОПЕРАЦИЯМ БЮДЖЕТНЫХ,</w:t>
      </w:r>
    </w:p>
    <w:p w:rsidR="00725665" w:rsidRPr="00E1327F" w:rsidRDefault="00725665">
      <w:pPr>
        <w:pStyle w:val="ConsPlusNonformat"/>
        <w:jc w:val="both"/>
        <w:rPr>
          <w:color w:val="000000" w:themeColor="text1"/>
        </w:rPr>
      </w:pPr>
      <w:r w:rsidRPr="00E1327F">
        <w:rPr>
          <w:color w:val="000000" w:themeColor="text1"/>
        </w:rPr>
        <w:t xml:space="preserve">               АВТОНОМНЫХ УЧРЕЖДЕНИЙ И ИНЫХ ЮРИДИЧЕСКИХ ЛИЦ</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2494"/>
        <w:gridCol w:w="1928"/>
        <w:gridCol w:w="1134"/>
      </w:tblGrid>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0503154</w:t>
            </w:r>
          </w:p>
        </w:tc>
      </w:tr>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p>
        </w:tc>
        <w:tc>
          <w:tcPr>
            <w:tcW w:w="2494"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 20__ г.</w:t>
            </w:r>
          </w:p>
        </w:tc>
        <w:tc>
          <w:tcPr>
            <w:tcW w:w="1928"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Наименование органа, </w:t>
            </w:r>
            <w:r w:rsidRPr="00E1327F">
              <w:rPr>
                <w:color w:val="000000" w:themeColor="text1"/>
              </w:rPr>
              <w:lastRenderedPageBreak/>
              <w:t>осуществляющего кассовое обслуживание</w:t>
            </w:r>
          </w:p>
        </w:tc>
        <w:tc>
          <w:tcPr>
            <w:tcW w:w="249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 (публично-правового образования)</w:t>
            </w:r>
          </w:p>
        </w:tc>
        <w:tc>
          <w:tcPr>
            <w:tcW w:w="2494"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w:t>
            </w:r>
          </w:p>
        </w:tc>
        <w:tc>
          <w:tcPr>
            <w:tcW w:w="2494"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c>
          <w:tcPr>
            <w:tcW w:w="345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494"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794"/>
        <w:gridCol w:w="1134"/>
        <w:gridCol w:w="1191"/>
      </w:tblGrid>
      <w:tr w:rsidR="00E1327F" w:rsidRPr="00E1327F">
        <w:tc>
          <w:tcPr>
            <w:tcW w:w="6406"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79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134"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191"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6406"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94" w:type="dxa"/>
          </w:tcPr>
          <w:p w:rsidR="00725665" w:rsidRPr="00E1327F" w:rsidRDefault="00725665">
            <w:pPr>
              <w:pStyle w:val="ConsPlusNormal"/>
              <w:jc w:val="center"/>
              <w:rPr>
                <w:color w:val="000000" w:themeColor="text1"/>
              </w:rPr>
            </w:pPr>
            <w:r w:rsidRPr="00E1327F">
              <w:rPr>
                <w:color w:val="000000" w:themeColor="text1"/>
              </w:rPr>
              <w:t>2</w:t>
            </w:r>
          </w:p>
        </w:tc>
        <w:tc>
          <w:tcPr>
            <w:tcW w:w="1134" w:type="dxa"/>
          </w:tcPr>
          <w:p w:rsidR="00725665" w:rsidRPr="00E1327F" w:rsidRDefault="00725665">
            <w:pPr>
              <w:pStyle w:val="ConsPlusNormal"/>
              <w:jc w:val="center"/>
              <w:rPr>
                <w:color w:val="000000" w:themeColor="text1"/>
              </w:rPr>
            </w:pPr>
            <w:bookmarkStart w:id="733" w:name="P14179"/>
            <w:bookmarkEnd w:id="733"/>
            <w:r w:rsidRPr="00E1327F">
              <w:rPr>
                <w:color w:val="000000" w:themeColor="text1"/>
              </w:rPr>
              <w:t>3</w:t>
            </w:r>
          </w:p>
        </w:tc>
        <w:tc>
          <w:tcPr>
            <w:tcW w:w="1191" w:type="dxa"/>
            <w:tcBorders>
              <w:right w:val="nil"/>
            </w:tcBorders>
          </w:tcPr>
          <w:p w:rsidR="00725665" w:rsidRPr="00E1327F" w:rsidRDefault="00725665">
            <w:pPr>
              <w:pStyle w:val="ConsPlusNormal"/>
              <w:jc w:val="center"/>
              <w:rPr>
                <w:color w:val="000000" w:themeColor="text1"/>
              </w:rPr>
            </w:pPr>
            <w:bookmarkStart w:id="734" w:name="P14180"/>
            <w:bookmarkEnd w:id="734"/>
            <w:r w:rsidRPr="00E1327F">
              <w:rPr>
                <w:color w:val="000000" w:themeColor="text1"/>
              </w:rPr>
              <w:t>4</w:t>
            </w: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jc w:val="center"/>
              <w:outlineLvl w:val="3"/>
              <w:rPr>
                <w:color w:val="000000" w:themeColor="text1"/>
              </w:rPr>
            </w:pPr>
            <w:bookmarkStart w:id="735" w:name="P14181"/>
            <w:bookmarkEnd w:id="735"/>
            <w:r w:rsidRPr="00E1327F">
              <w:rPr>
                <w:color w:val="000000" w:themeColor="text1"/>
              </w:rPr>
              <w:t>II. Финансовые активы</w:t>
            </w:r>
          </w:p>
          <w:p w:rsidR="00725665" w:rsidRPr="00E1327F" w:rsidRDefault="00725665">
            <w:pPr>
              <w:pStyle w:val="ConsPlusNormal"/>
              <w:rPr>
                <w:color w:val="000000" w:themeColor="text1"/>
              </w:rPr>
            </w:pPr>
            <w:r w:rsidRPr="00E1327F">
              <w:rPr>
                <w:color w:val="000000" w:themeColor="text1"/>
              </w:rPr>
              <w:t>Средства на счетах органа, осуществляющего кассовое обслуживание (020310000)</w:t>
            </w:r>
          </w:p>
        </w:tc>
        <w:tc>
          <w:tcPr>
            <w:tcW w:w="794" w:type="dxa"/>
            <w:vAlign w:val="bottom"/>
          </w:tcPr>
          <w:p w:rsidR="00725665" w:rsidRPr="00E1327F" w:rsidRDefault="00725665">
            <w:pPr>
              <w:pStyle w:val="ConsPlusNormal"/>
              <w:jc w:val="center"/>
              <w:rPr>
                <w:color w:val="000000" w:themeColor="text1"/>
              </w:rPr>
            </w:pPr>
            <w:bookmarkStart w:id="736" w:name="P14183"/>
            <w:bookmarkEnd w:id="736"/>
            <w:r w:rsidRPr="00E1327F">
              <w:rPr>
                <w:color w:val="000000" w:themeColor="text1"/>
              </w:rPr>
              <w:t>010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средства бюджетных учреждений на счетах органа, осуществляющего кассовое обслуживание (020313000)</w:t>
            </w:r>
          </w:p>
        </w:tc>
        <w:tc>
          <w:tcPr>
            <w:tcW w:w="794" w:type="dxa"/>
            <w:vAlign w:val="bottom"/>
          </w:tcPr>
          <w:p w:rsidR="00725665" w:rsidRPr="00E1327F" w:rsidRDefault="00725665">
            <w:pPr>
              <w:pStyle w:val="ConsPlusNormal"/>
              <w:jc w:val="center"/>
              <w:rPr>
                <w:color w:val="000000" w:themeColor="text1"/>
              </w:rPr>
            </w:pPr>
            <w:bookmarkStart w:id="737" w:name="P14188"/>
            <w:bookmarkEnd w:id="737"/>
            <w:r w:rsidRPr="00E1327F">
              <w:rPr>
                <w:color w:val="000000" w:themeColor="text1"/>
              </w:rPr>
              <w:t>013</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средства автономных учреждений на счетах органа, осуществляющего кассовое обслуживание (020314000)</w:t>
            </w:r>
          </w:p>
        </w:tc>
        <w:tc>
          <w:tcPr>
            <w:tcW w:w="794" w:type="dxa"/>
            <w:vAlign w:val="bottom"/>
          </w:tcPr>
          <w:p w:rsidR="00725665" w:rsidRPr="00E1327F" w:rsidRDefault="00725665">
            <w:pPr>
              <w:pStyle w:val="ConsPlusNormal"/>
              <w:jc w:val="center"/>
              <w:rPr>
                <w:color w:val="000000" w:themeColor="text1"/>
              </w:rPr>
            </w:pPr>
            <w:bookmarkStart w:id="738" w:name="P14192"/>
            <w:bookmarkEnd w:id="738"/>
            <w:r w:rsidRPr="00E1327F">
              <w:rPr>
                <w:color w:val="000000" w:themeColor="text1"/>
              </w:rPr>
              <w:t>014</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средства иных юридических лиц на счетах органа, осуществляющего кассовое обслуживание (020315000)</w:t>
            </w:r>
          </w:p>
        </w:tc>
        <w:tc>
          <w:tcPr>
            <w:tcW w:w="794" w:type="dxa"/>
            <w:vAlign w:val="bottom"/>
          </w:tcPr>
          <w:p w:rsidR="00725665" w:rsidRPr="00E1327F" w:rsidRDefault="00725665">
            <w:pPr>
              <w:pStyle w:val="ConsPlusNormal"/>
              <w:jc w:val="center"/>
              <w:rPr>
                <w:color w:val="000000" w:themeColor="text1"/>
              </w:rPr>
            </w:pPr>
            <w:bookmarkStart w:id="739" w:name="P14196"/>
            <w:bookmarkEnd w:id="739"/>
            <w:r w:rsidRPr="00E1327F">
              <w:rPr>
                <w:color w:val="000000" w:themeColor="text1"/>
              </w:rPr>
              <w:t>015</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40" w:name="P14199"/>
            <w:bookmarkEnd w:id="740"/>
            <w:r w:rsidRPr="00E1327F">
              <w:rPr>
                <w:color w:val="000000" w:themeColor="text1"/>
              </w:rPr>
              <w:t>Средства на счетах органа, осуществляющего кассовое обслуживание, в пути (020320000)</w:t>
            </w:r>
          </w:p>
        </w:tc>
        <w:tc>
          <w:tcPr>
            <w:tcW w:w="794" w:type="dxa"/>
            <w:vAlign w:val="bottom"/>
          </w:tcPr>
          <w:p w:rsidR="00725665" w:rsidRPr="00E1327F" w:rsidRDefault="00725665">
            <w:pPr>
              <w:pStyle w:val="ConsPlusNormal"/>
              <w:jc w:val="center"/>
              <w:rPr>
                <w:color w:val="000000" w:themeColor="text1"/>
              </w:rPr>
            </w:pPr>
            <w:bookmarkStart w:id="741" w:name="P14200"/>
            <w:bookmarkEnd w:id="741"/>
            <w:r w:rsidRPr="00E1327F">
              <w:rPr>
                <w:color w:val="000000" w:themeColor="text1"/>
              </w:rPr>
              <w:t>020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42" w:name="P14203"/>
            <w:bookmarkEnd w:id="742"/>
            <w:r w:rsidRPr="00E1327F">
              <w:rPr>
                <w:color w:val="000000" w:themeColor="text1"/>
              </w:rPr>
              <w:t>Средства на счетах для выплаты наличных денег (020330000)</w:t>
            </w:r>
          </w:p>
        </w:tc>
        <w:tc>
          <w:tcPr>
            <w:tcW w:w="794" w:type="dxa"/>
            <w:vAlign w:val="bottom"/>
          </w:tcPr>
          <w:p w:rsidR="00725665" w:rsidRPr="00E1327F" w:rsidRDefault="00725665">
            <w:pPr>
              <w:pStyle w:val="ConsPlusNormal"/>
              <w:jc w:val="center"/>
              <w:rPr>
                <w:color w:val="000000" w:themeColor="text1"/>
              </w:rPr>
            </w:pPr>
            <w:bookmarkStart w:id="743" w:name="P14204"/>
            <w:bookmarkEnd w:id="743"/>
            <w:r w:rsidRPr="00E1327F">
              <w:rPr>
                <w:color w:val="000000" w:themeColor="text1"/>
              </w:rPr>
              <w:t>030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средства бюджетных учреждений на счетах для выплаты наличных денег (020333000)</w:t>
            </w:r>
          </w:p>
        </w:tc>
        <w:tc>
          <w:tcPr>
            <w:tcW w:w="794" w:type="dxa"/>
            <w:vAlign w:val="bottom"/>
          </w:tcPr>
          <w:p w:rsidR="00725665" w:rsidRPr="00E1327F" w:rsidRDefault="00725665">
            <w:pPr>
              <w:pStyle w:val="ConsPlusNormal"/>
              <w:jc w:val="center"/>
              <w:rPr>
                <w:color w:val="000000" w:themeColor="text1"/>
              </w:rPr>
            </w:pPr>
            <w:bookmarkStart w:id="744" w:name="P14209"/>
            <w:bookmarkEnd w:id="744"/>
            <w:r w:rsidRPr="00E1327F">
              <w:rPr>
                <w:color w:val="000000" w:themeColor="text1"/>
              </w:rPr>
              <w:t>032</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средства автономных учреждений на счетах для выплаты наличных денег (020334000)</w:t>
            </w:r>
          </w:p>
        </w:tc>
        <w:tc>
          <w:tcPr>
            <w:tcW w:w="794" w:type="dxa"/>
            <w:vAlign w:val="bottom"/>
          </w:tcPr>
          <w:p w:rsidR="00725665" w:rsidRPr="00E1327F" w:rsidRDefault="00725665">
            <w:pPr>
              <w:pStyle w:val="ConsPlusNormal"/>
              <w:jc w:val="center"/>
              <w:rPr>
                <w:color w:val="000000" w:themeColor="text1"/>
              </w:rPr>
            </w:pPr>
            <w:bookmarkStart w:id="745" w:name="P14213"/>
            <w:bookmarkEnd w:id="745"/>
            <w:r w:rsidRPr="00E1327F">
              <w:rPr>
                <w:color w:val="000000" w:themeColor="text1"/>
              </w:rPr>
              <w:t>033</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средства иных юридических лиц на счетах для выплаты наличных денег (020335000)</w:t>
            </w:r>
          </w:p>
        </w:tc>
        <w:tc>
          <w:tcPr>
            <w:tcW w:w="794" w:type="dxa"/>
            <w:vAlign w:val="bottom"/>
          </w:tcPr>
          <w:p w:rsidR="00725665" w:rsidRPr="00E1327F" w:rsidRDefault="00725665">
            <w:pPr>
              <w:pStyle w:val="ConsPlusNormal"/>
              <w:jc w:val="center"/>
              <w:rPr>
                <w:color w:val="000000" w:themeColor="text1"/>
              </w:rPr>
            </w:pPr>
            <w:bookmarkStart w:id="746" w:name="P14217"/>
            <w:bookmarkEnd w:id="746"/>
            <w:r w:rsidRPr="00E1327F">
              <w:rPr>
                <w:color w:val="000000" w:themeColor="text1"/>
              </w:rPr>
              <w:t>034</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47" w:name="P14220"/>
            <w:bookmarkEnd w:id="747"/>
            <w:r w:rsidRPr="00E1327F">
              <w:rPr>
                <w:color w:val="000000" w:themeColor="text1"/>
              </w:rPr>
              <w:t>Внутренние расчеты по поступлениям (021100000)</w:t>
            </w:r>
          </w:p>
        </w:tc>
        <w:tc>
          <w:tcPr>
            <w:tcW w:w="794" w:type="dxa"/>
            <w:vAlign w:val="bottom"/>
          </w:tcPr>
          <w:p w:rsidR="00725665" w:rsidRPr="00E1327F" w:rsidRDefault="00725665">
            <w:pPr>
              <w:pStyle w:val="ConsPlusNormal"/>
              <w:jc w:val="center"/>
              <w:rPr>
                <w:color w:val="000000" w:themeColor="text1"/>
              </w:rPr>
            </w:pPr>
            <w:bookmarkStart w:id="748" w:name="P14221"/>
            <w:bookmarkEnd w:id="748"/>
            <w:r w:rsidRPr="00E1327F">
              <w:rPr>
                <w:color w:val="000000" w:themeColor="text1"/>
              </w:rPr>
              <w:t>040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49" w:name="P14224"/>
            <w:bookmarkEnd w:id="749"/>
            <w:r w:rsidRPr="00E1327F">
              <w:rPr>
                <w:color w:val="000000" w:themeColor="text1"/>
              </w:rPr>
              <w:lastRenderedPageBreak/>
              <w:t>Внутренние расчеты по выбытиям (021200000)</w:t>
            </w:r>
          </w:p>
        </w:tc>
        <w:tc>
          <w:tcPr>
            <w:tcW w:w="794" w:type="dxa"/>
            <w:vAlign w:val="bottom"/>
          </w:tcPr>
          <w:p w:rsidR="00725665" w:rsidRPr="00E1327F" w:rsidRDefault="00725665">
            <w:pPr>
              <w:pStyle w:val="ConsPlusNormal"/>
              <w:jc w:val="center"/>
              <w:rPr>
                <w:color w:val="000000" w:themeColor="text1"/>
              </w:rPr>
            </w:pPr>
            <w:bookmarkStart w:id="750" w:name="P14225"/>
            <w:bookmarkEnd w:id="750"/>
            <w:r w:rsidRPr="00E1327F">
              <w:rPr>
                <w:color w:val="000000" w:themeColor="text1"/>
              </w:rPr>
              <w:t>050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 (стр. 010 + стр. 020 + стр. 030 + стр. 040 + стр. 050)</w:t>
            </w:r>
          </w:p>
        </w:tc>
        <w:tc>
          <w:tcPr>
            <w:tcW w:w="794" w:type="dxa"/>
            <w:vAlign w:val="bottom"/>
          </w:tcPr>
          <w:p w:rsidR="00725665" w:rsidRPr="00E1327F" w:rsidRDefault="00725665">
            <w:pPr>
              <w:pStyle w:val="ConsPlusNormal"/>
              <w:jc w:val="center"/>
              <w:rPr>
                <w:color w:val="000000" w:themeColor="text1"/>
              </w:rPr>
            </w:pPr>
            <w:bookmarkStart w:id="751" w:name="P14229"/>
            <w:bookmarkEnd w:id="751"/>
            <w:r w:rsidRPr="00E1327F">
              <w:rPr>
                <w:color w:val="000000" w:themeColor="text1"/>
              </w:rPr>
              <w:t>060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r w:rsidRPr="00E1327F">
              <w:rPr>
                <w:color w:val="000000" w:themeColor="text1"/>
              </w:rPr>
              <w:t>БАЛАНС</w:t>
            </w:r>
          </w:p>
        </w:tc>
        <w:tc>
          <w:tcPr>
            <w:tcW w:w="794" w:type="dxa"/>
            <w:vAlign w:val="bottom"/>
          </w:tcPr>
          <w:p w:rsidR="00725665" w:rsidRPr="00E1327F" w:rsidRDefault="00725665">
            <w:pPr>
              <w:pStyle w:val="ConsPlusNormal"/>
              <w:jc w:val="center"/>
              <w:rPr>
                <w:color w:val="000000" w:themeColor="text1"/>
              </w:rPr>
            </w:pPr>
            <w:bookmarkStart w:id="752" w:name="P14233"/>
            <w:bookmarkEnd w:id="752"/>
            <w:r w:rsidRPr="00E1327F">
              <w:rPr>
                <w:color w:val="000000" w:themeColor="text1"/>
              </w:rPr>
              <w:t>070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0503154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406"/>
        <w:gridCol w:w="794"/>
        <w:gridCol w:w="1134"/>
        <w:gridCol w:w="1191"/>
      </w:tblGrid>
      <w:tr w:rsidR="00E1327F" w:rsidRPr="00E1327F">
        <w:tc>
          <w:tcPr>
            <w:tcW w:w="6406" w:type="dxa"/>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79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134"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191"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6406"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94" w:type="dxa"/>
          </w:tcPr>
          <w:p w:rsidR="00725665" w:rsidRPr="00E1327F" w:rsidRDefault="00725665">
            <w:pPr>
              <w:pStyle w:val="ConsPlusNormal"/>
              <w:jc w:val="center"/>
              <w:rPr>
                <w:color w:val="000000" w:themeColor="text1"/>
              </w:rPr>
            </w:pPr>
            <w:r w:rsidRPr="00E1327F">
              <w:rPr>
                <w:color w:val="000000" w:themeColor="text1"/>
              </w:rPr>
              <w:t>2</w:t>
            </w:r>
          </w:p>
        </w:tc>
        <w:tc>
          <w:tcPr>
            <w:tcW w:w="1134" w:type="dxa"/>
          </w:tcPr>
          <w:p w:rsidR="00725665" w:rsidRPr="00E1327F" w:rsidRDefault="00725665">
            <w:pPr>
              <w:pStyle w:val="ConsPlusNormal"/>
              <w:jc w:val="center"/>
              <w:rPr>
                <w:color w:val="000000" w:themeColor="text1"/>
              </w:rPr>
            </w:pPr>
            <w:r w:rsidRPr="00E1327F">
              <w:rPr>
                <w:color w:val="000000" w:themeColor="text1"/>
              </w:rPr>
              <w:t>3</w:t>
            </w:r>
          </w:p>
        </w:tc>
        <w:tc>
          <w:tcPr>
            <w:tcW w:w="1191"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6406" w:type="dxa"/>
            <w:vMerge w:val="restart"/>
            <w:tcBorders>
              <w:left w:val="nil"/>
            </w:tcBorders>
          </w:tcPr>
          <w:p w:rsidR="00725665" w:rsidRPr="00E1327F" w:rsidRDefault="00725665">
            <w:pPr>
              <w:pStyle w:val="ConsPlusNormal"/>
              <w:jc w:val="center"/>
              <w:outlineLvl w:val="3"/>
              <w:rPr>
                <w:color w:val="000000" w:themeColor="text1"/>
              </w:rPr>
            </w:pPr>
            <w:bookmarkStart w:id="753" w:name="P14247"/>
            <w:bookmarkEnd w:id="753"/>
            <w:r w:rsidRPr="00E1327F">
              <w:rPr>
                <w:color w:val="000000" w:themeColor="text1"/>
              </w:rPr>
              <w:t>III. Обязательства</w:t>
            </w:r>
          </w:p>
          <w:p w:rsidR="00725665" w:rsidRPr="00E1327F" w:rsidRDefault="00725665">
            <w:pPr>
              <w:pStyle w:val="ConsPlusNormal"/>
              <w:rPr>
                <w:color w:val="000000" w:themeColor="text1"/>
              </w:rPr>
            </w:pPr>
            <w:r w:rsidRPr="00E1327F">
              <w:rPr>
                <w:color w:val="000000" w:themeColor="text1"/>
              </w:rPr>
              <w:t>Расчеты по выплате наличных денег (030600000)</w:t>
            </w:r>
          </w:p>
        </w:tc>
        <w:tc>
          <w:tcPr>
            <w:tcW w:w="794"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vMerge/>
            <w:tcBorders>
              <w:left w:val="nil"/>
            </w:tcBorders>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jc w:val="center"/>
              <w:rPr>
                <w:color w:val="000000" w:themeColor="text1"/>
              </w:rPr>
            </w:pPr>
            <w:bookmarkStart w:id="754" w:name="P14252"/>
            <w:bookmarkEnd w:id="754"/>
            <w:r w:rsidRPr="00E1327F">
              <w:rPr>
                <w:color w:val="000000" w:themeColor="text1"/>
              </w:rPr>
              <w:t>090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55" w:name="P14255"/>
            <w:bookmarkEnd w:id="755"/>
            <w:r w:rsidRPr="00E1327F">
              <w:rPr>
                <w:color w:val="000000" w:themeColor="text1"/>
              </w:rPr>
              <w:t>Расчеты по операциям на счетах органа, осуществляющего кассовое обслуживание (030700000)</w:t>
            </w:r>
          </w:p>
        </w:tc>
        <w:tc>
          <w:tcPr>
            <w:tcW w:w="794" w:type="dxa"/>
            <w:vAlign w:val="bottom"/>
          </w:tcPr>
          <w:p w:rsidR="00725665" w:rsidRPr="00E1327F" w:rsidRDefault="00725665">
            <w:pPr>
              <w:pStyle w:val="ConsPlusNormal"/>
              <w:jc w:val="center"/>
              <w:rPr>
                <w:color w:val="000000" w:themeColor="text1"/>
              </w:rPr>
            </w:pPr>
            <w:bookmarkStart w:id="756" w:name="P14256"/>
            <w:bookmarkEnd w:id="756"/>
            <w:r w:rsidRPr="00E1327F">
              <w:rPr>
                <w:color w:val="000000" w:themeColor="text1"/>
              </w:rPr>
              <w:t>100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расчеты по операциям бюджетных учреждений (030713000)</w:t>
            </w:r>
          </w:p>
        </w:tc>
        <w:tc>
          <w:tcPr>
            <w:tcW w:w="794" w:type="dxa"/>
            <w:vAlign w:val="bottom"/>
          </w:tcPr>
          <w:p w:rsidR="00725665" w:rsidRPr="00E1327F" w:rsidRDefault="00725665">
            <w:pPr>
              <w:pStyle w:val="ConsPlusNormal"/>
              <w:jc w:val="center"/>
              <w:rPr>
                <w:color w:val="000000" w:themeColor="text1"/>
              </w:rPr>
            </w:pPr>
            <w:bookmarkStart w:id="757" w:name="P14261"/>
            <w:bookmarkEnd w:id="757"/>
            <w:r w:rsidRPr="00E1327F">
              <w:rPr>
                <w:color w:val="000000" w:themeColor="text1"/>
              </w:rPr>
              <w:t>102</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расчеты по операциям автономных учреждений (030714000)</w:t>
            </w:r>
          </w:p>
        </w:tc>
        <w:tc>
          <w:tcPr>
            <w:tcW w:w="794" w:type="dxa"/>
            <w:vAlign w:val="bottom"/>
          </w:tcPr>
          <w:p w:rsidR="00725665" w:rsidRPr="00E1327F" w:rsidRDefault="00725665">
            <w:pPr>
              <w:pStyle w:val="ConsPlusNormal"/>
              <w:jc w:val="center"/>
              <w:rPr>
                <w:color w:val="000000" w:themeColor="text1"/>
              </w:rPr>
            </w:pPr>
            <w:bookmarkStart w:id="758" w:name="P14265"/>
            <w:bookmarkEnd w:id="758"/>
            <w:r w:rsidRPr="00E1327F">
              <w:rPr>
                <w:color w:val="000000" w:themeColor="text1"/>
              </w:rPr>
              <w:t>103</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ind w:left="284"/>
              <w:rPr>
                <w:color w:val="000000" w:themeColor="text1"/>
              </w:rPr>
            </w:pPr>
            <w:r w:rsidRPr="00E1327F">
              <w:rPr>
                <w:color w:val="000000" w:themeColor="text1"/>
              </w:rPr>
              <w:t>расчеты по операциям иных организаций (030715000)</w:t>
            </w:r>
          </w:p>
        </w:tc>
        <w:tc>
          <w:tcPr>
            <w:tcW w:w="794" w:type="dxa"/>
            <w:vAlign w:val="bottom"/>
          </w:tcPr>
          <w:p w:rsidR="00725665" w:rsidRPr="00E1327F" w:rsidRDefault="00725665">
            <w:pPr>
              <w:pStyle w:val="ConsPlusNormal"/>
              <w:jc w:val="center"/>
              <w:rPr>
                <w:color w:val="000000" w:themeColor="text1"/>
              </w:rPr>
            </w:pPr>
            <w:bookmarkStart w:id="759" w:name="P14269"/>
            <w:bookmarkEnd w:id="759"/>
            <w:r w:rsidRPr="00E1327F">
              <w:rPr>
                <w:color w:val="000000" w:themeColor="text1"/>
              </w:rPr>
              <w:t>104</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60" w:name="P14272"/>
            <w:bookmarkEnd w:id="760"/>
            <w:r w:rsidRPr="00E1327F">
              <w:rPr>
                <w:color w:val="000000" w:themeColor="text1"/>
              </w:rPr>
              <w:t>Внутренние расчеты по поступлениям (030800000)</w:t>
            </w:r>
          </w:p>
        </w:tc>
        <w:tc>
          <w:tcPr>
            <w:tcW w:w="794" w:type="dxa"/>
            <w:vAlign w:val="bottom"/>
          </w:tcPr>
          <w:p w:rsidR="00725665" w:rsidRPr="00E1327F" w:rsidRDefault="00725665">
            <w:pPr>
              <w:pStyle w:val="ConsPlusNormal"/>
              <w:jc w:val="center"/>
              <w:rPr>
                <w:color w:val="000000" w:themeColor="text1"/>
              </w:rPr>
            </w:pPr>
            <w:bookmarkStart w:id="761" w:name="P14273"/>
            <w:bookmarkEnd w:id="761"/>
            <w:r w:rsidRPr="00E1327F">
              <w:rPr>
                <w:color w:val="000000" w:themeColor="text1"/>
              </w:rPr>
              <w:t>110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bookmarkStart w:id="762" w:name="P14276"/>
            <w:bookmarkEnd w:id="762"/>
            <w:r w:rsidRPr="00E1327F">
              <w:rPr>
                <w:color w:val="000000" w:themeColor="text1"/>
              </w:rPr>
              <w:t>Внутренние расчеты по выбытиям (030900000)</w:t>
            </w:r>
          </w:p>
        </w:tc>
        <w:tc>
          <w:tcPr>
            <w:tcW w:w="794" w:type="dxa"/>
            <w:vAlign w:val="bottom"/>
          </w:tcPr>
          <w:p w:rsidR="00725665" w:rsidRPr="00E1327F" w:rsidRDefault="00725665">
            <w:pPr>
              <w:pStyle w:val="ConsPlusNormal"/>
              <w:jc w:val="center"/>
              <w:rPr>
                <w:color w:val="000000" w:themeColor="text1"/>
              </w:rPr>
            </w:pPr>
            <w:bookmarkStart w:id="763" w:name="P14277"/>
            <w:bookmarkEnd w:id="763"/>
            <w:r w:rsidRPr="00E1327F">
              <w:rPr>
                <w:color w:val="000000" w:themeColor="text1"/>
              </w:rPr>
              <w:t>120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III (стр. 090 + стр. 100 + стр. 110 + стр. 120)</w:t>
            </w:r>
          </w:p>
        </w:tc>
        <w:tc>
          <w:tcPr>
            <w:tcW w:w="794" w:type="dxa"/>
            <w:vAlign w:val="bottom"/>
          </w:tcPr>
          <w:p w:rsidR="00725665" w:rsidRPr="00E1327F" w:rsidRDefault="00725665">
            <w:pPr>
              <w:pStyle w:val="ConsPlusNormal"/>
              <w:jc w:val="center"/>
              <w:rPr>
                <w:color w:val="000000" w:themeColor="text1"/>
              </w:rPr>
            </w:pPr>
            <w:bookmarkStart w:id="764" w:name="P14281"/>
            <w:bookmarkEnd w:id="764"/>
            <w:r w:rsidRPr="00E1327F">
              <w:rPr>
                <w:color w:val="000000" w:themeColor="text1"/>
              </w:rPr>
              <w:t>150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jc w:val="center"/>
              <w:outlineLvl w:val="3"/>
              <w:rPr>
                <w:color w:val="000000" w:themeColor="text1"/>
              </w:rPr>
            </w:pPr>
            <w:bookmarkStart w:id="765" w:name="P14284"/>
            <w:bookmarkEnd w:id="765"/>
            <w:r w:rsidRPr="00E1327F">
              <w:rPr>
                <w:color w:val="000000" w:themeColor="text1"/>
              </w:rPr>
              <w:lastRenderedPageBreak/>
              <w:t>IV. Финансовый результат</w:t>
            </w:r>
          </w:p>
          <w:p w:rsidR="00725665" w:rsidRPr="00E1327F" w:rsidRDefault="00725665">
            <w:pPr>
              <w:pStyle w:val="ConsPlusNormal"/>
              <w:rPr>
                <w:color w:val="000000" w:themeColor="text1"/>
              </w:rPr>
            </w:pPr>
            <w:r w:rsidRPr="00E1327F">
              <w:rPr>
                <w:color w:val="000000" w:themeColor="text1"/>
              </w:rPr>
              <w:t>Результат прошлых отчетных периодов по кассовому исполнению бюджета (040230000)</w:t>
            </w:r>
          </w:p>
        </w:tc>
        <w:tc>
          <w:tcPr>
            <w:tcW w:w="794" w:type="dxa"/>
            <w:vAlign w:val="bottom"/>
          </w:tcPr>
          <w:p w:rsidR="00725665" w:rsidRPr="00E1327F" w:rsidRDefault="00725665">
            <w:pPr>
              <w:pStyle w:val="ConsPlusNormal"/>
              <w:jc w:val="center"/>
              <w:rPr>
                <w:color w:val="000000" w:themeColor="text1"/>
              </w:rPr>
            </w:pPr>
            <w:bookmarkStart w:id="766" w:name="P14286"/>
            <w:bookmarkEnd w:id="766"/>
            <w:r w:rsidRPr="00E1327F">
              <w:rPr>
                <w:color w:val="000000" w:themeColor="text1"/>
              </w:rPr>
              <w:t>210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IV (стр. 210)</w:t>
            </w:r>
          </w:p>
        </w:tc>
        <w:tc>
          <w:tcPr>
            <w:tcW w:w="794" w:type="dxa"/>
            <w:vAlign w:val="bottom"/>
          </w:tcPr>
          <w:p w:rsidR="00725665" w:rsidRPr="00E1327F" w:rsidRDefault="00725665">
            <w:pPr>
              <w:pStyle w:val="ConsPlusNormal"/>
              <w:jc w:val="center"/>
              <w:rPr>
                <w:color w:val="000000" w:themeColor="text1"/>
              </w:rPr>
            </w:pPr>
            <w:bookmarkStart w:id="767" w:name="P14290"/>
            <w:bookmarkEnd w:id="767"/>
            <w:r w:rsidRPr="00E1327F">
              <w:rPr>
                <w:color w:val="000000" w:themeColor="text1"/>
              </w:rPr>
              <w:t>220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6406" w:type="dxa"/>
            <w:tcBorders>
              <w:left w:val="nil"/>
            </w:tcBorders>
          </w:tcPr>
          <w:p w:rsidR="00725665" w:rsidRPr="00E1327F" w:rsidRDefault="00725665">
            <w:pPr>
              <w:pStyle w:val="ConsPlusNormal"/>
              <w:rPr>
                <w:color w:val="000000" w:themeColor="text1"/>
              </w:rPr>
            </w:pPr>
            <w:r w:rsidRPr="00E1327F">
              <w:rPr>
                <w:color w:val="000000" w:themeColor="text1"/>
              </w:rPr>
              <w:t>БАЛАНС</w:t>
            </w:r>
          </w:p>
        </w:tc>
        <w:tc>
          <w:tcPr>
            <w:tcW w:w="794" w:type="dxa"/>
            <w:vAlign w:val="bottom"/>
          </w:tcPr>
          <w:p w:rsidR="00725665" w:rsidRPr="00E1327F" w:rsidRDefault="00725665">
            <w:pPr>
              <w:pStyle w:val="ConsPlusNormal"/>
              <w:jc w:val="center"/>
              <w:rPr>
                <w:color w:val="000000" w:themeColor="text1"/>
              </w:rPr>
            </w:pPr>
            <w:bookmarkStart w:id="768" w:name="P14294"/>
            <w:bookmarkEnd w:id="768"/>
            <w:r w:rsidRPr="00E1327F">
              <w:rPr>
                <w:color w:val="000000" w:themeColor="text1"/>
              </w:rPr>
              <w:t>230</w:t>
            </w:r>
          </w:p>
        </w:tc>
        <w:tc>
          <w:tcPr>
            <w:tcW w:w="1134" w:type="dxa"/>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0503154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Расшифровка остатков средств</w:t>
      </w:r>
    </w:p>
    <w:p w:rsidR="00725665" w:rsidRPr="00E1327F" w:rsidRDefault="00725665">
      <w:pPr>
        <w:pStyle w:val="ConsPlusNonformat"/>
        <w:jc w:val="both"/>
        <w:rPr>
          <w:color w:val="000000" w:themeColor="text1"/>
        </w:rPr>
      </w:pPr>
      <w:r w:rsidRPr="00E1327F">
        <w:rPr>
          <w:color w:val="000000" w:themeColor="text1"/>
        </w:rPr>
        <w:t xml:space="preserve">              к Балансу по операциям со средствами бюджетных</w:t>
      </w:r>
    </w:p>
    <w:p w:rsidR="00725665" w:rsidRPr="00E1327F" w:rsidRDefault="00725665">
      <w:pPr>
        <w:pStyle w:val="ConsPlusNonformat"/>
        <w:jc w:val="both"/>
        <w:rPr>
          <w:color w:val="000000" w:themeColor="text1"/>
        </w:rPr>
      </w:pPr>
      <w:r w:rsidRPr="00E1327F">
        <w:rPr>
          <w:color w:val="000000" w:themeColor="text1"/>
        </w:rPr>
        <w:t xml:space="preserve">                 учреждений, автономных учреждений и иных</w:t>
      </w:r>
    </w:p>
    <w:p w:rsidR="00725665" w:rsidRPr="00E1327F" w:rsidRDefault="00725665">
      <w:pPr>
        <w:pStyle w:val="ConsPlusNonformat"/>
        <w:jc w:val="both"/>
        <w:rPr>
          <w:color w:val="000000" w:themeColor="text1"/>
        </w:rPr>
      </w:pPr>
      <w:r w:rsidRPr="00E1327F">
        <w:rPr>
          <w:color w:val="000000" w:themeColor="text1"/>
        </w:rPr>
        <w:t xml:space="preserve">                       юридических лиц (ф. 0503154)</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2"/>
        <w:gridCol w:w="3515"/>
        <w:gridCol w:w="1077"/>
        <w:gridCol w:w="1304"/>
        <w:gridCol w:w="1077"/>
        <w:gridCol w:w="964"/>
        <w:gridCol w:w="1247"/>
      </w:tblGrid>
      <w:tr w:rsidR="00E1327F" w:rsidRPr="00E1327F">
        <w:tc>
          <w:tcPr>
            <w:tcW w:w="682" w:type="dxa"/>
            <w:vMerge w:val="restart"/>
          </w:tcPr>
          <w:p w:rsidR="00725665" w:rsidRPr="00E1327F" w:rsidRDefault="00725665">
            <w:pPr>
              <w:pStyle w:val="ConsPlusNormal"/>
              <w:jc w:val="center"/>
              <w:rPr>
                <w:color w:val="000000" w:themeColor="text1"/>
              </w:rPr>
            </w:pPr>
            <w:r w:rsidRPr="00E1327F">
              <w:rPr>
                <w:color w:val="000000" w:themeColor="text1"/>
              </w:rPr>
              <w:t>Тип л/с</w:t>
            </w:r>
          </w:p>
        </w:tc>
        <w:tc>
          <w:tcPr>
            <w:tcW w:w="351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бюджетного, автономного учреждения, иного юридического лица</w:t>
            </w:r>
          </w:p>
        </w:tc>
        <w:tc>
          <w:tcPr>
            <w:tcW w:w="1077" w:type="dxa"/>
            <w:vMerge w:val="restart"/>
          </w:tcPr>
          <w:p w:rsidR="00725665" w:rsidRPr="00E1327F" w:rsidRDefault="00725665">
            <w:pPr>
              <w:pStyle w:val="ConsPlusNormal"/>
              <w:jc w:val="center"/>
              <w:rPr>
                <w:color w:val="000000" w:themeColor="text1"/>
              </w:rPr>
            </w:pPr>
            <w:r w:rsidRPr="00E1327F">
              <w:rPr>
                <w:color w:val="000000" w:themeColor="text1"/>
              </w:rPr>
              <w:t>Код главы учредителя</w:t>
            </w:r>
          </w:p>
        </w:tc>
        <w:tc>
          <w:tcPr>
            <w:tcW w:w="1304" w:type="dxa"/>
            <w:vMerge w:val="restart"/>
          </w:tcPr>
          <w:p w:rsidR="00725665" w:rsidRPr="00E1327F" w:rsidRDefault="00725665">
            <w:pPr>
              <w:pStyle w:val="ConsPlusNormal"/>
              <w:jc w:val="center"/>
              <w:rPr>
                <w:color w:val="000000" w:themeColor="text1"/>
              </w:rPr>
            </w:pPr>
            <w:r w:rsidRPr="00E1327F">
              <w:rPr>
                <w:color w:val="000000" w:themeColor="text1"/>
              </w:rPr>
              <w:t>Код ГРБС, предоставившего средства</w:t>
            </w:r>
          </w:p>
        </w:tc>
        <w:tc>
          <w:tcPr>
            <w:tcW w:w="1077" w:type="dxa"/>
            <w:vMerge w:val="restart"/>
          </w:tcPr>
          <w:p w:rsidR="00725665" w:rsidRPr="00E1327F" w:rsidRDefault="00725665">
            <w:pPr>
              <w:pStyle w:val="ConsPlusNormal"/>
              <w:jc w:val="center"/>
              <w:rPr>
                <w:color w:val="000000" w:themeColor="text1"/>
              </w:rPr>
            </w:pPr>
            <w:r w:rsidRPr="00E1327F">
              <w:rPr>
                <w:color w:val="000000" w:themeColor="text1"/>
              </w:rPr>
              <w:t>Номер лицевого счета</w:t>
            </w:r>
          </w:p>
        </w:tc>
        <w:tc>
          <w:tcPr>
            <w:tcW w:w="2211" w:type="dxa"/>
            <w:gridSpan w:val="2"/>
          </w:tcPr>
          <w:p w:rsidR="00725665" w:rsidRPr="00E1327F" w:rsidRDefault="00725665">
            <w:pPr>
              <w:pStyle w:val="ConsPlusNormal"/>
              <w:jc w:val="center"/>
              <w:rPr>
                <w:color w:val="000000" w:themeColor="text1"/>
              </w:rPr>
            </w:pPr>
            <w:r w:rsidRPr="00E1327F">
              <w:rPr>
                <w:color w:val="000000" w:themeColor="text1"/>
              </w:rPr>
              <w:t>Остаток средств на счетах</w:t>
            </w:r>
          </w:p>
        </w:tc>
      </w:tr>
      <w:tr w:rsidR="00E1327F" w:rsidRPr="00E1327F">
        <w:tc>
          <w:tcPr>
            <w:tcW w:w="682" w:type="dxa"/>
            <w:vMerge/>
          </w:tcPr>
          <w:p w:rsidR="00725665" w:rsidRPr="00E1327F" w:rsidRDefault="00725665">
            <w:pPr>
              <w:pStyle w:val="ConsPlusNormal"/>
              <w:rPr>
                <w:color w:val="000000" w:themeColor="text1"/>
              </w:rPr>
            </w:pPr>
          </w:p>
        </w:tc>
        <w:tc>
          <w:tcPr>
            <w:tcW w:w="3515" w:type="dxa"/>
            <w:vMerge/>
          </w:tcPr>
          <w:p w:rsidR="00725665" w:rsidRPr="00E1327F" w:rsidRDefault="00725665">
            <w:pPr>
              <w:pStyle w:val="ConsPlusNormal"/>
              <w:rPr>
                <w:color w:val="000000" w:themeColor="text1"/>
              </w:rPr>
            </w:pPr>
          </w:p>
        </w:tc>
        <w:tc>
          <w:tcPr>
            <w:tcW w:w="1077" w:type="dxa"/>
            <w:vMerge/>
          </w:tcPr>
          <w:p w:rsidR="00725665" w:rsidRPr="00E1327F" w:rsidRDefault="00725665">
            <w:pPr>
              <w:pStyle w:val="ConsPlusNormal"/>
              <w:rPr>
                <w:color w:val="000000" w:themeColor="text1"/>
              </w:rPr>
            </w:pPr>
          </w:p>
        </w:tc>
        <w:tc>
          <w:tcPr>
            <w:tcW w:w="1304" w:type="dxa"/>
            <w:vMerge/>
          </w:tcPr>
          <w:p w:rsidR="00725665" w:rsidRPr="00E1327F" w:rsidRDefault="00725665">
            <w:pPr>
              <w:pStyle w:val="ConsPlusNormal"/>
              <w:rPr>
                <w:color w:val="000000" w:themeColor="text1"/>
              </w:rPr>
            </w:pPr>
          </w:p>
        </w:tc>
        <w:tc>
          <w:tcPr>
            <w:tcW w:w="1077" w:type="dxa"/>
            <w:vMerge/>
          </w:tcPr>
          <w:p w:rsidR="00725665" w:rsidRPr="00E1327F" w:rsidRDefault="00725665">
            <w:pPr>
              <w:pStyle w:val="ConsPlusNormal"/>
              <w:rPr>
                <w:color w:val="000000" w:themeColor="text1"/>
              </w:rPr>
            </w:pPr>
          </w:p>
        </w:tc>
        <w:tc>
          <w:tcPr>
            <w:tcW w:w="964"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247" w:type="dxa"/>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682" w:type="dxa"/>
          </w:tcPr>
          <w:p w:rsidR="00725665" w:rsidRPr="00E1327F" w:rsidRDefault="00725665">
            <w:pPr>
              <w:pStyle w:val="ConsPlusNormal"/>
              <w:jc w:val="center"/>
              <w:rPr>
                <w:color w:val="000000" w:themeColor="text1"/>
              </w:rPr>
            </w:pPr>
            <w:r w:rsidRPr="00E1327F">
              <w:rPr>
                <w:color w:val="000000" w:themeColor="text1"/>
              </w:rPr>
              <w:t>1</w:t>
            </w:r>
          </w:p>
        </w:tc>
        <w:tc>
          <w:tcPr>
            <w:tcW w:w="3515" w:type="dxa"/>
          </w:tcPr>
          <w:p w:rsidR="00725665" w:rsidRPr="00E1327F" w:rsidRDefault="00725665">
            <w:pPr>
              <w:pStyle w:val="ConsPlusNormal"/>
              <w:jc w:val="center"/>
              <w:rPr>
                <w:color w:val="000000" w:themeColor="text1"/>
              </w:rPr>
            </w:pPr>
            <w:r w:rsidRPr="00E1327F">
              <w:rPr>
                <w:color w:val="000000" w:themeColor="text1"/>
              </w:rPr>
              <w:t>2</w:t>
            </w:r>
          </w:p>
        </w:tc>
        <w:tc>
          <w:tcPr>
            <w:tcW w:w="1077" w:type="dxa"/>
          </w:tcPr>
          <w:p w:rsidR="00725665" w:rsidRPr="00E1327F" w:rsidRDefault="00725665">
            <w:pPr>
              <w:pStyle w:val="ConsPlusNormal"/>
              <w:jc w:val="center"/>
              <w:rPr>
                <w:color w:val="000000" w:themeColor="text1"/>
              </w:rPr>
            </w:pPr>
            <w:bookmarkStart w:id="769" w:name="P14315"/>
            <w:bookmarkEnd w:id="769"/>
            <w:r w:rsidRPr="00E1327F">
              <w:rPr>
                <w:color w:val="000000" w:themeColor="text1"/>
              </w:rPr>
              <w:t>3</w:t>
            </w:r>
          </w:p>
        </w:tc>
        <w:tc>
          <w:tcPr>
            <w:tcW w:w="1304" w:type="dxa"/>
          </w:tcPr>
          <w:p w:rsidR="00725665" w:rsidRPr="00E1327F" w:rsidRDefault="00725665">
            <w:pPr>
              <w:pStyle w:val="ConsPlusNormal"/>
              <w:jc w:val="center"/>
              <w:rPr>
                <w:color w:val="000000" w:themeColor="text1"/>
              </w:rPr>
            </w:pPr>
            <w:bookmarkStart w:id="770" w:name="P14316"/>
            <w:bookmarkEnd w:id="770"/>
            <w:r w:rsidRPr="00E1327F">
              <w:rPr>
                <w:color w:val="000000" w:themeColor="text1"/>
              </w:rPr>
              <w:t>4</w:t>
            </w:r>
          </w:p>
        </w:tc>
        <w:tc>
          <w:tcPr>
            <w:tcW w:w="1077" w:type="dxa"/>
          </w:tcPr>
          <w:p w:rsidR="00725665" w:rsidRPr="00E1327F" w:rsidRDefault="00725665">
            <w:pPr>
              <w:pStyle w:val="ConsPlusNormal"/>
              <w:jc w:val="center"/>
              <w:rPr>
                <w:color w:val="000000" w:themeColor="text1"/>
              </w:rPr>
            </w:pPr>
            <w:bookmarkStart w:id="771" w:name="P14317"/>
            <w:bookmarkEnd w:id="771"/>
            <w:r w:rsidRPr="00E1327F">
              <w:rPr>
                <w:color w:val="000000" w:themeColor="text1"/>
              </w:rPr>
              <w:t>5</w:t>
            </w:r>
          </w:p>
        </w:tc>
        <w:tc>
          <w:tcPr>
            <w:tcW w:w="964" w:type="dxa"/>
          </w:tcPr>
          <w:p w:rsidR="00725665" w:rsidRPr="00E1327F" w:rsidRDefault="00725665">
            <w:pPr>
              <w:pStyle w:val="ConsPlusNormal"/>
              <w:jc w:val="center"/>
              <w:rPr>
                <w:color w:val="000000" w:themeColor="text1"/>
              </w:rPr>
            </w:pPr>
            <w:bookmarkStart w:id="772" w:name="P14318"/>
            <w:bookmarkEnd w:id="772"/>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20</w:t>
            </w:r>
          </w:p>
        </w:tc>
        <w:tc>
          <w:tcPr>
            <w:tcW w:w="3515" w:type="dxa"/>
          </w:tcPr>
          <w:p w:rsidR="00725665" w:rsidRPr="00E1327F" w:rsidRDefault="00725665">
            <w:pPr>
              <w:pStyle w:val="ConsPlusNormal"/>
              <w:rPr>
                <w:color w:val="000000" w:themeColor="text1"/>
              </w:rPr>
            </w:pPr>
            <w:r w:rsidRPr="00E1327F">
              <w:rPr>
                <w:color w:val="000000" w:themeColor="text1"/>
              </w:rPr>
              <w:t>по лицевым счетам бюджетных учреждений</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21</w:t>
            </w:r>
          </w:p>
        </w:tc>
        <w:tc>
          <w:tcPr>
            <w:tcW w:w="3515" w:type="dxa"/>
          </w:tcPr>
          <w:p w:rsidR="00725665" w:rsidRPr="00E1327F" w:rsidRDefault="00725665">
            <w:pPr>
              <w:pStyle w:val="ConsPlusNormal"/>
              <w:rPr>
                <w:color w:val="000000" w:themeColor="text1"/>
              </w:rPr>
            </w:pPr>
            <w:r w:rsidRPr="00E1327F">
              <w:rPr>
                <w:color w:val="000000" w:themeColor="text1"/>
              </w:rPr>
              <w:t>по отдельным лицевым счетам бюджетных учреждений</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22</w:t>
            </w:r>
          </w:p>
        </w:tc>
        <w:tc>
          <w:tcPr>
            <w:tcW w:w="3515" w:type="dxa"/>
          </w:tcPr>
          <w:p w:rsidR="00725665" w:rsidRPr="00E1327F" w:rsidRDefault="00725665">
            <w:pPr>
              <w:pStyle w:val="ConsPlusNormal"/>
              <w:rPr>
                <w:color w:val="000000" w:themeColor="text1"/>
              </w:rPr>
            </w:pPr>
            <w:r w:rsidRPr="00E1327F">
              <w:rPr>
                <w:color w:val="000000" w:themeColor="text1"/>
              </w:rPr>
              <w:t>по лицевым счетам бюджетных учреждений для учета операций со средствами ОМС</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30</w:t>
            </w:r>
          </w:p>
        </w:tc>
        <w:tc>
          <w:tcPr>
            <w:tcW w:w="3515" w:type="dxa"/>
          </w:tcPr>
          <w:p w:rsidR="00725665" w:rsidRPr="00E1327F" w:rsidRDefault="00725665">
            <w:pPr>
              <w:pStyle w:val="ConsPlusNormal"/>
              <w:rPr>
                <w:color w:val="000000" w:themeColor="text1"/>
              </w:rPr>
            </w:pPr>
            <w:r w:rsidRPr="00E1327F">
              <w:rPr>
                <w:color w:val="000000" w:themeColor="text1"/>
              </w:rPr>
              <w:t>по лицевым счетам автономных учреждений</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31</w:t>
            </w:r>
          </w:p>
        </w:tc>
        <w:tc>
          <w:tcPr>
            <w:tcW w:w="3515" w:type="dxa"/>
          </w:tcPr>
          <w:p w:rsidR="00725665" w:rsidRPr="00E1327F" w:rsidRDefault="00725665">
            <w:pPr>
              <w:pStyle w:val="ConsPlusNormal"/>
              <w:rPr>
                <w:color w:val="000000" w:themeColor="text1"/>
              </w:rPr>
            </w:pPr>
            <w:r w:rsidRPr="00E1327F">
              <w:rPr>
                <w:color w:val="000000" w:themeColor="text1"/>
              </w:rPr>
              <w:t>по отдельным лицевым счетам автономных учреждений</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32</w:t>
            </w:r>
          </w:p>
        </w:tc>
        <w:tc>
          <w:tcPr>
            <w:tcW w:w="3515" w:type="dxa"/>
          </w:tcPr>
          <w:p w:rsidR="00725665" w:rsidRPr="00E1327F" w:rsidRDefault="00725665">
            <w:pPr>
              <w:pStyle w:val="ConsPlusNormal"/>
              <w:rPr>
                <w:color w:val="000000" w:themeColor="text1"/>
              </w:rPr>
            </w:pPr>
            <w:r w:rsidRPr="00E1327F">
              <w:rPr>
                <w:color w:val="000000" w:themeColor="text1"/>
              </w:rPr>
              <w:t>по лицевым счетам автономных учреждений для учета операций со средствами ОМС</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учреждениям: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41</w:t>
            </w:r>
          </w:p>
        </w:tc>
        <w:tc>
          <w:tcPr>
            <w:tcW w:w="3515" w:type="dxa"/>
          </w:tcPr>
          <w:p w:rsidR="00725665" w:rsidRPr="00E1327F" w:rsidRDefault="00725665">
            <w:pPr>
              <w:pStyle w:val="ConsPlusNormal"/>
              <w:rPr>
                <w:color w:val="000000" w:themeColor="text1"/>
              </w:rPr>
            </w:pPr>
            <w:r w:rsidRPr="00E1327F">
              <w:rPr>
                <w:color w:val="000000" w:themeColor="text1"/>
              </w:rPr>
              <w:t xml:space="preserve">по лицевым счетам для учета операций </w:t>
            </w:r>
            <w:proofErr w:type="spellStart"/>
            <w:r w:rsidRPr="00E1327F">
              <w:rPr>
                <w:color w:val="000000" w:themeColor="text1"/>
              </w:rPr>
              <w:t>неучастников</w:t>
            </w:r>
            <w:proofErr w:type="spellEnd"/>
            <w:r w:rsidRPr="00E1327F">
              <w:rPr>
                <w:color w:val="000000" w:themeColor="text1"/>
              </w:rPr>
              <w:t xml:space="preserve"> бюджетного процесса</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юридическим лицам:</w:t>
            </w: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1304" w:type="dxa"/>
            <w:vAlign w:val="center"/>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vAlign w:val="bottom"/>
          </w:tcPr>
          <w:p w:rsidR="00725665" w:rsidRPr="00E1327F" w:rsidRDefault="00725665">
            <w:pPr>
              <w:pStyle w:val="ConsPlusNormal"/>
              <w:jc w:val="center"/>
              <w:rPr>
                <w:color w:val="000000" w:themeColor="text1"/>
              </w:rPr>
            </w:pPr>
            <w:r w:rsidRPr="00E1327F">
              <w:rPr>
                <w:color w:val="000000" w:themeColor="text1"/>
              </w:rPr>
              <w:t>71</w:t>
            </w:r>
          </w:p>
        </w:tc>
        <w:tc>
          <w:tcPr>
            <w:tcW w:w="3515" w:type="dxa"/>
          </w:tcPr>
          <w:p w:rsidR="00725665" w:rsidRPr="00E1327F" w:rsidRDefault="00725665">
            <w:pPr>
              <w:pStyle w:val="ConsPlusNormal"/>
              <w:rPr>
                <w:color w:val="000000" w:themeColor="text1"/>
              </w:rPr>
            </w:pPr>
            <w:r w:rsidRPr="00E1327F">
              <w:rPr>
                <w:color w:val="000000" w:themeColor="text1"/>
              </w:rPr>
              <w:t xml:space="preserve">по лицевым счетам для учета операций </w:t>
            </w:r>
            <w:proofErr w:type="spellStart"/>
            <w:r w:rsidRPr="00E1327F">
              <w:rPr>
                <w:color w:val="000000" w:themeColor="text1"/>
              </w:rPr>
              <w:t>неучастников</w:t>
            </w:r>
            <w:proofErr w:type="spellEnd"/>
            <w:r w:rsidRPr="00E1327F">
              <w:rPr>
                <w:color w:val="000000" w:themeColor="text1"/>
              </w:rPr>
              <w:t xml:space="preserve"> бюджетного процесса при казначейском сопровождении целевых средств</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0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ind w:firstLine="283"/>
              <w:rPr>
                <w:color w:val="000000" w:themeColor="text1"/>
              </w:rPr>
            </w:pPr>
            <w:r w:rsidRPr="00E1327F">
              <w:rPr>
                <w:color w:val="000000" w:themeColor="text1"/>
              </w:rPr>
              <w:t>в том числе по юридическим лицам:</w:t>
            </w:r>
          </w:p>
        </w:tc>
        <w:tc>
          <w:tcPr>
            <w:tcW w:w="107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c>
          <w:tcPr>
            <w:tcW w:w="682" w:type="dxa"/>
          </w:tcPr>
          <w:p w:rsidR="00725665" w:rsidRPr="00E1327F" w:rsidRDefault="00725665">
            <w:pPr>
              <w:pStyle w:val="ConsPlusNormal"/>
              <w:rPr>
                <w:color w:val="000000" w:themeColor="text1"/>
              </w:rPr>
            </w:pPr>
          </w:p>
        </w:tc>
        <w:tc>
          <w:tcPr>
            <w:tcW w:w="3515"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left w:val="nil"/>
          </w:tblBorders>
        </w:tblPrEx>
        <w:tc>
          <w:tcPr>
            <w:tcW w:w="7655" w:type="dxa"/>
            <w:gridSpan w:val="5"/>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96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 от 16.11.2016 N 209н)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773" w:name="P14497"/>
      <w:bookmarkEnd w:id="773"/>
      <w:r w:rsidRPr="00E1327F">
        <w:rPr>
          <w:color w:val="000000" w:themeColor="text1"/>
        </w:rPr>
        <w:t xml:space="preserve">             ОТЧЕТ О ПОСТУПЛЕНИИ И ВЫБЫТИИ СРЕДСТВ БЮДЖЕТНЫХ,</w:t>
      </w:r>
    </w:p>
    <w:p w:rsidR="00725665" w:rsidRPr="00E1327F" w:rsidRDefault="00725665">
      <w:pPr>
        <w:pStyle w:val="ConsPlusNonformat"/>
        <w:jc w:val="both"/>
        <w:rPr>
          <w:color w:val="000000" w:themeColor="text1"/>
        </w:rPr>
      </w:pPr>
      <w:r w:rsidRPr="00E1327F">
        <w:rPr>
          <w:color w:val="000000" w:themeColor="text1"/>
        </w:rPr>
        <w:t xml:space="preserve">               АВТОНОМНЫХ УЧРЕЖДЕНИЙ И ИНЫХ ЮРИДИЧЕСКИХ ЛИЦ</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0503155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по ОКПО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Наименование </w:t>
      </w:r>
      <w:proofErr w:type="gramStart"/>
      <w:r w:rsidRPr="00E1327F">
        <w:rPr>
          <w:color w:val="000000" w:themeColor="text1"/>
        </w:rPr>
        <w:t xml:space="preserve">органа,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осуществляющего                                                 ├─────────┤</w:t>
      </w:r>
    </w:p>
    <w:p w:rsidR="00725665" w:rsidRPr="00E1327F" w:rsidRDefault="00725665">
      <w:pPr>
        <w:pStyle w:val="ConsPlusNonformat"/>
        <w:jc w:val="both"/>
        <w:rPr>
          <w:color w:val="000000" w:themeColor="text1"/>
        </w:rPr>
      </w:pPr>
      <w:r w:rsidRPr="00E1327F">
        <w:rPr>
          <w:color w:val="000000" w:themeColor="text1"/>
        </w:rPr>
        <w:t>кассовое обслуживание _____________________________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Наименование </w:t>
      </w:r>
      <w:proofErr w:type="gramStart"/>
      <w:r w:rsidRPr="00E1327F">
        <w:rPr>
          <w:color w:val="000000" w:themeColor="text1"/>
        </w:rPr>
        <w:t>бюджета  _</w:t>
      </w:r>
      <w:proofErr w:type="gramEnd"/>
      <w:r w:rsidRPr="00E1327F">
        <w:rPr>
          <w:color w:val="000000" w:themeColor="text1"/>
        </w:rPr>
        <w:t>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Тип учреждения        _____________________________             │         │</w:t>
      </w:r>
    </w:p>
    <w:p w:rsidR="00725665" w:rsidRPr="00E1327F" w:rsidRDefault="00725665">
      <w:pPr>
        <w:pStyle w:val="ConsPlusNonformat"/>
        <w:jc w:val="both"/>
        <w:rPr>
          <w:color w:val="000000" w:themeColor="text1"/>
        </w:rPr>
      </w:pPr>
      <w:r w:rsidRPr="00E1327F">
        <w:rPr>
          <w:color w:val="000000" w:themeColor="text1"/>
        </w:rPr>
        <w:t xml:space="preserve">                         (бюджетные, автономные                 │         │</w:t>
      </w:r>
    </w:p>
    <w:p w:rsidR="00725665" w:rsidRPr="00E1327F" w:rsidRDefault="00725665">
      <w:pPr>
        <w:pStyle w:val="ConsPlusNonformat"/>
        <w:jc w:val="both"/>
        <w:rPr>
          <w:color w:val="000000" w:themeColor="text1"/>
        </w:rPr>
      </w:pPr>
      <w:r w:rsidRPr="00E1327F">
        <w:rPr>
          <w:color w:val="000000" w:themeColor="text1"/>
        </w:rPr>
        <w:t xml:space="preserve">                      учреждения, иные </w:t>
      </w:r>
      <w:proofErr w:type="gramStart"/>
      <w:r w:rsidRPr="00E1327F">
        <w:rPr>
          <w:color w:val="000000" w:themeColor="text1"/>
        </w:rPr>
        <w:t xml:space="preserve">организации)   </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774" w:name="P14523"/>
      <w:bookmarkEnd w:id="774"/>
      <w:r w:rsidRPr="00E1327F">
        <w:rPr>
          <w:color w:val="000000" w:themeColor="text1"/>
        </w:rPr>
        <w:t xml:space="preserve">                                 1. Доходы</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E1327F" w:rsidRPr="00E1327F">
        <w:tc>
          <w:tcPr>
            <w:tcW w:w="2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115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650" w:type="dxa"/>
            <w:vMerge w:val="restart"/>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8415" w:type="dxa"/>
            <w:gridSpan w:val="4"/>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805" w:type="dxa"/>
            <w:vMerge/>
            <w:tcBorders>
              <w:left w:val="nil"/>
            </w:tcBorders>
          </w:tcPr>
          <w:p w:rsidR="00725665" w:rsidRPr="00E1327F" w:rsidRDefault="00725665">
            <w:pPr>
              <w:pStyle w:val="ConsPlusNormal"/>
              <w:rPr>
                <w:color w:val="000000" w:themeColor="text1"/>
              </w:rPr>
            </w:pPr>
          </w:p>
        </w:tc>
        <w:tc>
          <w:tcPr>
            <w:tcW w:w="1155" w:type="dxa"/>
            <w:vMerge/>
          </w:tcPr>
          <w:p w:rsidR="00725665" w:rsidRPr="00E1327F" w:rsidRDefault="00725665">
            <w:pPr>
              <w:pStyle w:val="ConsPlusNormal"/>
              <w:rPr>
                <w:color w:val="000000" w:themeColor="text1"/>
              </w:rPr>
            </w:pPr>
          </w:p>
        </w:tc>
        <w:tc>
          <w:tcPr>
            <w:tcW w:w="1650" w:type="dxa"/>
            <w:vMerge/>
          </w:tcPr>
          <w:p w:rsidR="00725665" w:rsidRPr="00E1327F" w:rsidRDefault="00725665">
            <w:pPr>
              <w:pStyle w:val="ConsPlusNormal"/>
              <w:rPr>
                <w:color w:val="000000" w:themeColor="text1"/>
              </w:rPr>
            </w:pPr>
          </w:p>
        </w:tc>
        <w:tc>
          <w:tcPr>
            <w:tcW w:w="2805" w:type="dxa"/>
          </w:tcPr>
          <w:p w:rsidR="00725665" w:rsidRPr="00E1327F" w:rsidRDefault="00725665">
            <w:pPr>
              <w:pStyle w:val="ConsPlusNormal"/>
              <w:jc w:val="center"/>
              <w:rPr>
                <w:color w:val="000000" w:themeColor="text1"/>
              </w:rPr>
            </w:pPr>
            <w:r w:rsidRPr="00E1327F">
              <w:rPr>
                <w:color w:val="000000" w:themeColor="text1"/>
              </w:rP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725665" w:rsidRPr="00E1327F" w:rsidRDefault="00725665">
            <w:pPr>
              <w:pStyle w:val="ConsPlusNormal"/>
              <w:jc w:val="center"/>
              <w:rPr>
                <w:color w:val="000000" w:themeColor="text1"/>
              </w:rPr>
            </w:pPr>
            <w:r w:rsidRPr="00E1327F">
              <w:rPr>
                <w:color w:val="000000" w:themeColor="text1"/>
              </w:rPr>
              <w:t>по субсидиям на иные цели и на цели осуществления капитальных вложений</w:t>
            </w:r>
          </w:p>
        </w:tc>
        <w:tc>
          <w:tcPr>
            <w:tcW w:w="2310" w:type="dxa"/>
          </w:tcPr>
          <w:p w:rsidR="00725665" w:rsidRPr="00E1327F" w:rsidRDefault="00725665">
            <w:pPr>
              <w:pStyle w:val="ConsPlusNormal"/>
              <w:jc w:val="center"/>
              <w:rPr>
                <w:color w:val="000000" w:themeColor="text1"/>
              </w:rPr>
            </w:pPr>
            <w:r w:rsidRPr="00E1327F">
              <w:rPr>
                <w:color w:val="000000" w:themeColor="text1"/>
              </w:rPr>
              <w:t>по программам обязательного медицинского страхования</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28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1650" w:type="dxa"/>
          </w:tcPr>
          <w:p w:rsidR="00725665" w:rsidRPr="00E1327F" w:rsidRDefault="00725665">
            <w:pPr>
              <w:pStyle w:val="ConsPlusNormal"/>
              <w:jc w:val="center"/>
              <w:rPr>
                <w:color w:val="000000" w:themeColor="text1"/>
              </w:rPr>
            </w:pPr>
            <w:r w:rsidRPr="00E1327F">
              <w:rPr>
                <w:color w:val="000000" w:themeColor="text1"/>
              </w:rPr>
              <w:t>3</w:t>
            </w:r>
          </w:p>
        </w:tc>
        <w:tc>
          <w:tcPr>
            <w:tcW w:w="2805" w:type="dxa"/>
          </w:tcPr>
          <w:p w:rsidR="00725665" w:rsidRPr="00E1327F" w:rsidRDefault="00725665">
            <w:pPr>
              <w:pStyle w:val="ConsPlusNormal"/>
              <w:jc w:val="center"/>
              <w:rPr>
                <w:color w:val="000000" w:themeColor="text1"/>
              </w:rPr>
            </w:pPr>
            <w:r w:rsidRPr="00E1327F">
              <w:rPr>
                <w:color w:val="000000" w:themeColor="text1"/>
              </w:rPr>
              <w:t>4</w:t>
            </w:r>
          </w:p>
        </w:tc>
        <w:tc>
          <w:tcPr>
            <w:tcW w:w="2310" w:type="dxa"/>
          </w:tcPr>
          <w:p w:rsidR="00725665" w:rsidRPr="00E1327F" w:rsidRDefault="00725665">
            <w:pPr>
              <w:pStyle w:val="ConsPlusNormal"/>
              <w:jc w:val="center"/>
              <w:rPr>
                <w:color w:val="000000" w:themeColor="text1"/>
              </w:rPr>
            </w:pPr>
            <w:r w:rsidRPr="00E1327F">
              <w:rPr>
                <w:color w:val="000000" w:themeColor="text1"/>
              </w:rPr>
              <w:t>5</w:t>
            </w:r>
          </w:p>
        </w:tc>
        <w:tc>
          <w:tcPr>
            <w:tcW w:w="2310" w:type="dxa"/>
          </w:tcPr>
          <w:p w:rsidR="00725665" w:rsidRPr="00E1327F" w:rsidRDefault="00725665">
            <w:pPr>
              <w:pStyle w:val="ConsPlusNormal"/>
              <w:jc w:val="center"/>
              <w:rPr>
                <w:color w:val="000000" w:themeColor="text1"/>
              </w:rPr>
            </w:pPr>
            <w:r w:rsidRPr="00E1327F">
              <w:rPr>
                <w:color w:val="000000" w:themeColor="text1"/>
              </w:rPr>
              <w:t>6</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75" w:name="P14540"/>
            <w:bookmarkEnd w:id="775"/>
            <w:r w:rsidRPr="00E1327F">
              <w:rPr>
                <w:color w:val="000000" w:themeColor="text1"/>
              </w:rPr>
              <w:t>ДОХОДЫ - ВСЕГО</w:t>
            </w:r>
          </w:p>
        </w:tc>
        <w:tc>
          <w:tcPr>
            <w:tcW w:w="1155" w:type="dxa"/>
          </w:tcPr>
          <w:p w:rsidR="00725665" w:rsidRPr="00E1327F" w:rsidRDefault="00725665">
            <w:pPr>
              <w:pStyle w:val="ConsPlusNormal"/>
              <w:jc w:val="center"/>
              <w:rPr>
                <w:color w:val="000000" w:themeColor="text1"/>
              </w:rPr>
            </w:pPr>
            <w:r w:rsidRPr="00E1327F">
              <w:rPr>
                <w:color w:val="000000" w:themeColor="text1"/>
              </w:rPr>
              <w:t>010</w:t>
            </w:r>
          </w:p>
        </w:tc>
        <w:tc>
          <w:tcPr>
            <w:tcW w:w="1650" w:type="dxa"/>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2805" w:type="dxa"/>
            <w:tcBorders>
              <w:left w:val="nil"/>
            </w:tcBorders>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0503155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776" w:name="P14578"/>
      <w:bookmarkEnd w:id="776"/>
      <w:r w:rsidRPr="00E1327F">
        <w:rPr>
          <w:color w:val="000000" w:themeColor="text1"/>
        </w:rPr>
        <w:t xml:space="preserve">                                2. Расходы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E1327F" w:rsidRPr="00E1327F">
        <w:tc>
          <w:tcPr>
            <w:tcW w:w="2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15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650" w:type="dxa"/>
            <w:vMerge w:val="restart"/>
          </w:tcPr>
          <w:p w:rsidR="00725665" w:rsidRPr="00E1327F" w:rsidRDefault="00725665">
            <w:pPr>
              <w:pStyle w:val="ConsPlusNormal"/>
              <w:jc w:val="center"/>
              <w:rPr>
                <w:color w:val="000000" w:themeColor="text1"/>
              </w:rPr>
            </w:pPr>
            <w:r w:rsidRPr="00E1327F">
              <w:rPr>
                <w:color w:val="000000" w:themeColor="text1"/>
              </w:rPr>
              <w:t>Код КОСГУ</w:t>
            </w:r>
          </w:p>
        </w:tc>
        <w:tc>
          <w:tcPr>
            <w:tcW w:w="8415" w:type="dxa"/>
            <w:gridSpan w:val="4"/>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805" w:type="dxa"/>
            <w:vMerge/>
            <w:tcBorders>
              <w:left w:val="nil"/>
            </w:tcBorders>
          </w:tcPr>
          <w:p w:rsidR="00725665" w:rsidRPr="00E1327F" w:rsidRDefault="00725665">
            <w:pPr>
              <w:pStyle w:val="ConsPlusNormal"/>
              <w:rPr>
                <w:color w:val="000000" w:themeColor="text1"/>
              </w:rPr>
            </w:pPr>
          </w:p>
        </w:tc>
        <w:tc>
          <w:tcPr>
            <w:tcW w:w="1155" w:type="dxa"/>
            <w:vMerge/>
          </w:tcPr>
          <w:p w:rsidR="00725665" w:rsidRPr="00E1327F" w:rsidRDefault="00725665">
            <w:pPr>
              <w:pStyle w:val="ConsPlusNormal"/>
              <w:rPr>
                <w:color w:val="000000" w:themeColor="text1"/>
              </w:rPr>
            </w:pPr>
          </w:p>
        </w:tc>
        <w:tc>
          <w:tcPr>
            <w:tcW w:w="1650" w:type="dxa"/>
            <w:vMerge/>
          </w:tcPr>
          <w:p w:rsidR="00725665" w:rsidRPr="00E1327F" w:rsidRDefault="00725665">
            <w:pPr>
              <w:pStyle w:val="ConsPlusNormal"/>
              <w:rPr>
                <w:color w:val="000000" w:themeColor="text1"/>
              </w:rPr>
            </w:pPr>
          </w:p>
        </w:tc>
        <w:tc>
          <w:tcPr>
            <w:tcW w:w="2805" w:type="dxa"/>
          </w:tcPr>
          <w:p w:rsidR="00725665" w:rsidRPr="00E1327F" w:rsidRDefault="00725665">
            <w:pPr>
              <w:pStyle w:val="ConsPlusNormal"/>
              <w:jc w:val="center"/>
              <w:rPr>
                <w:color w:val="000000" w:themeColor="text1"/>
              </w:rPr>
            </w:pPr>
            <w:r w:rsidRPr="00E1327F">
              <w:rPr>
                <w:color w:val="000000" w:themeColor="text1"/>
              </w:rPr>
              <w:t xml:space="preserve">по субсидиям на исполнение государственного (муниципального) задания, собственным доходам учреждения, средствам, </w:t>
            </w:r>
            <w:r w:rsidRPr="00E1327F">
              <w:rPr>
                <w:color w:val="000000" w:themeColor="text1"/>
              </w:rPr>
              <w:lastRenderedPageBreak/>
              <w:t>поступающим во временное распоряжение</w:t>
            </w:r>
          </w:p>
        </w:tc>
        <w:tc>
          <w:tcPr>
            <w:tcW w:w="2310" w:type="dxa"/>
          </w:tcPr>
          <w:p w:rsidR="00725665" w:rsidRPr="00E1327F" w:rsidRDefault="00725665">
            <w:pPr>
              <w:pStyle w:val="ConsPlusNormal"/>
              <w:jc w:val="center"/>
              <w:rPr>
                <w:color w:val="000000" w:themeColor="text1"/>
              </w:rPr>
            </w:pPr>
            <w:r w:rsidRPr="00E1327F">
              <w:rPr>
                <w:color w:val="000000" w:themeColor="text1"/>
              </w:rPr>
              <w:lastRenderedPageBreak/>
              <w:t>по субсидиям на иные цели и на цели осуществления капитальных вложений</w:t>
            </w:r>
          </w:p>
        </w:tc>
        <w:tc>
          <w:tcPr>
            <w:tcW w:w="2310" w:type="dxa"/>
          </w:tcPr>
          <w:p w:rsidR="00725665" w:rsidRPr="00E1327F" w:rsidRDefault="00725665">
            <w:pPr>
              <w:pStyle w:val="ConsPlusNormal"/>
              <w:jc w:val="center"/>
              <w:rPr>
                <w:color w:val="000000" w:themeColor="text1"/>
              </w:rPr>
            </w:pPr>
            <w:r w:rsidRPr="00E1327F">
              <w:rPr>
                <w:color w:val="000000" w:themeColor="text1"/>
              </w:rPr>
              <w:t>по программам обязательного медицинского страхования</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28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1650" w:type="dxa"/>
          </w:tcPr>
          <w:p w:rsidR="00725665" w:rsidRPr="00E1327F" w:rsidRDefault="00725665">
            <w:pPr>
              <w:pStyle w:val="ConsPlusNormal"/>
              <w:jc w:val="center"/>
              <w:rPr>
                <w:color w:val="000000" w:themeColor="text1"/>
              </w:rPr>
            </w:pPr>
            <w:r w:rsidRPr="00E1327F">
              <w:rPr>
                <w:color w:val="000000" w:themeColor="text1"/>
              </w:rPr>
              <w:t>3</w:t>
            </w:r>
          </w:p>
        </w:tc>
        <w:tc>
          <w:tcPr>
            <w:tcW w:w="2805" w:type="dxa"/>
          </w:tcPr>
          <w:p w:rsidR="00725665" w:rsidRPr="00E1327F" w:rsidRDefault="00725665">
            <w:pPr>
              <w:pStyle w:val="ConsPlusNormal"/>
              <w:jc w:val="center"/>
              <w:rPr>
                <w:color w:val="000000" w:themeColor="text1"/>
              </w:rPr>
            </w:pPr>
            <w:r w:rsidRPr="00E1327F">
              <w:rPr>
                <w:color w:val="000000" w:themeColor="text1"/>
              </w:rPr>
              <w:t>4</w:t>
            </w:r>
          </w:p>
        </w:tc>
        <w:tc>
          <w:tcPr>
            <w:tcW w:w="2310" w:type="dxa"/>
          </w:tcPr>
          <w:p w:rsidR="00725665" w:rsidRPr="00E1327F" w:rsidRDefault="00725665">
            <w:pPr>
              <w:pStyle w:val="ConsPlusNormal"/>
              <w:jc w:val="center"/>
              <w:rPr>
                <w:color w:val="000000" w:themeColor="text1"/>
              </w:rPr>
            </w:pPr>
            <w:r w:rsidRPr="00E1327F">
              <w:rPr>
                <w:color w:val="000000" w:themeColor="text1"/>
              </w:rPr>
              <w:t>5</w:t>
            </w:r>
          </w:p>
        </w:tc>
        <w:tc>
          <w:tcPr>
            <w:tcW w:w="2310" w:type="dxa"/>
          </w:tcPr>
          <w:p w:rsidR="00725665" w:rsidRPr="00E1327F" w:rsidRDefault="00725665">
            <w:pPr>
              <w:pStyle w:val="ConsPlusNormal"/>
              <w:jc w:val="center"/>
              <w:rPr>
                <w:color w:val="000000" w:themeColor="text1"/>
              </w:rPr>
            </w:pPr>
            <w:r w:rsidRPr="00E1327F">
              <w:rPr>
                <w:color w:val="000000" w:themeColor="text1"/>
              </w:rPr>
              <w:t>6</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77" w:name="P14595"/>
            <w:bookmarkEnd w:id="777"/>
            <w:r w:rsidRPr="00E1327F">
              <w:rPr>
                <w:color w:val="000000" w:themeColor="text1"/>
              </w:rPr>
              <w:t>РАСХОДЫ - ВСЕГО</w:t>
            </w:r>
          </w:p>
        </w:tc>
        <w:tc>
          <w:tcPr>
            <w:tcW w:w="1155" w:type="dxa"/>
          </w:tcPr>
          <w:p w:rsidR="00725665" w:rsidRPr="00E1327F" w:rsidRDefault="00725665">
            <w:pPr>
              <w:pStyle w:val="ConsPlusNormal"/>
              <w:jc w:val="center"/>
              <w:rPr>
                <w:color w:val="000000" w:themeColor="text1"/>
              </w:rPr>
            </w:pPr>
            <w:r w:rsidRPr="00E1327F">
              <w:rPr>
                <w:color w:val="000000" w:themeColor="text1"/>
              </w:rPr>
              <w:t>200</w:t>
            </w:r>
          </w:p>
        </w:tc>
        <w:tc>
          <w:tcPr>
            <w:tcW w:w="1650" w:type="dxa"/>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78" w:name="P14630"/>
            <w:bookmarkEnd w:id="778"/>
            <w:r w:rsidRPr="00E1327F">
              <w:rPr>
                <w:color w:val="000000" w:themeColor="text1"/>
              </w:rPr>
              <w:t>Результат кассового обслуживания (дефицит/ профицит)</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0503155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779" w:name="P14640"/>
      <w:bookmarkEnd w:id="779"/>
      <w:r w:rsidRPr="00E1327F">
        <w:rPr>
          <w:color w:val="000000" w:themeColor="text1"/>
        </w:rPr>
        <w:t xml:space="preserve">                   3. Источники финансирования дефицита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1155"/>
        <w:gridCol w:w="1650"/>
        <w:gridCol w:w="2805"/>
        <w:gridCol w:w="2310"/>
        <w:gridCol w:w="2310"/>
        <w:gridCol w:w="990"/>
      </w:tblGrid>
      <w:tr w:rsidR="00E1327F" w:rsidRPr="00E1327F">
        <w:tc>
          <w:tcPr>
            <w:tcW w:w="2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15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650" w:type="dxa"/>
            <w:vMerge w:val="restart"/>
          </w:tcPr>
          <w:p w:rsidR="00725665" w:rsidRPr="00E1327F" w:rsidRDefault="00725665">
            <w:pPr>
              <w:pStyle w:val="ConsPlusNormal"/>
              <w:jc w:val="center"/>
              <w:rPr>
                <w:color w:val="000000" w:themeColor="text1"/>
              </w:rPr>
            </w:pPr>
            <w:r w:rsidRPr="00E1327F">
              <w:rPr>
                <w:color w:val="000000" w:themeColor="text1"/>
              </w:rPr>
              <w:t>Код КОСГУ</w:t>
            </w:r>
          </w:p>
        </w:tc>
        <w:tc>
          <w:tcPr>
            <w:tcW w:w="8415" w:type="dxa"/>
            <w:gridSpan w:val="4"/>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805" w:type="dxa"/>
            <w:vMerge/>
            <w:tcBorders>
              <w:left w:val="nil"/>
            </w:tcBorders>
          </w:tcPr>
          <w:p w:rsidR="00725665" w:rsidRPr="00E1327F" w:rsidRDefault="00725665">
            <w:pPr>
              <w:pStyle w:val="ConsPlusNormal"/>
              <w:rPr>
                <w:color w:val="000000" w:themeColor="text1"/>
              </w:rPr>
            </w:pPr>
          </w:p>
        </w:tc>
        <w:tc>
          <w:tcPr>
            <w:tcW w:w="1155" w:type="dxa"/>
            <w:vMerge/>
          </w:tcPr>
          <w:p w:rsidR="00725665" w:rsidRPr="00E1327F" w:rsidRDefault="00725665">
            <w:pPr>
              <w:pStyle w:val="ConsPlusNormal"/>
              <w:rPr>
                <w:color w:val="000000" w:themeColor="text1"/>
              </w:rPr>
            </w:pPr>
          </w:p>
        </w:tc>
        <w:tc>
          <w:tcPr>
            <w:tcW w:w="1650" w:type="dxa"/>
            <w:vMerge/>
          </w:tcPr>
          <w:p w:rsidR="00725665" w:rsidRPr="00E1327F" w:rsidRDefault="00725665">
            <w:pPr>
              <w:pStyle w:val="ConsPlusNormal"/>
              <w:rPr>
                <w:color w:val="000000" w:themeColor="text1"/>
              </w:rPr>
            </w:pPr>
          </w:p>
        </w:tc>
        <w:tc>
          <w:tcPr>
            <w:tcW w:w="2805" w:type="dxa"/>
          </w:tcPr>
          <w:p w:rsidR="00725665" w:rsidRPr="00E1327F" w:rsidRDefault="00725665">
            <w:pPr>
              <w:pStyle w:val="ConsPlusNormal"/>
              <w:jc w:val="center"/>
              <w:rPr>
                <w:color w:val="000000" w:themeColor="text1"/>
              </w:rPr>
            </w:pPr>
            <w:r w:rsidRPr="00E1327F">
              <w:rPr>
                <w:color w:val="000000" w:themeColor="text1"/>
              </w:rPr>
              <w:t>по субсидиям на исполнение государственного (муниципального) задания, собственным доходам учреждения, средствам, поступающим во временное распоряжение</w:t>
            </w:r>
          </w:p>
        </w:tc>
        <w:tc>
          <w:tcPr>
            <w:tcW w:w="2310" w:type="dxa"/>
          </w:tcPr>
          <w:p w:rsidR="00725665" w:rsidRPr="00E1327F" w:rsidRDefault="00725665">
            <w:pPr>
              <w:pStyle w:val="ConsPlusNormal"/>
              <w:jc w:val="center"/>
              <w:rPr>
                <w:color w:val="000000" w:themeColor="text1"/>
              </w:rPr>
            </w:pPr>
            <w:r w:rsidRPr="00E1327F">
              <w:rPr>
                <w:color w:val="000000" w:themeColor="text1"/>
              </w:rPr>
              <w:t>по субсидиям на иные цели и на цели осуществления капитальных вложений</w:t>
            </w:r>
          </w:p>
        </w:tc>
        <w:tc>
          <w:tcPr>
            <w:tcW w:w="2310" w:type="dxa"/>
          </w:tcPr>
          <w:p w:rsidR="00725665" w:rsidRPr="00E1327F" w:rsidRDefault="00725665">
            <w:pPr>
              <w:pStyle w:val="ConsPlusNormal"/>
              <w:jc w:val="center"/>
              <w:rPr>
                <w:color w:val="000000" w:themeColor="text1"/>
              </w:rPr>
            </w:pPr>
            <w:r w:rsidRPr="00E1327F">
              <w:rPr>
                <w:color w:val="000000" w:themeColor="text1"/>
              </w:rPr>
              <w:t>по программам обязательного медицинского страхования</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28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155" w:type="dxa"/>
          </w:tcPr>
          <w:p w:rsidR="00725665" w:rsidRPr="00E1327F" w:rsidRDefault="00725665">
            <w:pPr>
              <w:pStyle w:val="ConsPlusNormal"/>
              <w:jc w:val="center"/>
              <w:rPr>
                <w:color w:val="000000" w:themeColor="text1"/>
              </w:rPr>
            </w:pPr>
            <w:r w:rsidRPr="00E1327F">
              <w:rPr>
                <w:color w:val="000000" w:themeColor="text1"/>
              </w:rPr>
              <w:t>2</w:t>
            </w:r>
          </w:p>
        </w:tc>
        <w:tc>
          <w:tcPr>
            <w:tcW w:w="1650" w:type="dxa"/>
          </w:tcPr>
          <w:p w:rsidR="00725665" w:rsidRPr="00E1327F" w:rsidRDefault="00725665">
            <w:pPr>
              <w:pStyle w:val="ConsPlusNormal"/>
              <w:jc w:val="center"/>
              <w:rPr>
                <w:color w:val="000000" w:themeColor="text1"/>
              </w:rPr>
            </w:pPr>
            <w:r w:rsidRPr="00E1327F">
              <w:rPr>
                <w:color w:val="000000" w:themeColor="text1"/>
              </w:rPr>
              <w:t>3</w:t>
            </w:r>
          </w:p>
        </w:tc>
        <w:tc>
          <w:tcPr>
            <w:tcW w:w="2805" w:type="dxa"/>
          </w:tcPr>
          <w:p w:rsidR="00725665" w:rsidRPr="00E1327F" w:rsidRDefault="00725665">
            <w:pPr>
              <w:pStyle w:val="ConsPlusNormal"/>
              <w:jc w:val="center"/>
              <w:rPr>
                <w:color w:val="000000" w:themeColor="text1"/>
              </w:rPr>
            </w:pPr>
            <w:r w:rsidRPr="00E1327F">
              <w:rPr>
                <w:color w:val="000000" w:themeColor="text1"/>
              </w:rPr>
              <w:t>4</w:t>
            </w:r>
          </w:p>
        </w:tc>
        <w:tc>
          <w:tcPr>
            <w:tcW w:w="2310" w:type="dxa"/>
          </w:tcPr>
          <w:p w:rsidR="00725665" w:rsidRPr="00E1327F" w:rsidRDefault="00725665">
            <w:pPr>
              <w:pStyle w:val="ConsPlusNormal"/>
              <w:jc w:val="center"/>
              <w:rPr>
                <w:color w:val="000000" w:themeColor="text1"/>
              </w:rPr>
            </w:pPr>
            <w:r w:rsidRPr="00E1327F">
              <w:rPr>
                <w:color w:val="000000" w:themeColor="text1"/>
              </w:rPr>
              <w:t>5</w:t>
            </w:r>
          </w:p>
        </w:tc>
        <w:tc>
          <w:tcPr>
            <w:tcW w:w="2310" w:type="dxa"/>
          </w:tcPr>
          <w:p w:rsidR="00725665" w:rsidRPr="00E1327F" w:rsidRDefault="00725665">
            <w:pPr>
              <w:pStyle w:val="ConsPlusNormal"/>
              <w:jc w:val="center"/>
              <w:rPr>
                <w:color w:val="000000" w:themeColor="text1"/>
              </w:rPr>
            </w:pPr>
            <w:r w:rsidRPr="00E1327F">
              <w:rPr>
                <w:color w:val="000000" w:themeColor="text1"/>
              </w:rPr>
              <w:t>6</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0" w:name="P14657"/>
            <w:bookmarkEnd w:id="780"/>
            <w:r w:rsidRPr="00E1327F">
              <w:rPr>
                <w:color w:val="000000" w:themeColor="text1"/>
              </w:rPr>
              <w:lastRenderedPageBreak/>
              <w:t>ИСТОЧНИКИ ФИНАНСИРОВАНИЯ ДЕФИЦИТА - ВСЕГО</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1" w:name="P14671"/>
            <w:bookmarkEnd w:id="781"/>
            <w:r w:rsidRPr="00E1327F">
              <w:rPr>
                <w:color w:val="000000" w:themeColor="text1"/>
              </w:rPr>
              <w:t>ИСТОЧНИКИ ВНУТРЕННЕГО ФИНАНСИРОВАНИЯ</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2" w:name="P14692"/>
            <w:bookmarkEnd w:id="782"/>
            <w:r w:rsidRPr="00E1327F">
              <w:rPr>
                <w:color w:val="000000" w:themeColor="text1"/>
              </w:rPr>
              <w:t>ИСТОЧНИКИ ВНЕШНЕГО ФИНАНСИРОВАНИЯ</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p>
        </w:tc>
        <w:tc>
          <w:tcPr>
            <w:tcW w:w="1155"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3" w:name="P14713"/>
            <w:bookmarkEnd w:id="783"/>
            <w:r w:rsidRPr="00E1327F">
              <w:rPr>
                <w:color w:val="000000" w:themeColor="text1"/>
              </w:rPr>
              <w:t>ИЗМЕНЕНИЕ ОСТАТКОВ СРЕДСТВ</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4" w:name="P14720"/>
            <w:bookmarkEnd w:id="784"/>
            <w:r w:rsidRPr="00E1327F">
              <w:rPr>
                <w:color w:val="000000" w:themeColor="text1"/>
              </w:rPr>
              <w:t>УВЕЛИЧЕНИЕ ОСТАТКОВ СРЕДСТВ</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5" w:name="P14727"/>
            <w:bookmarkEnd w:id="785"/>
            <w:r w:rsidRPr="00E1327F">
              <w:rPr>
                <w:color w:val="000000" w:themeColor="text1"/>
              </w:rPr>
              <w:t>УМЕНЬШЕНИЕ ОСТАТКОВ СРЕДСТВ</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1650"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6" w:name="P14734"/>
            <w:bookmarkEnd w:id="786"/>
            <w:r w:rsidRPr="00E1327F">
              <w:rPr>
                <w:color w:val="000000" w:themeColor="text1"/>
              </w:rPr>
              <w:t>ИЗМЕНЕНИЕ ОСТАТКОВ ПО ВНУТРЕННИМ РАСЧЕТАМ</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7" w:name="P14741"/>
            <w:bookmarkEnd w:id="787"/>
            <w:r w:rsidRPr="00E1327F">
              <w:rPr>
                <w:color w:val="000000" w:themeColor="text1"/>
              </w:rPr>
              <w:t>УВЕЛИЧЕНИЕ ОСТАТКОВ ПО ВНУТРЕННИМ РАСЧЕТАМ</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t>825</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r w:rsidR="00725665" w:rsidRPr="00E1327F">
        <w:tblPrEx>
          <w:tblBorders>
            <w:right w:val="single" w:sz="4" w:space="0" w:color="auto"/>
          </w:tblBorders>
        </w:tblPrEx>
        <w:tc>
          <w:tcPr>
            <w:tcW w:w="2805" w:type="dxa"/>
            <w:tcBorders>
              <w:left w:val="nil"/>
            </w:tcBorders>
          </w:tcPr>
          <w:p w:rsidR="00725665" w:rsidRPr="00E1327F" w:rsidRDefault="00725665">
            <w:pPr>
              <w:pStyle w:val="ConsPlusNormal"/>
              <w:rPr>
                <w:color w:val="000000" w:themeColor="text1"/>
              </w:rPr>
            </w:pPr>
            <w:bookmarkStart w:id="788" w:name="P14748"/>
            <w:bookmarkEnd w:id="788"/>
            <w:r w:rsidRPr="00E1327F">
              <w:rPr>
                <w:color w:val="000000" w:themeColor="text1"/>
              </w:rPr>
              <w:t xml:space="preserve">УМЕНЬШЕНИЕ ОСТАТКОВ </w:t>
            </w:r>
            <w:r w:rsidRPr="00E1327F">
              <w:rPr>
                <w:color w:val="000000" w:themeColor="text1"/>
              </w:rPr>
              <w:lastRenderedPageBreak/>
              <w:t>ПО ВНУТРЕННИМ РАСЧЕТАМ</w:t>
            </w:r>
          </w:p>
        </w:tc>
        <w:tc>
          <w:tcPr>
            <w:tcW w:w="115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826</w:t>
            </w:r>
          </w:p>
        </w:tc>
        <w:tc>
          <w:tcPr>
            <w:tcW w:w="16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805"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2310" w:type="dxa"/>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_______________           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_______________           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w:t>
            </w:r>
          </w:p>
          <w:p w:rsidR="00725665" w:rsidRPr="00E1327F" w:rsidRDefault="00725665">
            <w:pPr>
              <w:pStyle w:val="ConsPlusNormal"/>
              <w:jc w:val="center"/>
              <w:rPr>
                <w:color w:val="000000" w:themeColor="text1"/>
              </w:rPr>
            </w:pPr>
            <w:r w:rsidRPr="00E1327F">
              <w:rPr>
                <w:color w:val="000000" w:themeColor="text1"/>
              </w:rPr>
              <w:t>от 26.10.2012 N 138н, от 19.12.2014 N 157н, от 31.12.2015 N 229н,</w:t>
            </w:r>
          </w:p>
          <w:p w:rsidR="00725665" w:rsidRPr="00E1327F" w:rsidRDefault="00725665">
            <w:pPr>
              <w:pStyle w:val="ConsPlusNormal"/>
              <w:jc w:val="center"/>
              <w:rPr>
                <w:color w:val="000000" w:themeColor="text1"/>
              </w:rPr>
            </w:pPr>
            <w:r w:rsidRPr="00E1327F">
              <w:rPr>
                <w:color w:val="000000" w:themeColor="text1"/>
              </w:rPr>
              <w:t>от 30.11.2018 N 244н, от 31.01.2020 N 13н, от 02.07.2020 N 131н,</w:t>
            </w:r>
          </w:p>
          <w:p w:rsidR="00725665" w:rsidRPr="00E1327F" w:rsidRDefault="00725665">
            <w:pPr>
              <w:pStyle w:val="ConsPlusNormal"/>
              <w:jc w:val="center"/>
              <w:rPr>
                <w:color w:val="000000" w:themeColor="text1"/>
              </w:rPr>
            </w:pPr>
            <w:r w:rsidRPr="00E1327F">
              <w:rPr>
                <w:color w:val="000000" w:themeColor="text1"/>
              </w:rPr>
              <w:t>от 16.12.2020 N 311н, от 21.12.2021 N 217н, от 14.06.2022 N 94н,</w:t>
            </w:r>
          </w:p>
          <w:p w:rsidR="00725665" w:rsidRPr="00E1327F" w:rsidRDefault="00725665">
            <w:pPr>
              <w:pStyle w:val="ConsPlusNormal"/>
              <w:jc w:val="center"/>
              <w:rPr>
                <w:color w:val="000000" w:themeColor="text1"/>
              </w:rPr>
            </w:pPr>
            <w:r w:rsidRPr="00E1327F">
              <w:rPr>
                <w:color w:val="000000" w:themeColor="text1"/>
              </w:rPr>
              <w:t>от 09.12.2022 N 186н, от 07.11.2023 N 180н, от 04.08.2025 N 102н)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789" w:name="P14772"/>
      <w:bookmarkEnd w:id="789"/>
      <w:r w:rsidRPr="00E1327F">
        <w:rPr>
          <w:color w:val="000000" w:themeColor="text1"/>
        </w:rPr>
        <w:t xml:space="preserve">                           ПОЯСНИТЕЛЬНАЯ ЗАПИСКА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0503160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Главный распорядитель, </w:t>
      </w:r>
      <w:proofErr w:type="gramStart"/>
      <w:r w:rsidRPr="00E1327F">
        <w:rPr>
          <w:color w:val="000000" w:themeColor="text1"/>
        </w:rPr>
        <w:t xml:space="preserve">распорядитель,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получатель бюджетных средств, главный                   по ОКПО │         │</w:t>
      </w:r>
    </w:p>
    <w:p w:rsidR="00725665" w:rsidRPr="00E1327F" w:rsidRDefault="00725665">
      <w:pPr>
        <w:pStyle w:val="ConsPlusNonformat"/>
        <w:jc w:val="both"/>
        <w:rPr>
          <w:color w:val="000000" w:themeColor="text1"/>
        </w:rPr>
      </w:pPr>
      <w:r w:rsidRPr="00E1327F">
        <w:rPr>
          <w:color w:val="000000" w:themeColor="text1"/>
        </w:rPr>
        <w:t>администратор, администратор доходов                            │         │</w:t>
      </w:r>
    </w:p>
    <w:p w:rsidR="00725665" w:rsidRPr="00E1327F" w:rsidRDefault="00725665">
      <w:pPr>
        <w:pStyle w:val="ConsPlusNonformat"/>
        <w:jc w:val="both"/>
        <w:rPr>
          <w:color w:val="000000" w:themeColor="text1"/>
        </w:rPr>
      </w:pPr>
      <w:r w:rsidRPr="00E1327F">
        <w:rPr>
          <w:color w:val="000000" w:themeColor="text1"/>
        </w:rPr>
        <w:t xml:space="preserve">бюджета, главный </w:t>
      </w:r>
      <w:proofErr w:type="gramStart"/>
      <w:r w:rsidRPr="00E1327F">
        <w:rPr>
          <w:color w:val="000000" w:themeColor="text1"/>
        </w:rPr>
        <w:t xml:space="preserve">администратор,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администратор источников                                        ├─────────┤</w:t>
      </w:r>
    </w:p>
    <w:p w:rsidR="00725665" w:rsidRPr="00E1327F" w:rsidRDefault="00725665">
      <w:pPr>
        <w:pStyle w:val="ConsPlusNonformat"/>
        <w:jc w:val="both"/>
        <w:rPr>
          <w:color w:val="000000" w:themeColor="text1"/>
        </w:rPr>
      </w:pPr>
      <w:r w:rsidRPr="00E1327F">
        <w:rPr>
          <w:color w:val="000000" w:themeColor="text1"/>
        </w:rPr>
        <w:t>финансирования дефицита бюджета 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         │</w:t>
      </w:r>
    </w:p>
    <w:p w:rsidR="00725665" w:rsidRPr="00E1327F" w:rsidRDefault="00725665">
      <w:pPr>
        <w:pStyle w:val="ConsPlusNonformat"/>
        <w:jc w:val="both"/>
        <w:rPr>
          <w:color w:val="000000" w:themeColor="text1"/>
        </w:rPr>
      </w:pPr>
      <w:r w:rsidRPr="00E1327F">
        <w:rPr>
          <w:color w:val="000000" w:themeColor="text1"/>
        </w:rPr>
        <w:t>(публично-правового образования) __________________    по ОКТМО │         │</w:t>
      </w:r>
    </w:p>
    <w:p w:rsidR="00725665" w:rsidRPr="00E1327F" w:rsidRDefault="00725665">
      <w:pPr>
        <w:pStyle w:val="ConsPlusNonformat"/>
        <w:jc w:val="both"/>
        <w:rPr>
          <w:color w:val="000000" w:themeColor="text1"/>
        </w:rPr>
      </w:pPr>
      <w:r w:rsidRPr="00E1327F">
        <w:rPr>
          <w:color w:val="000000" w:themeColor="text1"/>
        </w:rPr>
        <w:lastRenderedPageBreak/>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квартальная, годовая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планово-</w:t>
      </w:r>
    </w:p>
    <w:p w:rsidR="00725665" w:rsidRPr="00E1327F" w:rsidRDefault="00725665">
      <w:pPr>
        <w:pStyle w:val="ConsPlusNonformat"/>
        <w:jc w:val="both"/>
        <w:rPr>
          <w:color w:val="000000" w:themeColor="text1"/>
        </w:rPr>
      </w:pPr>
      <w:r w:rsidRPr="00E1327F">
        <w:rPr>
          <w:color w:val="000000" w:themeColor="text1"/>
        </w:rPr>
        <w:t>экономической службы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 20__ г.</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0503160 с. 2</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outlineLvl w:val="3"/>
        <w:rPr>
          <w:color w:val="000000" w:themeColor="text1"/>
        </w:rPr>
      </w:pPr>
      <w:r w:rsidRPr="00E1327F">
        <w:rPr>
          <w:color w:val="000000" w:themeColor="text1"/>
        </w:rPr>
        <w:t>Таблица N 1. Утратила силу</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outlineLvl w:val="3"/>
        <w:rPr>
          <w:color w:val="000000" w:themeColor="text1"/>
        </w:rPr>
      </w:pPr>
      <w:r w:rsidRPr="00E1327F">
        <w:rPr>
          <w:color w:val="000000" w:themeColor="text1"/>
        </w:rPr>
        <w:t>Таблица N 2. Утратила силу</w:t>
      </w: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Таблица N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790" w:name="P14822"/>
      <w:bookmarkEnd w:id="790"/>
      <w:r w:rsidRPr="00E1327F">
        <w:rPr>
          <w:color w:val="000000" w:themeColor="text1"/>
        </w:rPr>
        <w:t xml:space="preserve">                  Сведения об исполнении текстовых статей</w:t>
      </w:r>
    </w:p>
    <w:p w:rsidR="00725665" w:rsidRPr="00E1327F" w:rsidRDefault="00725665">
      <w:pPr>
        <w:pStyle w:val="ConsPlusNonformat"/>
        <w:jc w:val="both"/>
        <w:rPr>
          <w:color w:val="000000" w:themeColor="text1"/>
        </w:rPr>
      </w:pPr>
      <w:r w:rsidRPr="00E1327F">
        <w:rPr>
          <w:color w:val="000000" w:themeColor="text1"/>
        </w:rPr>
        <w:t xml:space="preserve">                        закона (решения) о бюджете</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60"/>
        <w:gridCol w:w="2052"/>
        <w:gridCol w:w="4320"/>
      </w:tblGrid>
      <w:tr w:rsidR="00E1327F" w:rsidRPr="00E1327F">
        <w:tc>
          <w:tcPr>
            <w:tcW w:w="3360"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Содержание статьи закона (решения) о бюджете</w:t>
            </w:r>
          </w:p>
        </w:tc>
        <w:tc>
          <w:tcPr>
            <w:tcW w:w="2052" w:type="dxa"/>
          </w:tcPr>
          <w:p w:rsidR="00725665" w:rsidRPr="00E1327F" w:rsidRDefault="00725665">
            <w:pPr>
              <w:pStyle w:val="ConsPlusNormal"/>
              <w:jc w:val="center"/>
              <w:rPr>
                <w:color w:val="000000" w:themeColor="text1"/>
              </w:rPr>
            </w:pPr>
            <w:r w:rsidRPr="00E1327F">
              <w:rPr>
                <w:color w:val="000000" w:themeColor="text1"/>
              </w:rPr>
              <w:t>Результат исполнения</w:t>
            </w:r>
          </w:p>
        </w:tc>
        <w:tc>
          <w:tcPr>
            <w:tcW w:w="4320" w:type="dxa"/>
            <w:tcBorders>
              <w:right w:val="nil"/>
            </w:tcBorders>
          </w:tcPr>
          <w:p w:rsidR="00725665" w:rsidRPr="00E1327F" w:rsidRDefault="00725665">
            <w:pPr>
              <w:pStyle w:val="ConsPlusNormal"/>
              <w:jc w:val="center"/>
              <w:rPr>
                <w:color w:val="000000" w:themeColor="text1"/>
              </w:rPr>
            </w:pPr>
            <w:r w:rsidRPr="00E1327F">
              <w:rPr>
                <w:color w:val="000000" w:themeColor="text1"/>
              </w:rPr>
              <w:t>Причины неисполнения</w:t>
            </w:r>
          </w:p>
        </w:tc>
      </w:tr>
      <w:tr w:rsidR="00E1327F" w:rsidRPr="00E1327F">
        <w:tc>
          <w:tcPr>
            <w:tcW w:w="336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052" w:type="dxa"/>
          </w:tcPr>
          <w:p w:rsidR="00725665" w:rsidRPr="00E1327F" w:rsidRDefault="00725665">
            <w:pPr>
              <w:pStyle w:val="ConsPlusNormal"/>
              <w:jc w:val="center"/>
              <w:rPr>
                <w:color w:val="000000" w:themeColor="text1"/>
              </w:rPr>
            </w:pPr>
            <w:r w:rsidRPr="00E1327F">
              <w:rPr>
                <w:color w:val="000000" w:themeColor="text1"/>
              </w:rPr>
              <w:t>2</w:t>
            </w:r>
          </w:p>
        </w:tc>
        <w:tc>
          <w:tcPr>
            <w:tcW w:w="4320" w:type="dxa"/>
            <w:tcBorders>
              <w:right w:val="nil"/>
            </w:tcBorders>
          </w:tcPr>
          <w:p w:rsidR="00725665" w:rsidRPr="00E1327F" w:rsidRDefault="00725665">
            <w:pPr>
              <w:pStyle w:val="ConsPlusNormal"/>
              <w:jc w:val="center"/>
              <w:rPr>
                <w:color w:val="000000" w:themeColor="text1"/>
              </w:rPr>
            </w:pPr>
            <w:r w:rsidRPr="00E1327F">
              <w:rPr>
                <w:color w:val="000000" w:themeColor="text1"/>
              </w:rPr>
              <w:t>3</w:t>
            </w:r>
          </w:p>
        </w:tc>
      </w:tr>
      <w:tr w:rsidR="00E1327F" w:rsidRPr="00E1327F">
        <w:tc>
          <w:tcPr>
            <w:tcW w:w="3360" w:type="dxa"/>
            <w:tcBorders>
              <w:left w:val="nil"/>
            </w:tcBorders>
          </w:tcPr>
          <w:p w:rsidR="00725665" w:rsidRPr="00E1327F" w:rsidRDefault="00725665">
            <w:pPr>
              <w:pStyle w:val="ConsPlusNormal"/>
              <w:rPr>
                <w:color w:val="000000" w:themeColor="text1"/>
              </w:rPr>
            </w:pPr>
          </w:p>
        </w:tc>
        <w:tc>
          <w:tcPr>
            <w:tcW w:w="2052" w:type="dxa"/>
          </w:tcPr>
          <w:p w:rsidR="00725665" w:rsidRPr="00E1327F" w:rsidRDefault="00725665">
            <w:pPr>
              <w:pStyle w:val="ConsPlusNormal"/>
              <w:rPr>
                <w:color w:val="000000" w:themeColor="text1"/>
              </w:rPr>
            </w:pPr>
          </w:p>
        </w:tc>
        <w:tc>
          <w:tcPr>
            <w:tcW w:w="4320" w:type="dxa"/>
            <w:tcBorders>
              <w:right w:val="nil"/>
            </w:tcBorders>
          </w:tcPr>
          <w:p w:rsidR="00725665" w:rsidRPr="00E1327F" w:rsidRDefault="00725665">
            <w:pPr>
              <w:pStyle w:val="ConsPlusNormal"/>
              <w:rPr>
                <w:color w:val="000000" w:themeColor="text1"/>
              </w:rPr>
            </w:pPr>
          </w:p>
        </w:tc>
      </w:tr>
      <w:tr w:rsidR="00E1327F" w:rsidRPr="00E1327F">
        <w:tc>
          <w:tcPr>
            <w:tcW w:w="3360" w:type="dxa"/>
            <w:tcBorders>
              <w:left w:val="nil"/>
            </w:tcBorders>
          </w:tcPr>
          <w:p w:rsidR="00725665" w:rsidRPr="00E1327F" w:rsidRDefault="00725665">
            <w:pPr>
              <w:pStyle w:val="ConsPlusNormal"/>
              <w:rPr>
                <w:color w:val="000000" w:themeColor="text1"/>
              </w:rPr>
            </w:pPr>
          </w:p>
        </w:tc>
        <w:tc>
          <w:tcPr>
            <w:tcW w:w="2052" w:type="dxa"/>
          </w:tcPr>
          <w:p w:rsidR="00725665" w:rsidRPr="00E1327F" w:rsidRDefault="00725665">
            <w:pPr>
              <w:pStyle w:val="ConsPlusNormal"/>
              <w:rPr>
                <w:color w:val="000000" w:themeColor="text1"/>
              </w:rPr>
            </w:pPr>
          </w:p>
        </w:tc>
        <w:tc>
          <w:tcPr>
            <w:tcW w:w="4320"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Таблица N 4</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791" w:name="P14840"/>
      <w:bookmarkEnd w:id="791"/>
      <w:r w:rsidRPr="00E1327F">
        <w:rPr>
          <w:color w:val="000000" w:themeColor="text1"/>
        </w:rPr>
        <w:t xml:space="preserve">             Сведения об основных положениях учетной политики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10"/>
        <w:gridCol w:w="1800"/>
        <w:gridCol w:w="3402"/>
        <w:gridCol w:w="1800"/>
      </w:tblGrid>
      <w:tr w:rsidR="00E1327F" w:rsidRPr="00E1327F">
        <w:tc>
          <w:tcPr>
            <w:tcW w:w="2010" w:type="dxa"/>
          </w:tcPr>
          <w:p w:rsidR="00725665" w:rsidRPr="00E1327F" w:rsidRDefault="00725665">
            <w:pPr>
              <w:pStyle w:val="ConsPlusNormal"/>
              <w:jc w:val="center"/>
              <w:rPr>
                <w:color w:val="000000" w:themeColor="text1"/>
              </w:rPr>
            </w:pPr>
            <w:r w:rsidRPr="00E1327F">
              <w:rPr>
                <w:color w:val="000000" w:themeColor="text1"/>
              </w:rPr>
              <w:t>Наименование объекта учета</w:t>
            </w:r>
          </w:p>
        </w:tc>
        <w:tc>
          <w:tcPr>
            <w:tcW w:w="1800" w:type="dxa"/>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3402" w:type="dxa"/>
          </w:tcPr>
          <w:p w:rsidR="00725665" w:rsidRPr="00E1327F" w:rsidRDefault="00725665">
            <w:pPr>
              <w:pStyle w:val="ConsPlusNormal"/>
              <w:jc w:val="center"/>
              <w:rPr>
                <w:color w:val="000000" w:themeColor="text1"/>
              </w:rPr>
            </w:pPr>
            <w:r w:rsidRPr="00E1327F">
              <w:rPr>
                <w:color w:val="000000" w:themeColor="text1"/>
              </w:rPr>
              <w:t>Способ ведения бюджетного учета</w:t>
            </w:r>
          </w:p>
        </w:tc>
        <w:tc>
          <w:tcPr>
            <w:tcW w:w="1800" w:type="dxa"/>
          </w:tcPr>
          <w:p w:rsidR="00725665" w:rsidRPr="00E1327F" w:rsidRDefault="00725665">
            <w:pPr>
              <w:pStyle w:val="ConsPlusNormal"/>
              <w:jc w:val="center"/>
              <w:rPr>
                <w:color w:val="000000" w:themeColor="text1"/>
              </w:rPr>
            </w:pPr>
            <w:r w:rsidRPr="00E1327F">
              <w:rPr>
                <w:color w:val="000000" w:themeColor="text1"/>
              </w:rPr>
              <w:t>Характеристика применяемого способа</w:t>
            </w:r>
          </w:p>
        </w:tc>
      </w:tr>
      <w:tr w:rsidR="00E1327F" w:rsidRPr="00E1327F">
        <w:tc>
          <w:tcPr>
            <w:tcW w:w="2010" w:type="dxa"/>
          </w:tcPr>
          <w:p w:rsidR="00725665" w:rsidRPr="00E1327F" w:rsidRDefault="00725665">
            <w:pPr>
              <w:pStyle w:val="ConsPlusNormal"/>
              <w:jc w:val="center"/>
              <w:rPr>
                <w:color w:val="000000" w:themeColor="text1"/>
              </w:rPr>
            </w:pPr>
            <w:bookmarkStart w:id="792" w:name="P14846"/>
            <w:bookmarkEnd w:id="792"/>
            <w:r w:rsidRPr="00E1327F">
              <w:rPr>
                <w:color w:val="000000" w:themeColor="text1"/>
              </w:rPr>
              <w:t>1</w:t>
            </w:r>
          </w:p>
        </w:tc>
        <w:tc>
          <w:tcPr>
            <w:tcW w:w="1800" w:type="dxa"/>
          </w:tcPr>
          <w:p w:rsidR="00725665" w:rsidRPr="00E1327F" w:rsidRDefault="00725665">
            <w:pPr>
              <w:pStyle w:val="ConsPlusNormal"/>
              <w:jc w:val="center"/>
              <w:rPr>
                <w:color w:val="000000" w:themeColor="text1"/>
              </w:rPr>
            </w:pPr>
            <w:bookmarkStart w:id="793" w:name="P14847"/>
            <w:bookmarkEnd w:id="793"/>
            <w:r w:rsidRPr="00E1327F">
              <w:rPr>
                <w:color w:val="000000" w:themeColor="text1"/>
              </w:rPr>
              <w:t>2</w:t>
            </w:r>
          </w:p>
        </w:tc>
        <w:tc>
          <w:tcPr>
            <w:tcW w:w="3402" w:type="dxa"/>
          </w:tcPr>
          <w:p w:rsidR="00725665" w:rsidRPr="00E1327F" w:rsidRDefault="00725665">
            <w:pPr>
              <w:pStyle w:val="ConsPlusNormal"/>
              <w:jc w:val="center"/>
              <w:rPr>
                <w:color w:val="000000" w:themeColor="text1"/>
              </w:rPr>
            </w:pPr>
            <w:bookmarkStart w:id="794" w:name="P14848"/>
            <w:bookmarkEnd w:id="794"/>
            <w:r w:rsidRPr="00E1327F">
              <w:rPr>
                <w:color w:val="000000" w:themeColor="text1"/>
              </w:rPr>
              <w:t>3</w:t>
            </w:r>
          </w:p>
        </w:tc>
        <w:tc>
          <w:tcPr>
            <w:tcW w:w="1800" w:type="dxa"/>
          </w:tcPr>
          <w:p w:rsidR="00725665" w:rsidRPr="00E1327F" w:rsidRDefault="00725665">
            <w:pPr>
              <w:pStyle w:val="ConsPlusNormal"/>
              <w:jc w:val="center"/>
              <w:rPr>
                <w:color w:val="000000" w:themeColor="text1"/>
              </w:rPr>
            </w:pPr>
            <w:bookmarkStart w:id="795" w:name="P14849"/>
            <w:bookmarkEnd w:id="795"/>
            <w:r w:rsidRPr="00E1327F">
              <w:rPr>
                <w:color w:val="000000" w:themeColor="text1"/>
              </w:rPr>
              <w:t>4</w:t>
            </w:r>
          </w:p>
        </w:tc>
      </w:tr>
      <w:tr w:rsidR="00E1327F" w:rsidRPr="00E1327F">
        <w:tc>
          <w:tcPr>
            <w:tcW w:w="201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3402"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r>
      <w:tr w:rsidR="00E1327F" w:rsidRPr="00E1327F">
        <w:tc>
          <w:tcPr>
            <w:tcW w:w="201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3402"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r>
      <w:tr w:rsidR="00E1327F" w:rsidRPr="00E1327F">
        <w:tc>
          <w:tcPr>
            <w:tcW w:w="201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3402"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r>
      <w:tr w:rsidR="00725665" w:rsidRPr="00E1327F">
        <w:tc>
          <w:tcPr>
            <w:tcW w:w="201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3402"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outlineLvl w:val="3"/>
        <w:rPr>
          <w:color w:val="000000" w:themeColor="text1"/>
        </w:rPr>
      </w:pPr>
      <w:r w:rsidRPr="00E1327F">
        <w:rPr>
          <w:color w:val="000000" w:themeColor="text1"/>
        </w:rPr>
        <w:t>Таблица N 5. Утратила силу</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outlineLvl w:val="3"/>
        <w:rPr>
          <w:color w:val="000000" w:themeColor="text1"/>
        </w:rPr>
      </w:pPr>
      <w:bookmarkStart w:id="796" w:name="P14869"/>
      <w:bookmarkEnd w:id="796"/>
      <w:r w:rsidRPr="00E1327F">
        <w:rPr>
          <w:color w:val="000000" w:themeColor="text1"/>
        </w:rPr>
        <w:t>Таблица N 6. Утратила силу</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outlineLvl w:val="3"/>
        <w:rPr>
          <w:color w:val="000000" w:themeColor="text1"/>
        </w:rPr>
      </w:pPr>
      <w:r w:rsidRPr="00E1327F">
        <w:rPr>
          <w:color w:val="000000" w:themeColor="text1"/>
        </w:rPr>
        <w:t>Таблица N 7. Утратила силу</w:t>
      </w:r>
    </w:p>
    <w:p w:rsidR="00725665" w:rsidRPr="00E1327F" w:rsidRDefault="00725665">
      <w:pPr>
        <w:pStyle w:val="ConsPlusNormal"/>
        <w:ind w:firstLine="540"/>
        <w:jc w:val="both"/>
        <w:rPr>
          <w:color w:val="000000" w:themeColor="text1"/>
        </w:rPr>
      </w:pPr>
    </w:p>
    <w:p w:rsidR="00725665" w:rsidRPr="00E1327F" w:rsidRDefault="00725665">
      <w:pPr>
        <w:pStyle w:val="ConsPlusNormal"/>
        <w:jc w:val="right"/>
        <w:outlineLvl w:val="3"/>
        <w:rPr>
          <w:color w:val="000000" w:themeColor="text1"/>
        </w:rPr>
      </w:pPr>
      <w:r w:rsidRPr="00E1327F">
        <w:rPr>
          <w:color w:val="000000" w:themeColor="text1"/>
        </w:rPr>
        <w:t>Таблица N 11</w:t>
      </w:r>
    </w:p>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797" w:name="P14875"/>
      <w:bookmarkEnd w:id="797"/>
      <w:r w:rsidRPr="00E1327F">
        <w:rPr>
          <w:color w:val="000000" w:themeColor="text1"/>
        </w:rPr>
        <w:t>Сведения об организационной структуре субъекта</w:t>
      </w:r>
    </w:p>
    <w:p w:rsidR="00725665" w:rsidRPr="00E1327F" w:rsidRDefault="00725665">
      <w:pPr>
        <w:pStyle w:val="ConsPlusNormal"/>
        <w:jc w:val="center"/>
        <w:rPr>
          <w:color w:val="000000" w:themeColor="text1"/>
        </w:rPr>
      </w:pPr>
      <w:r w:rsidRPr="00E1327F">
        <w:rPr>
          <w:color w:val="000000" w:themeColor="text1"/>
        </w:rPr>
        <w:t>бюджетной отчетности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15"/>
        <w:gridCol w:w="840"/>
        <w:gridCol w:w="1600"/>
        <w:gridCol w:w="1871"/>
        <w:gridCol w:w="2041"/>
      </w:tblGrid>
      <w:tr w:rsidR="00E1327F" w:rsidRPr="00E1327F">
        <w:tc>
          <w:tcPr>
            <w:tcW w:w="2715" w:type="dxa"/>
          </w:tcPr>
          <w:p w:rsidR="00725665" w:rsidRPr="00E1327F" w:rsidRDefault="00725665">
            <w:pPr>
              <w:pStyle w:val="ConsPlusNormal"/>
              <w:jc w:val="center"/>
              <w:rPr>
                <w:color w:val="000000" w:themeColor="text1"/>
              </w:rPr>
            </w:pPr>
            <w:r w:rsidRPr="00E1327F">
              <w:rPr>
                <w:color w:val="000000" w:themeColor="text1"/>
              </w:rPr>
              <w:t>Показатель</w:t>
            </w:r>
          </w:p>
        </w:tc>
        <w:tc>
          <w:tcPr>
            <w:tcW w:w="84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600" w:type="dxa"/>
          </w:tcPr>
          <w:p w:rsidR="00725665" w:rsidRPr="00E1327F" w:rsidRDefault="00725665">
            <w:pPr>
              <w:pStyle w:val="ConsPlusNormal"/>
              <w:jc w:val="center"/>
              <w:rPr>
                <w:color w:val="000000" w:themeColor="text1"/>
              </w:rPr>
            </w:pPr>
            <w:r w:rsidRPr="00E1327F">
              <w:rPr>
                <w:color w:val="000000" w:themeColor="text1"/>
              </w:rPr>
              <w:t>Значение</w:t>
            </w:r>
          </w:p>
        </w:tc>
        <w:tc>
          <w:tcPr>
            <w:tcW w:w="1871" w:type="dxa"/>
          </w:tcPr>
          <w:p w:rsidR="00725665" w:rsidRPr="00E1327F" w:rsidRDefault="00725665">
            <w:pPr>
              <w:pStyle w:val="ConsPlusNormal"/>
              <w:jc w:val="center"/>
              <w:rPr>
                <w:color w:val="000000" w:themeColor="text1"/>
              </w:rPr>
            </w:pPr>
            <w:r w:rsidRPr="00E1327F">
              <w:rPr>
                <w:color w:val="000000" w:themeColor="text1"/>
              </w:rPr>
              <w:t>Правовое основание</w:t>
            </w:r>
          </w:p>
        </w:tc>
        <w:tc>
          <w:tcPr>
            <w:tcW w:w="2041" w:type="dxa"/>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2715" w:type="dxa"/>
          </w:tcPr>
          <w:p w:rsidR="00725665" w:rsidRPr="00E1327F" w:rsidRDefault="00725665">
            <w:pPr>
              <w:pStyle w:val="ConsPlusNormal"/>
              <w:jc w:val="center"/>
              <w:rPr>
                <w:color w:val="000000" w:themeColor="text1"/>
              </w:rPr>
            </w:pPr>
            <w:bookmarkStart w:id="798" w:name="P14883"/>
            <w:bookmarkEnd w:id="798"/>
            <w:r w:rsidRPr="00E1327F">
              <w:rPr>
                <w:color w:val="000000" w:themeColor="text1"/>
              </w:rPr>
              <w:t>1</w:t>
            </w:r>
          </w:p>
        </w:tc>
        <w:tc>
          <w:tcPr>
            <w:tcW w:w="840" w:type="dxa"/>
          </w:tcPr>
          <w:p w:rsidR="00725665" w:rsidRPr="00E1327F" w:rsidRDefault="00725665">
            <w:pPr>
              <w:pStyle w:val="ConsPlusNormal"/>
              <w:jc w:val="center"/>
              <w:rPr>
                <w:color w:val="000000" w:themeColor="text1"/>
              </w:rPr>
            </w:pPr>
            <w:r w:rsidRPr="00E1327F">
              <w:rPr>
                <w:color w:val="000000" w:themeColor="text1"/>
              </w:rPr>
              <w:t>2</w:t>
            </w:r>
          </w:p>
        </w:tc>
        <w:tc>
          <w:tcPr>
            <w:tcW w:w="1600" w:type="dxa"/>
          </w:tcPr>
          <w:p w:rsidR="00725665" w:rsidRPr="00E1327F" w:rsidRDefault="00725665">
            <w:pPr>
              <w:pStyle w:val="ConsPlusNormal"/>
              <w:jc w:val="center"/>
              <w:rPr>
                <w:color w:val="000000" w:themeColor="text1"/>
              </w:rPr>
            </w:pPr>
            <w:r w:rsidRPr="00E1327F">
              <w:rPr>
                <w:color w:val="000000" w:themeColor="text1"/>
              </w:rPr>
              <w:t>3</w:t>
            </w:r>
          </w:p>
        </w:tc>
        <w:tc>
          <w:tcPr>
            <w:tcW w:w="1871" w:type="dxa"/>
          </w:tcPr>
          <w:p w:rsidR="00725665" w:rsidRPr="00E1327F" w:rsidRDefault="00725665">
            <w:pPr>
              <w:pStyle w:val="ConsPlusNormal"/>
              <w:jc w:val="center"/>
              <w:rPr>
                <w:color w:val="000000" w:themeColor="text1"/>
              </w:rPr>
            </w:pPr>
            <w:r w:rsidRPr="00E1327F">
              <w:rPr>
                <w:color w:val="000000" w:themeColor="text1"/>
              </w:rPr>
              <w:t>4</w:t>
            </w:r>
          </w:p>
        </w:tc>
        <w:tc>
          <w:tcPr>
            <w:tcW w:w="2041" w:type="dxa"/>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c>
          <w:tcPr>
            <w:tcW w:w="2715" w:type="dxa"/>
          </w:tcPr>
          <w:p w:rsidR="00725665" w:rsidRPr="00E1327F" w:rsidRDefault="00725665">
            <w:pPr>
              <w:pStyle w:val="ConsPlusNormal"/>
              <w:rPr>
                <w:color w:val="000000" w:themeColor="text1"/>
              </w:rPr>
            </w:pPr>
            <w:bookmarkStart w:id="799" w:name="P14888"/>
            <w:bookmarkEnd w:id="799"/>
            <w:r w:rsidRPr="00E1327F">
              <w:rPr>
                <w:color w:val="000000" w:themeColor="text1"/>
              </w:rPr>
              <w:t>Адрес в пределах места нахождения учреждения</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(адрес в пределах места нахождения учреждения)</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Организационно-правовая форма субъекта отчетности</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(код согласно ОКОПФ ОК 028-2012 &lt;*&gt;)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ОКОПФ ОК 028-2012</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(наименование согласно ОКОПФ ОК 028-2012)</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Изменение наименования субъекта отчетности за отчетный период</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030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(описание изменений)</w:t>
            </w:r>
          </w:p>
        </w:tc>
      </w:tr>
      <w:tr w:rsidR="00E1327F" w:rsidRPr="00E1327F">
        <w:tc>
          <w:tcPr>
            <w:tcW w:w="2715" w:type="dxa"/>
          </w:tcPr>
          <w:p w:rsidR="00725665" w:rsidRPr="00E1327F" w:rsidRDefault="00725665">
            <w:pPr>
              <w:pStyle w:val="ConsPlusNormal"/>
              <w:rPr>
                <w:color w:val="000000" w:themeColor="text1"/>
              </w:rPr>
            </w:pPr>
            <w:bookmarkStart w:id="800" w:name="P14903"/>
            <w:bookmarkEnd w:id="800"/>
            <w:r w:rsidRPr="00E1327F">
              <w:rPr>
                <w:color w:val="000000" w:themeColor="text1"/>
              </w:rPr>
              <w:t>Перечень основных НПА, регламентирующих деятельность субъекта отчетности</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040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w:t>
            </w:r>
          </w:p>
        </w:tc>
      </w:tr>
      <w:tr w:rsidR="00E1327F" w:rsidRPr="00E1327F">
        <w:tc>
          <w:tcPr>
            <w:tcW w:w="2715" w:type="dxa"/>
          </w:tcPr>
          <w:p w:rsidR="00725665" w:rsidRPr="00E1327F" w:rsidRDefault="00725665">
            <w:pPr>
              <w:pStyle w:val="ConsPlusNormal"/>
              <w:rPr>
                <w:color w:val="000000" w:themeColor="text1"/>
              </w:rPr>
            </w:pPr>
            <w:bookmarkStart w:id="801" w:name="P14908"/>
            <w:bookmarkEnd w:id="801"/>
            <w:r w:rsidRPr="00E1327F">
              <w:rPr>
                <w:color w:val="000000" w:themeColor="text1"/>
              </w:rPr>
              <w:t xml:space="preserve">Наименование органа, </w:t>
            </w:r>
            <w:r w:rsidRPr="00E1327F">
              <w:rPr>
                <w:color w:val="000000" w:themeColor="text1"/>
              </w:rPr>
              <w:lastRenderedPageBreak/>
              <w:t>осуществляющего внешний государственный (муниципальный) финансовый контроль</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lastRenderedPageBreak/>
              <w:t>050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 xml:space="preserve">(наименование </w:t>
            </w:r>
            <w:r w:rsidRPr="00E1327F">
              <w:rPr>
                <w:color w:val="000000" w:themeColor="text1"/>
              </w:rPr>
              <w:lastRenderedPageBreak/>
              <w:t>органа)</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lastRenderedPageBreak/>
              <w:t>Сроки деятельности субъекта отчетности, созданного на определенный срок</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060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(сроки)</w:t>
            </w:r>
          </w:p>
        </w:tc>
      </w:tr>
      <w:tr w:rsidR="00E1327F" w:rsidRPr="00E1327F">
        <w:tc>
          <w:tcPr>
            <w:tcW w:w="2715" w:type="dxa"/>
          </w:tcPr>
          <w:p w:rsidR="00725665" w:rsidRPr="00E1327F" w:rsidRDefault="00725665">
            <w:pPr>
              <w:pStyle w:val="ConsPlusNormal"/>
              <w:rPr>
                <w:color w:val="000000" w:themeColor="text1"/>
              </w:rPr>
            </w:pPr>
            <w:bookmarkStart w:id="802" w:name="P14918"/>
            <w:bookmarkEnd w:id="802"/>
            <w:r w:rsidRPr="00E1327F">
              <w:rPr>
                <w:color w:val="000000" w:themeColor="text1"/>
              </w:rPr>
              <w:t>Наименование и место публикации отчета, содержащего информацию о результатах исполнения бюджетной сметы</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070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(наименование и место публикации)</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Наличие государственных (муниципальных) унитарных и казенных предприятий</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080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(количество на конец отчетного периода при их наличии)</w:t>
            </w:r>
          </w:p>
        </w:tc>
      </w:tr>
      <w:tr w:rsidR="00E1327F" w:rsidRPr="00E1327F">
        <w:tc>
          <w:tcPr>
            <w:tcW w:w="2715" w:type="dxa"/>
          </w:tcPr>
          <w:p w:rsidR="00725665" w:rsidRPr="00E1327F" w:rsidRDefault="00725665">
            <w:pPr>
              <w:pStyle w:val="ConsPlusNormal"/>
              <w:rPr>
                <w:color w:val="000000" w:themeColor="text1"/>
              </w:rPr>
            </w:pPr>
            <w:bookmarkStart w:id="803" w:name="P14928"/>
            <w:bookmarkEnd w:id="803"/>
            <w:r w:rsidRPr="00E1327F">
              <w:rPr>
                <w:color w:val="000000" w:themeColor="text1"/>
              </w:rPr>
              <w:t>Изменение количества государственных (муниципальных) унитарных и казенных предприятий, произошедшее за отчетный период</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090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(описание изменений)</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Изменение состава бюджетных полномочий, произошедшее в отчетном периоде</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100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(описание изменений)</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Передача полномочий по ведению бюджетного учета иному учреждению (централизованной бухгалтерии)</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110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(да/нет)</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w:t>
            </w:r>
          </w:p>
        </w:tc>
        <w:tc>
          <w:tcPr>
            <w:tcW w:w="2041" w:type="dxa"/>
            <w:vAlign w:val="center"/>
          </w:tcPr>
          <w:p w:rsidR="00725665" w:rsidRPr="00E1327F" w:rsidRDefault="00725665">
            <w:pPr>
              <w:pStyle w:val="ConsPlusNormal"/>
              <w:jc w:val="center"/>
              <w:rPr>
                <w:color w:val="000000" w:themeColor="text1"/>
              </w:rPr>
            </w:pPr>
            <w:r w:rsidRPr="00E1327F">
              <w:rPr>
                <w:color w:val="000000" w:themeColor="text1"/>
              </w:rPr>
              <w:t>(наименование, ИНН централизованной бухгалтерии, дата передачи полномочий)</w:t>
            </w: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Сведения о правопреемственности по всем обязательствам реорганизуемого (преобразуемого) субъекта отчетности в отношении всех кредиторов и должников, включая обязательства, оспариваемые в суде</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140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(N и дата документа)</w:t>
            </w:r>
          </w:p>
        </w:tc>
        <w:tc>
          <w:tcPr>
            <w:tcW w:w="2041" w:type="dxa"/>
            <w:vAlign w:val="center"/>
          </w:tcPr>
          <w:p w:rsidR="00725665" w:rsidRPr="00E1327F" w:rsidRDefault="00725665">
            <w:pPr>
              <w:pStyle w:val="ConsPlusNormal"/>
              <w:rPr>
                <w:color w:val="000000" w:themeColor="text1"/>
              </w:rPr>
            </w:pPr>
          </w:p>
        </w:tc>
      </w:tr>
      <w:tr w:rsidR="00E1327F" w:rsidRPr="00E1327F">
        <w:tc>
          <w:tcPr>
            <w:tcW w:w="2715" w:type="dxa"/>
          </w:tcPr>
          <w:p w:rsidR="00725665" w:rsidRPr="00E1327F" w:rsidRDefault="00725665">
            <w:pPr>
              <w:pStyle w:val="ConsPlusNormal"/>
              <w:rPr>
                <w:color w:val="000000" w:themeColor="text1"/>
              </w:rPr>
            </w:pPr>
            <w:r w:rsidRPr="00E1327F">
              <w:rPr>
                <w:color w:val="000000" w:themeColor="text1"/>
              </w:rPr>
              <w:t xml:space="preserve">Иная информация, характеризующая показатели деятельности </w:t>
            </w:r>
            <w:r w:rsidRPr="00E1327F">
              <w:rPr>
                <w:color w:val="000000" w:themeColor="text1"/>
              </w:rPr>
              <w:lastRenderedPageBreak/>
              <w:t>реорганизуемого (преобразуемого) субъекта отчетности за отчетный период</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lastRenderedPageBreak/>
              <w:t>150</w:t>
            </w:r>
          </w:p>
        </w:tc>
        <w:tc>
          <w:tcPr>
            <w:tcW w:w="1600"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1871"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2041" w:type="dxa"/>
            <w:vAlign w:val="center"/>
          </w:tcPr>
          <w:p w:rsidR="00725665" w:rsidRPr="00E1327F" w:rsidRDefault="00725665">
            <w:pPr>
              <w:pStyle w:val="ConsPlusNormal"/>
              <w:rPr>
                <w:color w:val="000000" w:themeColor="text1"/>
              </w:rPr>
            </w:pPr>
          </w:p>
        </w:tc>
      </w:tr>
      <w:tr w:rsidR="00725665" w:rsidRPr="00E1327F">
        <w:tc>
          <w:tcPr>
            <w:tcW w:w="2715" w:type="dxa"/>
          </w:tcPr>
          <w:p w:rsidR="00725665" w:rsidRPr="00E1327F" w:rsidRDefault="00725665">
            <w:pPr>
              <w:pStyle w:val="ConsPlusNormal"/>
              <w:rPr>
                <w:color w:val="000000" w:themeColor="text1"/>
              </w:rPr>
            </w:pPr>
            <w:r w:rsidRPr="00E1327F">
              <w:rPr>
                <w:color w:val="000000" w:themeColor="text1"/>
              </w:rPr>
              <w:t>Иной показатель:</w:t>
            </w:r>
          </w:p>
        </w:tc>
        <w:tc>
          <w:tcPr>
            <w:tcW w:w="840" w:type="dxa"/>
            <w:vAlign w:val="center"/>
          </w:tcPr>
          <w:p w:rsidR="00725665" w:rsidRPr="00E1327F" w:rsidRDefault="00725665">
            <w:pPr>
              <w:pStyle w:val="ConsPlusNormal"/>
              <w:jc w:val="center"/>
              <w:rPr>
                <w:color w:val="000000" w:themeColor="text1"/>
              </w:rPr>
            </w:pPr>
            <w:r w:rsidRPr="00E1327F">
              <w:rPr>
                <w:color w:val="000000" w:themeColor="text1"/>
              </w:rPr>
              <w:t>160</w:t>
            </w:r>
          </w:p>
        </w:tc>
        <w:tc>
          <w:tcPr>
            <w:tcW w:w="1600" w:type="dxa"/>
            <w:vAlign w:val="center"/>
          </w:tcPr>
          <w:p w:rsidR="00725665" w:rsidRPr="00E1327F" w:rsidRDefault="00725665">
            <w:pPr>
              <w:pStyle w:val="ConsPlusNormal"/>
              <w:rPr>
                <w:color w:val="000000" w:themeColor="text1"/>
              </w:rPr>
            </w:pPr>
          </w:p>
        </w:tc>
        <w:tc>
          <w:tcPr>
            <w:tcW w:w="1871" w:type="dxa"/>
            <w:vAlign w:val="center"/>
          </w:tcPr>
          <w:p w:rsidR="00725665" w:rsidRPr="00E1327F" w:rsidRDefault="00725665">
            <w:pPr>
              <w:pStyle w:val="ConsPlusNormal"/>
              <w:rPr>
                <w:color w:val="000000" w:themeColor="text1"/>
              </w:rPr>
            </w:pPr>
          </w:p>
        </w:tc>
        <w:tc>
          <w:tcPr>
            <w:tcW w:w="2041"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804" w:name="P14960"/>
      <w:bookmarkEnd w:id="804"/>
      <w:r w:rsidRPr="00E1327F">
        <w:rPr>
          <w:color w:val="000000" w:themeColor="text1"/>
        </w:rPr>
        <w:t>&lt;*&gt; Общероссийский классификатор организационно-правовых форм ОК 028-2012.</w:t>
      </w:r>
    </w:p>
    <w:p w:rsidR="00725665" w:rsidRPr="00E1327F" w:rsidRDefault="00725665">
      <w:pPr>
        <w:pStyle w:val="ConsPlusNormal"/>
        <w:jc w:val="both"/>
        <w:rPr>
          <w:color w:val="000000" w:themeColor="text1"/>
        </w:rPr>
      </w:pPr>
    </w:p>
    <w:p w:rsidR="00725665" w:rsidRPr="00E1327F" w:rsidRDefault="00725665">
      <w:pPr>
        <w:pStyle w:val="ConsPlusNormal"/>
        <w:jc w:val="right"/>
        <w:outlineLvl w:val="3"/>
        <w:rPr>
          <w:color w:val="000000" w:themeColor="text1"/>
        </w:rPr>
      </w:pPr>
      <w:r w:rsidRPr="00E1327F">
        <w:rPr>
          <w:color w:val="000000" w:themeColor="text1"/>
        </w:rPr>
        <w:t>Таблица N 12</w:t>
      </w:r>
    </w:p>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805" w:name="P14964"/>
      <w:bookmarkEnd w:id="805"/>
      <w:r w:rsidRPr="00E1327F">
        <w:rPr>
          <w:color w:val="000000" w:themeColor="text1"/>
        </w:rPr>
        <w:t>Сведения о результатах деятельности субъекта</w:t>
      </w:r>
    </w:p>
    <w:p w:rsidR="00725665" w:rsidRPr="00E1327F" w:rsidRDefault="00725665">
      <w:pPr>
        <w:pStyle w:val="ConsPlusNormal"/>
        <w:jc w:val="center"/>
        <w:rPr>
          <w:color w:val="000000" w:themeColor="text1"/>
        </w:rPr>
      </w:pPr>
      <w:r w:rsidRPr="00E1327F">
        <w:rPr>
          <w:color w:val="000000" w:themeColor="text1"/>
        </w:rPr>
        <w:t>бюджетной отчетности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17"/>
        <w:gridCol w:w="868"/>
        <w:gridCol w:w="4200"/>
        <w:gridCol w:w="1265"/>
      </w:tblGrid>
      <w:tr w:rsidR="00E1327F" w:rsidRPr="00E1327F">
        <w:tc>
          <w:tcPr>
            <w:tcW w:w="2717" w:type="dxa"/>
          </w:tcPr>
          <w:p w:rsidR="00725665" w:rsidRPr="00E1327F" w:rsidRDefault="00725665">
            <w:pPr>
              <w:pStyle w:val="ConsPlusNormal"/>
              <w:jc w:val="center"/>
              <w:rPr>
                <w:color w:val="000000" w:themeColor="text1"/>
              </w:rPr>
            </w:pPr>
            <w:r w:rsidRPr="00E1327F">
              <w:rPr>
                <w:color w:val="000000" w:themeColor="text1"/>
              </w:rPr>
              <w:t>Показатель</w:t>
            </w:r>
          </w:p>
        </w:tc>
        <w:tc>
          <w:tcPr>
            <w:tcW w:w="86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4200" w:type="dxa"/>
          </w:tcPr>
          <w:p w:rsidR="00725665" w:rsidRPr="00E1327F" w:rsidRDefault="00725665">
            <w:pPr>
              <w:pStyle w:val="ConsPlusNormal"/>
              <w:jc w:val="center"/>
              <w:rPr>
                <w:color w:val="000000" w:themeColor="text1"/>
              </w:rPr>
            </w:pPr>
            <w:r w:rsidRPr="00E1327F">
              <w:rPr>
                <w:color w:val="000000" w:themeColor="text1"/>
              </w:rPr>
              <w:t>Критерии</w:t>
            </w:r>
          </w:p>
        </w:tc>
        <w:tc>
          <w:tcPr>
            <w:tcW w:w="1265" w:type="dxa"/>
          </w:tcPr>
          <w:p w:rsidR="00725665" w:rsidRPr="00E1327F" w:rsidRDefault="00725665">
            <w:pPr>
              <w:pStyle w:val="ConsPlusNormal"/>
              <w:jc w:val="center"/>
              <w:rPr>
                <w:color w:val="000000" w:themeColor="text1"/>
              </w:rPr>
            </w:pPr>
            <w:r w:rsidRPr="00E1327F">
              <w:rPr>
                <w:color w:val="000000" w:themeColor="text1"/>
              </w:rPr>
              <w:t>Значение</w:t>
            </w:r>
          </w:p>
        </w:tc>
      </w:tr>
      <w:tr w:rsidR="00E1327F" w:rsidRPr="00E1327F">
        <w:tc>
          <w:tcPr>
            <w:tcW w:w="2717" w:type="dxa"/>
          </w:tcPr>
          <w:p w:rsidR="00725665" w:rsidRPr="00E1327F" w:rsidRDefault="00725665">
            <w:pPr>
              <w:pStyle w:val="ConsPlusNormal"/>
              <w:jc w:val="center"/>
              <w:rPr>
                <w:color w:val="000000" w:themeColor="text1"/>
              </w:rPr>
            </w:pPr>
            <w:r w:rsidRPr="00E1327F">
              <w:rPr>
                <w:color w:val="000000" w:themeColor="text1"/>
              </w:rPr>
              <w:t>1</w:t>
            </w:r>
          </w:p>
        </w:tc>
        <w:tc>
          <w:tcPr>
            <w:tcW w:w="868" w:type="dxa"/>
          </w:tcPr>
          <w:p w:rsidR="00725665" w:rsidRPr="00E1327F" w:rsidRDefault="00725665">
            <w:pPr>
              <w:pStyle w:val="ConsPlusNormal"/>
              <w:jc w:val="center"/>
              <w:rPr>
                <w:color w:val="000000" w:themeColor="text1"/>
              </w:rPr>
            </w:pPr>
            <w:r w:rsidRPr="00E1327F">
              <w:rPr>
                <w:color w:val="000000" w:themeColor="text1"/>
              </w:rPr>
              <w:t>2</w:t>
            </w:r>
          </w:p>
        </w:tc>
        <w:tc>
          <w:tcPr>
            <w:tcW w:w="4200" w:type="dxa"/>
          </w:tcPr>
          <w:p w:rsidR="00725665" w:rsidRPr="00E1327F" w:rsidRDefault="00725665">
            <w:pPr>
              <w:pStyle w:val="ConsPlusNormal"/>
              <w:jc w:val="center"/>
              <w:rPr>
                <w:color w:val="000000" w:themeColor="text1"/>
              </w:rPr>
            </w:pPr>
            <w:bookmarkStart w:id="806" w:name="P14973"/>
            <w:bookmarkEnd w:id="806"/>
            <w:r w:rsidRPr="00E1327F">
              <w:rPr>
                <w:color w:val="000000" w:themeColor="text1"/>
              </w:rPr>
              <w:t>3</w:t>
            </w:r>
          </w:p>
        </w:tc>
        <w:tc>
          <w:tcPr>
            <w:tcW w:w="1265" w:type="dxa"/>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c>
          <w:tcPr>
            <w:tcW w:w="2717" w:type="dxa"/>
            <w:vMerge w:val="restart"/>
            <w:vAlign w:val="center"/>
          </w:tcPr>
          <w:p w:rsidR="00725665" w:rsidRPr="00E1327F" w:rsidRDefault="00725665">
            <w:pPr>
              <w:pStyle w:val="ConsPlusNormal"/>
              <w:jc w:val="both"/>
              <w:rPr>
                <w:color w:val="000000" w:themeColor="text1"/>
              </w:rPr>
            </w:pPr>
            <w:r w:rsidRPr="00E1327F">
              <w:rPr>
                <w:color w:val="000000" w:themeColor="text1"/>
              </w:rPr>
              <w:t>Имущество учреждения</w:t>
            </w:r>
          </w:p>
        </w:tc>
        <w:tc>
          <w:tcPr>
            <w:tcW w:w="868"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балансовая и остаточная стоимости временно неэксплуатируемых (неиспользуемых) объектов основных средств, тыс. руб.</w:t>
            </w:r>
          </w:p>
        </w:tc>
        <w:tc>
          <w:tcPr>
            <w:tcW w:w="1265" w:type="dxa"/>
            <w:vAlign w:val="center"/>
          </w:tcPr>
          <w:p w:rsidR="00725665" w:rsidRPr="00E1327F" w:rsidRDefault="00725665">
            <w:pPr>
              <w:pStyle w:val="ConsPlusNormal"/>
              <w:rPr>
                <w:color w:val="000000" w:themeColor="text1"/>
              </w:rPr>
            </w:pPr>
          </w:p>
        </w:tc>
      </w:tr>
      <w:tr w:rsidR="00E1327F" w:rsidRPr="00E1327F">
        <w:tc>
          <w:tcPr>
            <w:tcW w:w="2717" w:type="dxa"/>
            <w:vMerge/>
          </w:tcPr>
          <w:p w:rsidR="00725665" w:rsidRPr="00E1327F" w:rsidRDefault="00725665">
            <w:pPr>
              <w:pStyle w:val="ConsPlusNormal"/>
              <w:rPr>
                <w:color w:val="000000" w:themeColor="text1"/>
              </w:rPr>
            </w:pPr>
          </w:p>
        </w:tc>
        <w:tc>
          <w:tcPr>
            <w:tcW w:w="868" w:type="dxa"/>
            <w:vAlign w:val="center"/>
          </w:tcPr>
          <w:p w:rsidR="00725665" w:rsidRPr="00E1327F" w:rsidRDefault="00725665">
            <w:pPr>
              <w:pStyle w:val="ConsPlusNormal"/>
              <w:jc w:val="center"/>
              <w:rPr>
                <w:color w:val="000000" w:themeColor="text1"/>
              </w:rPr>
            </w:pPr>
            <w:r w:rsidRPr="00E1327F">
              <w:rPr>
                <w:color w:val="000000" w:themeColor="text1"/>
              </w:rPr>
              <w:t>011</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балансовая стоимость объектов основных средств, находящихся в эксплуатации и имеющих нулевую остаточную стоимость, тыс. руб.</w:t>
            </w:r>
          </w:p>
        </w:tc>
        <w:tc>
          <w:tcPr>
            <w:tcW w:w="1265" w:type="dxa"/>
            <w:vAlign w:val="center"/>
          </w:tcPr>
          <w:p w:rsidR="00725665" w:rsidRPr="00E1327F" w:rsidRDefault="00725665">
            <w:pPr>
              <w:pStyle w:val="ConsPlusNormal"/>
              <w:rPr>
                <w:color w:val="000000" w:themeColor="text1"/>
              </w:rPr>
            </w:pPr>
          </w:p>
        </w:tc>
      </w:tr>
      <w:tr w:rsidR="00E1327F" w:rsidRPr="00E1327F">
        <w:tc>
          <w:tcPr>
            <w:tcW w:w="2717" w:type="dxa"/>
            <w:vMerge/>
          </w:tcPr>
          <w:p w:rsidR="00725665" w:rsidRPr="00E1327F" w:rsidRDefault="00725665">
            <w:pPr>
              <w:pStyle w:val="ConsPlusNormal"/>
              <w:rPr>
                <w:color w:val="000000" w:themeColor="text1"/>
              </w:rPr>
            </w:pPr>
          </w:p>
        </w:tc>
        <w:tc>
          <w:tcPr>
            <w:tcW w:w="868" w:type="dxa"/>
            <w:vAlign w:val="center"/>
          </w:tcPr>
          <w:p w:rsidR="00725665" w:rsidRPr="00E1327F" w:rsidRDefault="00725665">
            <w:pPr>
              <w:pStyle w:val="ConsPlusNormal"/>
              <w:jc w:val="center"/>
              <w:rPr>
                <w:color w:val="000000" w:themeColor="text1"/>
              </w:rPr>
            </w:pPr>
            <w:r w:rsidRPr="00E1327F">
              <w:rPr>
                <w:color w:val="000000" w:themeColor="text1"/>
              </w:rPr>
              <w:t>012</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балансовая и остаточная стоимости объектов основных средств, изъятых из эксплуатации или удерживаемых до их выбытия, тыс. руб.</w:t>
            </w:r>
          </w:p>
        </w:tc>
        <w:tc>
          <w:tcPr>
            <w:tcW w:w="1265" w:type="dxa"/>
            <w:vAlign w:val="center"/>
          </w:tcPr>
          <w:p w:rsidR="00725665" w:rsidRPr="00E1327F" w:rsidRDefault="00725665">
            <w:pPr>
              <w:pStyle w:val="ConsPlusNormal"/>
              <w:rPr>
                <w:color w:val="000000" w:themeColor="text1"/>
              </w:rPr>
            </w:pPr>
          </w:p>
        </w:tc>
      </w:tr>
      <w:tr w:rsidR="00E1327F" w:rsidRPr="00E1327F">
        <w:tc>
          <w:tcPr>
            <w:tcW w:w="2717" w:type="dxa"/>
            <w:vMerge w:val="restart"/>
            <w:vAlign w:val="center"/>
          </w:tcPr>
          <w:p w:rsidR="00725665" w:rsidRPr="00E1327F" w:rsidRDefault="00725665">
            <w:pPr>
              <w:pStyle w:val="ConsPlusNormal"/>
              <w:rPr>
                <w:color w:val="000000" w:themeColor="text1"/>
              </w:rPr>
            </w:pPr>
            <w:r w:rsidRPr="00E1327F">
              <w:rPr>
                <w:color w:val="000000" w:themeColor="text1"/>
              </w:rPr>
              <w:t>Основные фонды субъекта отчетности (его структурных подразделений)</w:t>
            </w:r>
          </w:p>
        </w:tc>
        <w:tc>
          <w:tcPr>
            <w:tcW w:w="868" w:type="dxa"/>
            <w:vAlign w:val="center"/>
          </w:tcPr>
          <w:p w:rsidR="00725665" w:rsidRPr="00E1327F" w:rsidRDefault="00725665">
            <w:pPr>
              <w:pStyle w:val="ConsPlusNormal"/>
              <w:jc w:val="center"/>
              <w:rPr>
                <w:color w:val="000000" w:themeColor="text1"/>
              </w:rPr>
            </w:pPr>
            <w:bookmarkStart w:id="807" w:name="P14986"/>
            <w:bookmarkEnd w:id="807"/>
            <w:r w:rsidRPr="00E1327F">
              <w:rPr>
                <w:color w:val="000000" w:themeColor="text1"/>
              </w:rPr>
              <w:t>020</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техническое состояние, эффективность использования, обеспеченность учреждения</w:t>
            </w:r>
          </w:p>
        </w:tc>
        <w:tc>
          <w:tcPr>
            <w:tcW w:w="1265" w:type="dxa"/>
            <w:vAlign w:val="center"/>
          </w:tcPr>
          <w:p w:rsidR="00725665" w:rsidRPr="00E1327F" w:rsidRDefault="00725665">
            <w:pPr>
              <w:pStyle w:val="ConsPlusNormal"/>
              <w:rPr>
                <w:color w:val="000000" w:themeColor="text1"/>
              </w:rPr>
            </w:pPr>
          </w:p>
        </w:tc>
      </w:tr>
      <w:tr w:rsidR="00E1327F" w:rsidRPr="00E1327F">
        <w:tc>
          <w:tcPr>
            <w:tcW w:w="2717" w:type="dxa"/>
            <w:vMerge/>
          </w:tcPr>
          <w:p w:rsidR="00725665" w:rsidRPr="00E1327F" w:rsidRDefault="00725665">
            <w:pPr>
              <w:pStyle w:val="ConsPlusNormal"/>
              <w:rPr>
                <w:color w:val="000000" w:themeColor="text1"/>
              </w:rPr>
            </w:pPr>
          </w:p>
        </w:tc>
        <w:tc>
          <w:tcPr>
            <w:tcW w:w="868" w:type="dxa"/>
            <w:vAlign w:val="center"/>
          </w:tcPr>
          <w:p w:rsidR="00725665" w:rsidRPr="00E1327F" w:rsidRDefault="00725665">
            <w:pPr>
              <w:pStyle w:val="ConsPlusNormal"/>
              <w:jc w:val="center"/>
              <w:rPr>
                <w:color w:val="000000" w:themeColor="text1"/>
              </w:rPr>
            </w:pPr>
            <w:r w:rsidRPr="00E1327F">
              <w:rPr>
                <w:color w:val="000000" w:themeColor="text1"/>
              </w:rPr>
              <w:t>021</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основные мероприятия по улучшению состояния и сохранности</w:t>
            </w:r>
          </w:p>
        </w:tc>
        <w:tc>
          <w:tcPr>
            <w:tcW w:w="1265" w:type="dxa"/>
            <w:vAlign w:val="center"/>
          </w:tcPr>
          <w:p w:rsidR="00725665" w:rsidRPr="00E1327F" w:rsidRDefault="00725665">
            <w:pPr>
              <w:pStyle w:val="ConsPlusNormal"/>
              <w:rPr>
                <w:color w:val="000000" w:themeColor="text1"/>
              </w:rPr>
            </w:pPr>
          </w:p>
        </w:tc>
      </w:tr>
      <w:tr w:rsidR="00E1327F" w:rsidRPr="00E1327F">
        <w:tc>
          <w:tcPr>
            <w:tcW w:w="2717" w:type="dxa"/>
            <w:vMerge/>
          </w:tcPr>
          <w:p w:rsidR="00725665" w:rsidRPr="00E1327F" w:rsidRDefault="00725665">
            <w:pPr>
              <w:pStyle w:val="ConsPlusNormal"/>
              <w:rPr>
                <w:color w:val="000000" w:themeColor="text1"/>
              </w:rPr>
            </w:pPr>
          </w:p>
        </w:tc>
        <w:tc>
          <w:tcPr>
            <w:tcW w:w="868" w:type="dxa"/>
            <w:vAlign w:val="center"/>
          </w:tcPr>
          <w:p w:rsidR="00725665" w:rsidRPr="00E1327F" w:rsidRDefault="00725665">
            <w:pPr>
              <w:pStyle w:val="ConsPlusNormal"/>
              <w:jc w:val="center"/>
              <w:rPr>
                <w:color w:val="000000" w:themeColor="text1"/>
              </w:rPr>
            </w:pPr>
            <w:bookmarkStart w:id="808" w:name="P14992"/>
            <w:bookmarkEnd w:id="808"/>
            <w:r w:rsidRPr="00E1327F">
              <w:rPr>
                <w:color w:val="000000" w:themeColor="text1"/>
              </w:rPr>
              <w:t>022</w:t>
            </w:r>
          </w:p>
        </w:tc>
        <w:tc>
          <w:tcPr>
            <w:tcW w:w="4200" w:type="dxa"/>
            <w:vAlign w:val="center"/>
          </w:tcPr>
          <w:p w:rsidR="00725665" w:rsidRPr="00E1327F" w:rsidRDefault="00725665">
            <w:pPr>
              <w:pStyle w:val="ConsPlusNormal"/>
              <w:jc w:val="center"/>
              <w:rPr>
                <w:color w:val="000000" w:themeColor="text1"/>
              </w:rPr>
            </w:pPr>
            <w:r w:rsidRPr="00E1327F">
              <w:rPr>
                <w:color w:val="000000" w:themeColor="text1"/>
              </w:rPr>
              <w:t>характеристика комплектности</w:t>
            </w:r>
          </w:p>
        </w:tc>
        <w:tc>
          <w:tcPr>
            <w:tcW w:w="1265" w:type="dxa"/>
            <w:vAlign w:val="center"/>
          </w:tcPr>
          <w:p w:rsidR="00725665" w:rsidRPr="00E1327F" w:rsidRDefault="00725665">
            <w:pPr>
              <w:pStyle w:val="ConsPlusNormal"/>
              <w:rPr>
                <w:color w:val="000000" w:themeColor="text1"/>
              </w:rPr>
            </w:pPr>
          </w:p>
        </w:tc>
      </w:tr>
      <w:tr w:rsidR="00725665" w:rsidRPr="00E1327F">
        <w:tc>
          <w:tcPr>
            <w:tcW w:w="2717" w:type="dxa"/>
            <w:vAlign w:val="center"/>
          </w:tcPr>
          <w:p w:rsidR="00725665" w:rsidRPr="00E1327F" w:rsidRDefault="00725665">
            <w:pPr>
              <w:pStyle w:val="ConsPlusNormal"/>
              <w:jc w:val="both"/>
              <w:rPr>
                <w:color w:val="000000" w:themeColor="text1"/>
              </w:rPr>
            </w:pPr>
            <w:r w:rsidRPr="00E1327F">
              <w:rPr>
                <w:color w:val="000000" w:themeColor="text1"/>
              </w:rPr>
              <w:t>Иной показатель:</w:t>
            </w:r>
          </w:p>
        </w:tc>
        <w:tc>
          <w:tcPr>
            <w:tcW w:w="868" w:type="dxa"/>
            <w:vAlign w:val="center"/>
          </w:tcPr>
          <w:p w:rsidR="00725665" w:rsidRPr="00E1327F" w:rsidRDefault="00725665">
            <w:pPr>
              <w:pStyle w:val="ConsPlusNormal"/>
              <w:jc w:val="center"/>
              <w:rPr>
                <w:color w:val="000000" w:themeColor="text1"/>
              </w:rPr>
            </w:pPr>
            <w:r w:rsidRPr="00E1327F">
              <w:rPr>
                <w:color w:val="000000" w:themeColor="text1"/>
              </w:rPr>
              <w:t>030</w:t>
            </w:r>
          </w:p>
        </w:tc>
        <w:tc>
          <w:tcPr>
            <w:tcW w:w="4200" w:type="dxa"/>
            <w:vAlign w:val="center"/>
          </w:tcPr>
          <w:p w:rsidR="00725665" w:rsidRPr="00E1327F" w:rsidRDefault="00725665">
            <w:pPr>
              <w:pStyle w:val="ConsPlusNormal"/>
              <w:rPr>
                <w:color w:val="000000" w:themeColor="text1"/>
              </w:rPr>
            </w:pPr>
          </w:p>
        </w:tc>
        <w:tc>
          <w:tcPr>
            <w:tcW w:w="1265"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outlineLvl w:val="3"/>
        <w:rPr>
          <w:color w:val="000000" w:themeColor="text1"/>
        </w:rPr>
      </w:pPr>
      <w:bookmarkStart w:id="809" w:name="P15000"/>
      <w:bookmarkEnd w:id="809"/>
      <w:r w:rsidRPr="00E1327F">
        <w:rPr>
          <w:color w:val="000000" w:themeColor="text1"/>
        </w:rPr>
        <w:t>Таблица N 13. Утратила силу</w:t>
      </w:r>
    </w:p>
    <w:p w:rsidR="00725665" w:rsidRPr="00E1327F" w:rsidRDefault="00725665">
      <w:pPr>
        <w:pStyle w:val="ConsPlusNormal"/>
        <w:jc w:val="both"/>
        <w:rPr>
          <w:color w:val="000000" w:themeColor="text1"/>
        </w:rPr>
      </w:pPr>
    </w:p>
    <w:p w:rsidR="00725665" w:rsidRPr="00E1327F" w:rsidRDefault="00725665">
      <w:pPr>
        <w:pStyle w:val="ConsPlusNormal"/>
        <w:jc w:val="right"/>
        <w:outlineLvl w:val="3"/>
        <w:rPr>
          <w:color w:val="000000" w:themeColor="text1"/>
        </w:rPr>
      </w:pPr>
      <w:r w:rsidRPr="00E1327F">
        <w:rPr>
          <w:color w:val="000000" w:themeColor="text1"/>
        </w:rPr>
        <w:t>Таблица N 14</w:t>
      </w:r>
    </w:p>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810" w:name="P15004"/>
      <w:bookmarkEnd w:id="810"/>
      <w:r w:rsidRPr="00E1327F">
        <w:rPr>
          <w:color w:val="000000" w:themeColor="text1"/>
        </w:rPr>
        <w:t>Анализ показателей отчетности субъекта бюджетной отчетности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29"/>
        <w:gridCol w:w="744"/>
        <w:gridCol w:w="3082"/>
        <w:gridCol w:w="3990"/>
      </w:tblGrid>
      <w:tr w:rsidR="00E1327F" w:rsidRPr="00E1327F">
        <w:tc>
          <w:tcPr>
            <w:tcW w:w="1229" w:type="dxa"/>
          </w:tcPr>
          <w:p w:rsidR="00725665" w:rsidRPr="00E1327F" w:rsidRDefault="00725665">
            <w:pPr>
              <w:pStyle w:val="ConsPlusNormal"/>
              <w:jc w:val="center"/>
              <w:rPr>
                <w:color w:val="000000" w:themeColor="text1"/>
              </w:rPr>
            </w:pPr>
            <w:r w:rsidRPr="00E1327F">
              <w:rPr>
                <w:color w:val="000000" w:themeColor="text1"/>
              </w:rPr>
              <w:lastRenderedPageBreak/>
              <w:t>Код формы по ОКУД</w:t>
            </w:r>
          </w:p>
        </w:tc>
        <w:tc>
          <w:tcPr>
            <w:tcW w:w="74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3082" w:type="dxa"/>
          </w:tcPr>
          <w:p w:rsidR="00725665" w:rsidRPr="00E1327F" w:rsidRDefault="00725665">
            <w:pPr>
              <w:pStyle w:val="ConsPlusNormal"/>
              <w:jc w:val="center"/>
              <w:rPr>
                <w:color w:val="000000" w:themeColor="text1"/>
              </w:rPr>
            </w:pPr>
            <w:r w:rsidRPr="00E1327F">
              <w:rPr>
                <w:color w:val="000000" w:themeColor="text1"/>
              </w:rPr>
              <w:t>Показатель</w:t>
            </w:r>
          </w:p>
        </w:tc>
        <w:tc>
          <w:tcPr>
            <w:tcW w:w="3990" w:type="dxa"/>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1229" w:type="dxa"/>
          </w:tcPr>
          <w:p w:rsidR="00725665" w:rsidRPr="00E1327F" w:rsidRDefault="00725665">
            <w:pPr>
              <w:pStyle w:val="ConsPlusNormal"/>
              <w:jc w:val="center"/>
              <w:rPr>
                <w:color w:val="000000" w:themeColor="text1"/>
              </w:rPr>
            </w:pPr>
            <w:r w:rsidRPr="00E1327F">
              <w:rPr>
                <w:color w:val="000000" w:themeColor="text1"/>
              </w:rPr>
              <w:t>1</w:t>
            </w:r>
          </w:p>
        </w:tc>
        <w:tc>
          <w:tcPr>
            <w:tcW w:w="744" w:type="dxa"/>
          </w:tcPr>
          <w:p w:rsidR="00725665" w:rsidRPr="00E1327F" w:rsidRDefault="00725665">
            <w:pPr>
              <w:pStyle w:val="ConsPlusNormal"/>
              <w:jc w:val="center"/>
              <w:rPr>
                <w:color w:val="000000" w:themeColor="text1"/>
              </w:rPr>
            </w:pPr>
            <w:r w:rsidRPr="00E1327F">
              <w:rPr>
                <w:color w:val="000000" w:themeColor="text1"/>
              </w:rPr>
              <w:t>2</w:t>
            </w:r>
          </w:p>
        </w:tc>
        <w:tc>
          <w:tcPr>
            <w:tcW w:w="3082" w:type="dxa"/>
          </w:tcPr>
          <w:p w:rsidR="00725665" w:rsidRPr="00E1327F" w:rsidRDefault="00725665">
            <w:pPr>
              <w:pStyle w:val="ConsPlusNormal"/>
              <w:jc w:val="center"/>
              <w:rPr>
                <w:color w:val="000000" w:themeColor="text1"/>
              </w:rPr>
            </w:pPr>
            <w:r w:rsidRPr="00E1327F">
              <w:rPr>
                <w:color w:val="000000" w:themeColor="text1"/>
              </w:rPr>
              <w:t>3</w:t>
            </w:r>
          </w:p>
        </w:tc>
        <w:tc>
          <w:tcPr>
            <w:tcW w:w="3990" w:type="dxa"/>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0503168</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Показатели со знаком "минус" в графе 7 разделов 1 и 2</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номеров (кодов) счетов учета нефинансовых активов, суммы корректировочных записей и оснований для корректировок)</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0503169</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Показатели со знаком "минус" в графах 5 - 8 раздела 1</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номеров (кодов) счетов бюджетного учета)</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0503169</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030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Графа 7 - "05 - иные причины возникновения просроченной кредиторской задолженности" раздела 2</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номеров (кодов) счетов бюджетного учета, сумм задолженности, кредиторов)</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0503169</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040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Раздел 2 графа 7 - "89 - иные причины возникновения просроченной дебиторской задолженности"</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номеров (кодов) счетов бюджетного учета, сумм задолженности, дебиторов)</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0503169</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050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Несколько причин возникновения просроченной дебиторской (кредиторской) задолженности</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0503173</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060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Раздел 1 графа 9 - "06 - иные причины"</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показателей отчета)</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0503173</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070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Раздел 4 графа 7 - "03.5 - иные причины"</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показателей отчета)</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0503175</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080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Раздел 1 графа 7 - "99 - иные причины"</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показателей отчета)</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0503175</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090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Раздел 2 графа 7 - "75 - иные причины"</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номеров (кодов) счетов бюджетного учета, контрагентов)</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0503190</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100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Графа 7 - "09 - иной статус"</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объектов капитальных вложений)</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0503190</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110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Графа 8 - "09 - иной статус"</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объектов капитальных вложений)</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0503190</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120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Графа 7 - "28 - иное основание выбытия"</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объектов капитальных вложений)</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0503190</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130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Графа 8 - "28 - иное основание выбытия"</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объектов капитальных вложений)</w:t>
            </w:r>
          </w:p>
        </w:tc>
      </w:tr>
      <w:tr w:rsidR="00E1327F" w:rsidRPr="00E1327F">
        <w:tc>
          <w:tcPr>
            <w:tcW w:w="1229" w:type="dxa"/>
            <w:vAlign w:val="center"/>
          </w:tcPr>
          <w:p w:rsidR="00725665" w:rsidRPr="00E1327F" w:rsidRDefault="00725665">
            <w:pPr>
              <w:pStyle w:val="ConsPlusNormal"/>
              <w:jc w:val="center"/>
              <w:rPr>
                <w:color w:val="000000" w:themeColor="text1"/>
              </w:rPr>
            </w:pPr>
            <w:r w:rsidRPr="00E1327F">
              <w:rPr>
                <w:color w:val="000000" w:themeColor="text1"/>
              </w:rPr>
              <w:t>0503127</w:t>
            </w: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140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Информация (пояснения) о некассовых операциях</w:t>
            </w:r>
          </w:p>
        </w:tc>
        <w:tc>
          <w:tcPr>
            <w:tcW w:w="3990" w:type="dxa"/>
            <w:vAlign w:val="center"/>
          </w:tcPr>
          <w:p w:rsidR="00725665" w:rsidRPr="00E1327F" w:rsidRDefault="00725665">
            <w:pPr>
              <w:pStyle w:val="ConsPlusNormal"/>
              <w:jc w:val="center"/>
              <w:rPr>
                <w:color w:val="000000" w:themeColor="text1"/>
              </w:rPr>
            </w:pPr>
            <w:r w:rsidRPr="00E1327F">
              <w:rPr>
                <w:color w:val="000000" w:themeColor="text1"/>
              </w:rPr>
              <w:t>(в разрезе кодов (составных частей кодов) бюджетной классификации, сумм операций)</w:t>
            </w:r>
          </w:p>
        </w:tc>
      </w:tr>
      <w:tr w:rsidR="00725665" w:rsidRPr="00E1327F">
        <w:tc>
          <w:tcPr>
            <w:tcW w:w="1229" w:type="dxa"/>
            <w:vAlign w:val="center"/>
          </w:tcPr>
          <w:p w:rsidR="00725665" w:rsidRPr="00E1327F" w:rsidRDefault="00725665">
            <w:pPr>
              <w:pStyle w:val="ConsPlusNormal"/>
              <w:rPr>
                <w:color w:val="000000" w:themeColor="text1"/>
              </w:rPr>
            </w:pPr>
          </w:p>
        </w:tc>
        <w:tc>
          <w:tcPr>
            <w:tcW w:w="744" w:type="dxa"/>
            <w:vAlign w:val="center"/>
          </w:tcPr>
          <w:p w:rsidR="00725665" w:rsidRPr="00E1327F" w:rsidRDefault="00725665">
            <w:pPr>
              <w:pStyle w:val="ConsPlusNormal"/>
              <w:jc w:val="center"/>
              <w:rPr>
                <w:color w:val="000000" w:themeColor="text1"/>
              </w:rPr>
            </w:pPr>
            <w:r w:rsidRPr="00E1327F">
              <w:rPr>
                <w:color w:val="000000" w:themeColor="text1"/>
              </w:rPr>
              <w:t>150</w:t>
            </w:r>
          </w:p>
        </w:tc>
        <w:tc>
          <w:tcPr>
            <w:tcW w:w="3082" w:type="dxa"/>
            <w:vAlign w:val="center"/>
          </w:tcPr>
          <w:p w:rsidR="00725665" w:rsidRPr="00E1327F" w:rsidRDefault="00725665">
            <w:pPr>
              <w:pStyle w:val="ConsPlusNormal"/>
              <w:jc w:val="center"/>
              <w:rPr>
                <w:color w:val="000000" w:themeColor="text1"/>
              </w:rPr>
            </w:pPr>
            <w:r w:rsidRPr="00E1327F">
              <w:rPr>
                <w:color w:val="000000" w:themeColor="text1"/>
              </w:rPr>
              <w:t>Иной показатель:</w:t>
            </w:r>
          </w:p>
        </w:tc>
        <w:tc>
          <w:tcPr>
            <w:tcW w:w="3990"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right"/>
        <w:outlineLvl w:val="3"/>
        <w:rPr>
          <w:color w:val="000000" w:themeColor="text1"/>
        </w:rPr>
      </w:pPr>
      <w:r w:rsidRPr="00E1327F">
        <w:rPr>
          <w:color w:val="000000" w:themeColor="text1"/>
        </w:rPr>
        <w:t>Таблица N 15</w:t>
      </w:r>
    </w:p>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811" w:name="P15077"/>
      <w:bookmarkEnd w:id="811"/>
      <w:r w:rsidRPr="00E1327F">
        <w:rPr>
          <w:color w:val="000000" w:themeColor="text1"/>
        </w:rPr>
        <w:t>Причины увеличения просроченной задолженности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55"/>
        <w:gridCol w:w="3826"/>
        <w:gridCol w:w="931"/>
        <w:gridCol w:w="1214"/>
        <w:gridCol w:w="1032"/>
        <w:gridCol w:w="898"/>
      </w:tblGrid>
      <w:tr w:rsidR="00E1327F" w:rsidRPr="00E1327F">
        <w:tc>
          <w:tcPr>
            <w:tcW w:w="1155" w:type="dxa"/>
          </w:tcPr>
          <w:p w:rsidR="00725665" w:rsidRPr="00E1327F" w:rsidRDefault="00725665">
            <w:pPr>
              <w:pStyle w:val="ConsPlusNormal"/>
              <w:jc w:val="center"/>
              <w:rPr>
                <w:color w:val="000000" w:themeColor="text1"/>
              </w:rPr>
            </w:pPr>
            <w:r w:rsidRPr="00E1327F">
              <w:rPr>
                <w:color w:val="000000" w:themeColor="text1"/>
              </w:rPr>
              <w:t>Отчет</w:t>
            </w:r>
          </w:p>
        </w:tc>
        <w:tc>
          <w:tcPr>
            <w:tcW w:w="3826" w:type="dxa"/>
          </w:tcPr>
          <w:p w:rsidR="00725665" w:rsidRPr="00E1327F" w:rsidRDefault="00725665">
            <w:pPr>
              <w:pStyle w:val="ConsPlusNormal"/>
              <w:jc w:val="center"/>
              <w:rPr>
                <w:color w:val="000000" w:themeColor="text1"/>
              </w:rPr>
            </w:pPr>
            <w:r w:rsidRPr="00E1327F">
              <w:rPr>
                <w:color w:val="000000" w:themeColor="text1"/>
              </w:rPr>
              <w:t>Показатель</w:t>
            </w:r>
          </w:p>
        </w:tc>
        <w:tc>
          <w:tcPr>
            <w:tcW w:w="931"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214" w:type="dxa"/>
          </w:tcPr>
          <w:p w:rsidR="00725665" w:rsidRPr="00E1327F" w:rsidRDefault="00725665">
            <w:pPr>
              <w:pStyle w:val="ConsPlusNormal"/>
              <w:jc w:val="center"/>
              <w:rPr>
                <w:color w:val="000000" w:themeColor="text1"/>
              </w:rPr>
            </w:pPr>
            <w:r w:rsidRPr="00E1327F">
              <w:rPr>
                <w:color w:val="000000" w:themeColor="text1"/>
              </w:rPr>
              <w:t>Номер (код) счета</w:t>
            </w:r>
          </w:p>
        </w:tc>
        <w:tc>
          <w:tcPr>
            <w:tcW w:w="1032" w:type="dxa"/>
          </w:tcPr>
          <w:p w:rsidR="00725665" w:rsidRPr="00E1327F" w:rsidRDefault="00725665">
            <w:pPr>
              <w:pStyle w:val="ConsPlusNormal"/>
              <w:jc w:val="center"/>
              <w:rPr>
                <w:color w:val="000000" w:themeColor="text1"/>
              </w:rPr>
            </w:pPr>
            <w:r w:rsidRPr="00E1327F">
              <w:rPr>
                <w:color w:val="000000" w:themeColor="text1"/>
              </w:rPr>
              <w:t>Сумма, руб.</w:t>
            </w:r>
          </w:p>
        </w:tc>
        <w:tc>
          <w:tcPr>
            <w:tcW w:w="898" w:type="dxa"/>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1155" w:type="dxa"/>
          </w:tcPr>
          <w:p w:rsidR="00725665" w:rsidRPr="00E1327F" w:rsidRDefault="00725665">
            <w:pPr>
              <w:pStyle w:val="ConsPlusNormal"/>
              <w:jc w:val="center"/>
              <w:rPr>
                <w:color w:val="000000" w:themeColor="text1"/>
              </w:rPr>
            </w:pPr>
            <w:r w:rsidRPr="00E1327F">
              <w:rPr>
                <w:color w:val="000000" w:themeColor="text1"/>
              </w:rPr>
              <w:t>1</w:t>
            </w:r>
          </w:p>
        </w:tc>
        <w:tc>
          <w:tcPr>
            <w:tcW w:w="3826" w:type="dxa"/>
          </w:tcPr>
          <w:p w:rsidR="00725665" w:rsidRPr="00E1327F" w:rsidRDefault="00725665">
            <w:pPr>
              <w:pStyle w:val="ConsPlusNormal"/>
              <w:jc w:val="center"/>
              <w:rPr>
                <w:color w:val="000000" w:themeColor="text1"/>
              </w:rPr>
            </w:pPr>
            <w:r w:rsidRPr="00E1327F">
              <w:rPr>
                <w:color w:val="000000" w:themeColor="text1"/>
              </w:rPr>
              <w:t>2</w:t>
            </w:r>
          </w:p>
        </w:tc>
        <w:tc>
          <w:tcPr>
            <w:tcW w:w="931" w:type="dxa"/>
          </w:tcPr>
          <w:p w:rsidR="00725665" w:rsidRPr="00E1327F" w:rsidRDefault="00725665">
            <w:pPr>
              <w:pStyle w:val="ConsPlusNormal"/>
              <w:jc w:val="center"/>
              <w:rPr>
                <w:color w:val="000000" w:themeColor="text1"/>
              </w:rPr>
            </w:pPr>
            <w:r w:rsidRPr="00E1327F">
              <w:rPr>
                <w:color w:val="000000" w:themeColor="text1"/>
              </w:rPr>
              <w:t>3</w:t>
            </w:r>
          </w:p>
        </w:tc>
        <w:tc>
          <w:tcPr>
            <w:tcW w:w="1214" w:type="dxa"/>
          </w:tcPr>
          <w:p w:rsidR="00725665" w:rsidRPr="00E1327F" w:rsidRDefault="00725665">
            <w:pPr>
              <w:pStyle w:val="ConsPlusNormal"/>
              <w:jc w:val="center"/>
              <w:rPr>
                <w:color w:val="000000" w:themeColor="text1"/>
              </w:rPr>
            </w:pPr>
            <w:bookmarkStart w:id="812" w:name="P15088"/>
            <w:bookmarkEnd w:id="812"/>
            <w:r w:rsidRPr="00E1327F">
              <w:rPr>
                <w:color w:val="000000" w:themeColor="text1"/>
              </w:rPr>
              <w:t>4</w:t>
            </w:r>
          </w:p>
        </w:tc>
        <w:tc>
          <w:tcPr>
            <w:tcW w:w="1032" w:type="dxa"/>
          </w:tcPr>
          <w:p w:rsidR="00725665" w:rsidRPr="00E1327F" w:rsidRDefault="00725665">
            <w:pPr>
              <w:pStyle w:val="ConsPlusNormal"/>
              <w:jc w:val="center"/>
              <w:rPr>
                <w:color w:val="000000" w:themeColor="text1"/>
              </w:rPr>
            </w:pPr>
            <w:bookmarkStart w:id="813" w:name="P15089"/>
            <w:bookmarkEnd w:id="813"/>
            <w:r w:rsidRPr="00E1327F">
              <w:rPr>
                <w:color w:val="000000" w:themeColor="text1"/>
              </w:rPr>
              <w:t>5</w:t>
            </w:r>
          </w:p>
        </w:tc>
        <w:tc>
          <w:tcPr>
            <w:tcW w:w="898" w:type="dxa"/>
          </w:tcPr>
          <w:p w:rsidR="00725665" w:rsidRPr="00E1327F" w:rsidRDefault="00725665">
            <w:pPr>
              <w:pStyle w:val="ConsPlusNormal"/>
              <w:jc w:val="center"/>
              <w:rPr>
                <w:color w:val="000000" w:themeColor="text1"/>
              </w:rPr>
            </w:pPr>
            <w:bookmarkStart w:id="814" w:name="P15090"/>
            <w:bookmarkEnd w:id="814"/>
            <w:r w:rsidRPr="00E1327F">
              <w:rPr>
                <w:color w:val="000000" w:themeColor="text1"/>
              </w:rPr>
              <w:t>6</w:t>
            </w:r>
          </w:p>
        </w:tc>
      </w:tr>
      <w:tr w:rsidR="00E1327F" w:rsidRPr="00E1327F">
        <w:tc>
          <w:tcPr>
            <w:tcW w:w="1155" w:type="dxa"/>
            <w:vMerge w:val="restart"/>
            <w:vAlign w:val="center"/>
          </w:tcPr>
          <w:p w:rsidR="00725665" w:rsidRPr="00E1327F" w:rsidRDefault="00725665">
            <w:pPr>
              <w:pStyle w:val="ConsPlusNormal"/>
              <w:jc w:val="center"/>
              <w:rPr>
                <w:color w:val="000000" w:themeColor="text1"/>
              </w:rPr>
            </w:pPr>
            <w:r w:rsidRPr="00E1327F">
              <w:rPr>
                <w:color w:val="000000" w:themeColor="text1"/>
              </w:rPr>
              <w:t>0503169</w:t>
            </w:r>
          </w:p>
        </w:tc>
        <w:tc>
          <w:tcPr>
            <w:tcW w:w="3826" w:type="dxa"/>
            <w:vMerge w:val="restart"/>
            <w:vAlign w:val="center"/>
          </w:tcPr>
          <w:p w:rsidR="00725665" w:rsidRPr="00E1327F" w:rsidRDefault="00725665">
            <w:pPr>
              <w:pStyle w:val="ConsPlusNormal"/>
              <w:jc w:val="center"/>
              <w:rPr>
                <w:color w:val="000000" w:themeColor="text1"/>
              </w:rPr>
            </w:pPr>
            <w:r w:rsidRPr="00E1327F">
              <w:rPr>
                <w:color w:val="000000" w:themeColor="text1"/>
              </w:rPr>
              <w:t>Причины увеличения просроченной дебиторской задолженности по сравнению с показателями за аналогичный период прошлого отчетного года</w:t>
            </w:r>
          </w:p>
        </w:tc>
        <w:tc>
          <w:tcPr>
            <w:tcW w:w="931" w:type="dxa"/>
            <w:vAlign w:val="center"/>
          </w:tcPr>
          <w:p w:rsidR="00725665" w:rsidRPr="00E1327F" w:rsidRDefault="00725665">
            <w:pPr>
              <w:pStyle w:val="ConsPlusNormal"/>
              <w:jc w:val="center"/>
              <w:rPr>
                <w:color w:val="000000" w:themeColor="text1"/>
              </w:rPr>
            </w:pPr>
            <w:r w:rsidRPr="00E1327F">
              <w:rPr>
                <w:color w:val="000000" w:themeColor="text1"/>
              </w:rPr>
              <w:t>100</w:t>
            </w: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931" w:type="dxa"/>
            <w:vAlign w:val="center"/>
          </w:tcPr>
          <w:p w:rsidR="00725665" w:rsidRPr="00E1327F" w:rsidRDefault="00725665">
            <w:pPr>
              <w:pStyle w:val="ConsPlusNormal"/>
              <w:jc w:val="center"/>
              <w:rPr>
                <w:color w:val="000000" w:themeColor="text1"/>
              </w:rPr>
            </w:pPr>
            <w:r w:rsidRPr="00E1327F">
              <w:rPr>
                <w:color w:val="000000" w:themeColor="text1"/>
              </w:rPr>
              <w:t>101</w:t>
            </w: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931" w:type="dxa"/>
            <w:vAlign w:val="center"/>
          </w:tcPr>
          <w:p w:rsidR="00725665" w:rsidRPr="00E1327F" w:rsidRDefault="00725665">
            <w:pPr>
              <w:pStyle w:val="ConsPlusNormal"/>
              <w:rPr>
                <w:color w:val="000000" w:themeColor="text1"/>
              </w:rPr>
            </w:pP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2145" w:type="dxa"/>
            <w:gridSpan w:val="2"/>
            <w:vAlign w:val="center"/>
          </w:tcPr>
          <w:p w:rsidR="00725665" w:rsidRPr="00E1327F" w:rsidRDefault="00725665">
            <w:pPr>
              <w:pStyle w:val="ConsPlusNormal"/>
              <w:jc w:val="right"/>
              <w:rPr>
                <w:color w:val="000000" w:themeColor="text1"/>
              </w:rPr>
            </w:pPr>
            <w:r w:rsidRPr="00E1327F">
              <w:rPr>
                <w:color w:val="000000" w:themeColor="text1"/>
              </w:rPr>
              <w:t>ИТОГО</w:t>
            </w: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val="restart"/>
            <w:vAlign w:val="center"/>
          </w:tcPr>
          <w:p w:rsidR="00725665" w:rsidRPr="00E1327F" w:rsidRDefault="00725665">
            <w:pPr>
              <w:pStyle w:val="ConsPlusNormal"/>
              <w:jc w:val="center"/>
              <w:rPr>
                <w:color w:val="000000" w:themeColor="text1"/>
              </w:rPr>
            </w:pPr>
            <w:r w:rsidRPr="00E1327F">
              <w:rPr>
                <w:color w:val="000000" w:themeColor="text1"/>
              </w:rPr>
              <w:t>Причины увеличения просроченной кредиторской задолженности по сравнению с показателями за аналогичный период прошлого отчетного года</w:t>
            </w:r>
          </w:p>
        </w:tc>
        <w:tc>
          <w:tcPr>
            <w:tcW w:w="931" w:type="dxa"/>
            <w:vAlign w:val="center"/>
          </w:tcPr>
          <w:p w:rsidR="00725665" w:rsidRPr="00E1327F" w:rsidRDefault="00725665">
            <w:pPr>
              <w:pStyle w:val="ConsPlusNormal"/>
              <w:jc w:val="center"/>
              <w:rPr>
                <w:color w:val="000000" w:themeColor="text1"/>
              </w:rPr>
            </w:pPr>
            <w:r w:rsidRPr="00E1327F">
              <w:rPr>
                <w:color w:val="000000" w:themeColor="text1"/>
              </w:rPr>
              <w:t>200</w:t>
            </w: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931" w:type="dxa"/>
            <w:vAlign w:val="center"/>
          </w:tcPr>
          <w:p w:rsidR="00725665" w:rsidRPr="00E1327F" w:rsidRDefault="00725665">
            <w:pPr>
              <w:pStyle w:val="ConsPlusNormal"/>
              <w:jc w:val="center"/>
              <w:rPr>
                <w:color w:val="000000" w:themeColor="text1"/>
              </w:rPr>
            </w:pPr>
            <w:r w:rsidRPr="00E1327F">
              <w:rPr>
                <w:color w:val="000000" w:themeColor="text1"/>
              </w:rPr>
              <w:t>201</w:t>
            </w: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E1327F"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931" w:type="dxa"/>
            <w:vAlign w:val="center"/>
          </w:tcPr>
          <w:p w:rsidR="00725665" w:rsidRPr="00E1327F" w:rsidRDefault="00725665">
            <w:pPr>
              <w:pStyle w:val="ConsPlusNormal"/>
              <w:rPr>
                <w:color w:val="000000" w:themeColor="text1"/>
              </w:rPr>
            </w:pPr>
          </w:p>
        </w:tc>
        <w:tc>
          <w:tcPr>
            <w:tcW w:w="1214"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rPr>
                <w:color w:val="000000" w:themeColor="text1"/>
              </w:rPr>
            </w:pPr>
          </w:p>
        </w:tc>
      </w:tr>
      <w:tr w:rsidR="00725665" w:rsidRPr="00E1327F">
        <w:tc>
          <w:tcPr>
            <w:tcW w:w="1155" w:type="dxa"/>
            <w:vMerge/>
          </w:tcPr>
          <w:p w:rsidR="00725665" w:rsidRPr="00E1327F" w:rsidRDefault="00725665">
            <w:pPr>
              <w:pStyle w:val="ConsPlusNormal"/>
              <w:rPr>
                <w:color w:val="000000" w:themeColor="text1"/>
              </w:rPr>
            </w:pPr>
          </w:p>
        </w:tc>
        <w:tc>
          <w:tcPr>
            <w:tcW w:w="3826" w:type="dxa"/>
            <w:vMerge/>
          </w:tcPr>
          <w:p w:rsidR="00725665" w:rsidRPr="00E1327F" w:rsidRDefault="00725665">
            <w:pPr>
              <w:pStyle w:val="ConsPlusNormal"/>
              <w:rPr>
                <w:color w:val="000000" w:themeColor="text1"/>
              </w:rPr>
            </w:pPr>
          </w:p>
        </w:tc>
        <w:tc>
          <w:tcPr>
            <w:tcW w:w="2145" w:type="dxa"/>
            <w:gridSpan w:val="2"/>
            <w:vAlign w:val="center"/>
          </w:tcPr>
          <w:p w:rsidR="00725665" w:rsidRPr="00E1327F" w:rsidRDefault="00725665">
            <w:pPr>
              <w:pStyle w:val="ConsPlusNormal"/>
              <w:jc w:val="right"/>
              <w:rPr>
                <w:color w:val="000000" w:themeColor="text1"/>
              </w:rPr>
            </w:pPr>
            <w:r w:rsidRPr="00E1327F">
              <w:rPr>
                <w:color w:val="000000" w:themeColor="text1"/>
              </w:rPr>
              <w:t>ИТОГО</w:t>
            </w:r>
          </w:p>
        </w:tc>
        <w:tc>
          <w:tcPr>
            <w:tcW w:w="1032" w:type="dxa"/>
            <w:vAlign w:val="center"/>
          </w:tcPr>
          <w:p w:rsidR="00725665" w:rsidRPr="00E1327F" w:rsidRDefault="00725665">
            <w:pPr>
              <w:pStyle w:val="ConsPlusNormal"/>
              <w:rPr>
                <w:color w:val="000000" w:themeColor="text1"/>
              </w:rPr>
            </w:pPr>
          </w:p>
        </w:tc>
        <w:tc>
          <w:tcPr>
            <w:tcW w:w="898" w:type="dxa"/>
            <w:vAlign w:val="center"/>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rmal"/>
        <w:jc w:val="right"/>
        <w:outlineLvl w:val="3"/>
        <w:rPr>
          <w:color w:val="000000" w:themeColor="text1"/>
        </w:rPr>
      </w:pPr>
      <w:r w:rsidRPr="00E1327F">
        <w:rPr>
          <w:color w:val="000000" w:themeColor="text1"/>
        </w:rPr>
        <w:t>Таблица N 16</w:t>
      </w:r>
    </w:p>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815" w:name="P15127"/>
      <w:bookmarkEnd w:id="815"/>
      <w:r w:rsidRPr="00E1327F">
        <w:rPr>
          <w:color w:val="000000" w:themeColor="text1"/>
        </w:rPr>
        <w:t>Прочие вопросы деятельности субъекта бюджетной отчетности</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5"/>
        <w:gridCol w:w="855"/>
        <w:gridCol w:w="3795"/>
        <w:gridCol w:w="3025"/>
      </w:tblGrid>
      <w:tr w:rsidR="00E1327F" w:rsidRPr="00E1327F">
        <w:tc>
          <w:tcPr>
            <w:tcW w:w="1365" w:type="dxa"/>
          </w:tcPr>
          <w:p w:rsidR="00725665" w:rsidRPr="00E1327F" w:rsidRDefault="00725665">
            <w:pPr>
              <w:pStyle w:val="ConsPlusNormal"/>
              <w:jc w:val="center"/>
              <w:rPr>
                <w:color w:val="000000" w:themeColor="text1"/>
              </w:rPr>
            </w:pPr>
            <w:r w:rsidRPr="00E1327F">
              <w:rPr>
                <w:color w:val="000000" w:themeColor="text1"/>
              </w:rPr>
              <w:t>Наименование отчета</w:t>
            </w:r>
          </w:p>
        </w:tc>
        <w:tc>
          <w:tcPr>
            <w:tcW w:w="85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3795" w:type="dxa"/>
          </w:tcPr>
          <w:p w:rsidR="00725665" w:rsidRPr="00E1327F" w:rsidRDefault="00725665">
            <w:pPr>
              <w:pStyle w:val="ConsPlusNormal"/>
              <w:jc w:val="center"/>
              <w:rPr>
                <w:color w:val="000000" w:themeColor="text1"/>
              </w:rPr>
            </w:pPr>
            <w:r w:rsidRPr="00E1327F">
              <w:rPr>
                <w:color w:val="000000" w:themeColor="text1"/>
              </w:rPr>
              <w:t>Показатель</w:t>
            </w:r>
          </w:p>
        </w:tc>
        <w:tc>
          <w:tcPr>
            <w:tcW w:w="3025" w:type="dxa"/>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1365" w:type="dxa"/>
          </w:tcPr>
          <w:p w:rsidR="00725665" w:rsidRPr="00E1327F" w:rsidRDefault="00725665">
            <w:pPr>
              <w:pStyle w:val="ConsPlusNormal"/>
              <w:jc w:val="center"/>
              <w:rPr>
                <w:color w:val="000000" w:themeColor="text1"/>
              </w:rPr>
            </w:pPr>
            <w:r w:rsidRPr="00E1327F">
              <w:rPr>
                <w:color w:val="000000" w:themeColor="text1"/>
              </w:rPr>
              <w:t>1</w:t>
            </w:r>
          </w:p>
        </w:tc>
        <w:tc>
          <w:tcPr>
            <w:tcW w:w="855" w:type="dxa"/>
          </w:tcPr>
          <w:p w:rsidR="00725665" w:rsidRPr="00E1327F" w:rsidRDefault="00725665">
            <w:pPr>
              <w:pStyle w:val="ConsPlusNormal"/>
              <w:jc w:val="center"/>
              <w:rPr>
                <w:color w:val="000000" w:themeColor="text1"/>
              </w:rPr>
            </w:pPr>
            <w:r w:rsidRPr="00E1327F">
              <w:rPr>
                <w:color w:val="000000" w:themeColor="text1"/>
              </w:rPr>
              <w:t>2</w:t>
            </w:r>
          </w:p>
        </w:tc>
        <w:tc>
          <w:tcPr>
            <w:tcW w:w="3795" w:type="dxa"/>
          </w:tcPr>
          <w:p w:rsidR="00725665" w:rsidRPr="00E1327F" w:rsidRDefault="00725665">
            <w:pPr>
              <w:pStyle w:val="ConsPlusNormal"/>
              <w:jc w:val="center"/>
              <w:rPr>
                <w:color w:val="000000" w:themeColor="text1"/>
              </w:rPr>
            </w:pPr>
            <w:bookmarkStart w:id="816" w:name="P15135"/>
            <w:bookmarkEnd w:id="816"/>
            <w:r w:rsidRPr="00E1327F">
              <w:rPr>
                <w:color w:val="000000" w:themeColor="text1"/>
              </w:rPr>
              <w:t>3</w:t>
            </w:r>
          </w:p>
        </w:tc>
        <w:tc>
          <w:tcPr>
            <w:tcW w:w="3025" w:type="dxa"/>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c>
          <w:tcPr>
            <w:tcW w:w="1365" w:type="dxa"/>
            <w:vAlign w:val="center"/>
          </w:tcPr>
          <w:p w:rsidR="00725665" w:rsidRPr="00E1327F" w:rsidRDefault="00725665">
            <w:pPr>
              <w:pStyle w:val="ConsPlusNormal"/>
              <w:jc w:val="center"/>
              <w:rPr>
                <w:color w:val="000000" w:themeColor="text1"/>
              </w:rPr>
            </w:pPr>
            <w:r w:rsidRPr="00E1327F">
              <w:rPr>
                <w:color w:val="000000" w:themeColor="text1"/>
              </w:rPr>
              <w:t>Таблицах N 6</w:t>
            </w:r>
          </w:p>
        </w:tc>
        <w:tc>
          <w:tcPr>
            <w:tcW w:w="855"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3795" w:type="dxa"/>
          </w:tcPr>
          <w:p w:rsidR="00725665" w:rsidRPr="00E1327F" w:rsidRDefault="00725665">
            <w:pPr>
              <w:pStyle w:val="ConsPlusNormal"/>
              <w:rPr>
                <w:color w:val="000000" w:themeColor="text1"/>
              </w:rPr>
            </w:pPr>
            <w:r w:rsidRPr="00E1327F">
              <w:rPr>
                <w:color w:val="000000" w:themeColor="text1"/>
              </w:rPr>
              <w:t>Годовая инвентаризация проведена</w:t>
            </w:r>
          </w:p>
        </w:tc>
        <w:tc>
          <w:tcPr>
            <w:tcW w:w="3025" w:type="dxa"/>
            <w:vAlign w:val="center"/>
          </w:tcPr>
          <w:p w:rsidR="00725665" w:rsidRPr="00E1327F" w:rsidRDefault="00725665">
            <w:pPr>
              <w:pStyle w:val="ConsPlusNormal"/>
              <w:jc w:val="center"/>
              <w:rPr>
                <w:color w:val="000000" w:themeColor="text1"/>
              </w:rPr>
            </w:pPr>
            <w:r w:rsidRPr="00E1327F">
              <w:rPr>
                <w:color w:val="000000" w:themeColor="text1"/>
              </w:rPr>
              <w:t>(N и дата правового акта о проведении инвентаризации и иные пояснения)</w:t>
            </w:r>
          </w:p>
        </w:tc>
      </w:tr>
      <w:tr w:rsidR="00E1327F" w:rsidRPr="00E1327F">
        <w:tc>
          <w:tcPr>
            <w:tcW w:w="1365" w:type="dxa"/>
            <w:vAlign w:val="center"/>
          </w:tcPr>
          <w:p w:rsidR="00725665" w:rsidRPr="00E1327F" w:rsidRDefault="00725665">
            <w:pPr>
              <w:pStyle w:val="ConsPlusNormal"/>
              <w:jc w:val="center"/>
              <w:rPr>
                <w:color w:val="000000" w:themeColor="text1"/>
              </w:rPr>
            </w:pPr>
            <w:r w:rsidRPr="00E1327F">
              <w:rPr>
                <w:color w:val="000000" w:themeColor="text1"/>
              </w:rPr>
              <w:t>0503296</w:t>
            </w:r>
          </w:p>
        </w:tc>
        <w:tc>
          <w:tcPr>
            <w:tcW w:w="855"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3795" w:type="dxa"/>
            <w:vAlign w:val="center"/>
          </w:tcPr>
          <w:p w:rsidR="00725665" w:rsidRPr="00E1327F" w:rsidRDefault="00725665">
            <w:pPr>
              <w:pStyle w:val="ConsPlusNormal"/>
              <w:rPr>
                <w:color w:val="000000" w:themeColor="text1"/>
              </w:rPr>
            </w:pPr>
            <w:r w:rsidRPr="00E1327F">
              <w:rPr>
                <w:color w:val="000000" w:themeColor="text1"/>
              </w:rPr>
              <w:t>Информация о задолженности по исполнительным документам и о правовом основании ее возникновения</w:t>
            </w:r>
          </w:p>
        </w:tc>
        <w:tc>
          <w:tcPr>
            <w:tcW w:w="3025" w:type="dxa"/>
            <w:vAlign w:val="center"/>
          </w:tcPr>
          <w:p w:rsidR="00725665" w:rsidRPr="00E1327F" w:rsidRDefault="00725665">
            <w:pPr>
              <w:pStyle w:val="ConsPlusNormal"/>
              <w:rPr>
                <w:color w:val="000000" w:themeColor="text1"/>
              </w:rPr>
            </w:pPr>
          </w:p>
        </w:tc>
      </w:tr>
      <w:tr w:rsidR="00E1327F" w:rsidRPr="00E1327F">
        <w:tc>
          <w:tcPr>
            <w:tcW w:w="1365"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855" w:type="dxa"/>
            <w:vAlign w:val="center"/>
          </w:tcPr>
          <w:p w:rsidR="00725665" w:rsidRPr="00E1327F" w:rsidRDefault="00725665">
            <w:pPr>
              <w:pStyle w:val="ConsPlusNormal"/>
              <w:jc w:val="center"/>
              <w:rPr>
                <w:color w:val="000000" w:themeColor="text1"/>
              </w:rPr>
            </w:pPr>
            <w:r w:rsidRPr="00E1327F">
              <w:rPr>
                <w:color w:val="000000" w:themeColor="text1"/>
              </w:rPr>
              <w:t>030</w:t>
            </w:r>
          </w:p>
        </w:tc>
        <w:tc>
          <w:tcPr>
            <w:tcW w:w="3795" w:type="dxa"/>
            <w:vAlign w:val="center"/>
          </w:tcPr>
          <w:p w:rsidR="00725665" w:rsidRPr="00E1327F" w:rsidRDefault="00725665">
            <w:pPr>
              <w:pStyle w:val="ConsPlusNormal"/>
              <w:rPr>
                <w:color w:val="000000" w:themeColor="text1"/>
              </w:rPr>
            </w:pPr>
            <w:r w:rsidRPr="00E1327F">
              <w:rPr>
                <w:color w:val="000000" w:themeColor="text1"/>
              </w:rPr>
              <w:t>Корреспонденция счетов бюджетного учета, утвержденная субъектом учета (централизованной бухгалтерией)</w:t>
            </w:r>
          </w:p>
        </w:tc>
        <w:tc>
          <w:tcPr>
            <w:tcW w:w="3025" w:type="dxa"/>
            <w:vAlign w:val="center"/>
          </w:tcPr>
          <w:p w:rsidR="00725665" w:rsidRPr="00E1327F" w:rsidRDefault="00725665">
            <w:pPr>
              <w:pStyle w:val="ConsPlusNormal"/>
              <w:rPr>
                <w:color w:val="000000" w:themeColor="text1"/>
              </w:rPr>
            </w:pPr>
          </w:p>
        </w:tc>
      </w:tr>
      <w:tr w:rsidR="00E1327F" w:rsidRPr="00E1327F">
        <w:tc>
          <w:tcPr>
            <w:tcW w:w="1365" w:type="dxa"/>
            <w:vAlign w:val="center"/>
          </w:tcPr>
          <w:p w:rsidR="00725665" w:rsidRPr="00E1327F" w:rsidRDefault="00725665">
            <w:pPr>
              <w:pStyle w:val="ConsPlusNormal"/>
              <w:jc w:val="center"/>
              <w:rPr>
                <w:color w:val="000000" w:themeColor="text1"/>
              </w:rPr>
            </w:pPr>
            <w:r w:rsidRPr="00E1327F">
              <w:rPr>
                <w:color w:val="000000" w:themeColor="text1"/>
              </w:rPr>
              <w:t>-</w:t>
            </w:r>
          </w:p>
        </w:tc>
        <w:tc>
          <w:tcPr>
            <w:tcW w:w="855" w:type="dxa"/>
            <w:vAlign w:val="center"/>
          </w:tcPr>
          <w:p w:rsidR="00725665" w:rsidRPr="00E1327F" w:rsidRDefault="00725665">
            <w:pPr>
              <w:pStyle w:val="ConsPlusNormal"/>
              <w:jc w:val="center"/>
              <w:rPr>
                <w:color w:val="000000" w:themeColor="text1"/>
              </w:rPr>
            </w:pPr>
            <w:r w:rsidRPr="00E1327F">
              <w:rPr>
                <w:color w:val="000000" w:themeColor="text1"/>
              </w:rPr>
              <w:t>040</w:t>
            </w:r>
          </w:p>
        </w:tc>
        <w:tc>
          <w:tcPr>
            <w:tcW w:w="3795" w:type="dxa"/>
            <w:vAlign w:val="center"/>
          </w:tcPr>
          <w:p w:rsidR="00725665" w:rsidRPr="00E1327F" w:rsidRDefault="00725665">
            <w:pPr>
              <w:pStyle w:val="ConsPlusNormal"/>
              <w:rPr>
                <w:color w:val="000000" w:themeColor="text1"/>
              </w:rPr>
            </w:pPr>
            <w:r w:rsidRPr="00E1327F">
              <w:rPr>
                <w:color w:val="000000" w:themeColor="text1"/>
              </w:rPr>
              <w:t>Перечень форм отчетности, не включенных в состав бюджетной отчетности за отчетный период ввиду отсутствия числовых значений показателей</w:t>
            </w:r>
          </w:p>
        </w:tc>
        <w:tc>
          <w:tcPr>
            <w:tcW w:w="3025" w:type="dxa"/>
            <w:vAlign w:val="center"/>
          </w:tcPr>
          <w:p w:rsidR="00725665" w:rsidRPr="00E1327F" w:rsidRDefault="00725665">
            <w:pPr>
              <w:pStyle w:val="ConsPlusNormal"/>
              <w:jc w:val="center"/>
              <w:rPr>
                <w:color w:val="000000" w:themeColor="text1"/>
              </w:rPr>
            </w:pPr>
            <w:r w:rsidRPr="00E1327F">
              <w:rPr>
                <w:color w:val="000000" w:themeColor="text1"/>
              </w:rPr>
              <w:t>(в разрезе отчетов, по видам имущества, задолженности)</w:t>
            </w:r>
          </w:p>
        </w:tc>
      </w:tr>
      <w:tr w:rsidR="00725665" w:rsidRPr="00E1327F">
        <w:tc>
          <w:tcPr>
            <w:tcW w:w="1365" w:type="dxa"/>
            <w:vAlign w:val="center"/>
          </w:tcPr>
          <w:p w:rsidR="00725665" w:rsidRPr="00E1327F" w:rsidRDefault="00725665">
            <w:pPr>
              <w:pStyle w:val="ConsPlusNormal"/>
              <w:rPr>
                <w:color w:val="000000" w:themeColor="text1"/>
              </w:rPr>
            </w:pPr>
          </w:p>
        </w:tc>
        <w:tc>
          <w:tcPr>
            <w:tcW w:w="855" w:type="dxa"/>
            <w:vAlign w:val="center"/>
          </w:tcPr>
          <w:p w:rsidR="00725665" w:rsidRPr="00E1327F" w:rsidRDefault="00725665">
            <w:pPr>
              <w:pStyle w:val="ConsPlusNormal"/>
              <w:jc w:val="center"/>
              <w:rPr>
                <w:color w:val="000000" w:themeColor="text1"/>
              </w:rPr>
            </w:pPr>
            <w:r w:rsidRPr="00E1327F">
              <w:rPr>
                <w:color w:val="000000" w:themeColor="text1"/>
              </w:rPr>
              <w:t>050</w:t>
            </w:r>
          </w:p>
        </w:tc>
        <w:tc>
          <w:tcPr>
            <w:tcW w:w="3795" w:type="dxa"/>
            <w:vAlign w:val="center"/>
          </w:tcPr>
          <w:p w:rsidR="00725665" w:rsidRPr="00E1327F" w:rsidRDefault="00725665">
            <w:pPr>
              <w:pStyle w:val="ConsPlusNormal"/>
              <w:rPr>
                <w:color w:val="000000" w:themeColor="text1"/>
              </w:rPr>
            </w:pPr>
            <w:r w:rsidRPr="00E1327F">
              <w:rPr>
                <w:color w:val="000000" w:themeColor="text1"/>
              </w:rPr>
              <w:t>Иной показатель:</w:t>
            </w:r>
          </w:p>
        </w:tc>
        <w:tc>
          <w:tcPr>
            <w:tcW w:w="3025"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Приложение</w:t>
      </w:r>
    </w:p>
    <w:p w:rsidR="00725665" w:rsidRPr="00E1327F" w:rsidRDefault="00725665">
      <w:pPr>
        <w:pStyle w:val="ConsPlusNonformat"/>
        <w:jc w:val="both"/>
        <w:rPr>
          <w:color w:val="000000" w:themeColor="text1"/>
        </w:rPr>
      </w:pPr>
      <w:r w:rsidRPr="00E1327F">
        <w:rPr>
          <w:color w:val="000000" w:themeColor="text1"/>
        </w:rPr>
        <w:t xml:space="preserve">                                                    к пояснительной записке</w:t>
      </w:r>
    </w:p>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w:t>
            </w:r>
          </w:p>
          <w:p w:rsidR="00725665" w:rsidRPr="00E1327F" w:rsidRDefault="00725665">
            <w:pPr>
              <w:pStyle w:val="ConsPlusNormal"/>
              <w:jc w:val="center"/>
              <w:rPr>
                <w:color w:val="000000" w:themeColor="text1"/>
              </w:rPr>
            </w:pPr>
            <w:r w:rsidRPr="00E1327F">
              <w:rPr>
                <w:color w:val="000000" w:themeColor="text1"/>
              </w:rPr>
              <w:t>от 26.10.2012 N 138н, от 19.12.2014 N 157н, от 31.12.2015 N 229н,</w:t>
            </w:r>
          </w:p>
          <w:p w:rsidR="00725665" w:rsidRPr="00E1327F" w:rsidRDefault="00725665">
            <w:pPr>
              <w:pStyle w:val="ConsPlusNormal"/>
              <w:jc w:val="center"/>
              <w:rPr>
                <w:color w:val="000000" w:themeColor="text1"/>
              </w:rPr>
            </w:pPr>
            <w:r w:rsidRPr="00E1327F">
              <w:rPr>
                <w:color w:val="000000" w:themeColor="text1"/>
              </w:rPr>
              <w:t>от 30.11.2018 N 244н, от 31.01.2020 N 13н, от 02.07.2020 N 131н,</w:t>
            </w:r>
          </w:p>
          <w:p w:rsidR="00725665" w:rsidRPr="00E1327F" w:rsidRDefault="00725665">
            <w:pPr>
              <w:pStyle w:val="ConsPlusNormal"/>
              <w:jc w:val="center"/>
              <w:rPr>
                <w:color w:val="000000" w:themeColor="text1"/>
              </w:rPr>
            </w:pPr>
            <w:r w:rsidRPr="00E1327F">
              <w:rPr>
                <w:color w:val="000000" w:themeColor="text1"/>
              </w:rPr>
              <w:t>от 16.12.2020 N 311н, от 21.12.2021 N 217н,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количестве подведомственных участников бюджетного</w:t>
      </w:r>
    </w:p>
    <w:p w:rsidR="00725665" w:rsidRPr="00E1327F" w:rsidRDefault="00725665">
      <w:pPr>
        <w:pStyle w:val="ConsPlusNormal"/>
        <w:jc w:val="center"/>
        <w:rPr>
          <w:color w:val="000000" w:themeColor="text1"/>
        </w:rPr>
      </w:pPr>
      <w:r w:rsidRPr="00E1327F">
        <w:rPr>
          <w:color w:val="000000" w:themeColor="text1"/>
        </w:rPr>
        <w:t>процесса, учреждений и государственных (муниципальных)</w:t>
      </w:r>
    </w:p>
    <w:p w:rsidR="00725665" w:rsidRPr="00E1327F" w:rsidRDefault="00725665">
      <w:pPr>
        <w:pStyle w:val="ConsPlusNormal"/>
        <w:jc w:val="center"/>
        <w:rPr>
          <w:color w:val="000000" w:themeColor="text1"/>
        </w:rPr>
      </w:pPr>
      <w:r w:rsidRPr="00E1327F">
        <w:rPr>
          <w:color w:val="000000" w:themeColor="text1"/>
        </w:rPr>
        <w:t>унитарных предприятий</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31.01.2020 N 13н.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 результатах деятельности</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02.07.2020 N 131н.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об изменениях бюджетной росписи главного</w:t>
      </w:r>
    </w:p>
    <w:p w:rsidR="00725665" w:rsidRPr="00E1327F" w:rsidRDefault="00725665">
      <w:pPr>
        <w:pStyle w:val="ConsPlusNormal"/>
        <w:jc w:val="center"/>
        <w:rPr>
          <w:color w:val="000000" w:themeColor="text1"/>
        </w:rPr>
      </w:pPr>
      <w:r w:rsidRPr="00E1327F">
        <w:rPr>
          <w:color w:val="000000" w:themeColor="text1"/>
        </w:rPr>
        <w:t>распорядителя бюджетных средств (ф. 0503163)</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31.01.2020 N 13н.</w:t>
      </w:r>
    </w:p>
    <w:p w:rsidR="00725665" w:rsidRPr="00E1327F" w:rsidRDefault="00725665">
      <w:pPr>
        <w:pStyle w:val="ConsPlusNormal"/>
        <w:ind w:firstLine="540"/>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19.12.2014 N 157н,</w:t>
            </w:r>
          </w:p>
          <w:p w:rsidR="00725665" w:rsidRPr="00E1327F" w:rsidRDefault="00725665">
            <w:pPr>
              <w:pStyle w:val="ConsPlusNormal"/>
              <w:jc w:val="center"/>
              <w:rPr>
                <w:color w:val="000000" w:themeColor="text1"/>
              </w:rPr>
            </w:pPr>
            <w:r w:rsidRPr="00E1327F">
              <w:rPr>
                <w:color w:val="000000" w:themeColor="text1"/>
              </w:rPr>
              <w:t>от 30.11.2018 N 244н)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725665" w:rsidRPr="00E1327F">
        <w:tc>
          <w:tcPr>
            <w:tcW w:w="7880" w:type="dxa"/>
            <w:tcBorders>
              <w:top w:val="nil"/>
              <w:left w:val="nil"/>
              <w:bottom w:val="nil"/>
            </w:tcBorders>
          </w:tcPr>
          <w:p w:rsidR="00725665" w:rsidRPr="00E1327F" w:rsidRDefault="00725665">
            <w:pPr>
              <w:pStyle w:val="ConsPlusNormal"/>
              <w:jc w:val="right"/>
              <w:outlineLvl w:val="4"/>
              <w:rPr>
                <w:color w:val="000000" w:themeColor="text1"/>
              </w:rPr>
            </w:pPr>
            <w:r w:rsidRPr="00E1327F">
              <w:rPr>
                <w:color w:val="000000" w:themeColor="text1"/>
              </w:rPr>
              <w:lastRenderedPageBreak/>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0503164</w:t>
            </w:r>
          </w:p>
        </w:tc>
      </w:tr>
    </w:tbl>
    <w:p w:rsidR="00725665" w:rsidRPr="00E1327F" w:rsidRDefault="00725665">
      <w:pPr>
        <w:pStyle w:val="ConsPlusNormal"/>
        <w:jc w:val="both"/>
        <w:rPr>
          <w:color w:val="000000" w:themeColor="text1"/>
        </w:rPr>
      </w:pPr>
    </w:p>
    <w:p w:rsidR="00725665" w:rsidRPr="00E1327F" w:rsidRDefault="00725665">
      <w:pPr>
        <w:pStyle w:val="ConsPlusNormal"/>
        <w:jc w:val="center"/>
        <w:rPr>
          <w:color w:val="000000" w:themeColor="text1"/>
        </w:rPr>
      </w:pPr>
      <w:bookmarkStart w:id="817" w:name="P15196"/>
      <w:bookmarkEnd w:id="817"/>
      <w:r w:rsidRPr="00E1327F">
        <w:rPr>
          <w:color w:val="000000" w:themeColor="text1"/>
        </w:rPr>
        <w:t>Сведения об исполнении бюджета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54"/>
        <w:gridCol w:w="829"/>
        <w:gridCol w:w="1669"/>
        <w:gridCol w:w="1399"/>
        <w:gridCol w:w="1339"/>
        <w:gridCol w:w="1414"/>
        <w:gridCol w:w="1294"/>
        <w:gridCol w:w="484"/>
        <w:gridCol w:w="1204"/>
      </w:tblGrid>
      <w:tr w:rsidR="00E1327F" w:rsidRPr="00E1327F">
        <w:tc>
          <w:tcPr>
            <w:tcW w:w="2254"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82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669" w:type="dxa"/>
            <w:vMerge w:val="restart"/>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 (прогнозные показатели)</w:t>
            </w:r>
          </w:p>
        </w:tc>
        <w:tc>
          <w:tcPr>
            <w:tcW w:w="1399" w:type="dxa"/>
            <w:vMerge w:val="restart"/>
          </w:tcPr>
          <w:p w:rsidR="00725665" w:rsidRPr="00E1327F" w:rsidRDefault="00725665">
            <w:pPr>
              <w:pStyle w:val="ConsPlusNormal"/>
              <w:jc w:val="center"/>
              <w:rPr>
                <w:color w:val="000000" w:themeColor="text1"/>
              </w:rPr>
            </w:pPr>
            <w:r w:rsidRPr="00E1327F">
              <w:rPr>
                <w:color w:val="000000" w:themeColor="text1"/>
              </w:rPr>
              <w:t>Доведенные бюджетные данные</w:t>
            </w:r>
          </w:p>
        </w:tc>
        <w:tc>
          <w:tcPr>
            <w:tcW w:w="1339" w:type="dxa"/>
            <w:vMerge w:val="restart"/>
          </w:tcPr>
          <w:p w:rsidR="00725665" w:rsidRPr="00E1327F" w:rsidRDefault="00725665">
            <w:pPr>
              <w:pStyle w:val="ConsPlusNormal"/>
              <w:jc w:val="center"/>
              <w:rPr>
                <w:color w:val="000000" w:themeColor="text1"/>
              </w:rPr>
            </w:pPr>
            <w:r w:rsidRPr="00E1327F">
              <w:rPr>
                <w:color w:val="000000" w:themeColor="text1"/>
              </w:rPr>
              <w:t>Исполнено, руб.</w:t>
            </w:r>
          </w:p>
        </w:tc>
        <w:tc>
          <w:tcPr>
            <w:tcW w:w="2708" w:type="dxa"/>
            <w:gridSpan w:val="2"/>
          </w:tcPr>
          <w:p w:rsidR="00725665" w:rsidRPr="00E1327F" w:rsidRDefault="00725665">
            <w:pPr>
              <w:pStyle w:val="ConsPlusNormal"/>
              <w:jc w:val="center"/>
              <w:rPr>
                <w:color w:val="000000" w:themeColor="text1"/>
              </w:rPr>
            </w:pPr>
            <w:bookmarkStart w:id="818" w:name="P15203"/>
            <w:bookmarkEnd w:id="818"/>
            <w:r w:rsidRPr="00E1327F">
              <w:rPr>
                <w:color w:val="000000" w:themeColor="text1"/>
              </w:rPr>
              <w:t>Показатели исполнения</w:t>
            </w:r>
          </w:p>
        </w:tc>
        <w:tc>
          <w:tcPr>
            <w:tcW w:w="1688" w:type="dxa"/>
            <w:gridSpan w:val="2"/>
            <w:tcBorders>
              <w:right w:val="nil"/>
            </w:tcBorders>
          </w:tcPr>
          <w:p w:rsidR="00725665" w:rsidRPr="00E1327F" w:rsidRDefault="00725665">
            <w:pPr>
              <w:pStyle w:val="ConsPlusNormal"/>
              <w:jc w:val="center"/>
              <w:rPr>
                <w:color w:val="000000" w:themeColor="text1"/>
              </w:rPr>
            </w:pPr>
            <w:bookmarkStart w:id="819" w:name="P15204"/>
            <w:bookmarkEnd w:id="819"/>
            <w:r w:rsidRPr="00E1327F">
              <w:rPr>
                <w:color w:val="000000" w:themeColor="text1"/>
              </w:rPr>
              <w:t>Причины отклонений от планового процента</w:t>
            </w:r>
          </w:p>
        </w:tc>
      </w:tr>
      <w:tr w:rsidR="00E1327F" w:rsidRPr="00E1327F">
        <w:tc>
          <w:tcPr>
            <w:tcW w:w="2254" w:type="dxa"/>
            <w:vMerge/>
            <w:tcBorders>
              <w:left w:val="nil"/>
            </w:tcBorders>
          </w:tcPr>
          <w:p w:rsidR="00725665" w:rsidRPr="00E1327F" w:rsidRDefault="00725665">
            <w:pPr>
              <w:pStyle w:val="ConsPlusNormal"/>
              <w:rPr>
                <w:color w:val="000000" w:themeColor="text1"/>
              </w:rPr>
            </w:pPr>
          </w:p>
        </w:tc>
        <w:tc>
          <w:tcPr>
            <w:tcW w:w="829" w:type="dxa"/>
            <w:vMerge/>
          </w:tcPr>
          <w:p w:rsidR="00725665" w:rsidRPr="00E1327F" w:rsidRDefault="00725665">
            <w:pPr>
              <w:pStyle w:val="ConsPlusNormal"/>
              <w:rPr>
                <w:color w:val="000000" w:themeColor="text1"/>
              </w:rPr>
            </w:pPr>
          </w:p>
        </w:tc>
        <w:tc>
          <w:tcPr>
            <w:tcW w:w="1669" w:type="dxa"/>
            <w:vMerge/>
          </w:tcPr>
          <w:p w:rsidR="00725665" w:rsidRPr="00E1327F" w:rsidRDefault="00725665">
            <w:pPr>
              <w:pStyle w:val="ConsPlusNormal"/>
              <w:rPr>
                <w:color w:val="000000" w:themeColor="text1"/>
              </w:rPr>
            </w:pPr>
          </w:p>
        </w:tc>
        <w:tc>
          <w:tcPr>
            <w:tcW w:w="1399" w:type="dxa"/>
            <w:vMerge/>
          </w:tcPr>
          <w:p w:rsidR="00725665" w:rsidRPr="00E1327F" w:rsidRDefault="00725665">
            <w:pPr>
              <w:pStyle w:val="ConsPlusNormal"/>
              <w:rPr>
                <w:color w:val="000000" w:themeColor="text1"/>
              </w:rPr>
            </w:pPr>
          </w:p>
        </w:tc>
        <w:tc>
          <w:tcPr>
            <w:tcW w:w="1339" w:type="dxa"/>
            <w:vMerge/>
          </w:tcPr>
          <w:p w:rsidR="00725665" w:rsidRPr="00E1327F" w:rsidRDefault="00725665">
            <w:pPr>
              <w:pStyle w:val="ConsPlusNormal"/>
              <w:rPr>
                <w:color w:val="000000" w:themeColor="text1"/>
              </w:rPr>
            </w:pPr>
          </w:p>
        </w:tc>
        <w:tc>
          <w:tcPr>
            <w:tcW w:w="1414" w:type="dxa"/>
          </w:tcPr>
          <w:p w:rsidR="00725665" w:rsidRPr="00E1327F" w:rsidRDefault="00725665">
            <w:pPr>
              <w:pStyle w:val="ConsPlusNormal"/>
              <w:jc w:val="center"/>
              <w:rPr>
                <w:color w:val="000000" w:themeColor="text1"/>
              </w:rPr>
            </w:pPr>
            <w:r w:rsidRPr="00E1327F">
              <w:rPr>
                <w:color w:val="000000" w:themeColor="text1"/>
              </w:rPr>
              <w:t>процент исполнения &lt;1&gt;, %</w:t>
            </w:r>
          </w:p>
        </w:tc>
        <w:tc>
          <w:tcPr>
            <w:tcW w:w="1294" w:type="dxa"/>
          </w:tcPr>
          <w:p w:rsidR="00725665" w:rsidRPr="00E1327F" w:rsidRDefault="00725665">
            <w:pPr>
              <w:pStyle w:val="ConsPlusNormal"/>
              <w:jc w:val="center"/>
              <w:rPr>
                <w:color w:val="000000" w:themeColor="text1"/>
              </w:rPr>
            </w:pPr>
            <w:r w:rsidRPr="00E1327F">
              <w:rPr>
                <w:color w:val="000000" w:themeColor="text1"/>
              </w:rPr>
              <w:t xml:space="preserve">сумма отклонения, </w:t>
            </w:r>
            <w:proofErr w:type="spellStart"/>
            <w:r w:rsidRPr="00E1327F">
              <w:rPr>
                <w:color w:val="000000" w:themeColor="text1"/>
              </w:rPr>
              <w:t>руб</w:t>
            </w:r>
            <w:proofErr w:type="spellEnd"/>
            <w:r w:rsidRPr="00E1327F">
              <w:rPr>
                <w:color w:val="000000" w:themeColor="text1"/>
              </w:rPr>
              <w:t xml:space="preserve"> (гр. 5 - гр. 3)</w:t>
            </w:r>
          </w:p>
        </w:tc>
        <w:tc>
          <w:tcPr>
            <w:tcW w:w="484" w:type="dxa"/>
          </w:tcPr>
          <w:p w:rsidR="00725665" w:rsidRPr="00E1327F" w:rsidRDefault="00725665">
            <w:pPr>
              <w:pStyle w:val="ConsPlusNormal"/>
              <w:jc w:val="center"/>
              <w:rPr>
                <w:color w:val="000000" w:themeColor="text1"/>
              </w:rPr>
            </w:pPr>
            <w:r w:rsidRPr="00E1327F">
              <w:rPr>
                <w:color w:val="000000" w:themeColor="text1"/>
              </w:rPr>
              <w:t>код</w:t>
            </w:r>
          </w:p>
        </w:tc>
        <w:tc>
          <w:tcPr>
            <w:tcW w:w="1204" w:type="dxa"/>
            <w:tcBorders>
              <w:right w:val="nil"/>
            </w:tcBorders>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2254" w:type="dxa"/>
            <w:tcBorders>
              <w:left w:val="nil"/>
            </w:tcBorders>
          </w:tcPr>
          <w:p w:rsidR="00725665" w:rsidRPr="00E1327F" w:rsidRDefault="00725665">
            <w:pPr>
              <w:pStyle w:val="ConsPlusNormal"/>
              <w:jc w:val="center"/>
              <w:rPr>
                <w:color w:val="000000" w:themeColor="text1"/>
              </w:rPr>
            </w:pPr>
            <w:bookmarkStart w:id="820" w:name="P15209"/>
            <w:bookmarkEnd w:id="820"/>
            <w:r w:rsidRPr="00E1327F">
              <w:rPr>
                <w:color w:val="000000" w:themeColor="text1"/>
              </w:rPr>
              <w:t>1</w:t>
            </w:r>
          </w:p>
        </w:tc>
        <w:tc>
          <w:tcPr>
            <w:tcW w:w="829" w:type="dxa"/>
          </w:tcPr>
          <w:p w:rsidR="00725665" w:rsidRPr="00E1327F" w:rsidRDefault="00725665">
            <w:pPr>
              <w:pStyle w:val="ConsPlusNormal"/>
              <w:jc w:val="center"/>
              <w:rPr>
                <w:color w:val="000000" w:themeColor="text1"/>
              </w:rPr>
            </w:pPr>
            <w:bookmarkStart w:id="821" w:name="P15210"/>
            <w:bookmarkEnd w:id="821"/>
            <w:r w:rsidRPr="00E1327F">
              <w:rPr>
                <w:color w:val="000000" w:themeColor="text1"/>
              </w:rPr>
              <w:t>2</w:t>
            </w:r>
          </w:p>
        </w:tc>
        <w:tc>
          <w:tcPr>
            <w:tcW w:w="1669" w:type="dxa"/>
          </w:tcPr>
          <w:p w:rsidR="00725665" w:rsidRPr="00E1327F" w:rsidRDefault="00725665">
            <w:pPr>
              <w:pStyle w:val="ConsPlusNormal"/>
              <w:jc w:val="center"/>
              <w:rPr>
                <w:color w:val="000000" w:themeColor="text1"/>
              </w:rPr>
            </w:pPr>
            <w:bookmarkStart w:id="822" w:name="P15211"/>
            <w:bookmarkEnd w:id="822"/>
            <w:r w:rsidRPr="00E1327F">
              <w:rPr>
                <w:color w:val="000000" w:themeColor="text1"/>
              </w:rPr>
              <w:t>3</w:t>
            </w:r>
          </w:p>
        </w:tc>
        <w:tc>
          <w:tcPr>
            <w:tcW w:w="1399" w:type="dxa"/>
          </w:tcPr>
          <w:p w:rsidR="00725665" w:rsidRPr="00E1327F" w:rsidRDefault="00725665">
            <w:pPr>
              <w:pStyle w:val="ConsPlusNormal"/>
              <w:jc w:val="center"/>
              <w:rPr>
                <w:color w:val="000000" w:themeColor="text1"/>
              </w:rPr>
            </w:pPr>
            <w:bookmarkStart w:id="823" w:name="P15212"/>
            <w:bookmarkEnd w:id="823"/>
            <w:r w:rsidRPr="00E1327F">
              <w:rPr>
                <w:color w:val="000000" w:themeColor="text1"/>
              </w:rPr>
              <w:t>4</w:t>
            </w:r>
          </w:p>
        </w:tc>
        <w:tc>
          <w:tcPr>
            <w:tcW w:w="1339" w:type="dxa"/>
          </w:tcPr>
          <w:p w:rsidR="00725665" w:rsidRPr="00E1327F" w:rsidRDefault="00725665">
            <w:pPr>
              <w:pStyle w:val="ConsPlusNormal"/>
              <w:jc w:val="center"/>
              <w:rPr>
                <w:color w:val="000000" w:themeColor="text1"/>
              </w:rPr>
            </w:pPr>
            <w:bookmarkStart w:id="824" w:name="P15213"/>
            <w:bookmarkEnd w:id="824"/>
            <w:r w:rsidRPr="00E1327F">
              <w:rPr>
                <w:color w:val="000000" w:themeColor="text1"/>
              </w:rPr>
              <w:t>5</w:t>
            </w:r>
          </w:p>
        </w:tc>
        <w:tc>
          <w:tcPr>
            <w:tcW w:w="1414" w:type="dxa"/>
          </w:tcPr>
          <w:p w:rsidR="00725665" w:rsidRPr="00E1327F" w:rsidRDefault="00725665">
            <w:pPr>
              <w:pStyle w:val="ConsPlusNormal"/>
              <w:jc w:val="center"/>
              <w:rPr>
                <w:color w:val="000000" w:themeColor="text1"/>
              </w:rPr>
            </w:pPr>
            <w:bookmarkStart w:id="825" w:name="P15214"/>
            <w:bookmarkEnd w:id="825"/>
            <w:r w:rsidRPr="00E1327F">
              <w:rPr>
                <w:color w:val="000000" w:themeColor="text1"/>
              </w:rPr>
              <w:t>6</w:t>
            </w:r>
          </w:p>
        </w:tc>
        <w:tc>
          <w:tcPr>
            <w:tcW w:w="1294" w:type="dxa"/>
          </w:tcPr>
          <w:p w:rsidR="00725665" w:rsidRPr="00E1327F" w:rsidRDefault="00725665">
            <w:pPr>
              <w:pStyle w:val="ConsPlusNormal"/>
              <w:jc w:val="center"/>
              <w:rPr>
                <w:color w:val="000000" w:themeColor="text1"/>
              </w:rPr>
            </w:pPr>
            <w:bookmarkStart w:id="826" w:name="P15215"/>
            <w:bookmarkEnd w:id="826"/>
            <w:r w:rsidRPr="00E1327F">
              <w:rPr>
                <w:color w:val="000000" w:themeColor="text1"/>
              </w:rPr>
              <w:t>7</w:t>
            </w:r>
          </w:p>
        </w:tc>
        <w:tc>
          <w:tcPr>
            <w:tcW w:w="484" w:type="dxa"/>
          </w:tcPr>
          <w:p w:rsidR="00725665" w:rsidRPr="00E1327F" w:rsidRDefault="00725665">
            <w:pPr>
              <w:pStyle w:val="ConsPlusNormal"/>
              <w:jc w:val="center"/>
              <w:rPr>
                <w:color w:val="000000" w:themeColor="text1"/>
              </w:rPr>
            </w:pPr>
            <w:bookmarkStart w:id="827" w:name="P15216"/>
            <w:bookmarkEnd w:id="827"/>
            <w:r w:rsidRPr="00E1327F">
              <w:rPr>
                <w:color w:val="000000" w:themeColor="text1"/>
              </w:rPr>
              <w:t>8</w:t>
            </w:r>
          </w:p>
        </w:tc>
        <w:tc>
          <w:tcPr>
            <w:tcW w:w="1204" w:type="dxa"/>
            <w:tcBorders>
              <w:right w:val="nil"/>
            </w:tcBorders>
          </w:tcPr>
          <w:p w:rsidR="00725665" w:rsidRPr="00E1327F" w:rsidRDefault="00725665">
            <w:pPr>
              <w:pStyle w:val="ConsPlusNormal"/>
              <w:jc w:val="center"/>
              <w:rPr>
                <w:color w:val="000000" w:themeColor="text1"/>
              </w:rPr>
            </w:pPr>
            <w:bookmarkStart w:id="828" w:name="P15217"/>
            <w:bookmarkEnd w:id="828"/>
            <w:r w:rsidRPr="00E1327F">
              <w:rPr>
                <w:color w:val="000000" w:themeColor="text1"/>
              </w:rPr>
              <w:t>9</w:t>
            </w:r>
          </w:p>
        </w:tc>
      </w:tr>
      <w:tr w:rsidR="00E1327F" w:rsidRPr="00E1327F">
        <w:tc>
          <w:tcPr>
            <w:tcW w:w="2254" w:type="dxa"/>
            <w:tcBorders>
              <w:left w:val="nil"/>
            </w:tcBorders>
          </w:tcPr>
          <w:p w:rsidR="00725665" w:rsidRPr="00E1327F" w:rsidRDefault="00725665">
            <w:pPr>
              <w:pStyle w:val="ConsPlusNormal"/>
              <w:rPr>
                <w:color w:val="000000" w:themeColor="text1"/>
              </w:rPr>
            </w:pPr>
            <w:bookmarkStart w:id="829" w:name="P15218"/>
            <w:bookmarkEnd w:id="829"/>
            <w:r w:rsidRPr="00E1327F">
              <w:rPr>
                <w:color w:val="000000" w:themeColor="text1"/>
              </w:rPr>
              <w:t>1. Доходы бюджета, всего</w:t>
            </w:r>
          </w:p>
        </w:tc>
        <w:tc>
          <w:tcPr>
            <w:tcW w:w="829" w:type="dxa"/>
            <w:vAlign w:val="bottom"/>
          </w:tcPr>
          <w:p w:rsidR="00725665" w:rsidRPr="00E1327F" w:rsidRDefault="00725665">
            <w:pPr>
              <w:pStyle w:val="ConsPlusNormal"/>
              <w:jc w:val="center"/>
              <w:rPr>
                <w:color w:val="000000" w:themeColor="text1"/>
              </w:rPr>
            </w:pPr>
            <w:bookmarkStart w:id="830" w:name="P15219"/>
            <w:bookmarkEnd w:id="830"/>
            <w:r w:rsidRPr="00E1327F">
              <w:rPr>
                <w:color w:val="000000" w:themeColor="text1"/>
              </w:rPr>
              <w:t>010</w:t>
            </w: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insideH w:val="nil"/>
          </w:tblBorders>
        </w:tblPrEx>
        <w:tc>
          <w:tcPr>
            <w:tcW w:w="2254" w:type="dxa"/>
            <w:tcBorders>
              <w:left w:val="nil"/>
              <w:bottom w:val="nil"/>
            </w:tcBorders>
          </w:tcPr>
          <w:p w:rsidR="00725665" w:rsidRPr="00E1327F" w:rsidRDefault="00725665">
            <w:pPr>
              <w:pStyle w:val="ConsPlusNormal"/>
              <w:ind w:left="283"/>
              <w:jc w:val="both"/>
              <w:rPr>
                <w:color w:val="000000" w:themeColor="text1"/>
              </w:rPr>
            </w:pPr>
            <w:r w:rsidRPr="00E1327F">
              <w:rPr>
                <w:color w:val="000000" w:themeColor="text1"/>
              </w:rPr>
              <w:t>из них не исполнено:</w:t>
            </w:r>
          </w:p>
        </w:tc>
        <w:tc>
          <w:tcPr>
            <w:tcW w:w="829" w:type="dxa"/>
            <w:tcBorders>
              <w:bottom w:val="nil"/>
            </w:tcBorders>
            <w:vAlign w:val="bottom"/>
          </w:tcPr>
          <w:p w:rsidR="00725665" w:rsidRPr="00E1327F" w:rsidRDefault="00725665">
            <w:pPr>
              <w:pStyle w:val="ConsPlusNormal"/>
              <w:rPr>
                <w:color w:val="000000" w:themeColor="text1"/>
              </w:rPr>
            </w:pPr>
          </w:p>
        </w:tc>
        <w:tc>
          <w:tcPr>
            <w:tcW w:w="1669" w:type="dxa"/>
            <w:tcBorders>
              <w:bottom w:val="nil"/>
            </w:tcBorders>
            <w:vAlign w:val="bottom"/>
          </w:tcPr>
          <w:p w:rsidR="00725665" w:rsidRPr="00E1327F" w:rsidRDefault="00725665">
            <w:pPr>
              <w:pStyle w:val="ConsPlusNormal"/>
              <w:rPr>
                <w:color w:val="000000" w:themeColor="text1"/>
              </w:rPr>
            </w:pPr>
          </w:p>
        </w:tc>
        <w:tc>
          <w:tcPr>
            <w:tcW w:w="1399" w:type="dxa"/>
            <w:tcBorders>
              <w:bottom w:val="nil"/>
            </w:tcBorders>
            <w:vAlign w:val="bottom"/>
          </w:tcPr>
          <w:p w:rsidR="00725665" w:rsidRPr="00E1327F" w:rsidRDefault="00725665">
            <w:pPr>
              <w:pStyle w:val="ConsPlusNormal"/>
              <w:rPr>
                <w:color w:val="000000" w:themeColor="text1"/>
              </w:rPr>
            </w:pPr>
          </w:p>
        </w:tc>
        <w:tc>
          <w:tcPr>
            <w:tcW w:w="1339" w:type="dxa"/>
            <w:tcBorders>
              <w:bottom w:val="nil"/>
            </w:tcBorders>
            <w:vAlign w:val="bottom"/>
          </w:tcPr>
          <w:p w:rsidR="00725665" w:rsidRPr="00E1327F" w:rsidRDefault="00725665">
            <w:pPr>
              <w:pStyle w:val="ConsPlusNormal"/>
              <w:rPr>
                <w:color w:val="000000" w:themeColor="text1"/>
              </w:rPr>
            </w:pPr>
          </w:p>
        </w:tc>
        <w:tc>
          <w:tcPr>
            <w:tcW w:w="1414" w:type="dxa"/>
            <w:tcBorders>
              <w:bottom w:val="nil"/>
            </w:tcBorders>
            <w:vAlign w:val="bottom"/>
          </w:tcPr>
          <w:p w:rsidR="00725665" w:rsidRPr="00E1327F" w:rsidRDefault="00725665">
            <w:pPr>
              <w:pStyle w:val="ConsPlusNormal"/>
              <w:rPr>
                <w:color w:val="000000" w:themeColor="text1"/>
              </w:rPr>
            </w:pPr>
          </w:p>
        </w:tc>
        <w:tc>
          <w:tcPr>
            <w:tcW w:w="1294" w:type="dxa"/>
            <w:tcBorders>
              <w:bottom w:val="nil"/>
            </w:tcBorders>
            <w:vAlign w:val="bottom"/>
          </w:tcPr>
          <w:p w:rsidR="00725665" w:rsidRPr="00E1327F" w:rsidRDefault="00725665">
            <w:pPr>
              <w:pStyle w:val="ConsPlusNormal"/>
              <w:rPr>
                <w:color w:val="000000" w:themeColor="text1"/>
              </w:rPr>
            </w:pPr>
          </w:p>
        </w:tc>
        <w:tc>
          <w:tcPr>
            <w:tcW w:w="484" w:type="dxa"/>
            <w:tcBorders>
              <w:bottom w:val="nil"/>
            </w:tcBorders>
            <w:vAlign w:val="bottom"/>
          </w:tcPr>
          <w:p w:rsidR="00725665" w:rsidRPr="00E1327F" w:rsidRDefault="00725665">
            <w:pPr>
              <w:pStyle w:val="ConsPlusNormal"/>
              <w:rPr>
                <w:color w:val="000000" w:themeColor="text1"/>
              </w:rPr>
            </w:pPr>
          </w:p>
        </w:tc>
        <w:tc>
          <w:tcPr>
            <w:tcW w:w="1204" w:type="dxa"/>
            <w:tcBorders>
              <w:bottom w:val="nil"/>
              <w:right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2254" w:type="dxa"/>
            <w:tcBorders>
              <w:top w:val="nil"/>
              <w:left w:val="nil"/>
            </w:tcBorders>
          </w:tcPr>
          <w:p w:rsidR="00725665" w:rsidRPr="00E1327F" w:rsidRDefault="00725665">
            <w:pPr>
              <w:pStyle w:val="ConsPlusNormal"/>
              <w:rPr>
                <w:color w:val="000000" w:themeColor="text1"/>
              </w:rPr>
            </w:pPr>
          </w:p>
        </w:tc>
        <w:tc>
          <w:tcPr>
            <w:tcW w:w="829" w:type="dxa"/>
            <w:tcBorders>
              <w:top w:val="nil"/>
            </w:tcBorders>
          </w:tcPr>
          <w:p w:rsidR="00725665" w:rsidRPr="00E1327F" w:rsidRDefault="00725665">
            <w:pPr>
              <w:pStyle w:val="ConsPlusNormal"/>
              <w:rPr>
                <w:color w:val="000000" w:themeColor="text1"/>
              </w:rPr>
            </w:pPr>
          </w:p>
        </w:tc>
        <w:tc>
          <w:tcPr>
            <w:tcW w:w="1669" w:type="dxa"/>
            <w:tcBorders>
              <w:top w:val="nil"/>
            </w:tcBorders>
          </w:tcPr>
          <w:p w:rsidR="00725665" w:rsidRPr="00E1327F" w:rsidRDefault="00725665">
            <w:pPr>
              <w:pStyle w:val="ConsPlusNormal"/>
              <w:rPr>
                <w:color w:val="000000" w:themeColor="text1"/>
              </w:rPr>
            </w:pPr>
          </w:p>
        </w:tc>
        <w:tc>
          <w:tcPr>
            <w:tcW w:w="1399" w:type="dxa"/>
            <w:tcBorders>
              <w:top w:val="nil"/>
            </w:tcBorders>
          </w:tcPr>
          <w:p w:rsidR="00725665" w:rsidRPr="00E1327F" w:rsidRDefault="00725665">
            <w:pPr>
              <w:pStyle w:val="ConsPlusNormal"/>
              <w:rPr>
                <w:color w:val="000000" w:themeColor="text1"/>
              </w:rPr>
            </w:pPr>
          </w:p>
        </w:tc>
        <w:tc>
          <w:tcPr>
            <w:tcW w:w="1339" w:type="dxa"/>
            <w:tcBorders>
              <w:top w:val="nil"/>
            </w:tcBorders>
          </w:tcPr>
          <w:p w:rsidR="00725665" w:rsidRPr="00E1327F" w:rsidRDefault="00725665">
            <w:pPr>
              <w:pStyle w:val="ConsPlusNormal"/>
              <w:rPr>
                <w:color w:val="000000" w:themeColor="text1"/>
              </w:rPr>
            </w:pPr>
          </w:p>
        </w:tc>
        <w:tc>
          <w:tcPr>
            <w:tcW w:w="1414" w:type="dxa"/>
            <w:tcBorders>
              <w:top w:val="nil"/>
            </w:tcBorders>
          </w:tcPr>
          <w:p w:rsidR="00725665" w:rsidRPr="00E1327F" w:rsidRDefault="00725665">
            <w:pPr>
              <w:pStyle w:val="ConsPlusNormal"/>
              <w:rPr>
                <w:color w:val="000000" w:themeColor="text1"/>
              </w:rPr>
            </w:pPr>
          </w:p>
        </w:tc>
        <w:tc>
          <w:tcPr>
            <w:tcW w:w="1294" w:type="dxa"/>
            <w:tcBorders>
              <w:top w:val="nil"/>
            </w:tcBorders>
          </w:tcPr>
          <w:p w:rsidR="00725665" w:rsidRPr="00E1327F" w:rsidRDefault="00725665">
            <w:pPr>
              <w:pStyle w:val="ConsPlusNormal"/>
              <w:rPr>
                <w:color w:val="000000" w:themeColor="text1"/>
              </w:rPr>
            </w:pPr>
          </w:p>
        </w:tc>
        <w:tc>
          <w:tcPr>
            <w:tcW w:w="484" w:type="dxa"/>
            <w:tcBorders>
              <w:top w:val="nil"/>
            </w:tcBorders>
          </w:tcPr>
          <w:p w:rsidR="00725665" w:rsidRPr="00E1327F" w:rsidRDefault="00725665">
            <w:pPr>
              <w:pStyle w:val="ConsPlusNormal"/>
              <w:rPr>
                <w:color w:val="000000" w:themeColor="text1"/>
              </w:rPr>
            </w:pPr>
          </w:p>
        </w:tc>
        <w:tc>
          <w:tcPr>
            <w:tcW w:w="1204" w:type="dxa"/>
            <w:tcBorders>
              <w:top w:val="nil"/>
              <w:right w:val="nil"/>
            </w:tcBorders>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p>
        </w:tc>
        <w:tc>
          <w:tcPr>
            <w:tcW w:w="829" w:type="dxa"/>
            <w:vAlign w:val="bottom"/>
          </w:tcPr>
          <w:p w:rsidR="00725665" w:rsidRPr="00E1327F" w:rsidRDefault="00725665">
            <w:pPr>
              <w:pStyle w:val="ConsPlusNormal"/>
              <w:rPr>
                <w:color w:val="000000" w:themeColor="text1"/>
              </w:rPr>
            </w:pP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p>
        </w:tc>
        <w:tc>
          <w:tcPr>
            <w:tcW w:w="829" w:type="dxa"/>
            <w:vAlign w:val="bottom"/>
          </w:tcPr>
          <w:p w:rsidR="00725665" w:rsidRPr="00E1327F" w:rsidRDefault="00725665">
            <w:pPr>
              <w:pStyle w:val="ConsPlusNormal"/>
              <w:rPr>
                <w:color w:val="000000" w:themeColor="text1"/>
              </w:rPr>
            </w:pP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bookmarkStart w:id="831" w:name="P15263"/>
            <w:bookmarkEnd w:id="831"/>
            <w:r w:rsidRPr="00E1327F">
              <w:rPr>
                <w:color w:val="000000" w:themeColor="text1"/>
              </w:rPr>
              <w:t>2. Расходы бюджета, всего</w:t>
            </w:r>
          </w:p>
        </w:tc>
        <w:tc>
          <w:tcPr>
            <w:tcW w:w="829" w:type="dxa"/>
            <w:vAlign w:val="bottom"/>
          </w:tcPr>
          <w:p w:rsidR="00725665" w:rsidRPr="00E1327F" w:rsidRDefault="00725665">
            <w:pPr>
              <w:pStyle w:val="ConsPlusNormal"/>
              <w:jc w:val="center"/>
              <w:rPr>
                <w:color w:val="000000" w:themeColor="text1"/>
              </w:rPr>
            </w:pPr>
            <w:bookmarkStart w:id="832" w:name="P15264"/>
            <w:bookmarkEnd w:id="832"/>
            <w:r w:rsidRPr="00E1327F">
              <w:rPr>
                <w:color w:val="000000" w:themeColor="text1"/>
              </w:rPr>
              <w:t>200</w:t>
            </w: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insideH w:val="nil"/>
          </w:tblBorders>
        </w:tblPrEx>
        <w:tc>
          <w:tcPr>
            <w:tcW w:w="2254" w:type="dxa"/>
            <w:tcBorders>
              <w:left w:val="nil"/>
              <w:bottom w:val="nil"/>
            </w:tcBorders>
          </w:tcPr>
          <w:p w:rsidR="00725665" w:rsidRPr="00E1327F" w:rsidRDefault="00725665">
            <w:pPr>
              <w:pStyle w:val="ConsPlusNormal"/>
              <w:ind w:left="283"/>
              <w:jc w:val="both"/>
              <w:rPr>
                <w:color w:val="000000" w:themeColor="text1"/>
              </w:rPr>
            </w:pPr>
            <w:r w:rsidRPr="00E1327F">
              <w:rPr>
                <w:color w:val="000000" w:themeColor="text1"/>
              </w:rPr>
              <w:t>из них не исполнено:</w:t>
            </w:r>
          </w:p>
        </w:tc>
        <w:tc>
          <w:tcPr>
            <w:tcW w:w="829" w:type="dxa"/>
            <w:tcBorders>
              <w:bottom w:val="nil"/>
            </w:tcBorders>
            <w:vAlign w:val="bottom"/>
          </w:tcPr>
          <w:p w:rsidR="00725665" w:rsidRPr="00E1327F" w:rsidRDefault="00725665">
            <w:pPr>
              <w:pStyle w:val="ConsPlusNormal"/>
              <w:rPr>
                <w:color w:val="000000" w:themeColor="text1"/>
              </w:rPr>
            </w:pPr>
          </w:p>
        </w:tc>
        <w:tc>
          <w:tcPr>
            <w:tcW w:w="1669" w:type="dxa"/>
            <w:tcBorders>
              <w:bottom w:val="nil"/>
            </w:tcBorders>
            <w:vAlign w:val="bottom"/>
          </w:tcPr>
          <w:p w:rsidR="00725665" w:rsidRPr="00E1327F" w:rsidRDefault="00725665">
            <w:pPr>
              <w:pStyle w:val="ConsPlusNormal"/>
              <w:rPr>
                <w:color w:val="000000" w:themeColor="text1"/>
              </w:rPr>
            </w:pPr>
          </w:p>
        </w:tc>
        <w:tc>
          <w:tcPr>
            <w:tcW w:w="1399" w:type="dxa"/>
            <w:tcBorders>
              <w:bottom w:val="nil"/>
            </w:tcBorders>
            <w:vAlign w:val="bottom"/>
          </w:tcPr>
          <w:p w:rsidR="00725665" w:rsidRPr="00E1327F" w:rsidRDefault="00725665">
            <w:pPr>
              <w:pStyle w:val="ConsPlusNormal"/>
              <w:rPr>
                <w:color w:val="000000" w:themeColor="text1"/>
              </w:rPr>
            </w:pPr>
          </w:p>
        </w:tc>
        <w:tc>
          <w:tcPr>
            <w:tcW w:w="1339" w:type="dxa"/>
            <w:tcBorders>
              <w:bottom w:val="nil"/>
            </w:tcBorders>
            <w:vAlign w:val="bottom"/>
          </w:tcPr>
          <w:p w:rsidR="00725665" w:rsidRPr="00E1327F" w:rsidRDefault="00725665">
            <w:pPr>
              <w:pStyle w:val="ConsPlusNormal"/>
              <w:rPr>
                <w:color w:val="000000" w:themeColor="text1"/>
              </w:rPr>
            </w:pPr>
          </w:p>
        </w:tc>
        <w:tc>
          <w:tcPr>
            <w:tcW w:w="1414" w:type="dxa"/>
            <w:tcBorders>
              <w:bottom w:val="nil"/>
            </w:tcBorders>
            <w:vAlign w:val="bottom"/>
          </w:tcPr>
          <w:p w:rsidR="00725665" w:rsidRPr="00E1327F" w:rsidRDefault="00725665">
            <w:pPr>
              <w:pStyle w:val="ConsPlusNormal"/>
              <w:rPr>
                <w:color w:val="000000" w:themeColor="text1"/>
              </w:rPr>
            </w:pPr>
          </w:p>
        </w:tc>
        <w:tc>
          <w:tcPr>
            <w:tcW w:w="1294" w:type="dxa"/>
            <w:tcBorders>
              <w:bottom w:val="nil"/>
            </w:tcBorders>
            <w:vAlign w:val="bottom"/>
          </w:tcPr>
          <w:p w:rsidR="00725665" w:rsidRPr="00E1327F" w:rsidRDefault="00725665">
            <w:pPr>
              <w:pStyle w:val="ConsPlusNormal"/>
              <w:rPr>
                <w:color w:val="000000" w:themeColor="text1"/>
              </w:rPr>
            </w:pPr>
          </w:p>
        </w:tc>
        <w:tc>
          <w:tcPr>
            <w:tcW w:w="484" w:type="dxa"/>
            <w:tcBorders>
              <w:bottom w:val="nil"/>
            </w:tcBorders>
            <w:vAlign w:val="bottom"/>
          </w:tcPr>
          <w:p w:rsidR="00725665" w:rsidRPr="00E1327F" w:rsidRDefault="00725665">
            <w:pPr>
              <w:pStyle w:val="ConsPlusNormal"/>
              <w:rPr>
                <w:color w:val="000000" w:themeColor="text1"/>
              </w:rPr>
            </w:pPr>
          </w:p>
        </w:tc>
        <w:tc>
          <w:tcPr>
            <w:tcW w:w="1204" w:type="dxa"/>
            <w:tcBorders>
              <w:bottom w:val="nil"/>
              <w:right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2254" w:type="dxa"/>
            <w:tcBorders>
              <w:top w:val="nil"/>
              <w:left w:val="nil"/>
            </w:tcBorders>
          </w:tcPr>
          <w:p w:rsidR="00725665" w:rsidRPr="00E1327F" w:rsidRDefault="00725665">
            <w:pPr>
              <w:pStyle w:val="ConsPlusNormal"/>
              <w:rPr>
                <w:color w:val="000000" w:themeColor="text1"/>
              </w:rPr>
            </w:pPr>
          </w:p>
        </w:tc>
        <w:tc>
          <w:tcPr>
            <w:tcW w:w="829" w:type="dxa"/>
            <w:tcBorders>
              <w:top w:val="nil"/>
            </w:tcBorders>
          </w:tcPr>
          <w:p w:rsidR="00725665" w:rsidRPr="00E1327F" w:rsidRDefault="00725665">
            <w:pPr>
              <w:pStyle w:val="ConsPlusNormal"/>
              <w:rPr>
                <w:color w:val="000000" w:themeColor="text1"/>
              </w:rPr>
            </w:pPr>
          </w:p>
        </w:tc>
        <w:tc>
          <w:tcPr>
            <w:tcW w:w="1669" w:type="dxa"/>
            <w:tcBorders>
              <w:top w:val="nil"/>
            </w:tcBorders>
          </w:tcPr>
          <w:p w:rsidR="00725665" w:rsidRPr="00E1327F" w:rsidRDefault="00725665">
            <w:pPr>
              <w:pStyle w:val="ConsPlusNormal"/>
              <w:rPr>
                <w:color w:val="000000" w:themeColor="text1"/>
              </w:rPr>
            </w:pPr>
          </w:p>
        </w:tc>
        <w:tc>
          <w:tcPr>
            <w:tcW w:w="1399" w:type="dxa"/>
            <w:tcBorders>
              <w:top w:val="nil"/>
            </w:tcBorders>
          </w:tcPr>
          <w:p w:rsidR="00725665" w:rsidRPr="00E1327F" w:rsidRDefault="00725665">
            <w:pPr>
              <w:pStyle w:val="ConsPlusNormal"/>
              <w:rPr>
                <w:color w:val="000000" w:themeColor="text1"/>
              </w:rPr>
            </w:pPr>
          </w:p>
        </w:tc>
        <w:tc>
          <w:tcPr>
            <w:tcW w:w="1339" w:type="dxa"/>
            <w:tcBorders>
              <w:top w:val="nil"/>
            </w:tcBorders>
          </w:tcPr>
          <w:p w:rsidR="00725665" w:rsidRPr="00E1327F" w:rsidRDefault="00725665">
            <w:pPr>
              <w:pStyle w:val="ConsPlusNormal"/>
              <w:rPr>
                <w:color w:val="000000" w:themeColor="text1"/>
              </w:rPr>
            </w:pPr>
          </w:p>
        </w:tc>
        <w:tc>
          <w:tcPr>
            <w:tcW w:w="1414" w:type="dxa"/>
            <w:tcBorders>
              <w:top w:val="nil"/>
            </w:tcBorders>
          </w:tcPr>
          <w:p w:rsidR="00725665" w:rsidRPr="00E1327F" w:rsidRDefault="00725665">
            <w:pPr>
              <w:pStyle w:val="ConsPlusNormal"/>
              <w:rPr>
                <w:color w:val="000000" w:themeColor="text1"/>
              </w:rPr>
            </w:pPr>
          </w:p>
        </w:tc>
        <w:tc>
          <w:tcPr>
            <w:tcW w:w="1294" w:type="dxa"/>
            <w:tcBorders>
              <w:top w:val="nil"/>
            </w:tcBorders>
          </w:tcPr>
          <w:p w:rsidR="00725665" w:rsidRPr="00E1327F" w:rsidRDefault="00725665">
            <w:pPr>
              <w:pStyle w:val="ConsPlusNormal"/>
              <w:rPr>
                <w:color w:val="000000" w:themeColor="text1"/>
              </w:rPr>
            </w:pPr>
          </w:p>
        </w:tc>
        <w:tc>
          <w:tcPr>
            <w:tcW w:w="484" w:type="dxa"/>
            <w:tcBorders>
              <w:top w:val="nil"/>
            </w:tcBorders>
          </w:tcPr>
          <w:p w:rsidR="00725665" w:rsidRPr="00E1327F" w:rsidRDefault="00725665">
            <w:pPr>
              <w:pStyle w:val="ConsPlusNormal"/>
              <w:rPr>
                <w:color w:val="000000" w:themeColor="text1"/>
              </w:rPr>
            </w:pPr>
          </w:p>
        </w:tc>
        <w:tc>
          <w:tcPr>
            <w:tcW w:w="1204" w:type="dxa"/>
            <w:tcBorders>
              <w:top w:val="nil"/>
              <w:right w:val="nil"/>
            </w:tcBorders>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p>
        </w:tc>
        <w:tc>
          <w:tcPr>
            <w:tcW w:w="829" w:type="dxa"/>
            <w:vAlign w:val="bottom"/>
          </w:tcPr>
          <w:p w:rsidR="00725665" w:rsidRPr="00E1327F" w:rsidRDefault="00725665">
            <w:pPr>
              <w:pStyle w:val="ConsPlusNormal"/>
              <w:rPr>
                <w:color w:val="000000" w:themeColor="text1"/>
              </w:rPr>
            </w:pP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p>
        </w:tc>
        <w:tc>
          <w:tcPr>
            <w:tcW w:w="829" w:type="dxa"/>
            <w:vAlign w:val="bottom"/>
          </w:tcPr>
          <w:p w:rsidR="00725665" w:rsidRPr="00E1327F" w:rsidRDefault="00725665">
            <w:pPr>
              <w:pStyle w:val="ConsPlusNormal"/>
              <w:rPr>
                <w:color w:val="000000" w:themeColor="text1"/>
              </w:rPr>
            </w:pP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rPr>
                <w:color w:val="000000" w:themeColor="text1"/>
              </w:rPr>
            </w:pPr>
            <w:r w:rsidRPr="00E1327F">
              <w:rPr>
                <w:color w:val="000000" w:themeColor="text1"/>
              </w:rPr>
              <w:t>Результат исполнения бюджета (дефицит/профицит)</w:t>
            </w:r>
          </w:p>
        </w:tc>
        <w:tc>
          <w:tcPr>
            <w:tcW w:w="829" w:type="dxa"/>
            <w:vAlign w:val="bottom"/>
          </w:tcPr>
          <w:p w:rsidR="00725665" w:rsidRPr="00E1327F" w:rsidRDefault="00725665">
            <w:pPr>
              <w:pStyle w:val="ConsPlusNormal"/>
              <w:jc w:val="center"/>
              <w:rPr>
                <w:color w:val="000000" w:themeColor="text1"/>
              </w:rPr>
            </w:pPr>
            <w:bookmarkStart w:id="833" w:name="P15309"/>
            <w:bookmarkEnd w:id="833"/>
            <w:r w:rsidRPr="00E1327F">
              <w:rPr>
                <w:color w:val="000000" w:themeColor="text1"/>
              </w:rPr>
              <w:t>450</w:t>
            </w:r>
          </w:p>
        </w:tc>
        <w:tc>
          <w:tcPr>
            <w:tcW w:w="1669"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48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2254" w:type="dxa"/>
            <w:tcBorders>
              <w:left w:val="nil"/>
            </w:tcBorders>
          </w:tcPr>
          <w:p w:rsidR="00725665" w:rsidRPr="00E1327F" w:rsidRDefault="00725665">
            <w:pPr>
              <w:pStyle w:val="ConsPlusNormal"/>
              <w:rPr>
                <w:color w:val="000000" w:themeColor="text1"/>
              </w:rPr>
            </w:pPr>
            <w:bookmarkStart w:id="834" w:name="P15317"/>
            <w:bookmarkEnd w:id="834"/>
            <w:r w:rsidRPr="00E1327F">
              <w:rPr>
                <w:color w:val="000000" w:themeColor="text1"/>
              </w:rPr>
              <w:t>3. Источники финансирования дефицита бюджета, всего</w:t>
            </w:r>
          </w:p>
        </w:tc>
        <w:tc>
          <w:tcPr>
            <w:tcW w:w="829" w:type="dxa"/>
            <w:vAlign w:val="bottom"/>
          </w:tcPr>
          <w:p w:rsidR="00725665" w:rsidRPr="00E1327F" w:rsidRDefault="00725665">
            <w:pPr>
              <w:pStyle w:val="ConsPlusNormal"/>
              <w:jc w:val="center"/>
              <w:rPr>
                <w:color w:val="000000" w:themeColor="text1"/>
              </w:rPr>
            </w:pPr>
            <w:bookmarkStart w:id="835" w:name="P15318"/>
            <w:bookmarkEnd w:id="835"/>
            <w:r w:rsidRPr="00E1327F">
              <w:rPr>
                <w:color w:val="000000" w:themeColor="text1"/>
              </w:rPr>
              <w:t>500</w:t>
            </w: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insideH w:val="nil"/>
          </w:tblBorders>
        </w:tblPrEx>
        <w:tc>
          <w:tcPr>
            <w:tcW w:w="2254" w:type="dxa"/>
            <w:tcBorders>
              <w:left w:val="nil"/>
              <w:bottom w:val="nil"/>
            </w:tcBorders>
          </w:tcPr>
          <w:p w:rsidR="00725665" w:rsidRPr="00E1327F" w:rsidRDefault="00725665">
            <w:pPr>
              <w:pStyle w:val="ConsPlusNormal"/>
              <w:ind w:left="283"/>
              <w:jc w:val="both"/>
              <w:rPr>
                <w:color w:val="000000" w:themeColor="text1"/>
              </w:rPr>
            </w:pPr>
            <w:r w:rsidRPr="00E1327F">
              <w:rPr>
                <w:color w:val="000000" w:themeColor="text1"/>
              </w:rPr>
              <w:t>из них не исполнено:</w:t>
            </w:r>
          </w:p>
        </w:tc>
        <w:tc>
          <w:tcPr>
            <w:tcW w:w="829" w:type="dxa"/>
            <w:tcBorders>
              <w:bottom w:val="nil"/>
            </w:tcBorders>
            <w:vAlign w:val="bottom"/>
          </w:tcPr>
          <w:p w:rsidR="00725665" w:rsidRPr="00E1327F" w:rsidRDefault="00725665">
            <w:pPr>
              <w:pStyle w:val="ConsPlusNormal"/>
              <w:rPr>
                <w:color w:val="000000" w:themeColor="text1"/>
              </w:rPr>
            </w:pPr>
          </w:p>
        </w:tc>
        <w:tc>
          <w:tcPr>
            <w:tcW w:w="1669" w:type="dxa"/>
            <w:tcBorders>
              <w:bottom w:val="nil"/>
            </w:tcBorders>
            <w:vAlign w:val="bottom"/>
          </w:tcPr>
          <w:p w:rsidR="00725665" w:rsidRPr="00E1327F" w:rsidRDefault="00725665">
            <w:pPr>
              <w:pStyle w:val="ConsPlusNormal"/>
              <w:rPr>
                <w:color w:val="000000" w:themeColor="text1"/>
              </w:rPr>
            </w:pPr>
          </w:p>
        </w:tc>
        <w:tc>
          <w:tcPr>
            <w:tcW w:w="1399" w:type="dxa"/>
            <w:tcBorders>
              <w:bottom w:val="nil"/>
            </w:tcBorders>
            <w:vAlign w:val="bottom"/>
          </w:tcPr>
          <w:p w:rsidR="00725665" w:rsidRPr="00E1327F" w:rsidRDefault="00725665">
            <w:pPr>
              <w:pStyle w:val="ConsPlusNormal"/>
              <w:rPr>
                <w:color w:val="000000" w:themeColor="text1"/>
              </w:rPr>
            </w:pPr>
          </w:p>
        </w:tc>
        <w:tc>
          <w:tcPr>
            <w:tcW w:w="1339" w:type="dxa"/>
            <w:tcBorders>
              <w:bottom w:val="nil"/>
            </w:tcBorders>
            <w:vAlign w:val="bottom"/>
          </w:tcPr>
          <w:p w:rsidR="00725665" w:rsidRPr="00E1327F" w:rsidRDefault="00725665">
            <w:pPr>
              <w:pStyle w:val="ConsPlusNormal"/>
              <w:rPr>
                <w:color w:val="000000" w:themeColor="text1"/>
              </w:rPr>
            </w:pPr>
          </w:p>
        </w:tc>
        <w:tc>
          <w:tcPr>
            <w:tcW w:w="1414" w:type="dxa"/>
            <w:tcBorders>
              <w:bottom w:val="nil"/>
            </w:tcBorders>
            <w:vAlign w:val="bottom"/>
          </w:tcPr>
          <w:p w:rsidR="00725665" w:rsidRPr="00E1327F" w:rsidRDefault="00725665">
            <w:pPr>
              <w:pStyle w:val="ConsPlusNormal"/>
              <w:rPr>
                <w:color w:val="000000" w:themeColor="text1"/>
              </w:rPr>
            </w:pPr>
          </w:p>
        </w:tc>
        <w:tc>
          <w:tcPr>
            <w:tcW w:w="1294" w:type="dxa"/>
            <w:tcBorders>
              <w:bottom w:val="nil"/>
            </w:tcBorders>
            <w:vAlign w:val="bottom"/>
          </w:tcPr>
          <w:p w:rsidR="00725665" w:rsidRPr="00E1327F" w:rsidRDefault="00725665">
            <w:pPr>
              <w:pStyle w:val="ConsPlusNormal"/>
              <w:rPr>
                <w:color w:val="000000" w:themeColor="text1"/>
              </w:rPr>
            </w:pPr>
          </w:p>
        </w:tc>
        <w:tc>
          <w:tcPr>
            <w:tcW w:w="484" w:type="dxa"/>
            <w:tcBorders>
              <w:bottom w:val="nil"/>
            </w:tcBorders>
            <w:vAlign w:val="bottom"/>
          </w:tcPr>
          <w:p w:rsidR="00725665" w:rsidRPr="00E1327F" w:rsidRDefault="00725665">
            <w:pPr>
              <w:pStyle w:val="ConsPlusNormal"/>
              <w:rPr>
                <w:color w:val="000000" w:themeColor="text1"/>
              </w:rPr>
            </w:pPr>
          </w:p>
        </w:tc>
        <w:tc>
          <w:tcPr>
            <w:tcW w:w="1204" w:type="dxa"/>
            <w:tcBorders>
              <w:bottom w:val="nil"/>
              <w:right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2254" w:type="dxa"/>
            <w:tcBorders>
              <w:top w:val="nil"/>
              <w:left w:val="nil"/>
            </w:tcBorders>
          </w:tcPr>
          <w:p w:rsidR="00725665" w:rsidRPr="00E1327F" w:rsidRDefault="00725665">
            <w:pPr>
              <w:pStyle w:val="ConsPlusNormal"/>
              <w:rPr>
                <w:color w:val="000000" w:themeColor="text1"/>
              </w:rPr>
            </w:pPr>
          </w:p>
        </w:tc>
        <w:tc>
          <w:tcPr>
            <w:tcW w:w="829" w:type="dxa"/>
            <w:tcBorders>
              <w:top w:val="nil"/>
            </w:tcBorders>
          </w:tcPr>
          <w:p w:rsidR="00725665" w:rsidRPr="00E1327F" w:rsidRDefault="00725665">
            <w:pPr>
              <w:pStyle w:val="ConsPlusNormal"/>
              <w:rPr>
                <w:color w:val="000000" w:themeColor="text1"/>
              </w:rPr>
            </w:pPr>
          </w:p>
        </w:tc>
        <w:tc>
          <w:tcPr>
            <w:tcW w:w="1669" w:type="dxa"/>
            <w:tcBorders>
              <w:top w:val="nil"/>
            </w:tcBorders>
          </w:tcPr>
          <w:p w:rsidR="00725665" w:rsidRPr="00E1327F" w:rsidRDefault="00725665">
            <w:pPr>
              <w:pStyle w:val="ConsPlusNormal"/>
              <w:rPr>
                <w:color w:val="000000" w:themeColor="text1"/>
              </w:rPr>
            </w:pPr>
          </w:p>
        </w:tc>
        <w:tc>
          <w:tcPr>
            <w:tcW w:w="1399" w:type="dxa"/>
            <w:tcBorders>
              <w:top w:val="nil"/>
            </w:tcBorders>
          </w:tcPr>
          <w:p w:rsidR="00725665" w:rsidRPr="00E1327F" w:rsidRDefault="00725665">
            <w:pPr>
              <w:pStyle w:val="ConsPlusNormal"/>
              <w:rPr>
                <w:color w:val="000000" w:themeColor="text1"/>
              </w:rPr>
            </w:pPr>
          </w:p>
        </w:tc>
        <w:tc>
          <w:tcPr>
            <w:tcW w:w="1339" w:type="dxa"/>
            <w:tcBorders>
              <w:top w:val="nil"/>
            </w:tcBorders>
          </w:tcPr>
          <w:p w:rsidR="00725665" w:rsidRPr="00E1327F" w:rsidRDefault="00725665">
            <w:pPr>
              <w:pStyle w:val="ConsPlusNormal"/>
              <w:rPr>
                <w:color w:val="000000" w:themeColor="text1"/>
              </w:rPr>
            </w:pPr>
          </w:p>
        </w:tc>
        <w:tc>
          <w:tcPr>
            <w:tcW w:w="1414" w:type="dxa"/>
            <w:tcBorders>
              <w:top w:val="nil"/>
            </w:tcBorders>
          </w:tcPr>
          <w:p w:rsidR="00725665" w:rsidRPr="00E1327F" w:rsidRDefault="00725665">
            <w:pPr>
              <w:pStyle w:val="ConsPlusNormal"/>
              <w:rPr>
                <w:color w:val="000000" w:themeColor="text1"/>
              </w:rPr>
            </w:pPr>
          </w:p>
        </w:tc>
        <w:tc>
          <w:tcPr>
            <w:tcW w:w="1294" w:type="dxa"/>
            <w:tcBorders>
              <w:top w:val="nil"/>
            </w:tcBorders>
          </w:tcPr>
          <w:p w:rsidR="00725665" w:rsidRPr="00E1327F" w:rsidRDefault="00725665">
            <w:pPr>
              <w:pStyle w:val="ConsPlusNormal"/>
              <w:rPr>
                <w:color w:val="000000" w:themeColor="text1"/>
              </w:rPr>
            </w:pPr>
          </w:p>
        </w:tc>
        <w:tc>
          <w:tcPr>
            <w:tcW w:w="484" w:type="dxa"/>
            <w:tcBorders>
              <w:top w:val="nil"/>
            </w:tcBorders>
          </w:tcPr>
          <w:p w:rsidR="00725665" w:rsidRPr="00E1327F" w:rsidRDefault="00725665">
            <w:pPr>
              <w:pStyle w:val="ConsPlusNormal"/>
              <w:rPr>
                <w:color w:val="000000" w:themeColor="text1"/>
              </w:rPr>
            </w:pPr>
          </w:p>
        </w:tc>
        <w:tc>
          <w:tcPr>
            <w:tcW w:w="1204" w:type="dxa"/>
            <w:tcBorders>
              <w:top w:val="nil"/>
              <w:right w:val="nil"/>
            </w:tcBorders>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ind w:left="283"/>
              <w:jc w:val="both"/>
              <w:rPr>
                <w:color w:val="000000" w:themeColor="text1"/>
              </w:rPr>
            </w:pPr>
            <w:r w:rsidRPr="00E1327F">
              <w:rPr>
                <w:color w:val="000000" w:themeColor="text1"/>
              </w:rPr>
              <w:t>Источники внутреннего финансирования дефицита бюджета</w:t>
            </w:r>
          </w:p>
        </w:tc>
        <w:tc>
          <w:tcPr>
            <w:tcW w:w="829" w:type="dxa"/>
            <w:vAlign w:val="bottom"/>
          </w:tcPr>
          <w:p w:rsidR="00725665" w:rsidRPr="00E1327F" w:rsidRDefault="00725665">
            <w:pPr>
              <w:pStyle w:val="ConsPlusNormal"/>
              <w:jc w:val="center"/>
              <w:rPr>
                <w:color w:val="000000" w:themeColor="text1"/>
              </w:rPr>
            </w:pPr>
            <w:bookmarkStart w:id="836" w:name="P15345"/>
            <w:bookmarkEnd w:id="836"/>
            <w:r w:rsidRPr="00E1327F">
              <w:rPr>
                <w:color w:val="000000" w:themeColor="text1"/>
              </w:rPr>
              <w:t>520</w:t>
            </w: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insideH w:val="nil"/>
          </w:tblBorders>
        </w:tblPrEx>
        <w:tc>
          <w:tcPr>
            <w:tcW w:w="2254" w:type="dxa"/>
            <w:tcBorders>
              <w:left w:val="nil"/>
              <w:bottom w:val="nil"/>
            </w:tcBorders>
          </w:tcPr>
          <w:p w:rsidR="00725665" w:rsidRPr="00E1327F" w:rsidRDefault="00725665">
            <w:pPr>
              <w:pStyle w:val="ConsPlusNormal"/>
              <w:ind w:left="283"/>
              <w:jc w:val="both"/>
              <w:rPr>
                <w:color w:val="000000" w:themeColor="text1"/>
              </w:rPr>
            </w:pPr>
            <w:r w:rsidRPr="00E1327F">
              <w:rPr>
                <w:color w:val="000000" w:themeColor="text1"/>
              </w:rPr>
              <w:t>из них не исполнено:</w:t>
            </w:r>
          </w:p>
        </w:tc>
        <w:tc>
          <w:tcPr>
            <w:tcW w:w="829" w:type="dxa"/>
            <w:tcBorders>
              <w:bottom w:val="nil"/>
            </w:tcBorders>
            <w:vAlign w:val="bottom"/>
          </w:tcPr>
          <w:p w:rsidR="00725665" w:rsidRPr="00E1327F" w:rsidRDefault="00725665">
            <w:pPr>
              <w:pStyle w:val="ConsPlusNormal"/>
              <w:rPr>
                <w:color w:val="000000" w:themeColor="text1"/>
              </w:rPr>
            </w:pPr>
          </w:p>
        </w:tc>
        <w:tc>
          <w:tcPr>
            <w:tcW w:w="1669" w:type="dxa"/>
            <w:tcBorders>
              <w:bottom w:val="nil"/>
            </w:tcBorders>
            <w:vAlign w:val="bottom"/>
          </w:tcPr>
          <w:p w:rsidR="00725665" w:rsidRPr="00E1327F" w:rsidRDefault="00725665">
            <w:pPr>
              <w:pStyle w:val="ConsPlusNormal"/>
              <w:rPr>
                <w:color w:val="000000" w:themeColor="text1"/>
              </w:rPr>
            </w:pPr>
          </w:p>
        </w:tc>
        <w:tc>
          <w:tcPr>
            <w:tcW w:w="1399" w:type="dxa"/>
            <w:tcBorders>
              <w:bottom w:val="nil"/>
            </w:tcBorders>
            <w:vAlign w:val="bottom"/>
          </w:tcPr>
          <w:p w:rsidR="00725665" w:rsidRPr="00E1327F" w:rsidRDefault="00725665">
            <w:pPr>
              <w:pStyle w:val="ConsPlusNormal"/>
              <w:rPr>
                <w:color w:val="000000" w:themeColor="text1"/>
              </w:rPr>
            </w:pPr>
          </w:p>
        </w:tc>
        <w:tc>
          <w:tcPr>
            <w:tcW w:w="1339" w:type="dxa"/>
            <w:tcBorders>
              <w:bottom w:val="nil"/>
            </w:tcBorders>
            <w:vAlign w:val="bottom"/>
          </w:tcPr>
          <w:p w:rsidR="00725665" w:rsidRPr="00E1327F" w:rsidRDefault="00725665">
            <w:pPr>
              <w:pStyle w:val="ConsPlusNormal"/>
              <w:rPr>
                <w:color w:val="000000" w:themeColor="text1"/>
              </w:rPr>
            </w:pPr>
          </w:p>
        </w:tc>
        <w:tc>
          <w:tcPr>
            <w:tcW w:w="1414" w:type="dxa"/>
            <w:tcBorders>
              <w:bottom w:val="nil"/>
            </w:tcBorders>
            <w:vAlign w:val="bottom"/>
          </w:tcPr>
          <w:p w:rsidR="00725665" w:rsidRPr="00E1327F" w:rsidRDefault="00725665">
            <w:pPr>
              <w:pStyle w:val="ConsPlusNormal"/>
              <w:rPr>
                <w:color w:val="000000" w:themeColor="text1"/>
              </w:rPr>
            </w:pPr>
          </w:p>
        </w:tc>
        <w:tc>
          <w:tcPr>
            <w:tcW w:w="1294" w:type="dxa"/>
            <w:tcBorders>
              <w:bottom w:val="nil"/>
            </w:tcBorders>
            <w:vAlign w:val="bottom"/>
          </w:tcPr>
          <w:p w:rsidR="00725665" w:rsidRPr="00E1327F" w:rsidRDefault="00725665">
            <w:pPr>
              <w:pStyle w:val="ConsPlusNormal"/>
              <w:rPr>
                <w:color w:val="000000" w:themeColor="text1"/>
              </w:rPr>
            </w:pPr>
          </w:p>
        </w:tc>
        <w:tc>
          <w:tcPr>
            <w:tcW w:w="484" w:type="dxa"/>
            <w:tcBorders>
              <w:bottom w:val="nil"/>
            </w:tcBorders>
            <w:vAlign w:val="bottom"/>
          </w:tcPr>
          <w:p w:rsidR="00725665" w:rsidRPr="00E1327F" w:rsidRDefault="00725665">
            <w:pPr>
              <w:pStyle w:val="ConsPlusNormal"/>
              <w:rPr>
                <w:color w:val="000000" w:themeColor="text1"/>
              </w:rPr>
            </w:pPr>
          </w:p>
        </w:tc>
        <w:tc>
          <w:tcPr>
            <w:tcW w:w="1204" w:type="dxa"/>
            <w:tcBorders>
              <w:bottom w:val="nil"/>
              <w:right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2254" w:type="dxa"/>
            <w:tcBorders>
              <w:top w:val="nil"/>
              <w:left w:val="nil"/>
            </w:tcBorders>
          </w:tcPr>
          <w:p w:rsidR="00725665" w:rsidRPr="00E1327F" w:rsidRDefault="00725665">
            <w:pPr>
              <w:pStyle w:val="ConsPlusNormal"/>
              <w:rPr>
                <w:color w:val="000000" w:themeColor="text1"/>
              </w:rPr>
            </w:pPr>
          </w:p>
        </w:tc>
        <w:tc>
          <w:tcPr>
            <w:tcW w:w="829" w:type="dxa"/>
            <w:tcBorders>
              <w:top w:val="nil"/>
            </w:tcBorders>
          </w:tcPr>
          <w:p w:rsidR="00725665" w:rsidRPr="00E1327F" w:rsidRDefault="00725665">
            <w:pPr>
              <w:pStyle w:val="ConsPlusNormal"/>
              <w:rPr>
                <w:color w:val="000000" w:themeColor="text1"/>
              </w:rPr>
            </w:pPr>
          </w:p>
        </w:tc>
        <w:tc>
          <w:tcPr>
            <w:tcW w:w="1669" w:type="dxa"/>
            <w:tcBorders>
              <w:top w:val="nil"/>
            </w:tcBorders>
          </w:tcPr>
          <w:p w:rsidR="00725665" w:rsidRPr="00E1327F" w:rsidRDefault="00725665">
            <w:pPr>
              <w:pStyle w:val="ConsPlusNormal"/>
              <w:rPr>
                <w:color w:val="000000" w:themeColor="text1"/>
              </w:rPr>
            </w:pPr>
          </w:p>
        </w:tc>
        <w:tc>
          <w:tcPr>
            <w:tcW w:w="1399" w:type="dxa"/>
            <w:tcBorders>
              <w:top w:val="nil"/>
            </w:tcBorders>
          </w:tcPr>
          <w:p w:rsidR="00725665" w:rsidRPr="00E1327F" w:rsidRDefault="00725665">
            <w:pPr>
              <w:pStyle w:val="ConsPlusNormal"/>
              <w:rPr>
                <w:color w:val="000000" w:themeColor="text1"/>
              </w:rPr>
            </w:pPr>
          </w:p>
        </w:tc>
        <w:tc>
          <w:tcPr>
            <w:tcW w:w="1339" w:type="dxa"/>
            <w:tcBorders>
              <w:top w:val="nil"/>
            </w:tcBorders>
          </w:tcPr>
          <w:p w:rsidR="00725665" w:rsidRPr="00E1327F" w:rsidRDefault="00725665">
            <w:pPr>
              <w:pStyle w:val="ConsPlusNormal"/>
              <w:rPr>
                <w:color w:val="000000" w:themeColor="text1"/>
              </w:rPr>
            </w:pPr>
          </w:p>
        </w:tc>
        <w:tc>
          <w:tcPr>
            <w:tcW w:w="1414" w:type="dxa"/>
            <w:tcBorders>
              <w:top w:val="nil"/>
            </w:tcBorders>
          </w:tcPr>
          <w:p w:rsidR="00725665" w:rsidRPr="00E1327F" w:rsidRDefault="00725665">
            <w:pPr>
              <w:pStyle w:val="ConsPlusNormal"/>
              <w:rPr>
                <w:color w:val="000000" w:themeColor="text1"/>
              </w:rPr>
            </w:pPr>
          </w:p>
        </w:tc>
        <w:tc>
          <w:tcPr>
            <w:tcW w:w="1294" w:type="dxa"/>
            <w:tcBorders>
              <w:top w:val="nil"/>
            </w:tcBorders>
          </w:tcPr>
          <w:p w:rsidR="00725665" w:rsidRPr="00E1327F" w:rsidRDefault="00725665">
            <w:pPr>
              <w:pStyle w:val="ConsPlusNormal"/>
              <w:rPr>
                <w:color w:val="000000" w:themeColor="text1"/>
              </w:rPr>
            </w:pPr>
          </w:p>
        </w:tc>
        <w:tc>
          <w:tcPr>
            <w:tcW w:w="484" w:type="dxa"/>
            <w:tcBorders>
              <w:top w:val="nil"/>
            </w:tcBorders>
          </w:tcPr>
          <w:p w:rsidR="00725665" w:rsidRPr="00E1327F" w:rsidRDefault="00725665">
            <w:pPr>
              <w:pStyle w:val="ConsPlusNormal"/>
              <w:rPr>
                <w:color w:val="000000" w:themeColor="text1"/>
              </w:rPr>
            </w:pPr>
          </w:p>
        </w:tc>
        <w:tc>
          <w:tcPr>
            <w:tcW w:w="1204" w:type="dxa"/>
            <w:tcBorders>
              <w:top w:val="nil"/>
              <w:right w:val="nil"/>
            </w:tcBorders>
          </w:tcPr>
          <w:p w:rsidR="00725665" w:rsidRPr="00E1327F" w:rsidRDefault="00725665">
            <w:pPr>
              <w:pStyle w:val="ConsPlusNormal"/>
              <w:rPr>
                <w:color w:val="000000" w:themeColor="text1"/>
              </w:rPr>
            </w:pPr>
          </w:p>
        </w:tc>
      </w:tr>
      <w:tr w:rsidR="00E1327F" w:rsidRPr="00E1327F">
        <w:tc>
          <w:tcPr>
            <w:tcW w:w="2254" w:type="dxa"/>
            <w:tcBorders>
              <w:left w:val="nil"/>
            </w:tcBorders>
          </w:tcPr>
          <w:p w:rsidR="00725665" w:rsidRPr="00E1327F" w:rsidRDefault="00725665">
            <w:pPr>
              <w:pStyle w:val="ConsPlusNormal"/>
              <w:ind w:left="283"/>
              <w:jc w:val="both"/>
              <w:rPr>
                <w:color w:val="000000" w:themeColor="text1"/>
              </w:rPr>
            </w:pPr>
            <w:r w:rsidRPr="00E1327F">
              <w:rPr>
                <w:color w:val="000000" w:themeColor="text1"/>
              </w:rPr>
              <w:t>Источники внешнего финансирования дефицита бюджета</w:t>
            </w:r>
          </w:p>
        </w:tc>
        <w:tc>
          <w:tcPr>
            <w:tcW w:w="829" w:type="dxa"/>
            <w:vAlign w:val="bottom"/>
          </w:tcPr>
          <w:p w:rsidR="00725665" w:rsidRPr="00E1327F" w:rsidRDefault="00725665">
            <w:pPr>
              <w:pStyle w:val="ConsPlusNormal"/>
              <w:jc w:val="center"/>
              <w:rPr>
                <w:color w:val="000000" w:themeColor="text1"/>
              </w:rPr>
            </w:pPr>
            <w:bookmarkStart w:id="837" w:name="P15372"/>
            <w:bookmarkEnd w:id="837"/>
            <w:r w:rsidRPr="00E1327F">
              <w:rPr>
                <w:color w:val="000000" w:themeColor="text1"/>
              </w:rPr>
              <w:t>620</w:t>
            </w:r>
          </w:p>
        </w:tc>
        <w:tc>
          <w:tcPr>
            <w:tcW w:w="1669" w:type="dxa"/>
            <w:vAlign w:val="bottom"/>
          </w:tcPr>
          <w:p w:rsidR="00725665" w:rsidRPr="00E1327F" w:rsidRDefault="00725665">
            <w:pPr>
              <w:pStyle w:val="ConsPlusNormal"/>
              <w:rPr>
                <w:color w:val="000000" w:themeColor="text1"/>
              </w:rPr>
            </w:pPr>
          </w:p>
        </w:tc>
        <w:tc>
          <w:tcPr>
            <w:tcW w:w="1399" w:type="dxa"/>
            <w:vAlign w:val="bottom"/>
          </w:tcPr>
          <w:p w:rsidR="00725665" w:rsidRPr="00E1327F" w:rsidRDefault="00725665">
            <w:pPr>
              <w:pStyle w:val="ConsPlusNormal"/>
              <w:rPr>
                <w:color w:val="000000" w:themeColor="text1"/>
              </w:rPr>
            </w:pPr>
          </w:p>
        </w:tc>
        <w:tc>
          <w:tcPr>
            <w:tcW w:w="1339" w:type="dxa"/>
            <w:vAlign w:val="bottom"/>
          </w:tcPr>
          <w:p w:rsidR="00725665" w:rsidRPr="00E1327F" w:rsidRDefault="00725665">
            <w:pPr>
              <w:pStyle w:val="ConsPlusNormal"/>
              <w:rPr>
                <w:color w:val="000000" w:themeColor="text1"/>
              </w:rPr>
            </w:pPr>
          </w:p>
        </w:tc>
        <w:tc>
          <w:tcPr>
            <w:tcW w:w="1414" w:type="dxa"/>
            <w:vAlign w:val="bottom"/>
          </w:tcPr>
          <w:p w:rsidR="00725665" w:rsidRPr="00E1327F" w:rsidRDefault="00725665">
            <w:pPr>
              <w:pStyle w:val="ConsPlusNormal"/>
              <w:rPr>
                <w:color w:val="000000" w:themeColor="text1"/>
              </w:rPr>
            </w:pPr>
          </w:p>
        </w:tc>
        <w:tc>
          <w:tcPr>
            <w:tcW w:w="1294" w:type="dxa"/>
            <w:vAlign w:val="bottom"/>
          </w:tcPr>
          <w:p w:rsidR="00725665" w:rsidRPr="00E1327F" w:rsidRDefault="00725665">
            <w:pPr>
              <w:pStyle w:val="ConsPlusNormal"/>
              <w:rPr>
                <w:color w:val="000000" w:themeColor="text1"/>
              </w:rPr>
            </w:pPr>
          </w:p>
        </w:tc>
        <w:tc>
          <w:tcPr>
            <w:tcW w:w="484" w:type="dxa"/>
            <w:vAlign w:val="bottom"/>
          </w:tcPr>
          <w:p w:rsidR="00725665" w:rsidRPr="00E1327F" w:rsidRDefault="00725665">
            <w:pPr>
              <w:pStyle w:val="ConsPlusNormal"/>
              <w:rPr>
                <w:color w:val="000000" w:themeColor="text1"/>
              </w:rPr>
            </w:pPr>
          </w:p>
        </w:tc>
        <w:tc>
          <w:tcPr>
            <w:tcW w:w="1204"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insideH w:val="nil"/>
          </w:tblBorders>
        </w:tblPrEx>
        <w:tc>
          <w:tcPr>
            <w:tcW w:w="2254" w:type="dxa"/>
            <w:tcBorders>
              <w:left w:val="nil"/>
              <w:bottom w:val="nil"/>
            </w:tcBorders>
          </w:tcPr>
          <w:p w:rsidR="00725665" w:rsidRPr="00E1327F" w:rsidRDefault="00725665">
            <w:pPr>
              <w:pStyle w:val="ConsPlusNormal"/>
              <w:ind w:left="283"/>
              <w:jc w:val="both"/>
              <w:rPr>
                <w:color w:val="000000" w:themeColor="text1"/>
              </w:rPr>
            </w:pPr>
            <w:r w:rsidRPr="00E1327F">
              <w:rPr>
                <w:color w:val="000000" w:themeColor="text1"/>
              </w:rPr>
              <w:t>из них не исполнено:</w:t>
            </w:r>
          </w:p>
        </w:tc>
        <w:tc>
          <w:tcPr>
            <w:tcW w:w="829" w:type="dxa"/>
            <w:tcBorders>
              <w:bottom w:val="nil"/>
            </w:tcBorders>
            <w:vAlign w:val="bottom"/>
          </w:tcPr>
          <w:p w:rsidR="00725665" w:rsidRPr="00E1327F" w:rsidRDefault="00725665">
            <w:pPr>
              <w:pStyle w:val="ConsPlusNormal"/>
              <w:rPr>
                <w:color w:val="000000" w:themeColor="text1"/>
              </w:rPr>
            </w:pPr>
          </w:p>
        </w:tc>
        <w:tc>
          <w:tcPr>
            <w:tcW w:w="1669" w:type="dxa"/>
            <w:tcBorders>
              <w:bottom w:val="nil"/>
            </w:tcBorders>
            <w:vAlign w:val="bottom"/>
          </w:tcPr>
          <w:p w:rsidR="00725665" w:rsidRPr="00E1327F" w:rsidRDefault="00725665">
            <w:pPr>
              <w:pStyle w:val="ConsPlusNormal"/>
              <w:rPr>
                <w:color w:val="000000" w:themeColor="text1"/>
              </w:rPr>
            </w:pPr>
          </w:p>
        </w:tc>
        <w:tc>
          <w:tcPr>
            <w:tcW w:w="1399" w:type="dxa"/>
            <w:tcBorders>
              <w:bottom w:val="nil"/>
            </w:tcBorders>
            <w:vAlign w:val="bottom"/>
          </w:tcPr>
          <w:p w:rsidR="00725665" w:rsidRPr="00E1327F" w:rsidRDefault="00725665">
            <w:pPr>
              <w:pStyle w:val="ConsPlusNormal"/>
              <w:rPr>
                <w:color w:val="000000" w:themeColor="text1"/>
              </w:rPr>
            </w:pPr>
          </w:p>
        </w:tc>
        <w:tc>
          <w:tcPr>
            <w:tcW w:w="1339" w:type="dxa"/>
            <w:tcBorders>
              <w:bottom w:val="nil"/>
            </w:tcBorders>
            <w:vAlign w:val="bottom"/>
          </w:tcPr>
          <w:p w:rsidR="00725665" w:rsidRPr="00E1327F" w:rsidRDefault="00725665">
            <w:pPr>
              <w:pStyle w:val="ConsPlusNormal"/>
              <w:rPr>
                <w:color w:val="000000" w:themeColor="text1"/>
              </w:rPr>
            </w:pPr>
          </w:p>
        </w:tc>
        <w:tc>
          <w:tcPr>
            <w:tcW w:w="1414" w:type="dxa"/>
            <w:tcBorders>
              <w:bottom w:val="nil"/>
            </w:tcBorders>
            <w:vAlign w:val="bottom"/>
          </w:tcPr>
          <w:p w:rsidR="00725665" w:rsidRPr="00E1327F" w:rsidRDefault="00725665">
            <w:pPr>
              <w:pStyle w:val="ConsPlusNormal"/>
              <w:rPr>
                <w:color w:val="000000" w:themeColor="text1"/>
              </w:rPr>
            </w:pPr>
          </w:p>
        </w:tc>
        <w:tc>
          <w:tcPr>
            <w:tcW w:w="1294" w:type="dxa"/>
            <w:tcBorders>
              <w:bottom w:val="nil"/>
            </w:tcBorders>
            <w:vAlign w:val="bottom"/>
          </w:tcPr>
          <w:p w:rsidR="00725665" w:rsidRPr="00E1327F" w:rsidRDefault="00725665">
            <w:pPr>
              <w:pStyle w:val="ConsPlusNormal"/>
              <w:rPr>
                <w:color w:val="000000" w:themeColor="text1"/>
              </w:rPr>
            </w:pPr>
          </w:p>
        </w:tc>
        <w:tc>
          <w:tcPr>
            <w:tcW w:w="484" w:type="dxa"/>
            <w:tcBorders>
              <w:bottom w:val="nil"/>
            </w:tcBorders>
            <w:vAlign w:val="bottom"/>
          </w:tcPr>
          <w:p w:rsidR="00725665" w:rsidRPr="00E1327F" w:rsidRDefault="00725665">
            <w:pPr>
              <w:pStyle w:val="ConsPlusNormal"/>
              <w:rPr>
                <w:color w:val="000000" w:themeColor="text1"/>
              </w:rPr>
            </w:pPr>
          </w:p>
        </w:tc>
        <w:tc>
          <w:tcPr>
            <w:tcW w:w="1204" w:type="dxa"/>
            <w:tcBorders>
              <w:bottom w:val="nil"/>
              <w:right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2254" w:type="dxa"/>
            <w:tcBorders>
              <w:top w:val="nil"/>
              <w:left w:val="nil"/>
            </w:tcBorders>
          </w:tcPr>
          <w:p w:rsidR="00725665" w:rsidRPr="00E1327F" w:rsidRDefault="00725665">
            <w:pPr>
              <w:pStyle w:val="ConsPlusNormal"/>
              <w:rPr>
                <w:color w:val="000000" w:themeColor="text1"/>
              </w:rPr>
            </w:pPr>
          </w:p>
        </w:tc>
        <w:tc>
          <w:tcPr>
            <w:tcW w:w="829" w:type="dxa"/>
            <w:tcBorders>
              <w:top w:val="nil"/>
            </w:tcBorders>
          </w:tcPr>
          <w:p w:rsidR="00725665" w:rsidRPr="00E1327F" w:rsidRDefault="00725665">
            <w:pPr>
              <w:pStyle w:val="ConsPlusNormal"/>
              <w:rPr>
                <w:color w:val="000000" w:themeColor="text1"/>
              </w:rPr>
            </w:pPr>
          </w:p>
        </w:tc>
        <w:tc>
          <w:tcPr>
            <w:tcW w:w="1669" w:type="dxa"/>
            <w:tcBorders>
              <w:top w:val="nil"/>
            </w:tcBorders>
          </w:tcPr>
          <w:p w:rsidR="00725665" w:rsidRPr="00E1327F" w:rsidRDefault="00725665">
            <w:pPr>
              <w:pStyle w:val="ConsPlusNormal"/>
              <w:rPr>
                <w:color w:val="000000" w:themeColor="text1"/>
              </w:rPr>
            </w:pPr>
          </w:p>
        </w:tc>
        <w:tc>
          <w:tcPr>
            <w:tcW w:w="1399" w:type="dxa"/>
            <w:tcBorders>
              <w:top w:val="nil"/>
            </w:tcBorders>
          </w:tcPr>
          <w:p w:rsidR="00725665" w:rsidRPr="00E1327F" w:rsidRDefault="00725665">
            <w:pPr>
              <w:pStyle w:val="ConsPlusNormal"/>
              <w:rPr>
                <w:color w:val="000000" w:themeColor="text1"/>
              </w:rPr>
            </w:pPr>
          </w:p>
        </w:tc>
        <w:tc>
          <w:tcPr>
            <w:tcW w:w="1339" w:type="dxa"/>
            <w:tcBorders>
              <w:top w:val="nil"/>
            </w:tcBorders>
          </w:tcPr>
          <w:p w:rsidR="00725665" w:rsidRPr="00E1327F" w:rsidRDefault="00725665">
            <w:pPr>
              <w:pStyle w:val="ConsPlusNormal"/>
              <w:rPr>
                <w:color w:val="000000" w:themeColor="text1"/>
              </w:rPr>
            </w:pPr>
          </w:p>
        </w:tc>
        <w:tc>
          <w:tcPr>
            <w:tcW w:w="1414" w:type="dxa"/>
            <w:tcBorders>
              <w:top w:val="nil"/>
            </w:tcBorders>
          </w:tcPr>
          <w:p w:rsidR="00725665" w:rsidRPr="00E1327F" w:rsidRDefault="00725665">
            <w:pPr>
              <w:pStyle w:val="ConsPlusNormal"/>
              <w:rPr>
                <w:color w:val="000000" w:themeColor="text1"/>
              </w:rPr>
            </w:pPr>
          </w:p>
        </w:tc>
        <w:tc>
          <w:tcPr>
            <w:tcW w:w="1294" w:type="dxa"/>
            <w:tcBorders>
              <w:top w:val="nil"/>
            </w:tcBorders>
          </w:tcPr>
          <w:p w:rsidR="00725665" w:rsidRPr="00E1327F" w:rsidRDefault="00725665">
            <w:pPr>
              <w:pStyle w:val="ConsPlusNormal"/>
              <w:rPr>
                <w:color w:val="000000" w:themeColor="text1"/>
              </w:rPr>
            </w:pPr>
          </w:p>
        </w:tc>
        <w:tc>
          <w:tcPr>
            <w:tcW w:w="484" w:type="dxa"/>
            <w:tcBorders>
              <w:top w:val="nil"/>
            </w:tcBorders>
          </w:tcPr>
          <w:p w:rsidR="00725665" w:rsidRPr="00E1327F" w:rsidRDefault="00725665">
            <w:pPr>
              <w:pStyle w:val="ConsPlusNormal"/>
              <w:rPr>
                <w:color w:val="000000" w:themeColor="text1"/>
              </w:rPr>
            </w:pPr>
          </w:p>
        </w:tc>
        <w:tc>
          <w:tcPr>
            <w:tcW w:w="1204" w:type="dxa"/>
            <w:tcBorders>
              <w:top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838" w:name="P15400"/>
      <w:bookmarkEnd w:id="838"/>
      <w:r w:rsidRPr="00E1327F">
        <w:rPr>
          <w:color w:val="000000" w:themeColor="text1"/>
        </w:rPr>
        <w:t>&lt;1&gt; Показатель рассчитывается при ненулевом значении графы 3 и указывается в процентах (гр. 5 / гр. 3 * 100).</w:t>
      </w:r>
    </w:p>
    <w:p w:rsidR="00725665" w:rsidRPr="00E1327F" w:rsidRDefault="00725665">
      <w:pPr>
        <w:pStyle w:val="ConsPlusNormal"/>
        <w:spacing w:before="220"/>
        <w:ind w:firstLine="540"/>
        <w:jc w:val="both"/>
        <w:rPr>
          <w:color w:val="000000" w:themeColor="text1"/>
        </w:rPr>
      </w:pPr>
      <w:r w:rsidRPr="00E1327F">
        <w:rPr>
          <w:color w:val="000000" w:themeColor="text1"/>
        </w:rPr>
        <w:t>При наличии по соответствующей строке раздела в одной из граф 3 или 5 отрицательного значения, показатель графы 6 не рассчитывается.</w:t>
      </w:r>
    </w:p>
    <w:p w:rsidR="00725665" w:rsidRPr="00E1327F" w:rsidRDefault="00725665">
      <w:pPr>
        <w:pStyle w:val="ConsPlusNormal"/>
        <w:spacing w:before="220"/>
        <w:ind w:firstLine="540"/>
        <w:jc w:val="both"/>
        <w:rPr>
          <w:color w:val="000000" w:themeColor="text1"/>
        </w:rPr>
      </w:pPr>
      <w:r w:rsidRPr="00E1327F">
        <w:rPr>
          <w:color w:val="000000" w:themeColor="text1"/>
        </w:rPr>
        <w:t>Пояснения отклонений (графа 7) указываются обособлено в части возвратов доходов из бюджета (поступления доходов в бюджет).</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29.12.2011 N 191н, от 31.12.2015 N 229н)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0503166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839" w:name="P15412"/>
      <w:bookmarkEnd w:id="839"/>
      <w:r w:rsidRPr="00E1327F">
        <w:rPr>
          <w:color w:val="000000" w:themeColor="text1"/>
        </w:rPr>
        <w:t xml:space="preserve">       Сведения об исполнении мероприятий в рамках целевых программ</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r w:rsidRPr="00E1327F">
        <w:rPr>
          <w:color w:val="000000" w:themeColor="text1"/>
        </w:rPr>
        <w:t>Дополнительные сведения о мероприятиях _______________________</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1729"/>
        <w:gridCol w:w="1920"/>
        <w:gridCol w:w="1440"/>
        <w:gridCol w:w="1560"/>
        <w:gridCol w:w="1560"/>
        <w:gridCol w:w="1560"/>
      </w:tblGrid>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программы, подпрограммы</w:t>
            </w:r>
          </w:p>
        </w:tc>
        <w:tc>
          <w:tcPr>
            <w:tcW w:w="1729" w:type="dxa"/>
          </w:tcPr>
          <w:p w:rsidR="00725665" w:rsidRPr="00E1327F" w:rsidRDefault="00725665">
            <w:pPr>
              <w:pStyle w:val="ConsPlusNormal"/>
              <w:jc w:val="center"/>
              <w:rPr>
                <w:color w:val="000000" w:themeColor="text1"/>
              </w:rPr>
            </w:pPr>
            <w:r w:rsidRPr="00E1327F">
              <w:rPr>
                <w:color w:val="000000" w:themeColor="text1"/>
              </w:rPr>
              <w:t>Код целевой статьи расходов по бюджетной классификации</w:t>
            </w:r>
          </w:p>
        </w:tc>
        <w:tc>
          <w:tcPr>
            <w:tcW w:w="1920" w:type="dxa"/>
          </w:tcPr>
          <w:p w:rsidR="00725665" w:rsidRPr="00E1327F" w:rsidRDefault="00725665">
            <w:pPr>
              <w:pStyle w:val="ConsPlusNormal"/>
              <w:jc w:val="center"/>
              <w:rPr>
                <w:color w:val="000000" w:themeColor="text1"/>
              </w:rPr>
            </w:pPr>
            <w:r w:rsidRPr="00E1327F">
              <w:rPr>
                <w:color w:val="000000" w:themeColor="text1"/>
              </w:rPr>
              <w:t>Наименование мероприятия</w:t>
            </w:r>
          </w:p>
        </w:tc>
        <w:tc>
          <w:tcPr>
            <w:tcW w:w="1440" w:type="dxa"/>
          </w:tcPr>
          <w:p w:rsidR="00725665" w:rsidRPr="00E1327F" w:rsidRDefault="00725665">
            <w:pPr>
              <w:pStyle w:val="ConsPlusNormal"/>
              <w:jc w:val="center"/>
              <w:rPr>
                <w:color w:val="000000" w:themeColor="text1"/>
              </w:rPr>
            </w:pPr>
            <w:r w:rsidRPr="00E1327F">
              <w:rPr>
                <w:color w:val="000000" w:themeColor="text1"/>
              </w:rPr>
              <w:t>Утверждено бюджетной росписью, с учетом изменений, руб.</w:t>
            </w:r>
          </w:p>
        </w:tc>
        <w:tc>
          <w:tcPr>
            <w:tcW w:w="1560" w:type="dxa"/>
          </w:tcPr>
          <w:p w:rsidR="00725665" w:rsidRPr="00E1327F" w:rsidRDefault="00725665">
            <w:pPr>
              <w:pStyle w:val="ConsPlusNormal"/>
              <w:jc w:val="center"/>
              <w:rPr>
                <w:color w:val="000000" w:themeColor="text1"/>
              </w:rPr>
            </w:pPr>
            <w:r w:rsidRPr="00E1327F">
              <w:rPr>
                <w:color w:val="000000" w:themeColor="text1"/>
              </w:rPr>
              <w:t>Исполнено, руб.</w:t>
            </w:r>
          </w:p>
        </w:tc>
        <w:tc>
          <w:tcPr>
            <w:tcW w:w="1560" w:type="dxa"/>
          </w:tcPr>
          <w:p w:rsidR="00725665" w:rsidRPr="00E1327F" w:rsidRDefault="00725665">
            <w:pPr>
              <w:pStyle w:val="ConsPlusNormal"/>
              <w:jc w:val="center"/>
              <w:rPr>
                <w:color w:val="000000" w:themeColor="text1"/>
              </w:rPr>
            </w:pPr>
            <w:r w:rsidRPr="00E1327F">
              <w:rPr>
                <w:color w:val="000000" w:themeColor="text1"/>
              </w:rPr>
              <w:t xml:space="preserve">Не исполнено, </w:t>
            </w:r>
            <w:proofErr w:type="spellStart"/>
            <w:r w:rsidRPr="00E1327F">
              <w:rPr>
                <w:color w:val="000000" w:themeColor="text1"/>
              </w:rPr>
              <w:t>руб</w:t>
            </w:r>
            <w:proofErr w:type="spellEnd"/>
          </w:p>
        </w:tc>
        <w:tc>
          <w:tcPr>
            <w:tcW w:w="1560" w:type="dxa"/>
            <w:tcBorders>
              <w:right w:val="nil"/>
            </w:tcBorders>
          </w:tcPr>
          <w:p w:rsidR="00725665" w:rsidRPr="00E1327F" w:rsidRDefault="00725665">
            <w:pPr>
              <w:pStyle w:val="ConsPlusNormal"/>
              <w:jc w:val="center"/>
              <w:rPr>
                <w:color w:val="000000" w:themeColor="text1"/>
              </w:rPr>
            </w:pPr>
            <w:r w:rsidRPr="00E1327F">
              <w:rPr>
                <w:color w:val="000000" w:themeColor="text1"/>
              </w:rPr>
              <w:t>Причины отклонений</w:t>
            </w:r>
          </w:p>
        </w:tc>
      </w:tr>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729" w:type="dxa"/>
          </w:tcPr>
          <w:p w:rsidR="00725665" w:rsidRPr="00E1327F" w:rsidRDefault="00725665">
            <w:pPr>
              <w:pStyle w:val="ConsPlusNormal"/>
              <w:jc w:val="center"/>
              <w:rPr>
                <w:color w:val="000000" w:themeColor="text1"/>
              </w:rPr>
            </w:pPr>
            <w:r w:rsidRPr="00E1327F">
              <w:rPr>
                <w:color w:val="000000" w:themeColor="text1"/>
              </w:rPr>
              <w:t>2</w:t>
            </w:r>
          </w:p>
        </w:tc>
        <w:tc>
          <w:tcPr>
            <w:tcW w:w="1920" w:type="dxa"/>
          </w:tcPr>
          <w:p w:rsidR="00725665" w:rsidRPr="00E1327F" w:rsidRDefault="00725665">
            <w:pPr>
              <w:pStyle w:val="ConsPlusNormal"/>
              <w:jc w:val="center"/>
              <w:rPr>
                <w:color w:val="000000" w:themeColor="text1"/>
              </w:rPr>
            </w:pPr>
            <w:r w:rsidRPr="00E1327F">
              <w:rPr>
                <w:color w:val="000000" w:themeColor="text1"/>
              </w:rPr>
              <w:t>3</w:t>
            </w:r>
          </w:p>
        </w:tc>
        <w:tc>
          <w:tcPr>
            <w:tcW w:w="1440" w:type="dxa"/>
          </w:tcPr>
          <w:p w:rsidR="00725665" w:rsidRPr="00E1327F" w:rsidRDefault="00725665">
            <w:pPr>
              <w:pStyle w:val="ConsPlusNormal"/>
              <w:jc w:val="center"/>
              <w:rPr>
                <w:color w:val="000000" w:themeColor="text1"/>
              </w:rPr>
            </w:pPr>
            <w:r w:rsidRPr="00E1327F">
              <w:rPr>
                <w:color w:val="000000" w:themeColor="text1"/>
              </w:rPr>
              <w:t>4</w:t>
            </w:r>
          </w:p>
        </w:tc>
        <w:tc>
          <w:tcPr>
            <w:tcW w:w="1560" w:type="dxa"/>
          </w:tcPr>
          <w:p w:rsidR="00725665" w:rsidRPr="00E1327F" w:rsidRDefault="00725665">
            <w:pPr>
              <w:pStyle w:val="ConsPlusNormal"/>
              <w:jc w:val="center"/>
              <w:rPr>
                <w:color w:val="000000" w:themeColor="text1"/>
              </w:rPr>
            </w:pPr>
            <w:r w:rsidRPr="00E1327F">
              <w:rPr>
                <w:color w:val="000000" w:themeColor="text1"/>
              </w:rPr>
              <w:t>5</w:t>
            </w:r>
          </w:p>
        </w:tc>
        <w:tc>
          <w:tcPr>
            <w:tcW w:w="1560" w:type="dxa"/>
          </w:tcPr>
          <w:p w:rsidR="00725665" w:rsidRPr="00E1327F" w:rsidRDefault="00725665">
            <w:pPr>
              <w:pStyle w:val="ConsPlusNormal"/>
              <w:jc w:val="center"/>
              <w:rPr>
                <w:color w:val="000000" w:themeColor="text1"/>
              </w:rPr>
            </w:pPr>
            <w:r w:rsidRPr="00E1327F">
              <w:rPr>
                <w:color w:val="000000" w:themeColor="text1"/>
              </w:rPr>
              <w:t>6</w:t>
            </w:r>
          </w:p>
        </w:tc>
        <w:tc>
          <w:tcPr>
            <w:tcW w:w="156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r w:rsidR="00725665" w:rsidRPr="00E1327F">
        <w:tblPrEx>
          <w:tblBorders>
            <w:left w:val="single" w:sz="4" w:space="0" w:color="auto"/>
          </w:tblBorders>
        </w:tblPrEx>
        <w:tc>
          <w:tcPr>
            <w:tcW w:w="1680" w:type="dxa"/>
          </w:tcPr>
          <w:p w:rsidR="00725665" w:rsidRPr="00E1327F" w:rsidRDefault="00725665">
            <w:pPr>
              <w:pStyle w:val="ConsPlusNormal"/>
              <w:rPr>
                <w:color w:val="000000" w:themeColor="text1"/>
              </w:rPr>
            </w:pPr>
          </w:p>
        </w:tc>
        <w:tc>
          <w:tcPr>
            <w:tcW w:w="1729" w:type="dxa"/>
          </w:tcPr>
          <w:p w:rsidR="00725665" w:rsidRPr="00E1327F" w:rsidRDefault="00725665">
            <w:pPr>
              <w:pStyle w:val="ConsPlusNormal"/>
              <w:rPr>
                <w:color w:val="000000" w:themeColor="text1"/>
              </w:rPr>
            </w:pPr>
          </w:p>
        </w:tc>
        <w:tc>
          <w:tcPr>
            <w:tcW w:w="19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jc w:val="both"/>
              <w:rPr>
                <w:color w:val="000000" w:themeColor="text1"/>
              </w:rPr>
            </w:pPr>
          </w:p>
        </w:tc>
        <w:tc>
          <w:tcPr>
            <w:tcW w:w="1560"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29.12.2011 N 191н)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0503167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840" w:name="P15495"/>
      <w:bookmarkEnd w:id="840"/>
      <w:r w:rsidRPr="00E1327F">
        <w:rPr>
          <w:color w:val="000000" w:themeColor="text1"/>
        </w:rPr>
        <w:t xml:space="preserve">                  Сведения о целевых иностранных кредитах</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0"/>
        <w:gridCol w:w="1320"/>
        <w:gridCol w:w="1440"/>
        <w:gridCol w:w="1800"/>
        <w:gridCol w:w="1440"/>
        <w:gridCol w:w="1920"/>
      </w:tblGrid>
      <w:tr w:rsidR="00E1327F" w:rsidRPr="00E1327F">
        <w:tc>
          <w:tcPr>
            <w:tcW w:w="180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кредитора</w:t>
            </w:r>
          </w:p>
        </w:tc>
        <w:tc>
          <w:tcPr>
            <w:tcW w:w="2760" w:type="dxa"/>
            <w:gridSpan w:val="2"/>
          </w:tcPr>
          <w:p w:rsidR="00725665" w:rsidRPr="00E1327F" w:rsidRDefault="00725665">
            <w:pPr>
              <w:pStyle w:val="ConsPlusNormal"/>
              <w:jc w:val="center"/>
              <w:rPr>
                <w:color w:val="000000" w:themeColor="text1"/>
              </w:rPr>
            </w:pPr>
            <w:r w:rsidRPr="00E1327F">
              <w:rPr>
                <w:color w:val="000000" w:themeColor="text1"/>
              </w:rPr>
              <w:t>Соглашение о кредите</w:t>
            </w:r>
          </w:p>
        </w:tc>
        <w:tc>
          <w:tcPr>
            <w:tcW w:w="1800" w:type="dxa"/>
            <w:vMerge w:val="restart"/>
          </w:tcPr>
          <w:p w:rsidR="00725665" w:rsidRPr="00E1327F" w:rsidRDefault="00725665">
            <w:pPr>
              <w:pStyle w:val="ConsPlusNormal"/>
              <w:jc w:val="center"/>
              <w:rPr>
                <w:color w:val="000000" w:themeColor="text1"/>
              </w:rPr>
            </w:pPr>
            <w:r w:rsidRPr="00E1327F">
              <w:rPr>
                <w:color w:val="000000" w:themeColor="text1"/>
              </w:rPr>
              <w:t>Цель использования заемных средств</w:t>
            </w:r>
          </w:p>
        </w:tc>
        <w:tc>
          <w:tcPr>
            <w:tcW w:w="1440" w:type="dxa"/>
            <w:vMerge w:val="restart"/>
          </w:tcPr>
          <w:p w:rsidR="00725665" w:rsidRPr="00E1327F" w:rsidRDefault="00725665">
            <w:pPr>
              <w:pStyle w:val="ConsPlusNormal"/>
              <w:jc w:val="center"/>
              <w:rPr>
                <w:color w:val="000000" w:themeColor="text1"/>
              </w:rPr>
            </w:pPr>
            <w:r w:rsidRPr="00E1327F">
              <w:rPr>
                <w:color w:val="000000" w:themeColor="text1"/>
              </w:rPr>
              <w:t>Утверждено бюджетной росписью с учетом изменений, руб.</w:t>
            </w:r>
          </w:p>
        </w:tc>
        <w:tc>
          <w:tcPr>
            <w:tcW w:w="192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Сумма использованного кредита, руб.</w:t>
            </w:r>
          </w:p>
        </w:tc>
      </w:tr>
      <w:tr w:rsidR="00E1327F" w:rsidRPr="00E1327F">
        <w:tc>
          <w:tcPr>
            <w:tcW w:w="1800" w:type="dxa"/>
            <w:vMerge/>
            <w:tcBorders>
              <w:left w:val="nil"/>
            </w:tcBorders>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jc w:val="center"/>
              <w:rPr>
                <w:color w:val="000000" w:themeColor="text1"/>
              </w:rPr>
            </w:pPr>
            <w:r w:rsidRPr="00E1327F">
              <w:rPr>
                <w:color w:val="000000" w:themeColor="text1"/>
              </w:rPr>
              <w:t>номер</w:t>
            </w:r>
          </w:p>
        </w:tc>
        <w:tc>
          <w:tcPr>
            <w:tcW w:w="1440" w:type="dxa"/>
          </w:tcPr>
          <w:p w:rsidR="00725665" w:rsidRPr="00E1327F" w:rsidRDefault="00725665">
            <w:pPr>
              <w:pStyle w:val="ConsPlusNormal"/>
              <w:jc w:val="center"/>
              <w:rPr>
                <w:color w:val="000000" w:themeColor="text1"/>
              </w:rPr>
            </w:pPr>
            <w:r w:rsidRPr="00E1327F">
              <w:rPr>
                <w:color w:val="000000" w:themeColor="text1"/>
              </w:rPr>
              <w:t>дата</w:t>
            </w:r>
          </w:p>
        </w:tc>
        <w:tc>
          <w:tcPr>
            <w:tcW w:w="1800" w:type="dxa"/>
            <w:vMerge/>
          </w:tcPr>
          <w:p w:rsidR="00725665" w:rsidRPr="00E1327F" w:rsidRDefault="00725665">
            <w:pPr>
              <w:pStyle w:val="ConsPlusNormal"/>
              <w:rPr>
                <w:color w:val="000000" w:themeColor="text1"/>
              </w:rPr>
            </w:pPr>
          </w:p>
        </w:tc>
        <w:tc>
          <w:tcPr>
            <w:tcW w:w="1440" w:type="dxa"/>
            <w:vMerge/>
          </w:tcPr>
          <w:p w:rsidR="00725665" w:rsidRPr="00E1327F" w:rsidRDefault="00725665">
            <w:pPr>
              <w:pStyle w:val="ConsPlusNormal"/>
              <w:rPr>
                <w:color w:val="000000" w:themeColor="text1"/>
              </w:rPr>
            </w:pPr>
          </w:p>
        </w:tc>
        <w:tc>
          <w:tcPr>
            <w:tcW w:w="1920" w:type="dxa"/>
            <w:vMerge/>
            <w:tcBorders>
              <w:right w:val="nil"/>
            </w:tcBorders>
          </w:tcPr>
          <w:p w:rsidR="00725665" w:rsidRPr="00E1327F" w:rsidRDefault="00725665">
            <w:pPr>
              <w:pStyle w:val="ConsPlusNormal"/>
              <w:rPr>
                <w:color w:val="000000" w:themeColor="text1"/>
              </w:rPr>
            </w:pPr>
          </w:p>
        </w:tc>
      </w:tr>
      <w:tr w:rsidR="00E1327F" w:rsidRPr="00E1327F">
        <w:tc>
          <w:tcPr>
            <w:tcW w:w="180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20" w:type="dxa"/>
          </w:tcPr>
          <w:p w:rsidR="00725665" w:rsidRPr="00E1327F" w:rsidRDefault="00725665">
            <w:pPr>
              <w:pStyle w:val="ConsPlusNormal"/>
              <w:jc w:val="center"/>
              <w:rPr>
                <w:color w:val="000000" w:themeColor="text1"/>
              </w:rPr>
            </w:pPr>
            <w:r w:rsidRPr="00E1327F">
              <w:rPr>
                <w:color w:val="000000" w:themeColor="text1"/>
              </w:rPr>
              <w:t>2</w:t>
            </w:r>
          </w:p>
        </w:tc>
        <w:tc>
          <w:tcPr>
            <w:tcW w:w="1440" w:type="dxa"/>
          </w:tcPr>
          <w:p w:rsidR="00725665" w:rsidRPr="00E1327F" w:rsidRDefault="00725665">
            <w:pPr>
              <w:pStyle w:val="ConsPlusNormal"/>
              <w:jc w:val="center"/>
              <w:rPr>
                <w:color w:val="000000" w:themeColor="text1"/>
              </w:rPr>
            </w:pPr>
            <w:r w:rsidRPr="00E1327F">
              <w:rPr>
                <w:color w:val="000000" w:themeColor="text1"/>
              </w:rPr>
              <w:t>3</w:t>
            </w:r>
          </w:p>
        </w:tc>
        <w:tc>
          <w:tcPr>
            <w:tcW w:w="1800" w:type="dxa"/>
          </w:tcPr>
          <w:p w:rsidR="00725665" w:rsidRPr="00E1327F" w:rsidRDefault="00725665">
            <w:pPr>
              <w:pStyle w:val="ConsPlusNormal"/>
              <w:jc w:val="center"/>
              <w:rPr>
                <w:color w:val="000000" w:themeColor="text1"/>
              </w:rPr>
            </w:pPr>
            <w:r w:rsidRPr="00E1327F">
              <w:rPr>
                <w:color w:val="000000" w:themeColor="text1"/>
              </w:rPr>
              <w:t>4</w:t>
            </w:r>
          </w:p>
        </w:tc>
        <w:tc>
          <w:tcPr>
            <w:tcW w:w="1440" w:type="dxa"/>
          </w:tcPr>
          <w:p w:rsidR="00725665" w:rsidRPr="00E1327F" w:rsidRDefault="00725665">
            <w:pPr>
              <w:pStyle w:val="ConsPlusNormal"/>
              <w:jc w:val="center"/>
              <w:rPr>
                <w:color w:val="000000" w:themeColor="text1"/>
              </w:rPr>
            </w:pPr>
            <w:r w:rsidRPr="00E1327F">
              <w:rPr>
                <w:color w:val="000000" w:themeColor="text1"/>
              </w:rPr>
              <w:t>5</w:t>
            </w:r>
          </w:p>
        </w:tc>
        <w:tc>
          <w:tcPr>
            <w:tcW w:w="1920"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r w:rsidR="00725665" w:rsidRPr="00E1327F">
        <w:tblPrEx>
          <w:tblBorders>
            <w:left w:val="single" w:sz="4" w:space="0" w:color="auto"/>
          </w:tblBorders>
        </w:tblPrEx>
        <w:tc>
          <w:tcPr>
            <w:tcW w:w="180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800" w:type="dxa"/>
          </w:tcPr>
          <w:p w:rsidR="00725665" w:rsidRPr="00E1327F" w:rsidRDefault="00725665">
            <w:pPr>
              <w:pStyle w:val="ConsPlusNormal"/>
              <w:rPr>
                <w:color w:val="000000" w:themeColor="text1"/>
              </w:rPr>
            </w:pPr>
          </w:p>
        </w:tc>
        <w:tc>
          <w:tcPr>
            <w:tcW w:w="1440" w:type="dxa"/>
          </w:tcPr>
          <w:p w:rsidR="00725665" w:rsidRPr="00E1327F" w:rsidRDefault="00725665">
            <w:pPr>
              <w:pStyle w:val="ConsPlusNormal"/>
              <w:rPr>
                <w:color w:val="000000" w:themeColor="text1"/>
              </w:rPr>
            </w:pPr>
          </w:p>
        </w:tc>
        <w:tc>
          <w:tcPr>
            <w:tcW w:w="1920"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21.12.2021 N 217н,</w:t>
            </w:r>
          </w:p>
          <w:p w:rsidR="00725665" w:rsidRPr="00E1327F" w:rsidRDefault="00725665">
            <w:pPr>
              <w:pStyle w:val="ConsPlusNormal"/>
              <w:jc w:val="center"/>
              <w:rPr>
                <w:color w:val="000000" w:themeColor="text1"/>
              </w:rPr>
            </w:pPr>
            <w:r w:rsidRPr="00E1327F">
              <w:rPr>
                <w:color w:val="000000" w:themeColor="text1"/>
              </w:rPr>
              <w:t>от 14.06.2022 N 94н,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841" w:name="P15564"/>
      <w:bookmarkEnd w:id="841"/>
      <w:r w:rsidRPr="00E1327F">
        <w:rPr>
          <w:color w:val="000000" w:themeColor="text1"/>
        </w:rPr>
        <w:t xml:space="preserve">                 Сведения о движении нефинансовых активов</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w:t>
      </w:r>
      <w:proofErr w:type="gramStart"/>
      <w:r w:rsidRPr="00E1327F">
        <w:rPr>
          <w:color w:val="000000" w:themeColor="text1"/>
        </w:rPr>
        <w:t>│  0503168</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Вид имущества ______________________</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842" w:name="P15571"/>
      <w:bookmarkEnd w:id="842"/>
      <w:r w:rsidRPr="00E1327F">
        <w:rPr>
          <w:color w:val="000000" w:themeColor="text1"/>
        </w:rPr>
        <w:t xml:space="preserve">                          1. Нефинансовые активы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4366"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Счет аналитического учета</w:t>
            </w:r>
          </w:p>
        </w:tc>
        <w:tc>
          <w:tcPr>
            <w:tcW w:w="66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94"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2664" w:type="dxa"/>
            <w:gridSpan w:val="3"/>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2381" w:type="dxa"/>
            <w:gridSpan w:val="3"/>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30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1361" w:type="dxa"/>
            <w:vMerge w:val="restart"/>
          </w:tcPr>
          <w:p w:rsidR="00725665" w:rsidRPr="00E1327F" w:rsidRDefault="00725665">
            <w:pPr>
              <w:pStyle w:val="ConsPlusNormal"/>
              <w:jc w:val="center"/>
              <w:rPr>
                <w:color w:val="000000" w:themeColor="text1"/>
              </w:rPr>
            </w:pPr>
            <w:r w:rsidRPr="00E1327F">
              <w:rPr>
                <w:color w:val="000000" w:themeColor="text1"/>
              </w:rPr>
              <w:t>код</w:t>
            </w: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927"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644"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vMerge/>
            <w:tcBorders>
              <w:left w:val="nil"/>
            </w:tcBorders>
          </w:tcPr>
          <w:p w:rsidR="00725665" w:rsidRPr="00E1327F" w:rsidRDefault="00725665">
            <w:pPr>
              <w:pStyle w:val="ConsPlusNormal"/>
              <w:rPr>
                <w:color w:val="000000" w:themeColor="text1"/>
              </w:rPr>
            </w:pPr>
          </w:p>
        </w:tc>
        <w:tc>
          <w:tcPr>
            <w:tcW w:w="1361" w:type="dxa"/>
            <w:vMerge/>
          </w:tcPr>
          <w:p w:rsidR="00725665" w:rsidRPr="00E1327F" w:rsidRDefault="00725665">
            <w:pPr>
              <w:pStyle w:val="ConsPlusNormal"/>
              <w:rPr>
                <w:color w:val="000000" w:themeColor="text1"/>
              </w:rPr>
            </w:pP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907" w:type="dxa"/>
          </w:tcPr>
          <w:p w:rsidR="00725665" w:rsidRPr="00E1327F" w:rsidRDefault="00725665">
            <w:pPr>
              <w:pStyle w:val="ConsPlusNormal"/>
              <w:jc w:val="center"/>
              <w:rPr>
                <w:color w:val="000000" w:themeColor="text1"/>
              </w:rPr>
            </w:pPr>
            <w:r w:rsidRPr="00E1327F">
              <w:rPr>
                <w:color w:val="000000" w:themeColor="text1"/>
              </w:rPr>
              <w:t>получено безвозмездно</w:t>
            </w:r>
          </w:p>
        </w:tc>
        <w:tc>
          <w:tcPr>
            <w:tcW w:w="1020" w:type="dxa"/>
          </w:tcPr>
          <w:p w:rsidR="00725665" w:rsidRPr="00E1327F" w:rsidRDefault="00725665">
            <w:pPr>
              <w:pStyle w:val="ConsPlusNormal"/>
              <w:jc w:val="center"/>
              <w:rPr>
                <w:color w:val="000000" w:themeColor="text1"/>
              </w:rPr>
            </w:pPr>
            <w:r w:rsidRPr="00E1327F">
              <w:rPr>
                <w:color w:val="000000" w:themeColor="text1"/>
              </w:rPr>
              <w:t xml:space="preserve">оприходовано неучтенных (восстановлено в </w:t>
            </w:r>
            <w:r w:rsidRPr="00E1327F">
              <w:rPr>
                <w:color w:val="000000" w:themeColor="text1"/>
              </w:rPr>
              <w:lastRenderedPageBreak/>
              <w:t>учете)</w:t>
            </w:r>
          </w:p>
        </w:tc>
        <w:tc>
          <w:tcPr>
            <w:tcW w:w="737"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передано безвозмездно</w:t>
            </w:r>
          </w:p>
        </w:tc>
        <w:tc>
          <w:tcPr>
            <w:tcW w:w="794" w:type="dxa"/>
          </w:tcPr>
          <w:p w:rsidR="00725665" w:rsidRPr="00E1327F" w:rsidRDefault="00725665">
            <w:pPr>
              <w:pStyle w:val="ConsPlusNormal"/>
              <w:jc w:val="center"/>
              <w:rPr>
                <w:color w:val="000000" w:themeColor="text1"/>
              </w:rPr>
            </w:pPr>
            <w:r w:rsidRPr="00E1327F">
              <w:rPr>
                <w:color w:val="000000" w:themeColor="text1"/>
              </w:rPr>
              <w:t>в результате недостач, хищен</w:t>
            </w:r>
            <w:r w:rsidRPr="00E1327F">
              <w:rPr>
                <w:color w:val="000000" w:themeColor="text1"/>
              </w:rPr>
              <w:lastRenderedPageBreak/>
              <w:t>ий</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bookmarkStart w:id="843" w:name="P15590"/>
            <w:bookmarkEnd w:id="843"/>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bookmarkStart w:id="844" w:name="P15592"/>
            <w:bookmarkEnd w:id="844"/>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845" w:name="P15593"/>
            <w:bookmarkEnd w:id="845"/>
            <w:r w:rsidRPr="00E1327F">
              <w:rPr>
                <w:color w:val="000000" w:themeColor="text1"/>
              </w:rPr>
              <w:t>5</w:t>
            </w:r>
          </w:p>
        </w:tc>
        <w:tc>
          <w:tcPr>
            <w:tcW w:w="907" w:type="dxa"/>
          </w:tcPr>
          <w:p w:rsidR="00725665" w:rsidRPr="00E1327F" w:rsidRDefault="00725665">
            <w:pPr>
              <w:pStyle w:val="ConsPlusNormal"/>
              <w:jc w:val="center"/>
              <w:rPr>
                <w:color w:val="000000" w:themeColor="text1"/>
              </w:rPr>
            </w:pPr>
            <w:bookmarkStart w:id="846" w:name="P15594"/>
            <w:bookmarkEnd w:id="846"/>
            <w:r w:rsidRPr="00E1327F">
              <w:rPr>
                <w:color w:val="000000" w:themeColor="text1"/>
              </w:rPr>
              <w:t>6</w:t>
            </w:r>
          </w:p>
        </w:tc>
        <w:tc>
          <w:tcPr>
            <w:tcW w:w="1020" w:type="dxa"/>
          </w:tcPr>
          <w:p w:rsidR="00725665" w:rsidRPr="00E1327F" w:rsidRDefault="00725665">
            <w:pPr>
              <w:pStyle w:val="ConsPlusNormal"/>
              <w:jc w:val="center"/>
              <w:rPr>
                <w:color w:val="000000" w:themeColor="text1"/>
              </w:rPr>
            </w:pPr>
            <w:bookmarkStart w:id="847" w:name="P15595"/>
            <w:bookmarkEnd w:id="847"/>
            <w:r w:rsidRPr="00E1327F">
              <w:rPr>
                <w:color w:val="000000" w:themeColor="text1"/>
              </w:rPr>
              <w:t>7</w:t>
            </w:r>
          </w:p>
        </w:tc>
        <w:tc>
          <w:tcPr>
            <w:tcW w:w="737" w:type="dxa"/>
          </w:tcPr>
          <w:p w:rsidR="00725665" w:rsidRPr="00E1327F" w:rsidRDefault="00725665">
            <w:pPr>
              <w:pStyle w:val="ConsPlusNormal"/>
              <w:jc w:val="center"/>
              <w:rPr>
                <w:color w:val="000000" w:themeColor="text1"/>
              </w:rPr>
            </w:pPr>
            <w:bookmarkStart w:id="848" w:name="P15596"/>
            <w:bookmarkEnd w:id="848"/>
            <w:r w:rsidRPr="00E1327F">
              <w:rPr>
                <w:color w:val="000000" w:themeColor="text1"/>
              </w:rPr>
              <w:t>8</w:t>
            </w:r>
          </w:p>
        </w:tc>
        <w:tc>
          <w:tcPr>
            <w:tcW w:w="850" w:type="dxa"/>
          </w:tcPr>
          <w:p w:rsidR="00725665" w:rsidRPr="00E1327F" w:rsidRDefault="00725665">
            <w:pPr>
              <w:pStyle w:val="ConsPlusNormal"/>
              <w:jc w:val="center"/>
              <w:rPr>
                <w:color w:val="000000" w:themeColor="text1"/>
              </w:rPr>
            </w:pPr>
            <w:bookmarkStart w:id="849" w:name="P15597"/>
            <w:bookmarkEnd w:id="849"/>
            <w:r w:rsidRPr="00E1327F">
              <w:rPr>
                <w:color w:val="000000" w:themeColor="text1"/>
              </w:rPr>
              <w:t>9</w:t>
            </w:r>
          </w:p>
        </w:tc>
        <w:tc>
          <w:tcPr>
            <w:tcW w:w="794" w:type="dxa"/>
          </w:tcPr>
          <w:p w:rsidR="00725665" w:rsidRPr="00E1327F" w:rsidRDefault="00725665">
            <w:pPr>
              <w:pStyle w:val="ConsPlusNormal"/>
              <w:jc w:val="center"/>
              <w:rPr>
                <w:color w:val="000000" w:themeColor="text1"/>
              </w:rPr>
            </w:pPr>
            <w:bookmarkStart w:id="850" w:name="P15598"/>
            <w:bookmarkEnd w:id="850"/>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bookmarkStart w:id="851" w:name="P15599"/>
            <w:bookmarkEnd w:id="851"/>
            <w:r w:rsidRPr="00E1327F">
              <w:rPr>
                <w:color w:val="000000" w:themeColor="text1"/>
              </w:rPr>
              <w:t>11</w:t>
            </w: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bookmarkStart w:id="852" w:name="P15600"/>
            <w:bookmarkEnd w:id="852"/>
            <w:r w:rsidRPr="00E1327F">
              <w:rPr>
                <w:color w:val="000000" w:themeColor="text1"/>
              </w:rPr>
              <w:t>1. Движение основных средств</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1.1. Основные средства</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010100000</w:t>
            </w:r>
          </w:p>
        </w:tc>
        <w:tc>
          <w:tcPr>
            <w:tcW w:w="662" w:type="dxa"/>
            <w:tcBorders>
              <w:top w:val="nil"/>
            </w:tcBorders>
            <w:vAlign w:val="bottom"/>
          </w:tcPr>
          <w:p w:rsidR="00725665" w:rsidRPr="00E1327F" w:rsidRDefault="00725665">
            <w:pPr>
              <w:pStyle w:val="ConsPlusNormal"/>
              <w:jc w:val="center"/>
              <w:rPr>
                <w:color w:val="000000" w:themeColor="text1"/>
              </w:rPr>
            </w:pPr>
            <w:bookmarkStart w:id="853" w:name="P15613"/>
            <w:bookmarkEnd w:id="853"/>
            <w:r w:rsidRPr="00E1327F">
              <w:rPr>
                <w:color w:val="000000" w:themeColor="text1"/>
              </w:rPr>
              <w:t>010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Жилые помещения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0101X1000</w:t>
            </w:r>
          </w:p>
        </w:tc>
        <w:tc>
          <w:tcPr>
            <w:tcW w:w="662" w:type="dxa"/>
            <w:vAlign w:val="bottom"/>
          </w:tcPr>
          <w:p w:rsidR="00725665" w:rsidRPr="00E1327F" w:rsidRDefault="00725665">
            <w:pPr>
              <w:pStyle w:val="ConsPlusNormal"/>
              <w:jc w:val="center"/>
              <w:rPr>
                <w:color w:val="000000" w:themeColor="text1"/>
              </w:rPr>
            </w:pPr>
            <w:bookmarkStart w:id="854" w:name="P15624"/>
            <w:bookmarkEnd w:id="854"/>
            <w:r w:rsidRPr="00E1327F">
              <w:rPr>
                <w:color w:val="000000" w:themeColor="text1"/>
              </w:rPr>
              <w:t>011</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Нежилые помещения (здания и сооружения)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0101X2000</w:t>
            </w:r>
          </w:p>
        </w:tc>
        <w:tc>
          <w:tcPr>
            <w:tcW w:w="662" w:type="dxa"/>
            <w:vAlign w:val="bottom"/>
          </w:tcPr>
          <w:p w:rsidR="00725665" w:rsidRPr="00E1327F" w:rsidRDefault="00725665">
            <w:pPr>
              <w:pStyle w:val="ConsPlusNormal"/>
              <w:jc w:val="center"/>
              <w:rPr>
                <w:color w:val="000000" w:themeColor="text1"/>
              </w:rPr>
            </w:pPr>
            <w:bookmarkStart w:id="855" w:name="P15635"/>
            <w:bookmarkEnd w:id="855"/>
            <w:r w:rsidRPr="00E1327F">
              <w:rPr>
                <w:color w:val="000000" w:themeColor="text1"/>
              </w:rPr>
              <w:t>012</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Инвестиционная недвижимость</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0101X3000</w:t>
            </w:r>
          </w:p>
        </w:tc>
        <w:tc>
          <w:tcPr>
            <w:tcW w:w="662" w:type="dxa"/>
            <w:vAlign w:val="bottom"/>
          </w:tcPr>
          <w:p w:rsidR="00725665" w:rsidRPr="00E1327F" w:rsidRDefault="00725665">
            <w:pPr>
              <w:pStyle w:val="ConsPlusNormal"/>
              <w:jc w:val="center"/>
              <w:rPr>
                <w:color w:val="000000" w:themeColor="text1"/>
              </w:rPr>
            </w:pPr>
            <w:bookmarkStart w:id="856" w:name="P15646"/>
            <w:bookmarkEnd w:id="856"/>
            <w:r w:rsidRPr="00E1327F">
              <w:rPr>
                <w:color w:val="000000" w:themeColor="text1"/>
              </w:rPr>
              <w:t>013</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Машины и оборудование</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0101X4000</w:t>
            </w:r>
          </w:p>
        </w:tc>
        <w:tc>
          <w:tcPr>
            <w:tcW w:w="662" w:type="dxa"/>
            <w:vAlign w:val="bottom"/>
          </w:tcPr>
          <w:p w:rsidR="00725665" w:rsidRPr="00E1327F" w:rsidRDefault="00725665">
            <w:pPr>
              <w:pStyle w:val="ConsPlusNormal"/>
              <w:jc w:val="center"/>
              <w:rPr>
                <w:color w:val="000000" w:themeColor="text1"/>
              </w:rPr>
            </w:pPr>
            <w:bookmarkStart w:id="857" w:name="P15657"/>
            <w:bookmarkEnd w:id="857"/>
            <w:r w:rsidRPr="00E1327F">
              <w:rPr>
                <w:color w:val="000000" w:themeColor="text1"/>
              </w:rPr>
              <w:t>014</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Транспортные средства</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0101X5000</w:t>
            </w:r>
          </w:p>
        </w:tc>
        <w:tc>
          <w:tcPr>
            <w:tcW w:w="662" w:type="dxa"/>
            <w:vAlign w:val="bottom"/>
          </w:tcPr>
          <w:p w:rsidR="00725665" w:rsidRPr="00E1327F" w:rsidRDefault="00725665">
            <w:pPr>
              <w:pStyle w:val="ConsPlusNormal"/>
              <w:jc w:val="center"/>
              <w:rPr>
                <w:color w:val="000000" w:themeColor="text1"/>
              </w:rPr>
            </w:pPr>
            <w:bookmarkStart w:id="858" w:name="P15668"/>
            <w:bookmarkEnd w:id="858"/>
            <w:r w:rsidRPr="00E1327F">
              <w:rPr>
                <w:color w:val="000000" w:themeColor="text1"/>
              </w:rPr>
              <w:t>015</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Инвентарь производственный и хозяйственный</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0101X6000</w:t>
            </w:r>
          </w:p>
        </w:tc>
        <w:tc>
          <w:tcPr>
            <w:tcW w:w="662" w:type="dxa"/>
            <w:vAlign w:val="bottom"/>
          </w:tcPr>
          <w:p w:rsidR="00725665" w:rsidRPr="00E1327F" w:rsidRDefault="00725665">
            <w:pPr>
              <w:pStyle w:val="ConsPlusNormal"/>
              <w:jc w:val="center"/>
              <w:rPr>
                <w:color w:val="000000" w:themeColor="text1"/>
              </w:rPr>
            </w:pPr>
            <w:bookmarkStart w:id="859" w:name="P15679"/>
            <w:bookmarkEnd w:id="859"/>
            <w:r w:rsidRPr="00E1327F">
              <w:rPr>
                <w:color w:val="000000" w:themeColor="text1"/>
              </w:rPr>
              <w:t>016</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Биологические ресурсы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0101X7000</w:t>
            </w:r>
          </w:p>
        </w:tc>
        <w:tc>
          <w:tcPr>
            <w:tcW w:w="662" w:type="dxa"/>
            <w:vAlign w:val="bottom"/>
          </w:tcPr>
          <w:p w:rsidR="00725665" w:rsidRPr="00E1327F" w:rsidRDefault="00725665">
            <w:pPr>
              <w:pStyle w:val="ConsPlusNormal"/>
              <w:jc w:val="center"/>
              <w:rPr>
                <w:color w:val="000000" w:themeColor="text1"/>
              </w:rPr>
            </w:pPr>
            <w:bookmarkStart w:id="860" w:name="P15690"/>
            <w:bookmarkEnd w:id="860"/>
            <w:r w:rsidRPr="00E1327F">
              <w:rPr>
                <w:color w:val="000000" w:themeColor="text1"/>
              </w:rPr>
              <w:t>017</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Прочие основные средства</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0101X8000</w:t>
            </w:r>
          </w:p>
        </w:tc>
        <w:tc>
          <w:tcPr>
            <w:tcW w:w="662" w:type="dxa"/>
            <w:vAlign w:val="bottom"/>
          </w:tcPr>
          <w:p w:rsidR="00725665" w:rsidRPr="00E1327F" w:rsidRDefault="00725665">
            <w:pPr>
              <w:pStyle w:val="ConsPlusNormal"/>
              <w:jc w:val="center"/>
              <w:rPr>
                <w:color w:val="000000" w:themeColor="text1"/>
              </w:rPr>
            </w:pPr>
            <w:bookmarkStart w:id="861" w:name="P15701"/>
            <w:bookmarkEnd w:id="861"/>
            <w:r w:rsidRPr="00E1327F">
              <w:rPr>
                <w:color w:val="000000" w:themeColor="text1"/>
              </w:rPr>
              <w:t>018</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1.2. Амортизация основных средств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010400000</w:t>
            </w:r>
          </w:p>
        </w:tc>
        <w:tc>
          <w:tcPr>
            <w:tcW w:w="662" w:type="dxa"/>
            <w:vAlign w:val="bottom"/>
          </w:tcPr>
          <w:p w:rsidR="00725665" w:rsidRPr="00E1327F" w:rsidRDefault="00725665">
            <w:pPr>
              <w:pStyle w:val="ConsPlusNormal"/>
              <w:jc w:val="center"/>
              <w:rPr>
                <w:color w:val="000000" w:themeColor="text1"/>
              </w:rPr>
            </w:pPr>
            <w:bookmarkStart w:id="862" w:name="P15712"/>
            <w:bookmarkEnd w:id="862"/>
            <w:r w:rsidRPr="00E1327F">
              <w:rPr>
                <w:color w:val="000000" w:themeColor="text1"/>
              </w:rPr>
              <w:t>050</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жилых помещений</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0104X1000</w:t>
            </w:r>
          </w:p>
        </w:tc>
        <w:tc>
          <w:tcPr>
            <w:tcW w:w="662" w:type="dxa"/>
            <w:vAlign w:val="bottom"/>
          </w:tcPr>
          <w:p w:rsidR="00725665" w:rsidRPr="00E1327F" w:rsidRDefault="00725665">
            <w:pPr>
              <w:pStyle w:val="ConsPlusNormal"/>
              <w:jc w:val="center"/>
              <w:rPr>
                <w:color w:val="000000" w:themeColor="text1"/>
              </w:rPr>
            </w:pPr>
            <w:bookmarkStart w:id="863" w:name="P15723"/>
            <w:bookmarkEnd w:id="863"/>
            <w:r w:rsidRPr="00E1327F">
              <w:rPr>
                <w:color w:val="000000" w:themeColor="text1"/>
              </w:rPr>
              <w:t>051</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Амортизация нежилых </w:t>
            </w:r>
            <w:r w:rsidRPr="00E1327F">
              <w:rPr>
                <w:color w:val="000000" w:themeColor="text1"/>
              </w:rPr>
              <w:lastRenderedPageBreak/>
              <w:t>помещений (зданий и сооружений)</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0104X2000</w:t>
            </w:r>
          </w:p>
        </w:tc>
        <w:tc>
          <w:tcPr>
            <w:tcW w:w="662" w:type="dxa"/>
            <w:vAlign w:val="bottom"/>
          </w:tcPr>
          <w:p w:rsidR="00725665" w:rsidRPr="00E1327F" w:rsidRDefault="00725665">
            <w:pPr>
              <w:pStyle w:val="ConsPlusNormal"/>
              <w:jc w:val="center"/>
              <w:rPr>
                <w:color w:val="000000" w:themeColor="text1"/>
              </w:rPr>
            </w:pPr>
            <w:bookmarkStart w:id="864" w:name="P15734"/>
            <w:bookmarkEnd w:id="864"/>
            <w:r w:rsidRPr="00E1327F">
              <w:rPr>
                <w:color w:val="000000" w:themeColor="text1"/>
              </w:rPr>
              <w:t>052</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инвестиционной недвижимости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0104X3000</w:t>
            </w:r>
          </w:p>
        </w:tc>
        <w:tc>
          <w:tcPr>
            <w:tcW w:w="662" w:type="dxa"/>
            <w:vAlign w:val="bottom"/>
          </w:tcPr>
          <w:p w:rsidR="00725665" w:rsidRPr="00E1327F" w:rsidRDefault="00725665">
            <w:pPr>
              <w:pStyle w:val="ConsPlusNormal"/>
              <w:jc w:val="center"/>
              <w:rPr>
                <w:color w:val="000000" w:themeColor="text1"/>
              </w:rPr>
            </w:pPr>
            <w:bookmarkStart w:id="865" w:name="P15745"/>
            <w:bookmarkEnd w:id="865"/>
            <w:r w:rsidRPr="00E1327F">
              <w:rPr>
                <w:color w:val="000000" w:themeColor="text1"/>
              </w:rPr>
              <w:t>053</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машин и оборудования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0104X4000</w:t>
            </w:r>
          </w:p>
        </w:tc>
        <w:tc>
          <w:tcPr>
            <w:tcW w:w="662" w:type="dxa"/>
            <w:vAlign w:val="bottom"/>
          </w:tcPr>
          <w:p w:rsidR="00725665" w:rsidRPr="00E1327F" w:rsidRDefault="00725665">
            <w:pPr>
              <w:pStyle w:val="ConsPlusNormal"/>
              <w:jc w:val="center"/>
              <w:rPr>
                <w:color w:val="000000" w:themeColor="text1"/>
              </w:rPr>
            </w:pPr>
            <w:bookmarkStart w:id="866" w:name="P15756"/>
            <w:bookmarkEnd w:id="866"/>
            <w:r w:rsidRPr="00E1327F">
              <w:rPr>
                <w:color w:val="000000" w:themeColor="text1"/>
              </w:rPr>
              <w:t>054</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транспортных средств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0104X5000</w:t>
            </w:r>
          </w:p>
        </w:tc>
        <w:tc>
          <w:tcPr>
            <w:tcW w:w="662" w:type="dxa"/>
            <w:vAlign w:val="bottom"/>
          </w:tcPr>
          <w:p w:rsidR="00725665" w:rsidRPr="00E1327F" w:rsidRDefault="00725665">
            <w:pPr>
              <w:pStyle w:val="ConsPlusNormal"/>
              <w:jc w:val="center"/>
              <w:rPr>
                <w:color w:val="000000" w:themeColor="text1"/>
              </w:rPr>
            </w:pPr>
            <w:bookmarkStart w:id="867" w:name="P15767"/>
            <w:bookmarkEnd w:id="867"/>
            <w:r w:rsidRPr="00E1327F">
              <w:rPr>
                <w:color w:val="000000" w:themeColor="text1"/>
              </w:rPr>
              <w:t>055</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инвентаря производственного и хозяйственного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0104X6000</w:t>
            </w:r>
          </w:p>
        </w:tc>
        <w:tc>
          <w:tcPr>
            <w:tcW w:w="662" w:type="dxa"/>
            <w:vAlign w:val="bottom"/>
          </w:tcPr>
          <w:p w:rsidR="00725665" w:rsidRPr="00E1327F" w:rsidRDefault="00725665">
            <w:pPr>
              <w:pStyle w:val="ConsPlusNormal"/>
              <w:jc w:val="center"/>
              <w:rPr>
                <w:color w:val="000000" w:themeColor="text1"/>
              </w:rPr>
            </w:pPr>
            <w:bookmarkStart w:id="868" w:name="P15778"/>
            <w:bookmarkEnd w:id="868"/>
            <w:r w:rsidRPr="00E1327F">
              <w:rPr>
                <w:color w:val="000000" w:themeColor="text1"/>
              </w:rPr>
              <w:t>056</w:t>
            </w:r>
          </w:p>
        </w:tc>
        <w:tc>
          <w:tcPr>
            <w:tcW w:w="794" w:type="dxa"/>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биологических ресурсов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0104X7000</w:t>
            </w:r>
          </w:p>
        </w:tc>
        <w:tc>
          <w:tcPr>
            <w:tcW w:w="662" w:type="dxa"/>
            <w:vAlign w:val="bottom"/>
          </w:tcPr>
          <w:p w:rsidR="00725665" w:rsidRPr="00E1327F" w:rsidRDefault="00725665">
            <w:pPr>
              <w:pStyle w:val="ConsPlusNormal"/>
              <w:jc w:val="center"/>
              <w:rPr>
                <w:color w:val="000000" w:themeColor="text1"/>
              </w:rPr>
            </w:pPr>
            <w:bookmarkStart w:id="869" w:name="P15803"/>
            <w:bookmarkEnd w:id="869"/>
            <w:r w:rsidRPr="00E1327F">
              <w:rPr>
                <w:color w:val="000000" w:themeColor="text1"/>
              </w:rPr>
              <w:t>057</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прочих основных средств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0104X8000</w:t>
            </w:r>
          </w:p>
        </w:tc>
        <w:tc>
          <w:tcPr>
            <w:tcW w:w="662" w:type="dxa"/>
            <w:vAlign w:val="bottom"/>
          </w:tcPr>
          <w:p w:rsidR="00725665" w:rsidRPr="00E1327F" w:rsidRDefault="00725665">
            <w:pPr>
              <w:pStyle w:val="ConsPlusNormal"/>
              <w:jc w:val="center"/>
              <w:rPr>
                <w:color w:val="000000" w:themeColor="text1"/>
              </w:rPr>
            </w:pPr>
            <w:bookmarkStart w:id="870" w:name="P15814"/>
            <w:bookmarkEnd w:id="870"/>
            <w:r w:rsidRPr="00E1327F">
              <w:rPr>
                <w:color w:val="000000" w:themeColor="text1"/>
              </w:rPr>
              <w:t>058</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1.3. Обесценение основных средств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011400000</w:t>
            </w:r>
          </w:p>
        </w:tc>
        <w:tc>
          <w:tcPr>
            <w:tcW w:w="662" w:type="dxa"/>
            <w:vAlign w:val="bottom"/>
          </w:tcPr>
          <w:p w:rsidR="00725665" w:rsidRPr="00E1327F" w:rsidRDefault="00725665">
            <w:pPr>
              <w:pStyle w:val="ConsPlusNormal"/>
              <w:jc w:val="center"/>
              <w:rPr>
                <w:color w:val="000000" w:themeColor="text1"/>
              </w:rPr>
            </w:pPr>
            <w:bookmarkStart w:id="871" w:name="P15825"/>
            <w:bookmarkEnd w:id="871"/>
            <w:r w:rsidRPr="00E1327F">
              <w:rPr>
                <w:color w:val="000000" w:themeColor="text1"/>
              </w:rPr>
              <w:t>060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жилых помещений</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011411000</w:t>
            </w:r>
          </w:p>
        </w:tc>
        <w:tc>
          <w:tcPr>
            <w:tcW w:w="662" w:type="dxa"/>
            <w:vAlign w:val="bottom"/>
          </w:tcPr>
          <w:p w:rsidR="00725665" w:rsidRPr="00E1327F" w:rsidRDefault="00725665">
            <w:pPr>
              <w:pStyle w:val="ConsPlusNormal"/>
              <w:jc w:val="center"/>
              <w:rPr>
                <w:color w:val="000000" w:themeColor="text1"/>
              </w:rPr>
            </w:pPr>
            <w:bookmarkStart w:id="872" w:name="P15836"/>
            <w:bookmarkEnd w:id="872"/>
            <w:r w:rsidRPr="00E1327F">
              <w:rPr>
                <w:color w:val="000000" w:themeColor="text1"/>
              </w:rPr>
              <w:t>061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Обесценение нежилых помещений (зданий и </w:t>
            </w:r>
            <w:r w:rsidRPr="00E1327F">
              <w:rPr>
                <w:color w:val="000000" w:themeColor="text1"/>
              </w:rPr>
              <w:lastRenderedPageBreak/>
              <w:t>сооружений)</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0114X2000</w:t>
            </w:r>
          </w:p>
        </w:tc>
        <w:tc>
          <w:tcPr>
            <w:tcW w:w="662" w:type="dxa"/>
            <w:vAlign w:val="bottom"/>
          </w:tcPr>
          <w:p w:rsidR="00725665" w:rsidRPr="00E1327F" w:rsidRDefault="00725665">
            <w:pPr>
              <w:pStyle w:val="ConsPlusNormal"/>
              <w:jc w:val="center"/>
              <w:rPr>
                <w:color w:val="000000" w:themeColor="text1"/>
              </w:rPr>
            </w:pPr>
            <w:bookmarkStart w:id="873" w:name="P15847"/>
            <w:bookmarkEnd w:id="873"/>
            <w:r w:rsidRPr="00E1327F">
              <w:rPr>
                <w:color w:val="000000" w:themeColor="text1"/>
              </w:rPr>
              <w:t>062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инвестиционной недвижимости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0114X3000</w:t>
            </w:r>
          </w:p>
        </w:tc>
        <w:tc>
          <w:tcPr>
            <w:tcW w:w="662" w:type="dxa"/>
            <w:vAlign w:val="bottom"/>
          </w:tcPr>
          <w:p w:rsidR="00725665" w:rsidRPr="00E1327F" w:rsidRDefault="00725665">
            <w:pPr>
              <w:pStyle w:val="ConsPlusNormal"/>
              <w:jc w:val="center"/>
              <w:rPr>
                <w:color w:val="000000" w:themeColor="text1"/>
              </w:rPr>
            </w:pPr>
            <w:bookmarkStart w:id="874" w:name="P15858"/>
            <w:bookmarkEnd w:id="874"/>
            <w:r w:rsidRPr="00E1327F">
              <w:rPr>
                <w:color w:val="000000" w:themeColor="text1"/>
              </w:rPr>
              <w:t>063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машин и оборудования - иного движимого имущества учреждения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011434000</w:t>
            </w:r>
          </w:p>
        </w:tc>
        <w:tc>
          <w:tcPr>
            <w:tcW w:w="662" w:type="dxa"/>
            <w:vAlign w:val="bottom"/>
          </w:tcPr>
          <w:p w:rsidR="00725665" w:rsidRPr="00E1327F" w:rsidRDefault="00725665">
            <w:pPr>
              <w:pStyle w:val="ConsPlusNormal"/>
              <w:jc w:val="center"/>
              <w:rPr>
                <w:color w:val="000000" w:themeColor="text1"/>
              </w:rPr>
            </w:pPr>
            <w:bookmarkStart w:id="875" w:name="P15869"/>
            <w:bookmarkEnd w:id="875"/>
            <w:r w:rsidRPr="00E1327F">
              <w:rPr>
                <w:color w:val="000000" w:themeColor="text1"/>
              </w:rPr>
              <w:t>064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транспортных средств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0114X5000</w:t>
            </w:r>
          </w:p>
        </w:tc>
        <w:tc>
          <w:tcPr>
            <w:tcW w:w="662" w:type="dxa"/>
            <w:vAlign w:val="bottom"/>
          </w:tcPr>
          <w:p w:rsidR="00725665" w:rsidRPr="00E1327F" w:rsidRDefault="00725665">
            <w:pPr>
              <w:pStyle w:val="ConsPlusNormal"/>
              <w:jc w:val="center"/>
              <w:rPr>
                <w:color w:val="000000" w:themeColor="text1"/>
              </w:rPr>
            </w:pPr>
            <w:bookmarkStart w:id="876" w:name="P15880"/>
            <w:bookmarkEnd w:id="876"/>
            <w:r w:rsidRPr="00E1327F">
              <w:rPr>
                <w:color w:val="000000" w:themeColor="text1"/>
              </w:rPr>
              <w:t>065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инвентаря производственного и хозяйственного - иного движимого имущества учреждения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011436000</w:t>
            </w:r>
          </w:p>
        </w:tc>
        <w:tc>
          <w:tcPr>
            <w:tcW w:w="662" w:type="dxa"/>
            <w:vAlign w:val="bottom"/>
          </w:tcPr>
          <w:p w:rsidR="00725665" w:rsidRPr="00E1327F" w:rsidRDefault="00725665">
            <w:pPr>
              <w:pStyle w:val="ConsPlusNormal"/>
              <w:jc w:val="center"/>
              <w:rPr>
                <w:color w:val="000000" w:themeColor="text1"/>
              </w:rPr>
            </w:pPr>
            <w:bookmarkStart w:id="877" w:name="P15891"/>
            <w:bookmarkEnd w:id="877"/>
            <w:r w:rsidRPr="00E1327F">
              <w:rPr>
                <w:color w:val="000000" w:themeColor="text1"/>
              </w:rPr>
              <w:t>066</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биологических ресурсов - иного движимого имущества учреждения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011437000</w:t>
            </w:r>
          </w:p>
        </w:tc>
        <w:tc>
          <w:tcPr>
            <w:tcW w:w="662" w:type="dxa"/>
            <w:vAlign w:val="bottom"/>
          </w:tcPr>
          <w:p w:rsidR="00725665" w:rsidRPr="00E1327F" w:rsidRDefault="00725665">
            <w:pPr>
              <w:pStyle w:val="ConsPlusNormal"/>
              <w:jc w:val="center"/>
              <w:rPr>
                <w:color w:val="000000" w:themeColor="text1"/>
              </w:rPr>
            </w:pPr>
            <w:bookmarkStart w:id="878" w:name="P15902"/>
            <w:bookmarkEnd w:id="878"/>
            <w:r w:rsidRPr="00E1327F">
              <w:rPr>
                <w:color w:val="000000" w:themeColor="text1"/>
              </w:rPr>
              <w:t>067</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прочих основных средств - иного движимого имущества учреждения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011438000</w:t>
            </w:r>
          </w:p>
        </w:tc>
        <w:tc>
          <w:tcPr>
            <w:tcW w:w="662" w:type="dxa"/>
            <w:vAlign w:val="bottom"/>
          </w:tcPr>
          <w:p w:rsidR="00725665" w:rsidRPr="00E1327F" w:rsidRDefault="00725665">
            <w:pPr>
              <w:pStyle w:val="ConsPlusNormal"/>
              <w:jc w:val="center"/>
              <w:rPr>
                <w:color w:val="000000" w:themeColor="text1"/>
              </w:rPr>
            </w:pPr>
            <w:bookmarkStart w:id="879" w:name="P15913"/>
            <w:bookmarkEnd w:id="879"/>
            <w:r w:rsidRPr="00E1327F">
              <w:rPr>
                <w:color w:val="000000" w:themeColor="text1"/>
              </w:rPr>
              <w:t>068</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1.4. Вложения в основные средства</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0106X1000</w:t>
            </w:r>
          </w:p>
        </w:tc>
        <w:tc>
          <w:tcPr>
            <w:tcW w:w="662" w:type="dxa"/>
            <w:vAlign w:val="bottom"/>
          </w:tcPr>
          <w:p w:rsidR="00725665" w:rsidRPr="00E1327F" w:rsidRDefault="00725665">
            <w:pPr>
              <w:pStyle w:val="ConsPlusNormal"/>
              <w:jc w:val="center"/>
              <w:rPr>
                <w:color w:val="000000" w:themeColor="text1"/>
              </w:rPr>
            </w:pPr>
            <w:bookmarkStart w:id="880" w:name="P15924"/>
            <w:bookmarkEnd w:id="880"/>
            <w:r w:rsidRPr="00E1327F">
              <w:rPr>
                <w:color w:val="000000" w:themeColor="text1"/>
              </w:rPr>
              <w:t>070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Вложения в основные средства - недвижимое </w:t>
            </w:r>
            <w:r w:rsidRPr="00E1327F">
              <w:rPr>
                <w:color w:val="000000" w:themeColor="text1"/>
              </w:rPr>
              <w:lastRenderedPageBreak/>
              <w:t>имущество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010611000</w:t>
            </w:r>
          </w:p>
        </w:tc>
        <w:tc>
          <w:tcPr>
            <w:tcW w:w="662" w:type="dxa"/>
            <w:vAlign w:val="bottom"/>
          </w:tcPr>
          <w:p w:rsidR="00725665" w:rsidRPr="00E1327F" w:rsidRDefault="00725665">
            <w:pPr>
              <w:pStyle w:val="ConsPlusNormal"/>
              <w:jc w:val="center"/>
              <w:rPr>
                <w:color w:val="000000" w:themeColor="text1"/>
              </w:rPr>
            </w:pPr>
            <w:bookmarkStart w:id="881" w:name="P15935"/>
            <w:bookmarkEnd w:id="881"/>
            <w:r w:rsidRPr="00E1327F">
              <w:rPr>
                <w:color w:val="000000" w:themeColor="text1"/>
              </w:rPr>
              <w:t>071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иное движимое имущество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010631000</w:t>
            </w:r>
          </w:p>
        </w:tc>
        <w:tc>
          <w:tcPr>
            <w:tcW w:w="662" w:type="dxa"/>
            <w:vAlign w:val="bottom"/>
          </w:tcPr>
          <w:p w:rsidR="00725665" w:rsidRPr="00E1327F" w:rsidRDefault="00725665">
            <w:pPr>
              <w:pStyle w:val="ConsPlusNormal"/>
              <w:jc w:val="center"/>
              <w:rPr>
                <w:color w:val="000000" w:themeColor="text1"/>
              </w:rPr>
            </w:pPr>
            <w:bookmarkStart w:id="882" w:name="P15946"/>
            <w:bookmarkEnd w:id="882"/>
            <w:r w:rsidRPr="00E1327F">
              <w:rPr>
                <w:color w:val="000000" w:themeColor="text1"/>
              </w:rPr>
              <w:t>073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объекты финансовой аренды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010641000</w:t>
            </w:r>
          </w:p>
        </w:tc>
        <w:tc>
          <w:tcPr>
            <w:tcW w:w="662" w:type="dxa"/>
            <w:vAlign w:val="bottom"/>
          </w:tcPr>
          <w:p w:rsidR="00725665" w:rsidRPr="00E1327F" w:rsidRDefault="00725665">
            <w:pPr>
              <w:pStyle w:val="ConsPlusNormal"/>
              <w:jc w:val="center"/>
              <w:rPr>
                <w:color w:val="000000" w:themeColor="text1"/>
              </w:rPr>
            </w:pPr>
            <w:bookmarkStart w:id="883" w:name="P15957"/>
            <w:bookmarkEnd w:id="883"/>
            <w:r w:rsidRPr="00E1327F">
              <w:rPr>
                <w:color w:val="000000" w:themeColor="text1"/>
              </w:rPr>
              <w:t>074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Вложения в недвижимое имущество </w:t>
            </w:r>
            <w:proofErr w:type="spellStart"/>
            <w:r w:rsidRPr="00E1327F">
              <w:rPr>
                <w:color w:val="000000" w:themeColor="text1"/>
              </w:rPr>
              <w:t>концедента</w:t>
            </w:r>
            <w:proofErr w:type="spellEnd"/>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010691000</w:t>
            </w:r>
          </w:p>
        </w:tc>
        <w:tc>
          <w:tcPr>
            <w:tcW w:w="662" w:type="dxa"/>
            <w:vAlign w:val="bottom"/>
          </w:tcPr>
          <w:p w:rsidR="00725665" w:rsidRPr="00E1327F" w:rsidRDefault="00725665">
            <w:pPr>
              <w:pStyle w:val="ConsPlusNormal"/>
              <w:jc w:val="center"/>
              <w:rPr>
                <w:color w:val="000000" w:themeColor="text1"/>
              </w:rPr>
            </w:pPr>
            <w:bookmarkStart w:id="884" w:name="P15968"/>
            <w:bookmarkEnd w:id="884"/>
            <w:r w:rsidRPr="00E1327F">
              <w:rPr>
                <w:color w:val="000000" w:themeColor="text1"/>
              </w:rPr>
              <w:t>075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Вложения в движимое имущество </w:t>
            </w:r>
            <w:proofErr w:type="spellStart"/>
            <w:r w:rsidRPr="00E1327F">
              <w:rPr>
                <w:color w:val="000000" w:themeColor="text1"/>
              </w:rPr>
              <w:t>концедента</w:t>
            </w:r>
            <w:proofErr w:type="spellEnd"/>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010692000</w:t>
            </w:r>
          </w:p>
        </w:tc>
        <w:tc>
          <w:tcPr>
            <w:tcW w:w="662" w:type="dxa"/>
            <w:vAlign w:val="bottom"/>
          </w:tcPr>
          <w:p w:rsidR="00725665" w:rsidRPr="00E1327F" w:rsidRDefault="00725665">
            <w:pPr>
              <w:pStyle w:val="ConsPlusNormal"/>
              <w:jc w:val="center"/>
              <w:rPr>
                <w:color w:val="000000" w:themeColor="text1"/>
              </w:rPr>
            </w:pPr>
            <w:bookmarkStart w:id="885" w:name="P15979"/>
            <w:bookmarkEnd w:id="885"/>
            <w:r w:rsidRPr="00E1327F">
              <w:rPr>
                <w:color w:val="000000" w:themeColor="text1"/>
              </w:rPr>
              <w:t>076</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1.5. Основные средства в пути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0107X1000</w:t>
            </w:r>
          </w:p>
        </w:tc>
        <w:tc>
          <w:tcPr>
            <w:tcW w:w="662" w:type="dxa"/>
            <w:vAlign w:val="bottom"/>
          </w:tcPr>
          <w:p w:rsidR="00725665" w:rsidRPr="00E1327F" w:rsidRDefault="00725665">
            <w:pPr>
              <w:pStyle w:val="ConsPlusNormal"/>
              <w:jc w:val="center"/>
              <w:rPr>
                <w:color w:val="000000" w:themeColor="text1"/>
              </w:rPr>
            </w:pPr>
            <w:bookmarkStart w:id="886" w:name="P15990"/>
            <w:bookmarkEnd w:id="886"/>
            <w:r w:rsidRPr="00E1327F">
              <w:rPr>
                <w:color w:val="000000" w:themeColor="text1"/>
              </w:rPr>
              <w:t>080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Основные средства в пути - недвижимое имущество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010711000</w:t>
            </w:r>
          </w:p>
        </w:tc>
        <w:tc>
          <w:tcPr>
            <w:tcW w:w="662" w:type="dxa"/>
            <w:vAlign w:val="bottom"/>
          </w:tcPr>
          <w:p w:rsidR="00725665" w:rsidRPr="00E1327F" w:rsidRDefault="00725665">
            <w:pPr>
              <w:pStyle w:val="ConsPlusNormal"/>
              <w:jc w:val="center"/>
              <w:rPr>
                <w:color w:val="000000" w:themeColor="text1"/>
              </w:rPr>
            </w:pPr>
            <w:bookmarkStart w:id="887" w:name="P16001"/>
            <w:bookmarkEnd w:id="887"/>
            <w:r w:rsidRPr="00E1327F">
              <w:rPr>
                <w:color w:val="000000" w:themeColor="text1"/>
              </w:rPr>
              <w:t>081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Основные средства в пути - иное движимое имущество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010731000</w:t>
            </w:r>
          </w:p>
        </w:tc>
        <w:tc>
          <w:tcPr>
            <w:tcW w:w="662" w:type="dxa"/>
            <w:vAlign w:val="bottom"/>
          </w:tcPr>
          <w:p w:rsidR="00725665" w:rsidRPr="00E1327F" w:rsidRDefault="00725665">
            <w:pPr>
              <w:pStyle w:val="ConsPlusNormal"/>
              <w:jc w:val="center"/>
              <w:rPr>
                <w:color w:val="000000" w:themeColor="text1"/>
              </w:rPr>
            </w:pPr>
            <w:bookmarkStart w:id="888" w:name="P16012"/>
            <w:bookmarkEnd w:id="888"/>
            <w:r w:rsidRPr="00E1327F">
              <w:rPr>
                <w:color w:val="000000" w:themeColor="text1"/>
              </w:rPr>
              <w:t>083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bookmarkStart w:id="889" w:name="P16021"/>
            <w:bookmarkEnd w:id="889"/>
            <w:r w:rsidRPr="00E1327F">
              <w:rPr>
                <w:color w:val="000000" w:themeColor="text1"/>
              </w:rPr>
              <w:t>2. Движение нематериальных активов</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2.1. Нематериальные активы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0102X0000</w:t>
            </w:r>
          </w:p>
        </w:tc>
        <w:tc>
          <w:tcPr>
            <w:tcW w:w="662" w:type="dxa"/>
            <w:tcBorders>
              <w:top w:val="nil"/>
            </w:tcBorders>
            <w:vAlign w:val="bottom"/>
          </w:tcPr>
          <w:p w:rsidR="00725665" w:rsidRPr="00E1327F" w:rsidRDefault="00725665">
            <w:pPr>
              <w:pStyle w:val="ConsPlusNormal"/>
              <w:jc w:val="center"/>
              <w:rPr>
                <w:color w:val="000000" w:themeColor="text1"/>
              </w:rPr>
            </w:pPr>
            <w:bookmarkStart w:id="890" w:name="P16034"/>
            <w:bookmarkEnd w:id="890"/>
            <w:r w:rsidRPr="00E1327F">
              <w:rPr>
                <w:color w:val="000000" w:themeColor="text1"/>
              </w:rPr>
              <w:t>110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Научные исследования (научно-исследовательские разработки)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01023N000</w:t>
            </w:r>
          </w:p>
        </w:tc>
        <w:tc>
          <w:tcPr>
            <w:tcW w:w="662" w:type="dxa"/>
            <w:vAlign w:val="bottom"/>
          </w:tcPr>
          <w:p w:rsidR="00725665" w:rsidRPr="00E1327F" w:rsidRDefault="00725665">
            <w:pPr>
              <w:pStyle w:val="ConsPlusNormal"/>
              <w:jc w:val="center"/>
              <w:rPr>
                <w:color w:val="000000" w:themeColor="text1"/>
              </w:rPr>
            </w:pPr>
            <w:bookmarkStart w:id="891" w:name="P16045"/>
            <w:bookmarkEnd w:id="891"/>
            <w:r w:rsidRPr="00E1327F">
              <w:rPr>
                <w:color w:val="000000" w:themeColor="text1"/>
              </w:rPr>
              <w:t>111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Опытно-конструкторские и технологические разработки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01023R000</w:t>
            </w:r>
          </w:p>
        </w:tc>
        <w:tc>
          <w:tcPr>
            <w:tcW w:w="662" w:type="dxa"/>
            <w:vAlign w:val="bottom"/>
          </w:tcPr>
          <w:p w:rsidR="00725665" w:rsidRPr="00E1327F" w:rsidRDefault="00725665">
            <w:pPr>
              <w:pStyle w:val="ConsPlusNormal"/>
              <w:jc w:val="center"/>
              <w:rPr>
                <w:color w:val="000000" w:themeColor="text1"/>
              </w:rPr>
            </w:pPr>
            <w:bookmarkStart w:id="892" w:name="P16070"/>
            <w:bookmarkEnd w:id="892"/>
            <w:r w:rsidRPr="00E1327F">
              <w:rPr>
                <w:color w:val="000000" w:themeColor="text1"/>
              </w:rPr>
              <w:t>112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Программное обеспечение и базы данных</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0102XI000</w:t>
            </w:r>
          </w:p>
        </w:tc>
        <w:tc>
          <w:tcPr>
            <w:tcW w:w="662" w:type="dxa"/>
            <w:vAlign w:val="bottom"/>
          </w:tcPr>
          <w:p w:rsidR="00725665" w:rsidRPr="00E1327F" w:rsidRDefault="00725665">
            <w:pPr>
              <w:pStyle w:val="ConsPlusNormal"/>
              <w:jc w:val="center"/>
              <w:rPr>
                <w:color w:val="000000" w:themeColor="text1"/>
              </w:rPr>
            </w:pPr>
            <w:bookmarkStart w:id="893" w:name="P16081"/>
            <w:bookmarkEnd w:id="893"/>
            <w:r w:rsidRPr="00E1327F">
              <w:rPr>
                <w:color w:val="000000" w:themeColor="text1"/>
              </w:rPr>
              <w:t>113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Иные объекты интеллектуальной собственности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01023D000</w:t>
            </w:r>
          </w:p>
        </w:tc>
        <w:tc>
          <w:tcPr>
            <w:tcW w:w="662" w:type="dxa"/>
            <w:vAlign w:val="bottom"/>
          </w:tcPr>
          <w:p w:rsidR="00725665" w:rsidRPr="00E1327F" w:rsidRDefault="00725665">
            <w:pPr>
              <w:pStyle w:val="ConsPlusNormal"/>
              <w:jc w:val="center"/>
              <w:rPr>
                <w:color w:val="000000" w:themeColor="text1"/>
              </w:rPr>
            </w:pPr>
            <w:bookmarkStart w:id="894" w:name="P16092"/>
            <w:bookmarkEnd w:id="894"/>
            <w:r w:rsidRPr="00E1327F">
              <w:rPr>
                <w:color w:val="000000" w:themeColor="text1"/>
              </w:rPr>
              <w:t>114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2.2. Амортизация нематериальных активов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0104XX000</w:t>
            </w:r>
          </w:p>
        </w:tc>
        <w:tc>
          <w:tcPr>
            <w:tcW w:w="662" w:type="dxa"/>
            <w:vAlign w:val="bottom"/>
          </w:tcPr>
          <w:p w:rsidR="00725665" w:rsidRPr="00E1327F" w:rsidRDefault="00725665">
            <w:pPr>
              <w:pStyle w:val="ConsPlusNormal"/>
              <w:jc w:val="center"/>
              <w:rPr>
                <w:color w:val="000000" w:themeColor="text1"/>
              </w:rPr>
            </w:pPr>
            <w:bookmarkStart w:id="895" w:name="P16103"/>
            <w:bookmarkEnd w:id="895"/>
            <w:r w:rsidRPr="00E1327F">
              <w:rPr>
                <w:color w:val="000000" w:themeColor="text1"/>
              </w:rPr>
              <w:t>120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научных исследований (научно-исследовательских разработок)</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01043N000</w:t>
            </w:r>
          </w:p>
        </w:tc>
        <w:tc>
          <w:tcPr>
            <w:tcW w:w="662" w:type="dxa"/>
            <w:vAlign w:val="bottom"/>
          </w:tcPr>
          <w:p w:rsidR="00725665" w:rsidRPr="00E1327F" w:rsidRDefault="00725665">
            <w:pPr>
              <w:pStyle w:val="ConsPlusNormal"/>
              <w:jc w:val="center"/>
              <w:rPr>
                <w:color w:val="000000" w:themeColor="text1"/>
              </w:rPr>
            </w:pPr>
            <w:bookmarkStart w:id="896" w:name="P16114"/>
            <w:bookmarkEnd w:id="896"/>
            <w:r w:rsidRPr="00E1327F">
              <w:rPr>
                <w:color w:val="000000" w:themeColor="text1"/>
              </w:rPr>
              <w:t>121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опытно-конструкторских и технологических разработок</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01043R000</w:t>
            </w:r>
          </w:p>
        </w:tc>
        <w:tc>
          <w:tcPr>
            <w:tcW w:w="662" w:type="dxa"/>
            <w:vAlign w:val="bottom"/>
          </w:tcPr>
          <w:p w:rsidR="00725665" w:rsidRPr="00E1327F" w:rsidRDefault="00725665">
            <w:pPr>
              <w:pStyle w:val="ConsPlusNormal"/>
              <w:jc w:val="center"/>
              <w:rPr>
                <w:color w:val="000000" w:themeColor="text1"/>
              </w:rPr>
            </w:pPr>
            <w:bookmarkStart w:id="897" w:name="P16125"/>
            <w:bookmarkEnd w:id="897"/>
            <w:r w:rsidRPr="00E1327F">
              <w:rPr>
                <w:color w:val="000000" w:themeColor="text1"/>
              </w:rPr>
              <w:t>122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программного обеспечения и баз данных</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0104XI000</w:t>
            </w:r>
          </w:p>
        </w:tc>
        <w:tc>
          <w:tcPr>
            <w:tcW w:w="662" w:type="dxa"/>
            <w:vAlign w:val="bottom"/>
          </w:tcPr>
          <w:p w:rsidR="00725665" w:rsidRPr="00E1327F" w:rsidRDefault="00725665">
            <w:pPr>
              <w:pStyle w:val="ConsPlusNormal"/>
              <w:jc w:val="center"/>
              <w:rPr>
                <w:color w:val="000000" w:themeColor="text1"/>
              </w:rPr>
            </w:pPr>
            <w:bookmarkStart w:id="898" w:name="P16136"/>
            <w:bookmarkEnd w:id="898"/>
            <w:r w:rsidRPr="00E1327F">
              <w:rPr>
                <w:color w:val="000000" w:themeColor="text1"/>
              </w:rPr>
              <w:t>123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иных объектов интеллектуальной собственности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01043D000</w:t>
            </w:r>
          </w:p>
        </w:tc>
        <w:tc>
          <w:tcPr>
            <w:tcW w:w="662" w:type="dxa"/>
            <w:vAlign w:val="bottom"/>
          </w:tcPr>
          <w:p w:rsidR="00725665" w:rsidRPr="00E1327F" w:rsidRDefault="00725665">
            <w:pPr>
              <w:pStyle w:val="ConsPlusNormal"/>
              <w:jc w:val="center"/>
              <w:rPr>
                <w:color w:val="000000" w:themeColor="text1"/>
              </w:rPr>
            </w:pPr>
            <w:bookmarkStart w:id="899" w:name="P16147"/>
            <w:bookmarkEnd w:id="899"/>
            <w:r w:rsidRPr="00E1327F">
              <w:rPr>
                <w:color w:val="000000" w:themeColor="text1"/>
              </w:rPr>
              <w:t>124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2.3. Обесценение нематериальных активов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0114XX000</w:t>
            </w:r>
          </w:p>
        </w:tc>
        <w:tc>
          <w:tcPr>
            <w:tcW w:w="662" w:type="dxa"/>
            <w:vAlign w:val="bottom"/>
          </w:tcPr>
          <w:p w:rsidR="00725665" w:rsidRPr="00E1327F" w:rsidRDefault="00725665">
            <w:pPr>
              <w:pStyle w:val="ConsPlusNormal"/>
              <w:jc w:val="center"/>
              <w:rPr>
                <w:color w:val="000000" w:themeColor="text1"/>
              </w:rPr>
            </w:pPr>
            <w:bookmarkStart w:id="900" w:name="P16158"/>
            <w:bookmarkEnd w:id="900"/>
            <w:r w:rsidRPr="00E1327F">
              <w:rPr>
                <w:color w:val="000000" w:themeColor="text1"/>
              </w:rPr>
              <w:t>130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2.4. Вложения в нематериальные активы, всего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0106XX000</w:t>
            </w:r>
          </w:p>
        </w:tc>
        <w:tc>
          <w:tcPr>
            <w:tcW w:w="662" w:type="dxa"/>
            <w:vAlign w:val="bottom"/>
          </w:tcPr>
          <w:p w:rsidR="00725665" w:rsidRPr="00E1327F" w:rsidRDefault="00725665">
            <w:pPr>
              <w:pStyle w:val="ConsPlusNormal"/>
              <w:jc w:val="center"/>
              <w:rPr>
                <w:color w:val="000000" w:themeColor="text1"/>
              </w:rPr>
            </w:pPr>
            <w:bookmarkStart w:id="901" w:name="P16169"/>
            <w:bookmarkEnd w:id="901"/>
            <w:r w:rsidRPr="00E1327F">
              <w:rPr>
                <w:color w:val="000000" w:themeColor="text1"/>
              </w:rPr>
              <w:t>140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 xml:space="preserve">вложения в нематериальные активы </w:t>
            </w:r>
            <w:proofErr w:type="spellStart"/>
            <w:r w:rsidRPr="00E1327F">
              <w:rPr>
                <w:color w:val="000000" w:themeColor="text1"/>
              </w:rPr>
              <w:t>концедента</w:t>
            </w:r>
            <w:proofErr w:type="spellEnd"/>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01069I000</w:t>
            </w:r>
          </w:p>
        </w:tc>
        <w:tc>
          <w:tcPr>
            <w:tcW w:w="662" w:type="dxa"/>
            <w:vAlign w:val="bottom"/>
          </w:tcPr>
          <w:p w:rsidR="00725665" w:rsidRPr="00E1327F" w:rsidRDefault="00725665">
            <w:pPr>
              <w:pStyle w:val="ConsPlusNormal"/>
              <w:jc w:val="center"/>
              <w:rPr>
                <w:color w:val="000000" w:themeColor="text1"/>
              </w:rPr>
            </w:pPr>
            <w:bookmarkStart w:id="902" w:name="P16181"/>
            <w:bookmarkEnd w:id="902"/>
            <w:r w:rsidRPr="00E1327F">
              <w:rPr>
                <w:color w:val="000000" w:themeColor="text1"/>
              </w:rPr>
              <w:t>145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3. Движение непроизведенных активов</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3.1. Непроизведенные активы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010300000</w:t>
            </w:r>
          </w:p>
        </w:tc>
        <w:tc>
          <w:tcPr>
            <w:tcW w:w="662" w:type="dxa"/>
            <w:tcBorders>
              <w:top w:val="nil"/>
            </w:tcBorders>
            <w:vAlign w:val="bottom"/>
          </w:tcPr>
          <w:p w:rsidR="00725665" w:rsidRPr="00E1327F" w:rsidRDefault="00725665">
            <w:pPr>
              <w:pStyle w:val="ConsPlusNormal"/>
              <w:jc w:val="center"/>
              <w:rPr>
                <w:color w:val="000000" w:themeColor="text1"/>
              </w:rPr>
            </w:pPr>
            <w:bookmarkStart w:id="903" w:name="P16203"/>
            <w:bookmarkEnd w:id="903"/>
            <w:r w:rsidRPr="00E1327F">
              <w:rPr>
                <w:color w:val="000000" w:themeColor="text1"/>
              </w:rPr>
              <w:t>150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Земля</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0103X1000</w:t>
            </w:r>
          </w:p>
        </w:tc>
        <w:tc>
          <w:tcPr>
            <w:tcW w:w="662" w:type="dxa"/>
            <w:vAlign w:val="bottom"/>
          </w:tcPr>
          <w:p w:rsidR="00725665" w:rsidRPr="00E1327F" w:rsidRDefault="00725665">
            <w:pPr>
              <w:pStyle w:val="ConsPlusNormal"/>
              <w:jc w:val="center"/>
              <w:rPr>
                <w:color w:val="000000" w:themeColor="text1"/>
              </w:rPr>
            </w:pPr>
            <w:bookmarkStart w:id="904" w:name="P16214"/>
            <w:bookmarkEnd w:id="904"/>
            <w:r w:rsidRPr="00E1327F">
              <w:rPr>
                <w:color w:val="000000" w:themeColor="text1"/>
              </w:rPr>
              <w:t>151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Непроизведенные ресурсы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0103X2000</w:t>
            </w:r>
          </w:p>
        </w:tc>
        <w:tc>
          <w:tcPr>
            <w:tcW w:w="662" w:type="dxa"/>
            <w:vAlign w:val="bottom"/>
          </w:tcPr>
          <w:p w:rsidR="00725665" w:rsidRPr="00E1327F" w:rsidRDefault="00725665">
            <w:pPr>
              <w:pStyle w:val="ConsPlusNormal"/>
              <w:jc w:val="center"/>
              <w:rPr>
                <w:color w:val="000000" w:themeColor="text1"/>
              </w:rPr>
            </w:pPr>
            <w:bookmarkStart w:id="905" w:name="P16225"/>
            <w:bookmarkEnd w:id="905"/>
            <w:r w:rsidRPr="00E1327F">
              <w:rPr>
                <w:color w:val="000000" w:themeColor="text1"/>
              </w:rPr>
              <w:t>152</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Прочие непроизведенные активы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0103X3000</w:t>
            </w:r>
          </w:p>
        </w:tc>
        <w:tc>
          <w:tcPr>
            <w:tcW w:w="662" w:type="dxa"/>
            <w:vAlign w:val="bottom"/>
          </w:tcPr>
          <w:p w:rsidR="00725665" w:rsidRPr="00E1327F" w:rsidRDefault="00725665">
            <w:pPr>
              <w:pStyle w:val="ConsPlusNormal"/>
              <w:jc w:val="center"/>
              <w:rPr>
                <w:color w:val="000000" w:themeColor="text1"/>
              </w:rPr>
            </w:pPr>
            <w:bookmarkStart w:id="906" w:name="P16236"/>
            <w:bookmarkEnd w:id="906"/>
            <w:r w:rsidRPr="00E1327F">
              <w:rPr>
                <w:color w:val="000000" w:themeColor="text1"/>
              </w:rPr>
              <w:t>153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3.2. Обесценение непроизведенных активов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01147X000</w:t>
            </w:r>
          </w:p>
        </w:tc>
        <w:tc>
          <w:tcPr>
            <w:tcW w:w="662" w:type="dxa"/>
            <w:vAlign w:val="bottom"/>
          </w:tcPr>
          <w:p w:rsidR="00725665" w:rsidRPr="00E1327F" w:rsidRDefault="00725665">
            <w:pPr>
              <w:pStyle w:val="ConsPlusNormal"/>
              <w:jc w:val="center"/>
              <w:rPr>
                <w:color w:val="000000" w:themeColor="text1"/>
              </w:rPr>
            </w:pPr>
            <w:bookmarkStart w:id="907" w:name="P16247"/>
            <w:bookmarkEnd w:id="907"/>
            <w:r w:rsidRPr="00E1327F">
              <w:rPr>
                <w:color w:val="000000" w:themeColor="text1"/>
              </w:rPr>
              <w:t>160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земли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011471000</w:t>
            </w:r>
          </w:p>
        </w:tc>
        <w:tc>
          <w:tcPr>
            <w:tcW w:w="662" w:type="dxa"/>
            <w:vAlign w:val="bottom"/>
          </w:tcPr>
          <w:p w:rsidR="00725665" w:rsidRPr="00E1327F" w:rsidRDefault="00725665">
            <w:pPr>
              <w:pStyle w:val="ConsPlusNormal"/>
              <w:jc w:val="center"/>
              <w:rPr>
                <w:color w:val="000000" w:themeColor="text1"/>
              </w:rPr>
            </w:pPr>
            <w:bookmarkStart w:id="908" w:name="P16258"/>
            <w:bookmarkEnd w:id="908"/>
            <w:r w:rsidRPr="00E1327F">
              <w:rPr>
                <w:color w:val="000000" w:themeColor="text1"/>
              </w:rPr>
              <w:t>161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ресурсов недр</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011472000</w:t>
            </w:r>
          </w:p>
        </w:tc>
        <w:tc>
          <w:tcPr>
            <w:tcW w:w="662" w:type="dxa"/>
            <w:vAlign w:val="bottom"/>
          </w:tcPr>
          <w:p w:rsidR="00725665" w:rsidRPr="00E1327F" w:rsidRDefault="00725665">
            <w:pPr>
              <w:pStyle w:val="ConsPlusNormal"/>
              <w:jc w:val="center"/>
              <w:rPr>
                <w:color w:val="000000" w:themeColor="text1"/>
              </w:rPr>
            </w:pPr>
            <w:bookmarkStart w:id="909" w:name="P16269"/>
            <w:bookmarkEnd w:id="909"/>
            <w:r w:rsidRPr="00E1327F">
              <w:rPr>
                <w:color w:val="000000" w:themeColor="text1"/>
              </w:rPr>
              <w:t>162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Обесценение прочих непроизведенных активов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011473000</w:t>
            </w:r>
          </w:p>
        </w:tc>
        <w:tc>
          <w:tcPr>
            <w:tcW w:w="662" w:type="dxa"/>
            <w:vAlign w:val="bottom"/>
          </w:tcPr>
          <w:p w:rsidR="00725665" w:rsidRPr="00E1327F" w:rsidRDefault="00725665">
            <w:pPr>
              <w:pStyle w:val="ConsPlusNormal"/>
              <w:jc w:val="center"/>
              <w:rPr>
                <w:color w:val="000000" w:themeColor="text1"/>
              </w:rPr>
            </w:pPr>
            <w:bookmarkStart w:id="910" w:name="P16280"/>
            <w:bookmarkEnd w:id="910"/>
            <w:r w:rsidRPr="00E1327F">
              <w:rPr>
                <w:color w:val="000000" w:themeColor="text1"/>
              </w:rPr>
              <w:t>163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3.3. Вложения в </w:t>
            </w:r>
            <w:r w:rsidRPr="00E1327F">
              <w:rPr>
                <w:color w:val="000000" w:themeColor="text1"/>
              </w:rPr>
              <w:lastRenderedPageBreak/>
              <w:t>непроизведенные активы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0106XX000</w:t>
            </w:r>
          </w:p>
        </w:tc>
        <w:tc>
          <w:tcPr>
            <w:tcW w:w="662" w:type="dxa"/>
            <w:vAlign w:val="bottom"/>
          </w:tcPr>
          <w:p w:rsidR="00725665" w:rsidRPr="00E1327F" w:rsidRDefault="00725665">
            <w:pPr>
              <w:pStyle w:val="ConsPlusNormal"/>
              <w:jc w:val="center"/>
              <w:rPr>
                <w:color w:val="000000" w:themeColor="text1"/>
              </w:rPr>
            </w:pPr>
            <w:bookmarkStart w:id="911" w:name="P16291"/>
            <w:bookmarkEnd w:id="911"/>
            <w:r w:rsidRPr="00E1327F">
              <w:rPr>
                <w:color w:val="000000" w:themeColor="text1"/>
              </w:rPr>
              <w:t>170</w:t>
            </w: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недвижимое имущество</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010613000</w:t>
            </w:r>
          </w:p>
        </w:tc>
        <w:tc>
          <w:tcPr>
            <w:tcW w:w="662" w:type="dxa"/>
            <w:vAlign w:val="bottom"/>
          </w:tcPr>
          <w:p w:rsidR="00725665" w:rsidRPr="00E1327F" w:rsidRDefault="00725665">
            <w:pPr>
              <w:pStyle w:val="ConsPlusNormal"/>
              <w:jc w:val="center"/>
              <w:rPr>
                <w:color w:val="000000" w:themeColor="text1"/>
              </w:rPr>
            </w:pPr>
            <w:bookmarkStart w:id="912" w:name="P16303"/>
            <w:bookmarkEnd w:id="912"/>
            <w:r w:rsidRPr="00E1327F">
              <w:rPr>
                <w:color w:val="000000" w:themeColor="text1"/>
              </w:rPr>
              <w:t>171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непроизведенные активы </w:t>
            </w:r>
            <w:proofErr w:type="spellStart"/>
            <w:r w:rsidRPr="00E1327F">
              <w:rPr>
                <w:color w:val="000000" w:themeColor="text1"/>
              </w:rPr>
              <w:t>концедента</w:t>
            </w:r>
            <w:proofErr w:type="spellEnd"/>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010695000</w:t>
            </w:r>
          </w:p>
        </w:tc>
        <w:tc>
          <w:tcPr>
            <w:tcW w:w="662" w:type="dxa"/>
            <w:vAlign w:val="bottom"/>
          </w:tcPr>
          <w:p w:rsidR="00725665" w:rsidRPr="00E1327F" w:rsidRDefault="00725665">
            <w:pPr>
              <w:pStyle w:val="ConsPlusNormal"/>
              <w:jc w:val="center"/>
              <w:rPr>
                <w:color w:val="000000" w:themeColor="text1"/>
              </w:rPr>
            </w:pPr>
            <w:bookmarkStart w:id="913" w:name="P16314"/>
            <w:bookmarkEnd w:id="913"/>
            <w:r w:rsidRPr="00E1327F">
              <w:rPr>
                <w:color w:val="000000" w:themeColor="text1"/>
              </w:rPr>
              <w:t>172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4. Движение материальных запасов</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4.1. Материальные запасы</w:t>
            </w:r>
          </w:p>
        </w:tc>
        <w:tc>
          <w:tcPr>
            <w:tcW w:w="1361" w:type="dxa"/>
            <w:tcBorders>
              <w:top w:val="nil"/>
            </w:tcBorders>
          </w:tcPr>
          <w:p w:rsidR="00725665" w:rsidRPr="00E1327F" w:rsidRDefault="00725665">
            <w:pPr>
              <w:pStyle w:val="ConsPlusNormal"/>
              <w:jc w:val="center"/>
              <w:rPr>
                <w:color w:val="000000" w:themeColor="text1"/>
              </w:rPr>
            </w:pPr>
            <w:r w:rsidRPr="00E1327F">
              <w:rPr>
                <w:color w:val="000000" w:themeColor="text1"/>
              </w:rPr>
              <w:t>010500000</w:t>
            </w:r>
          </w:p>
        </w:tc>
        <w:tc>
          <w:tcPr>
            <w:tcW w:w="662" w:type="dxa"/>
            <w:tcBorders>
              <w:top w:val="nil"/>
            </w:tcBorders>
          </w:tcPr>
          <w:p w:rsidR="00725665" w:rsidRPr="00E1327F" w:rsidRDefault="00725665">
            <w:pPr>
              <w:pStyle w:val="ConsPlusNormal"/>
              <w:jc w:val="center"/>
              <w:rPr>
                <w:color w:val="000000" w:themeColor="text1"/>
              </w:rPr>
            </w:pPr>
            <w:bookmarkStart w:id="914" w:name="P16336"/>
            <w:bookmarkEnd w:id="914"/>
            <w:r w:rsidRPr="00E1327F">
              <w:rPr>
                <w:color w:val="000000" w:themeColor="text1"/>
              </w:rPr>
              <w:t>190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4.2. Вложения в материальные запасы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010634000</w:t>
            </w:r>
          </w:p>
        </w:tc>
        <w:tc>
          <w:tcPr>
            <w:tcW w:w="662" w:type="dxa"/>
            <w:vAlign w:val="bottom"/>
          </w:tcPr>
          <w:p w:rsidR="00725665" w:rsidRPr="00E1327F" w:rsidRDefault="00725665">
            <w:pPr>
              <w:pStyle w:val="ConsPlusNormal"/>
              <w:jc w:val="center"/>
              <w:rPr>
                <w:color w:val="000000" w:themeColor="text1"/>
              </w:rPr>
            </w:pPr>
            <w:bookmarkStart w:id="915" w:name="P16347"/>
            <w:bookmarkEnd w:id="915"/>
            <w:r w:rsidRPr="00E1327F">
              <w:rPr>
                <w:color w:val="000000" w:themeColor="text1"/>
              </w:rPr>
              <w:t>230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4</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4.3. Материальные запасы в пути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0107X3000</w:t>
            </w:r>
          </w:p>
        </w:tc>
        <w:tc>
          <w:tcPr>
            <w:tcW w:w="662" w:type="dxa"/>
            <w:vAlign w:val="bottom"/>
          </w:tcPr>
          <w:p w:rsidR="00725665" w:rsidRPr="00E1327F" w:rsidRDefault="00725665">
            <w:pPr>
              <w:pStyle w:val="ConsPlusNormal"/>
              <w:jc w:val="center"/>
              <w:rPr>
                <w:color w:val="000000" w:themeColor="text1"/>
              </w:rPr>
            </w:pPr>
            <w:bookmarkStart w:id="916" w:name="P16372"/>
            <w:bookmarkEnd w:id="916"/>
            <w:r w:rsidRPr="00E1327F">
              <w:rPr>
                <w:color w:val="000000" w:themeColor="text1"/>
              </w:rPr>
              <w:t>250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4.4. Резерв под снижение стоимости материальных запасов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01148X000</w:t>
            </w:r>
          </w:p>
        </w:tc>
        <w:tc>
          <w:tcPr>
            <w:tcW w:w="662" w:type="dxa"/>
            <w:vAlign w:val="bottom"/>
          </w:tcPr>
          <w:p w:rsidR="00725665" w:rsidRPr="00E1327F" w:rsidRDefault="00725665">
            <w:pPr>
              <w:pStyle w:val="ConsPlusNormal"/>
              <w:jc w:val="center"/>
              <w:rPr>
                <w:color w:val="000000" w:themeColor="text1"/>
              </w:rPr>
            </w:pPr>
            <w:bookmarkStart w:id="917" w:name="P16383"/>
            <w:bookmarkEnd w:id="917"/>
            <w:r w:rsidRPr="00E1327F">
              <w:rPr>
                <w:color w:val="000000" w:themeColor="text1"/>
              </w:rPr>
              <w:t>255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5. Права пользования активами</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5.1. Права пользования нефинансовыми активами</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01114X000</w:t>
            </w:r>
          </w:p>
        </w:tc>
        <w:tc>
          <w:tcPr>
            <w:tcW w:w="662" w:type="dxa"/>
            <w:tcBorders>
              <w:top w:val="nil"/>
            </w:tcBorders>
            <w:vAlign w:val="bottom"/>
          </w:tcPr>
          <w:p w:rsidR="00725665" w:rsidRPr="00E1327F" w:rsidRDefault="00725665">
            <w:pPr>
              <w:pStyle w:val="ConsPlusNormal"/>
              <w:jc w:val="center"/>
              <w:rPr>
                <w:color w:val="000000" w:themeColor="text1"/>
              </w:rPr>
            </w:pPr>
            <w:bookmarkStart w:id="918" w:name="P16405"/>
            <w:bookmarkEnd w:id="918"/>
            <w:r w:rsidRPr="00E1327F">
              <w:rPr>
                <w:color w:val="000000" w:themeColor="text1"/>
              </w:rPr>
              <w:t>260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жилыми помещениями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011141000</w:t>
            </w:r>
          </w:p>
        </w:tc>
        <w:tc>
          <w:tcPr>
            <w:tcW w:w="662" w:type="dxa"/>
            <w:vAlign w:val="bottom"/>
          </w:tcPr>
          <w:p w:rsidR="00725665" w:rsidRPr="00E1327F" w:rsidRDefault="00725665">
            <w:pPr>
              <w:pStyle w:val="ConsPlusNormal"/>
              <w:jc w:val="center"/>
              <w:rPr>
                <w:color w:val="000000" w:themeColor="text1"/>
              </w:rPr>
            </w:pPr>
            <w:bookmarkStart w:id="919" w:name="P16416"/>
            <w:bookmarkEnd w:id="919"/>
            <w:r w:rsidRPr="00E1327F">
              <w:rPr>
                <w:color w:val="000000" w:themeColor="text1"/>
              </w:rPr>
              <w:t>261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Права пользования нежилыми помещениями (зданиями и сооружениями)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011142000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машинами и оборудованием</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011144000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транспортными средствами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011145000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инвентарем производственным и хозяйственным</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011146000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биологическими ресурсами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011147000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266</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прочими основными средствами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011148000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267</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непроизведенными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011149000</w:t>
            </w:r>
          </w:p>
        </w:tc>
        <w:tc>
          <w:tcPr>
            <w:tcW w:w="662" w:type="dxa"/>
            <w:vAlign w:val="bottom"/>
          </w:tcPr>
          <w:p w:rsidR="00725665" w:rsidRPr="00E1327F" w:rsidRDefault="00725665">
            <w:pPr>
              <w:pStyle w:val="ConsPlusNormal"/>
              <w:jc w:val="center"/>
              <w:rPr>
                <w:color w:val="000000" w:themeColor="text1"/>
              </w:rPr>
            </w:pPr>
            <w:bookmarkStart w:id="920" w:name="P16493"/>
            <w:bookmarkEnd w:id="920"/>
            <w:r w:rsidRPr="00E1327F">
              <w:rPr>
                <w:color w:val="000000" w:themeColor="text1"/>
              </w:rPr>
              <w:t>268</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5.2. Амортизация прав пользования нефинансовыми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01044X000</w:t>
            </w:r>
          </w:p>
        </w:tc>
        <w:tc>
          <w:tcPr>
            <w:tcW w:w="662" w:type="dxa"/>
            <w:vAlign w:val="bottom"/>
          </w:tcPr>
          <w:p w:rsidR="00725665" w:rsidRPr="00E1327F" w:rsidRDefault="00725665">
            <w:pPr>
              <w:pStyle w:val="ConsPlusNormal"/>
              <w:jc w:val="center"/>
              <w:rPr>
                <w:color w:val="000000" w:themeColor="text1"/>
              </w:rPr>
            </w:pPr>
            <w:bookmarkStart w:id="921" w:name="P16504"/>
            <w:bookmarkEnd w:id="921"/>
            <w:r w:rsidRPr="00E1327F">
              <w:rPr>
                <w:color w:val="000000" w:themeColor="text1"/>
              </w:rPr>
              <w:t>270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Амортизация прав </w:t>
            </w:r>
            <w:r w:rsidRPr="00E1327F">
              <w:rPr>
                <w:color w:val="000000" w:themeColor="text1"/>
              </w:rPr>
              <w:lastRenderedPageBreak/>
              <w:t>пользования жилыми помещениями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010441000</w:t>
            </w:r>
          </w:p>
        </w:tc>
        <w:tc>
          <w:tcPr>
            <w:tcW w:w="662" w:type="dxa"/>
            <w:vAlign w:val="bottom"/>
          </w:tcPr>
          <w:p w:rsidR="00725665" w:rsidRPr="00E1327F" w:rsidRDefault="00725665">
            <w:pPr>
              <w:pStyle w:val="ConsPlusNormal"/>
              <w:jc w:val="center"/>
              <w:rPr>
                <w:color w:val="000000" w:themeColor="text1"/>
              </w:rPr>
            </w:pPr>
            <w:bookmarkStart w:id="922" w:name="P16515"/>
            <w:bookmarkEnd w:id="922"/>
            <w:r w:rsidRPr="00E1327F">
              <w:rPr>
                <w:color w:val="000000" w:themeColor="text1"/>
              </w:rPr>
              <w:t>271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нежилыми помещениями (зданиями и сооружениями)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010442000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машинами и оборудованием</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010444000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транспортными средствами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010445000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инвентарем производственным и хозяйственным</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010446000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биологическими ресурсами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010447000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276</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прочими основными средствами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010448000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277</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непроизведенными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010449000</w:t>
            </w:r>
          </w:p>
        </w:tc>
        <w:tc>
          <w:tcPr>
            <w:tcW w:w="662" w:type="dxa"/>
            <w:vAlign w:val="bottom"/>
          </w:tcPr>
          <w:p w:rsidR="00725665" w:rsidRPr="00E1327F" w:rsidRDefault="00725665">
            <w:pPr>
              <w:pStyle w:val="ConsPlusNormal"/>
              <w:jc w:val="center"/>
              <w:rPr>
                <w:color w:val="000000" w:themeColor="text1"/>
              </w:rPr>
            </w:pPr>
            <w:bookmarkStart w:id="923" w:name="P16592"/>
            <w:bookmarkEnd w:id="923"/>
            <w:r w:rsidRPr="00E1327F">
              <w:rPr>
                <w:color w:val="000000" w:themeColor="text1"/>
              </w:rPr>
              <w:t>278</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5.3. Обесценение прав пользования нефинансовыми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01144X000</w:t>
            </w:r>
          </w:p>
        </w:tc>
        <w:tc>
          <w:tcPr>
            <w:tcW w:w="662" w:type="dxa"/>
            <w:vAlign w:val="bottom"/>
          </w:tcPr>
          <w:p w:rsidR="00725665" w:rsidRPr="00E1327F" w:rsidRDefault="00725665">
            <w:pPr>
              <w:pStyle w:val="ConsPlusNormal"/>
              <w:jc w:val="center"/>
              <w:rPr>
                <w:color w:val="000000" w:themeColor="text1"/>
              </w:rPr>
            </w:pPr>
            <w:bookmarkStart w:id="924" w:name="P16603"/>
            <w:bookmarkEnd w:id="924"/>
            <w:r w:rsidRPr="00E1327F">
              <w:rPr>
                <w:color w:val="000000" w:themeColor="text1"/>
              </w:rPr>
              <w:t>280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5</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5.4. Права пользования нематериальными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01116X000</w:t>
            </w:r>
          </w:p>
        </w:tc>
        <w:tc>
          <w:tcPr>
            <w:tcW w:w="662" w:type="dxa"/>
            <w:vAlign w:val="bottom"/>
          </w:tcPr>
          <w:p w:rsidR="00725665" w:rsidRPr="00E1327F" w:rsidRDefault="00725665">
            <w:pPr>
              <w:pStyle w:val="ConsPlusNormal"/>
              <w:jc w:val="center"/>
              <w:rPr>
                <w:color w:val="000000" w:themeColor="text1"/>
              </w:rPr>
            </w:pPr>
            <w:bookmarkStart w:id="925" w:name="P16628"/>
            <w:bookmarkEnd w:id="925"/>
            <w:r w:rsidRPr="00E1327F">
              <w:rPr>
                <w:color w:val="000000" w:themeColor="text1"/>
              </w:rPr>
              <w:t>290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научными исследованиями (научно-исследовательскими разработками)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01116N000</w:t>
            </w:r>
          </w:p>
        </w:tc>
        <w:tc>
          <w:tcPr>
            <w:tcW w:w="662" w:type="dxa"/>
            <w:vAlign w:val="bottom"/>
          </w:tcPr>
          <w:p w:rsidR="00725665" w:rsidRPr="00E1327F" w:rsidRDefault="00725665">
            <w:pPr>
              <w:pStyle w:val="ConsPlusNormal"/>
              <w:jc w:val="center"/>
              <w:rPr>
                <w:color w:val="000000" w:themeColor="text1"/>
              </w:rPr>
            </w:pPr>
            <w:bookmarkStart w:id="926" w:name="P16639"/>
            <w:bookmarkEnd w:id="926"/>
            <w:r w:rsidRPr="00E1327F">
              <w:rPr>
                <w:color w:val="000000" w:themeColor="text1"/>
              </w:rPr>
              <w:t>291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опытно-конструкторскими и технологическими разработками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01116R000</w:t>
            </w:r>
          </w:p>
        </w:tc>
        <w:tc>
          <w:tcPr>
            <w:tcW w:w="662" w:type="dxa"/>
            <w:vAlign w:val="bottom"/>
          </w:tcPr>
          <w:p w:rsidR="00725665" w:rsidRPr="00E1327F" w:rsidRDefault="00725665">
            <w:pPr>
              <w:pStyle w:val="ConsPlusNormal"/>
              <w:jc w:val="center"/>
              <w:rPr>
                <w:color w:val="000000" w:themeColor="text1"/>
              </w:rPr>
            </w:pPr>
            <w:bookmarkStart w:id="927" w:name="P16650"/>
            <w:bookmarkEnd w:id="927"/>
            <w:r w:rsidRPr="00E1327F">
              <w:rPr>
                <w:color w:val="000000" w:themeColor="text1"/>
              </w:rPr>
              <w:t>292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программным обеспечением и базами данных</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01116I000</w:t>
            </w:r>
          </w:p>
        </w:tc>
        <w:tc>
          <w:tcPr>
            <w:tcW w:w="662" w:type="dxa"/>
            <w:vAlign w:val="bottom"/>
          </w:tcPr>
          <w:p w:rsidR="00725665" w:rsidRPr="00E1327F" w:rsidRDefault="00725665">
            <w:pPr>
              <w:pStyle w:val="ConsPlusNormal"/>
              <w:jc w:val="center"/>
              <w:rPr>
                <w:color w:val="000000" w:themeColor="text1"/>
              </w:rPr>
            </w:pPr>
            <w:bookmarkStart w:id="928" w:name="P16661"/>
            <w:bookmarkEnd w:id="928"/>
            <w:r w:rsidRPr="00E1327F">
              <w:rPr>
                <w:color w:val="000000" w:themeColor="text1"/>
              </w:rPr>
              <w:t>293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Права пользования иными объектами интеллектуальной собственности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01116D000</w:t>
            </w:r>
          </w:p>
        </w:tc>
        <w:tc>
          <w:tcPr>
            <w:tcW w:w="662" w:type="dxa"/>
            <w:vAlign w:val="bottom"/>
          </w:tcPr>
          <w:p w:rsidR="00725665" w:rsidRPr="00E1327F" w:rsidRDefault="00725665">
            <w:pPr>
              <w:pStyle w:val="ConsPlusNormal"/>
              <w:jc w:val="center"/>
              <w:rPr>
                <w:color w:val="000000" w:themeColor="text1"/>
              </w:rPr>
            </w:pPr>
            <w:bookmarkStart w:id="929" w:name="P16672"/>
            <w:bookmarkEnd w:id="929"/>
            <w:r w:rsidRPr="00E1327F">
              <w:rPr>
                <w:color w:val="000000" w:themeColor="text1"/>
              </w:rPr>
              <w:t>294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5.5. Амортизация прав пользования </w:t>
            </w:r>
            <w:r w:rsidRPr="00E1327F">
              <w:rPr>
                <w:color w:val="000000" w:themeColor="text1"/>
              </w:rPr>
              <w:lastRenderedPageBreak/>
              <w:t>нематериальными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01046X000</w:t>
            </w:r>
          </w:p>
        </w:tc>
        <w:tc>
          <w:tcPr>
            <w:tcW w:w="662" w:type="dxa"/>
            <w:vAlign w:val="bottom"/>
          </w:tcPr>
          <w:p w:rsidR="00725665" w:rsidRPr="00E1327F" w:rsidRDefault="00725665">
            <w:pPr>
              <w:pStyle w:val="ConsPlusNormal"/>
              <w:jc w:val="center"/>
              <w:rPr>
                <w:color w:val="000000" w:themeColor="text1"/>
              </w:rPr>
            </w:pPr>
            <w:bookmarkStart w:id="930" w:name="P16683"/>
            <w:bookmarkEnd w:id="930"/>
            <w:r w:rsidRPr="00E1327F">
              <w:rPr>
                <w:color w:val="000000" w:themeColor="text1"/>
              </w:rPr>
              <w:t>300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научными исследованиями (научно-исследовательскими разработками)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01046N000</w:t>
            </w:r>
          </w:p>
        </w:tc>
        <w:tc>
          <w:tcPr>
            <w:tcW w:w="662" w:type="dxa"/>
            <w:vAlign w:val="bottom"/>
          </w:tcPr>
          <w:p w:rsidR="00725665" w:rsidRPr="00E1327F" w:rsidRDefault="00725665">
            <w:pPr>
              <w:pStyle w:val="ConsPlusNormal"/>
              <w:jc w:val="center"/>
              <w:rPr>
                <w:color w:val="000000" w:themeColor="text1"/>
              </w:rPr>
            </w:pPr>
            <w:bookmarkStart w:id="931" w:name="P16694"/>
            <w:bookmarkEnd w:id="931"/>
            <w:r w:rsidRPr="00E1327F">
              <w:rPr>
                <w:color w:val="000000" w:themeColor="text1"/>
              </w:rPr>
              <w:t>301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опытно-конструкторскими и технологическими разработками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01046R000</w:t>
            </w:r>
          </w:p>
        </w:tc>
        <w:tc>
          <w:tcPr>
            <w:tcW w:w="662" w:type="dxa"/>
            <w:vAlign w:val="bottom"/>
          </w:tcPr>
          <w:p w:rsidR="00725665" w:rsidRPr="00E1327F" w:rsidRDefault="00725665">
            <w:pPr>
              <w:pStyle w:val="ConsPlusNormal"/>
              <w:jc w:val="center"/>
              <w:rPr>
                <w:color w:val="000000" w:themeColor="text1"/>
              </w:rPr>
            </w:pPr>
            <w:bookmarkStart w:id="932" w:name="P16705"/>
            <w:bookmarkEnd w:id="932"/>
            <w:r w:rsidRPr="00E1327F">
              <w:rPr>
                <w:color w:val="000000" w:themeColor="text1"/>
              </w:rPr>
              <w:t>302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программным обеспечением и базами данных</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01046I000</w:t>
            </w:r>
          </w:p>
        </w:tc>
        <w:tc>
          <w:tcPr>
            <w:tcW w:w="662" w:type="dxa"/>
            <w:vAlign w:val="bottom"/>
          </w:tcPr>
          <w:p w:rsidR="00725665" w:rsidRPr="00E1327F" w:rsidRDefault="00725665">
            <w:pPr>
              <w:pStyle w:val="ConsPlusNormal"/>
              <w:jc w:val="center"/>
              <w:rPr>
                <w:color w:val="000000" w:themeColor="text1"/>
              </w:rPr>
            </w:pPr>
            <w:bookmarkStart w:id="933" w:name="P16716"/>
            <w:bookmarkEnd w:id="933"/>
            <w:r w:rsidRPr="00E1327F">
              <w:rPr>
                <w:color w:val="000000" w:themeColor="text1"/>
              </w:rPr>
              <w:t>303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иными объектами интеллектуальной собственности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01046D000</w:t>
            </w:r>
          </w:p>
        </w:tc>
        <w:tc>
          <w:tcPr>
            <w:tcW w:w="662" w:type="dxa"/>
            <w:vAlign w:val="bottom"/>
          </w:tcPr>
          <w:p w:rsidR="00725665" w:rsidRPr="00E1327F" w:rsidRDefault="00725665">
            <w:pPr>
              <w:pStyle w:val="ConsPlusNormal"/>
              <w:jc w:val="center"/>
              <w:rPr>
                <w:color w:val="000000" w:themeColor="text1"/>
              </w:rPr>
            </w:pPr>
            <w:bookmarkStart w:id="934" w:name="P16727"/>
            <w:bookmarkEnd w:id="934"/>
            <w:r w:rsidRPr="00E1327F">
              <w:rPr>
                <w:color w:val="000000" w:themeColor="text1"/>
              </w:rPr>
              <w:t>304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5.6. Обесценение прав пользования нематериальными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01146X000</w:t>
            </w:r>
          </w:p>
        </w:tc>
        <w:tc>
          <w:tcPr>
            <w:tcW w:w="662" w:type="dxa"/>
            <w:vAlign w:val="bottom"/>
          </w:tcPr>
          <w:p w:rsidR="00725665" w:rsidRPr="00E1327F" w:rsidRDefault="00725665">
            <w:pPr>
              <w:pStyle w:val="ConsPlusNormal"/>
              <w:jc w:val="center"/>
              <w:rPr>
                <w:color w:val="000000" w:themeColor="text1"/>
              </w:rPr>
            </w:pPr>
            <w:bookmarkStart w:id="935" w:name="P16738"/>
            <w:bookmarkEnd w:id="935"/>
            <w:r w:rsidRPr="00E1327F">
              <w:rPr>
                <w:color w:val="000000" w:themeColor="text1"/>
              </w:rPr>
              <w:t>310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5.7. Вложения в права пользования нематериальными активами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01066X000</w:t>
            </w:r>
          </w:p>
        </w:tc>
        <w:tc>
          <w:tcPr>
            <w:tcW w:w="662" w:type="dxa"/>
            <w:vAlign w:val="bottom"/>
          </w:tcPr>
          <w:p w:rsidR="00725665" w:rsidRPr="00E1327F" w:rsidRDefault="00725665">
            <w:pPr>
              <w:pStyle w:val="ConsPlusNormal"/>
              <w:jc w:val="center"/>
              <w:rPr>
                <w:color w:val="000000" w:themeColor="text1"/>
              </w:rPr>
            </w:pPr>
            <w:bookmarkStart w:id="936" w:name="P16749"/>
            <w:bookmarkEnd w:id="936"/>
            <w:r w:rsidRPr="00E1327F">
              <w:rPr>
                <w:color w:val="000000" w:themeColor="text1"/>
              </w:rPr>
              <w:t>320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6. Биологические активы</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6.1. Биологические активы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0113XX000</w:t>
            </w:r>
          </w:p>
        </w:tc>
        <w:tc>
          <w:tcPr>
            <w:tcW w:w="662" w:type="dxa"/>
            <w:tcBorders>
              <w:top w:val="nil"/>
            </w:tcBorders>
            <w:vAlign w:val="bottom"/>
          </w:tcPr>
          <w:p w:rsidR="00725665" w:rsidRPr="00E1327F" w:rsidRDefault="00725665">
            <w:pPr>
              <w:pStyle w:val="ConsPlusNormal"/>
              <w:jc w:val="center"/>
              <w:rPr>
                <w:color w:val="000000" w:themeColor="text1"/>
              </w:rPr>
            </w:pPr>
            <w:bookmarkStart w:id="937" w:name="P16771"/>
            <w:bookmarkEnd w:id="937"/>
            <w:r w:rsidRPr="00E1327F">
              <w:rPr>
                <w:color w:val="000000" w:themeColor="text1"/>
              </w:rPr>
              <w:t>330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Животные на выращивании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0113X1000</w:t>
            </w:r>
          </w:p>
        </w:tc>
        <w:tc>
          <w:tcPr>
            <w:tcW w:w="662" w:type="dxa"/>
            <w:vAlign w:val="bottom"/>
          </w:tcPr>
          <w:p w:rsidR="00725665" w:rsidRPr="00E1327F" w:rsidRDefault="00725665">
            <w:pPr>
              <w:pStyle w:val="ConsPlusNormal"/>
              <w:jc w:val="center"/>
              <w:rPr>
                <w:color w:val="000000" w:themeColor="text1"/>
              </w:rPr>
            </w:pPr>
            <w:bookmarkStart w:id="938" w:name="P16782"/>
            <w:bookmarkEnd w:id="938"/>
            <w:r w:rsidRPr="00E1327F">
              <w:rPr>
                <w:color w:val="000000" w:themeColor="text1"/>
              </w:rPr>
              <w:t>331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Животные на откорме</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0113X2000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Многолетние насаждения, выращиваемые в питомниках</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0113X3000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Многолетние насаждения для получения биологической продукции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0113X4000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Прочие биологические активы на выращивании и откорме</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0113X5000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Продуктивные и племенные животные</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0113X6000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336</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Однолетние насаждения для получения биологической продукции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0113X7000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337</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Многолетние насаждения, достигшие своей биологической зрелости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0113X8000</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338</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Прочие биологические активы, достигшие своей биологической зрелости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0113X9000</w:t>
            </w:r>
          </w:p>
        </w:tc>
        <w:tc>
          <w:tcPr>
            <w:tcW w:w="662" w:type="dxa"/>
            <w:vAlign w:val="bottom"/>
          </w:tcPr>
          <w:p w:rsidR="00725665" w:rsidRPr="00E1327F" w:rsidRDefault="00725665">
            <w:pPr>
              <w:pStyle w:val="ConsPlusNormal"/>
              <w:jc w:val="center"/>
              <w:rPr>
                <w:color w:val="000000" w:themeColor="text1"/>
              </w:rPr>
            </w:pPr>
            <w:bookmarkStart w:id="939" w:name="P16870"/>
            <w:bookmarkEnd w:id="939"/>
            <w:r w:rsidRPr="00E1327F">
              <w:rPr>
                <w:color w:val="000000" w:themeColor="text1"/>
              </w:rPr>
              <w:t>339</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6.2. Обесценение биологических активов</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01149X000</w:t>
            </w:r>
          </w:p>
        </w:tc>
        <w:tc>
          <w:tcPr>
            <w:tcW w:w="662" w:type="dxa"/>
            <w:vAlign w:val="bottom"/>
          </w:tcPr>
          <w:p w:rsidR="00725665" w:rsidRPr="00E1327F" w:rsidRDefault="00725665">
            <w:pPr>
              <w:pStyle w:val="ConsPlusNormal"/>
              <w:jc w:val="center"/>
              <w:rPr>
                <w:color w:val="000000" w:themeColor="text1"/>
              </w:rPr>
            </w:pPr>
            <w:bookmarkStart w:id="940" w:name="P16881"/>
            <w:bookmarkEnd w:id="940"/>
            <w:r w:rsidRPr="00E1327F">
              <w:rPr>
                <w:color w:val="000000" w:themeColor="text1"/>
              </w:rPr>
              <w:t>340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6.3. Вложения в биологические активы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0106X7000</w:t>
            </w:r>
          </w:p>
        </w:tc>
        <w:tc>
          <w:tcPr>
            <w:tcW w:w="662" w:type="dxa"/>
            <w:vAlign w:val="bottom"/>
          </w:tcPr>
          <w:p w:rsidR="00725665" w:rsidRPr="00E1327F" w:rsidRDefault="00725665">
            <w:pPr>
              <w:pStyle w:val="ConsPlusNormal"/>
              <w:jc w:val="center"/>
              <w:rPr>
                <w:color w:val="000000" w:themeColor="text1"/>
              </w:rPr>
            </w:pPr>
            <w:bookmarkStart w:id="941" w:name="P16892"/>
            <w:bookmarkEnd w:id="941"/>
            <w:r w:rsidRPr="00E1327F">
              <w:rPr>
                <w:color w:val="000000" w:themeColor="text1"/>
              </w:rPr>
              <w:t>350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6.4. Биологические активы в пути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0107X4000</w:t>
            </w:r>
          </w:p>
        </w:tc>
        <w:tc>
          <w:tcPr>
            <w:tcW w:w="662" w:type="dxa"/>
            <w:vAlign w:val="bottom"/>
          </w:tcPr>
          <w:p w:rsidR="00725665" w:rsidRPr="00E1327F" w:rsidRDefault="00725665">
            <w:pPr>
              <w:pStyle w:val="ConsPlusNormal"/>
              <w:jc w:val="center"/>
              <w:rPr>
                <w:color w:val="000000" w:themeColor="text1"/>
              </w:rPr>
            </w:pPr>
            <w:bookmarkStart w:id="942" w:name="P16903"/>
            <w:bookmarkEnd w:id="942"/>
            <w:r w:rsidRPr="00E1327F">
              <w:rPr>
                <w:color w:val="000000" w:themeColor="text1"/>
              </w:rPr>
              <w:t>360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6</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943" w:name="P16915"/>
      <w:bookmarkEnd w:id="943"/>
      <w:r w:rsidRPr="00E1327F">
        <w:rPr>
          <w:color w:val="000000" w:themeColor="text1"/>
        </w:rPr>
        <w:t xml:space="preserve">           2. Нефинансовые активы, составляющие имущество казны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4366"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Счет аналитического учета</w:t>
            </w:r>
          </w:p>
        </w:tc>
        <w:tc>
          <w:tcPr>
            <w:tcW w:w="66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94"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2664" w:type="dxa"/>
            <w:gridSpan w:val="3"/>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2381" w:type="dxa"/>
            <w:gridSpan w:val="3"/>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30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1361" w:type="dxa"/>
            <w:vMerge w:val="restart"/>
          </w:tcPr>
          <w:p w:rsidR="00725665" w:rsidRPr="00E1327F" w:rsidRDefault="00725665">
            <w:pPr>
              <w:pStyle w:val="ConsPlusNormal"/>
              <w:jc w:val="center"/>
              <w:rPr>
                <w:color w:val="000000" w:themeColor="text1"/>
              </w:rPr>
            </w:pPr>
            <w:r w:rsidRPr="00E1327F">
              <w:rPr>
                <w:color w:val="000000" w:themeColor="text1"/>
              </w:rPr>
              <w:t>код</w:t>
            </w: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927"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644"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vMerge/>
            <w:tcBorders>
              <w:left w:val="nil"/>
            </w:tcBorders>
          </w:tcPr>
          <w:p w:rsidR="00725665" w:rsidRPr="00E1327F" w:rsidRDefault="00725665">
            <w:pPr>
              <w:pStyle w:val="ConsPlusNormal"/>
              <w:rPr>
                <w:color w:val="000000" w:themeColor="text1"/>
              </w:rPr>
            </w:pPr>
          </w:p>
        </w:tc>
        <w:tc>
          <w:tcPr>
            <w:tcW w:w="1361" w:type="dxa"/>
            <w:vMerge/>
          </w:tcPr>
          <w:p w:rsidR="00725665" w:rsidRPr="00E1327F" w:rsidRDefault="00725665">
            <w:pPr>
              <w:pStyle w:val="ConsPlusNormal"/>
              <w:rPr>
                <w:color w:val="000000" w:themeColor="text1"/>
              </w:rPr>
            </w:pP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907" w:type="dxa"/>
          </w:tcPr>
          <w:p w:rsidR="00725665" w:rsidRPr="00E1327F" w:rsidRDefault="00725665">
            <w:pPr>
              <w:pStyle w:val="ConsPlusNormal"/>
              <w:jc w:val="center"/>
              <w:rPr>
                <w:color w:val="000000" w:themeColor="text1"/>
              </w:rPr>
            </w:pPr>
            <w:r w:rsidRPr="00E1327F">
              <w:rPr>
                <w:color w:val="000000" w:themeColor="text1"/>
              </w:rPr>
              <w:t>получено безвозмездно</w:t>
            </w:r>
          </w:p>
        </w:tc>
        <w:tc>
          <w:tcPr>
            <w:tcW w:w="1020" w:type="dxa"/>
          </w:tcPr>
          <w:p w:rsidR="00725665" w:rsidRPr="00E1327F" w:rsidRDefault="00725665">
            <w:pPr>
              <w:pStyle w:val="ConsPlusNormal"/>
              <w:jc w:val="center"/>
              <w:rPr>
                <w:color w:val="000000" w:themeColor="text1"/>
              </w:rPr>
            </w:pPr>
            <w:r w:rsidRPr="00E1327F">
              <w:rPr>
                <w:color w:val="000000" w:themeColor="text1"/>
              </w:rPr>
              <w:t>оприходовано неучтенных (восстановлено в учете)</w:t>
            </w:r>
          </w:p>
        </w:tc>
        <w:tc>
          <w:tcPr>
            <w:tcW w:w="737"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передано безвозмездно</w:t>
            </w:r>
          </w:p>
        </w:tc>
        <w:tc>
          <w:tcPr>
            <w:tcW w:w="794" w:type="dxa"/>
          </w:tcPr>
          <w:p w:rsidR="00725665" w:rsidRPr="00E1327F" w:rsidRDefault="00725665">
            <w:pPr>
              <w:pStyle w:val="ConsPlusNormal"/>
              <w:jc w:val="center"/>
              <w:rPr>
                <w:color w:val="000000" w:themeColor="text1"/>
              </w:rPr>
            </w:pPr>
            <w:r w:rsidRPr="00E1327F">
              <w:rPr>
                <w:color w:val="000000" w:themeColor="text1"/>
              </w:rPr>
              <w:t>в результате недостач, хищений</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ind w:left="283"/>
              <w:rPr>
                <w:color w:val="000000" w:themeColor="text1"/>
              </w:rPr>
            </w:pPr>
            <w:r w:rsidRPr="00E1327F">
              <w:rPr>
                <w:color w:val="000000" w:themeColor="text1"/>
              </w:rPr>
              <w:t>1. Движение недвижимого имущества казны</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1.1. Недвижимое имущество в составе имущества казны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010851000</w:t>
            </w:r>
          </w:p>
        </w:tc>
        <w:tc>
          <w:tcPr>
            <w:tcW w:w="662" w:type="dxa"/>
            <w:tcBorders>
              <w:top w:val="nil"/>
            </w:tcBorders>
            <w:vAlign w:val="bottom"/>
          </w:tcPr>
          <w:p w:rsidR="00725665" w:rsidRPr="00E1327F" w:rsidRDefault="00725665">
            <w:pPr>
              <w:pStyle w:val="ConsPlusNormal"/>
              <w:jc w:val="center"/>
              <w:rPr>
                <w:color w:val="000000" w:themeColor="text1"/>
              </w:rPr>
            </w:pPr>
            <w:bookmarkStart w:id="944" w:name="P16957"/>
            <w:bookmarkEnd w:id="944"/>
            <w:r w:rsidRPr="00E1327F">
              <w:rPr>
                <w:color w:val="000000" w:themeColor="text1"/>
              </w:rPr>
              <w:t>400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1.2. Амортизация недвижимого имущества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010451000</w:t>
            </w:r>
          </w:p>
        </w:tc>
        <w:tc>
          <w:tcPr>
            <w:tcW w:w="662" w:type="dxa"/>
            <w:vAlign w:val="bottom"/>
          </w:tcPr>
          <w:p w:rsidR="00725665" w:rsidRPr="00E1327F" w:rsidRDefault="00725665">
            <w:pPr>
              <w:pStyle w:val="ConsPlusNormal"/>
              <w:jc w:val="center"/>
              <w:rPr>
                <w:color w:val="000000" w:themeColor="text1"/>
              </w:rPr>
            </w:pPr>
            <w:bookmarkStart w:id="945" w:name="P16968"/>
            <w:bookmarkEnd w:id="945"/>
            <w:r w:rsidRPr="00E1327F">
              <w:rPr>
                <w:color w:val="000000" w:themeColor="text1"/>
              </w:rPr>
              <w:t>410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1.3. Обесценение </w:t>
            </w:r>
            <w:r w:rsidRPr="00E1327F">
              <w:rPr>
                <w:color w:val="000000" w:themeColor="text1"/>
              </w:rPr>
              <w:lastRenderedPageBreak/>
              <w:t>недвижимого имущества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011451000</w:t>
            </w:r>
          </w:p>
        </w:tc>
        <w:tc>
          <w:tcPr>
            <w:tcW w:w="662" w:type="dxa"/>
            <w:vAlign w:val="bottom"/>
          </w:tcPr>
          <w:p w:rsidR="00725665" w:rsidRPr="00E1327F" w:rsidRDefault="00725665">
            <w:pPr>
              <w:pStyle w:val="ConsPlusNormal"/>
              <w:jc w:val="center"/>
              <w:rPr>
                <w:color w:val="000000" w:themeColor="text1"/>
              </w:rPr>
            </w:pPr>
            <w:bookmarkStart w:id="946" w:name="P16979"/>
            <w:bookmarkEnd w:id="946"/>
            <w:r w:rsidRPr="00E1327F">
              <w:rPr>
                <w:color w:val="000000" w:themeColor="text1"/>
              </w:rPr>
              <w:t>420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ind w:left="283"/>
              <w:rPr>
                <w:color w:val="000000" w:themeColor="text1"/>
              </w:rPr>
            </w:pPr>
            <w:r w:rsidRPr="00E1327F">
              <w:rPr>
                <w:color w:val="000000" w:themeColor="text1"/>
              </w:rPr>
              <w:t>2. Движение движимого имущества в составе имущества казны</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2.1. Движимое имущество в составе имущества казны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010852000</w:t>
            </w:r>
          </w:p>
        </w:tc>
        <w:tc>
          <w:tcPr>
            <w:tcW w:w="662" w:type="dxa"/>
            <w:tcBorders>
              <w:top w:val="nil"/>
            </w:tcBorders>
            <w:vAlign w:val="bottom"/>
          </w:tcPr>
          <w:p w:rsidR="00725665" w:rsidRPr="00E1327F" w:rsidRDefault="00725665">
            <w:pPr>
              <w:pStyle w:val="ConsPlusNormal"/>
              <w:jc w:val="center"/>
              <w:rPr>
                <w:color w:val="000000" w:themeColor="text1"/>
              </w:rPr>
            </w:pPr>
            <w:bookmarkStart w:id="947" w:name="P17001"/>
            <w:bookmarkEnd w:id="947"/>
            <w:r w:rsidRPr="00E1327F">
              <w:rPr>
                <w:color w:val="000000" w:themeColor="text1"/>
              </w:rPr>
              <w:t>440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2.2. Амортизация движимого имущества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010452000</w:t>
            </w:r>
          </w:p>
        </w:tc>
        <w:tc>
          <w:tcPr>
            <w:tcW w:w="662" w:type="dxa"/>
            <w:vAlign w:val="bottom"/>
          </w:tcPr>
          <w:p w:rsidR="00725665" w:rsidRPr="00E1327F" w:rsidRDefault="00725665">
            <w:pPr>
              <w:pStyle w:val="ConsPlusNormal"/>
              <w:jc w:val="center"/>
              <w:rPr>
                <w:color w:val="000000" w:themeColor="text1"/>
              </w:rPr>
            </w:pPr>
            <w:bookmarkStart w:id="948" w:name="P17012"/>
            <w:bookmarkEnd w:id="948"/>
            <w:r w:rsidRPr="00E1327F">
              <w:rPr>
                <w:color w:val="000000" w:themeColor="text1"/>
              </w:rPr>
              <w:t>450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2.3. Ценности государственных фондов России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010853000</w:t>
            </w:r>
          </w:p>
        </w:tc>
        <w:tc>
          <w:tcPr>
            <w:tcW w:w="662" w:type="dxa"/>
            <w:vAlign w:val="bottom"/>
          </w:tcPr>
          <w:p w:rsidR="00725665" w:rsidRPr="00E1327F" w:rsidRDefault="00725665">
            <w:pPr>
              <w:pStyle w:val="ConsPlusNormal"/>
              <w:jc w:val="center"/>
              <w:rPr>
                <w:color w:val="000000" w:themeColor="text1"/>
              </w:rPr>
            </w:pPr>
            <w:bookmarkStart w:id="949" w:name="P17023"/>
            <w:bookmarkEnd w:id="949"/>
            <w:r w:rsidRPr="00E1327F">
              <w:rPr>
                <w:color w:val="000000" w:themeColor="text1"/>
              </w:rPr>
              <w:t>460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2.4. Обесценение движимого имущества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011452000</w:t>
            </w:r>
          </w:p>
        </w:tc>
        <w:tc>
          <w:tcPr>
            <w:tcW w:w="662" w:type="dxa"/>
            <w:vAlign w:val="bottom"/>
          </w:tcPr>
          <w:p w:rsidR="00725665" w:rsidRPr="00E1327F" w:rsidRDefault="00725665">
            <w:pPr>
              <w:pStyle w:val="ConsPlusNormal"/>
              <w:jc w:val="center"/>
              <w:rPr>
                <w:color w:val="000000" w:themeColor="text1"/>
              </w:rPr>
            </w:pPr>
            <w:bookmarkStart w:id="950" w:name="P17034"/>
            <w:bookmarkEnd w:id="950"/>
            <w:r w:rsidRPr="00E1327F">
              <w:rPr>
                <w:color w:val="000000" w:themeColor="text1"/>
              </w:rPr>
              <w:t>470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2.5. Обесценение ценностей государственных фондов России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011453000</w:t>
            </w:r>
          </w:p>
        </w:tc>
        <w:tc>
          <w:tcPr>
            <w:tcW w:w="662" w:type="dxa"/>
            <w:vAlign w:val="bottom"/>
          </w:tcPr>
          <w:p w:rsidR="00725665" w:rsidRPr="00E1327F" w:rsidRDefault="00725665">
            <w:pPr>
              <w:pStyle w:val="ConsPlusNormal"/>
              <w:jc w:val="center"/>
              <w:rPr>
                <w:color w:val="000000" w:themeColor="text1"/>
              </w:rPr>
            </w:pPr>
            <w:bookmarkStart w:id="951" w:name="P17045"/>
            <w:bookmarkEnd w:id="951"/>
            <w:r w:rsidRPr="00E1327F">
              <w:rPr>
                <w:color w:val="000000" w:themeColor="text1"/>
              </w:rPr>
              <w:t>480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left w:val="nil"/>
              <w:bottom w:val="nil"/>
            </w:tcBorders>
            <w:vAlign w:val="bottom"/>
          </w:tcPr>
          <w:p w:rsidR="00725665" w:rsidRPr="00E1327F" w:rsidRDefault="00725665">
            <w:pPr>
              <w:pStyle w:val="ConsPlusNormal"/>
              <w:ind w:left="283"/>
              <w:rPr>
                <w:color w:val="000000" w:themeColor="text1"/>
              </w:rPr>
            </w:pPr>
            <w:r w:rsidRPr="00E1327F">
              <w:rPr>
                <w:color w:val="000000" w:themeColor="text1"/>
              </w:rPr>
              <w:t>3. Движение нематериальных активов в составе имущества казны</w:t>
            </w:r>
          </w:p>
        </w:tc>
        <w:tc>
          <w:tcPr>
            <w:tcW w:w="1361" w:type="dxa"/>
            <w:tcBorders>
              <w:bottom w:val="nil"/>
            </w:tcBorders>
            <w:vAlign w:val="bottom"/>
          </w:tcPr>
          <w:p w:rsidR="00725665" w:rsidRPr="00E1327F" w:rsidRDefault="00725665">
            <w:pPr>
              <w:pStyle w:val="ConsPlusNormal"/>
              <w:rPr>
                <w:color w:val="000000" w:themeColor="text1"/>
              </w:rPr>
            </w:pPr>
          </w:p>
        </w:tc>
        <w:tc>
          <w:tcPr>
            <w:tcW w:w="662"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05" w:type="dxa"/>
            <w:tcBorders>
              <w:top w:val="nil"/>
              <w:left w:val="nil"/>
            </w:tcBorders>
          </w:tcPr>
          <w:p w:rsidR="00725665" w:rsidRPr="00E1327F" w:rsidRDefault="00725665">
            <w:pPr>
              <w:pStyle w:val="ConsPlusNormal"/>
              <w:rPr>
                <w:color w:val="000000" w:themeColor="text1"/>
              </w:rPr>
            </w:pPr>
            <w:r w:rsidRPr="00E1327F">
              <w:rPr>
                <w:color w:val="000000" w:themeColor="text1"/>
              </w:rPr>
              <w:t>3.1. Нематериальные активы в составе имущества казны</w:t>
            </w:r>
          </w:p>
        </w:tc>
        <w:tc>
          <w:tcPr>
            <w:tcW w:w="136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010854000</w:t>
            </w:r>
          </w:p>
        </w:tc>
        <w:tc>
          <w:tcPr>
            <w:tcW w:w="662" w:type="dxa"/>
            <w:tcBorders>
              <w:top w:val="nil"/>
            </w:tcBorders>
            <w:vAlign w:val="bottom"/>
          </w:tcPr>
          <w:p w:rsidR="00725665" w:rsidRPr="00E1327F" w:rsidRDefault="00725665">
            <w:pPr>
              <w:pStyle w:val="ConsPlusNormal"/>
              <w:jc w:val="center"/>
              <w:rPr>
                <w:color w:val="000000" w:themeColor="text1"/>
              </w:rPr>
            </w:pPr>
            <w:bookmarkStart w:id="952" w:name="P17067"/>
            <w:bookmarkEnd w:id="952"/>
            <w:r w:rsidRPr="00E1327F">
              <w:rPr>
                <w:color w:val="000000" w:themeColor="text1"/>
              </w:rPr>
              <w:t>490</w:t>
            </w:r>
          </w:p>
        </w:tc>
        <w:tc>
          <w:tcPr>
            <w:tcW w:w="79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3.2. Амортизация нематериальных активов в </w:t>
            </w:r>
            <w:r w:rsidRPr="00E1327F">
              <w:rPr>
                <w:color w:val="000000" w:themeColor="text1"/>
              </w:rPr>
              <w:lastRenderedPageBreak/>
              <w:t>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010454000</w:t>
            </w:r>
          </w:p>
        </w:tc>
        <w:tc>
          <w:tcPr>
            <w:tcW w:w="662" w:type="dxa"/>
            <w:vAlign w:val="bottom"/>
          </w:tcPr>
          <w:p w:rsidR="00725665" w:rsidRPr="00E1327F" w:rsidRDefault="00725665">
            <w:pPr>
              <w:pStyle w:val="ConsPlusNormal"/>
              <w:jc w:val="center"/>
              <w:rPr>
                <w:color w:val="000000" w:themeColor="text1"/>
              </w:rPr>
            </w:pPr>
            <w:bookmarkStart w:id="953" w:name="P17078"/>
            <w:bookmarkEnd w:id="953"/>
            <w:r w:rsidRPr="00E1327F">
              <w:rPr>
                <w:color w:val="000000" w:themeColor="text1"/>
              </w:rPr>
              <w:t>500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3.3. Обесценение нематериальных активов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011454000</w:t>
            </w:r>
          </w:p>
        </w:tc>
        <w:tc>
          <w:tcPr>
            <w:tcW w:w="662" w:type="dxa"/>
            <w:vAlign w:val="bottom"/>
          </w:tcPr>
          <w:p w:rsidR="00725665" w:rsidRPr="00E1327F" w:rsidRDefault="00725665">
            <w:pPr>
              <w:pStyle w:val="ConsPlusNormal"/>
              <w:jc w:val="center"/>
              <w:rPr>
                <w:color w:val="000000" w:themeColor="text1"/>
              </w:rPr>
            </w:pPr>
            <w:bookmarkStart w:id="954" w:name="P17089"/>
            <w:bookmarkEnd w:id="954"/>
            <w:r w:rsidRPr="00E1327F">
              <w:rPr>
                <w:color w:val="000000" w:themeColor="text1"/>
              </w:rPr>
              <w:t>505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4. Непроизведенные активы в составе имущества казны</w:t>
            </w:r>
          </w:p>
        </w:tc>
        <w:tc>
          <w:tcPr>
            <w:tcW w:w="1361" w:type="dxa"/>
            <w:vAlign w:val="bottom"/>
          </w:tcPr>
          <w:p w:rsidR="00725665" w:rsidRPr="00E1327F" w:rsidRDefault="00725665">
            <w:pPr>
              <w:pStyle w:val="ConsPlusNormal"/>
              <w:rPr>
                <w:color w:val="000000" w:themeColor="text1"/>
              </w:rPr>
            </w:pPr>
          </w:p>
        </w:tc>
        <w:tc>
          <w:tcPr>
            <w:tcW w:w="662"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4.1. Непроизведенные активы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010855000</w:t>
            </w:r>
          </w:p>
        </w:tc>
        <w:tc>
          <w:tcPr>
            <w:tcW w:w="662" w:type="dxa"/>
            <w:vAlign w:val="bottom"/>
          </w:tcPr>
          <w:p w:rsidR="00725665" w:rsidRPr="00E1327F" w:rsidRDefault="00725665">
            <w:pPr>
              <w:pStyle w:val="ConsPlusNormal"/>
              <w:jc w:val="center"/>
              <w:rPr>
                <w:color w:val="000000" w:themeColor="text1"/>
              </w:rPr>
            </w:pPr>
            <w:bookmarkStart w:id="955" w:name="P17111"/>
            <w:bookmarkEnd w:id="955"/>
            <w:r w:rsidRPr="00E1327F">
              <w:rPr>
                <w:color w:val="000000" w:themeColor="text1"/>
              </w:rPr>
              <w:t>510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4.2. Обесценение непроизведенных активов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011455000</w:t>
            </w:r>
          </w:p>
        </w:tc>
        <w:tc>
          <w:tcPr>
            <w:tcW w:w="662" w:type="dxa"/>
            <w:vAlign w:val="bottom"/>
          </w:tcPr>
          <w:p w:rsidR="00725665" w:rsidRPr="00E1327F" w:rsidRDefault="00725665">
            <w:pPr>
              <w:pStyle w:val="ConsPlusNormal"/>
              <w:jc w:val="center"/>
              <w:rPr>
                <w:color w:val="000000" w:themeColor="text1"/>
              </w:rPr>
            </w:pPr>
            <w:bookmarkStart w:id="956" w:name="P17122"/>
            <w:bookmarkEnd w:id="956"/>
            <w:r w:rsidRPr="00E1327F">
              <w:rPr>
                <w:color w:val="000000" w:themeColor="text1"/>
              </w:rPr>
              <w:t>515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5. Материальные запасы в составе имущества казны</w:t>
            </w:r>
          </w:p>
        </w:tc>
        <w:tc>
          <w:tcPr>
            <w:tcW w:w="1361" w:type="dxa"/>
            <w:vAlign w:val="bottom"/>
          </w:tcPr>
          <w:p w:rsidR="00725665" w:rsidRPr="00E1327F" w:rsidRDefault="00725665">
            <w:pPr>
              <w:pStyle w:val="ConsPlusNormal"/>
              <w:rPr>
                <w:color w:val="000000" w:themeColor="text1"/>
              </w:rPr>
            </w:pPr>
          </w:p>
        </w:tc>
        <w:tc>
          <w:tcPr>
            <w:tcW w:w="662"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5.1. Материальные запасы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010856000</w:t>
            </w:r>
          </w:p>
        </w:tc>
        <w:tc>
          <w:tcPr>
            <w:tcW w:w="662" w:type="dxa"/>
            <w:vAlign w:val="bottom"/>
          </w:tcPr>
          <w:p w:rsidR="00725665" w:rsidRPr="00E1327F" w:rsidRDefault="00725665">
            <w:pPr>
              <w:pStyle w:val="ConsPlusNormal"/>
              <w:jc w:val="center"/>
              <w:rPr>
                <w:color w:val="000000" w:themeColor="text1"/>
              </w:rPr>
            </w:pPr>
            <w:bookmarkStart w:id="957" w:name="P17144"/>
            <w:bookmarkEnd w:id="957"/>
            <w:r w:rsidRPr="00E1327F">
              <w:rPr>
                <w:color w:val="000000" w:themeColor="text1"/>
              </w:rPr>
              <w:t>520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5.2. Обесценение материальных запасов в составе имущества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011456000</w:t>
            </w:r>
          </w:p>
        </w:tc>
        <w:tc>
          <w:tcPr>
            <w:tcW w:w="662" w:type="dxa"/>
            <w:vAlign w:val="bottom"/>
          </w:tcPr>
          <w:p w:rsidR="00725665" w:rsidRPr="00E1327F" w:rsidRDefault="00725665">
            <w:pPr>
              <w:pStyle w:val="ConsPlusNormal"/>
              <w:jc w:val="center"/>
              <w:rPr>
                <w:color w:val="000000" w:themeColor="text1"/>
              </w:rPr>
            </w:pPr>
            <w:bookmarkStart w:id="958" w:name="P17155"/>
            <w:bookmarkEnd w:id="958"/>
            <w:r w:rsidRPr="00E1327F">
              <w:rPr>
                <w:color w:val="000000" w:themeColor="text1"/>
              </w:rPr>
              <w:t>525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6. Прочие активы, составляющие казну</w:t>
            </w:r>
          </w:p>
        </w:tc>
        <w:tc>
          <w:tcPr>
            <w:tcW w:w="1361" w:type="dxa"/>
          </w:tcPr>
          <w:p w:rsidR="00725665" w:rsidRPr="00E1327F" w:rsidRDefault="00725665">
            <w:pPr>
              <w:pStyle w:val="ConsPlusNormal"/>
              <w:rPr>
                <w:color w:val="000000" w:themeColor="text1"/>
              </w:rPr>
            </w:pPr>
          </w:p>
        </w:tc>
        <w:tc>
          <w:tcPr>
            <w:tcW w:w="662"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6.1. Прочие активы, составляющие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010857000</w:t>
            </w:r>
          </w:p>
        </w:tc>
        <w:tc>
          <w:tcPr>
            <w:tcW w:w="662" w:type="dxa"/>
            <w:vAlign w:val="bottom"/>
          </w:tcPr>
          <w:p w:rsidR="00725665" w:rsidRPr="00E1327F" w:rsidRDefault="00725665">
            <w:pPr>
              <w:pStyle w:val="ConsPlusNormal"/>
              <w:jc w:val="center"/>
              <w:rPr>
                <w:color w:val="000000" w:themeColor="text1"/>
              </w:rPr>
            </w:pPr>
            <w:bookmarkStart w:id="959" w:name="P17177"/>
            <w:bookmarkEnd w:id="959"/>
            <w:r w:rsidRPr="00E1327F">
              <w:rPr>
                <w:color w:val="000000" w:themeColor="text1"/>
              </w:rPr>
              <w:t>530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tcPr>
          <w:p w:rsidR="00725665" w:rsidRPr="00E1327F" w:rsidRDefault="00725665">
            <w:pPr>
              <w:pStyle w:val="ConsPlusNormal"/>
              <w:rPr>
                <w:color w:val="000000" w:themeColor="text1"/>
              </w:rPr>
            </w:pPr>
            <w:r w:rsidRPr="00E1327F">
              <w:rPr>
                <w:color w:val="000000" w:themeColor="text1"/>
              </w:rPr>
              <w:t>6.2. Обесценение прочих активов, составляющих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011457000</w:t>
            </w:r>
          </w:p>
        </w:tc>
        <w:tc>
          <w:tcPr>
            <w:tcW w:w="662" w:type="dxa"/>
            <w:vAlign w:val="bottom"/>
          </w:tcPr>
          <w:p w:rsidR="00725665" w:rsidRPr="00E1327F" w:rsidRDefault="00725665">
            <w:pPr>
              <w:pStyle w:val="ConsPlusNormal"/>
              <w:jc w:val="center"/>
              <w:rPr>
                <w:color w:val="000000" w:themeColor="text1"/>
              </w:rPr>
            </w:pPr>
            <w:bookmarkStart w:id="960" w:name="P17188"/>
            <w:bookmarkEnd w:id="960"/>
            <w:r w:rsidRPr="00E1327F">
              <w:rPr>
                <w:color w:val="000000" w:themeColor="text1"/>
              </w:rPr>
              <w:t>535</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7. Движение имущества казны в концессии</w:t>
            </w:r>
          </w:p>
        </w:tc>
        <w:tc>
          <w:tcPr>
            <w:tcW w:w="1361" w:type="dxa"/>
            <w:vAlign w:val="bottom"/>
          </w:tcPr>
          <w:p w:rsidR="00725665" w:rsidRPr="00E1327F" w:rsidRDefault="00725665">
            <w:pPr>
              <w:pStyle w:val="ConsPlusNormal"/>
              <w:rPr>
                <w:color w:val="000000" w:themeColor="text1"/>
              </w:rPr>
            </w:pPr>
          </w:p>
        </w:tc>
        <w:tc>
          <w:tcPr>
            <w:tcW w:w="662"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7.1. Имущество казны в концессии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01089X000</w:t>
            </w:r>
          </w:p>
        </w:tc>
        <w:tc>
          <w:tcPr>
            <w:tcW w:w="662" w:type="dxa"/>
            <w:vAlign w:val="bottom"/>
          </w:tcPr>
          <w:p w:rsidR="00725665" w:rsidRPr="00E1327F" w:rsidRDefault="00725665">
            <w:pPr>
              <w:pStyle w:val="ConsPlusNormal"/>
              <w:jc w:val="center"/>
              <w:rPr>
                <w:color w:val="000000" w:themeColor="text1"/>
              </w:rPr>
            </w:pPr>
            <w:bookmarkStart w:id="961" w:name="P17210"/>
            <w:bookmarkEnd w:id="961"/>
            <w:r w:rsidRPr="00E1327F">
              <w:rPr>
                <w:color w:val="000000" w:themeColor="text1"/>
              </w:rPr>
              <w:t>540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 xml:space="preserve">Недвижимое имущество </w:t>
            </w:r>
            <w:proofErr w:type="spellStart"/>
            <w:r w:rsidRPr="00E1327F">
              <w:rPr>
                <w:color w:val="000000" w:themeColor="text1"/>
              </w:rPr>
              <w:t>концедента</w:t>
            </w:r>
            <w:proofErr w:type="spellEnd"/>
            <w:r w:rsidRPr="00E1327F">
              <w:rPr>
                <w:color w:val="000000" w:themeColor="text1"/>
              </w:rPr>
              <w:t>, составляющее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010891000</w:t>
            </w:r>
          </w:p>
        </w:tc>
        <w:tc>
          <w:tcPr>
            <w:tcW w:w="662" w:type="dxa"/>
            <w:vAlign w:val="bottom"/>
          </w:tcPr>
          <w:p w:rsidR="00725665" w:rsidRPr="00E1327F" w:rsidRDefault="00725665">
            <w:pPr>
              <w:pStyle w:val="ConsPlusNormal"/>
              <w:jc w:val="center"/>
              <w:rPr>
                <w:color w:val="000000" w:themeColor="text1"/>
              </w:rPr>
            </w:pPr>
            <w:bookmarkStart w:id="962" w:name="P17221"/>
            <w:bookmarkEnd w:id="962"/>
            <w:r w:rsidRPr="00E1327F">
              <w:rPr>
                <w:color w:val="000000" w:themeColor="text1"/>
              </w:rPr>
              <w:t>541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7</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2. Нефинансовые активы, составляющие имущество казны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1361"/>
        <w:gridCol w:w="662"/>
        <w:gridCol w:w="794"/>
        <w:gridCol w:w="737"/>
        <w:gridCol w:w="907"/>
        <w:gridCol w:w="1020"/>
        <w:gridCol w:w="737"/>
        <w:gridCol w:w="850"/>
        <w:gridCol w:w="794"/>
        <w:gridCol w:w="794"/>
      </w:tblGrid>
      <w:tr w:rsidR="00E1327F" w:rsidRPr="00E1327F">
        <w:tc>
          <w:tcPr>
            <w:tcW w:w="4366"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Счет аналитического учета</w:t>
            </w:r>
          </w:p>
        </w:tc>
        <w:tc>
          <w:tcPr>
            <w:tcW w:w="66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94"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2664" w:type="dxa"/>
            <w:gridSpan w:val="3"/>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2381" w:type="dxa"/>
            <w:gridSpan w:val="3"/>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30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1361" w:type="dxa"/>
            <w:vMerge w:val="restart"/>
          </w:tcPr>
          <w:p w:rsidR="00725665" w:rsidRPr="00E1327F" w:rsidRDefault="00725665">
            <w:pPr>
              <w:pStyle w:val="ConsPlusNormal"/>
              <w:jc w:val="center"/>
              <w:rPr>
                <w:color w:val="000000" w:themeColor="text1"/>
              </w:rPr>
            </w:pPr>
            <w:r w:rsidRPr="00E1327F">
              <w:rPr>
                <w:color w:val="000000" w:themeColor="text1"/>
              </w:rPr>
              <w:t>код</w:t>
            </w: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927"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644"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vMerge/>
            <w:tcBorders>
              <w:left w:val="nil"/>
            </w:tcBorders>
          </w:tcPr>
          <w:p w:rsidR="00725665" w:rsidRPr="00E1327F" w:rsidRDefault="00725665">
            <w:pPr>
              <w:pStyle w:val="ConsPlusNormal"/>
              <w:rPr>
                <w:color w:val="000000" w:themeColor="text1"/>
              </w:rPr>
            </w:pPr>
          </w:p>
        </w:tc>
        <w:tc>
          <w:tcPr>
            <w:tcW w:w="1361" w:type="dxa"/>
            <w:vMerge/>
          </w:tcPr>
          <w:p w:rsidR="00725665" w:rsidRPr="00E1327F" w:rsidRDefault="00725665">
            <w:pPr>
              <w:pStyle w:val="ConsPlusNormal"/>
              <w:rPr>
                <w:color w:val="000000" w:themeColor="text1"/>
              </w:rPr>
            </w:pPr>
          </w:p>
        </w:tc>
        <w:tc>
          <w:tcPr>
            <w:tcW w:w="662" w:type="dxa"/>
            <w:vMerge/>
          </w:tcPr>
          <w:p w:rsidR="00725665" w:rsidRPr="00E1327F" w:rsidRDefault="00725665">
            <w:pPr>
              <w:pStyle w:val="ConsPlusNormal"/>
              <w:rPr>
                <w:color w:val="000000" w:themeColor="text1"/>
              </w:rPr>
            </w:pPr>
          </w:p>
        </w:tc>
        <w:tc>
          <w:tcPr>
            <w:tcW w:w="79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907" w:type="dxa"/>
          </w:tcPr>
          <w:p w:rsidR="00725665" w:rsidRPr="00E1327F" w:rsidRDefault="00725665">
            <w:pPr>
              <w:pStyle w:val="ConsPlusNormal"/>
              <w:jc w:val="center"/>
              <w:rPr>
                <w:color w:val="000000" w:themeColor="text1"/>
              </w:rPr>
            </w:pPr>
            <w:r w:rsidRPr="00E1327F">
              <w:rPr>
                <w:color w:val="000000" w:themeColor="text1"/>
              </w:rPr>
              <w:t>получено безвозмездно</w:t>
            </w:r>
          </w:p>
        </w:tc>
        <w:tc>
          <w:tcPr>
            <w:tcW w:w="1020" w:type="dxa"/>
          </w:tcPr>
          <w:p w:rsidR="00725665" w:rsidRPr="00E1327F" w:rsidRDefault="00725665">
            <w:pPr>
              <w:pStyle w:val="ConsPlusNormal"/>
              <w:jc w:val="center"/>
              <w:rPr>
                <w:color w:val="000000" w:themeColor="text1"/>
              </w:rPr>
            </w:pPr>
            <w:r w:rsidRPr="00E1327F">
              <w:rPr>
                <w:color w:val="000000" w:themeColor="text1"/>
              </w:rPr>
              <w:t>оприходовано неучтенных (восстановлено в учете)</w:t>
            </w:r>
          </w:p>
        </w:tc>
        <w:tc>
          <w:tcPr>
            <w:tcW w:w="737"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передано безвозмездно</w:t>
            </w:r>
          </w:p>
        </w:tc>
        <w:tc>
          <w:tcPr>
            <w:tcW w:w="794" w:type="dxa"/>
          </w:tcPr>
          <w:p w:rsidR="00725665" w:rsidRPr="00E1327F" w:rsidRDefault="00725665">
            <w:pPr>
              <w:pStyle w:val="ConsPlusNormal"/>
              <w:jc w:val="center"/>
              <w:rPr>
                <w:color w:val="000000" w:themeColor="text1"/>
              </w:rPr>
            </w:pPr>
            <w:r w:rsidRPr="00E1327F">
              <w:rPr>
                <w:color w:val="000000" w:themeColor="text1"/>
              </w:rPr>
              <w:t>в результате недостач, хищений</w:t>
            </w: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300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61"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79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1020" w:type="dxa"/>
          </w:tcPr>
          <w:p w:rsidR="00725665" w:rsidRPr="00E1327F" w:rsidRDefault="00725665">
            <w:pPr>
              <w:pStyle w:val="ConsPlusNormal"/>
              <w:jc w:val="center"/>
              <w:rPr>
                <w:color w:val="000000" w:themeColor="text1"/>
              </w:rPr>
            </w:pPr>
            <w:r w:rsidRPr="00E1327F">
              <w:rPr>
                <w:color w:val="000000" w:themeColor="text1"/>
              </w:rPr>
              <w:t>7</w:t>
            </w:r>
          </w:p>
        </w:tc>
        <w:tc>
          <w:tcPr>
            <w:tcW w:w="737" w:type="dxa"/>
          </w:tcPr>
          <w:p w:rsidR="00725665" w:rsidRPr="00E1327F" w:rsidRDefault="00725665">
            <w:pPr>
              <w:pStyle w:val="ConsPlusNormal"/>
              <w:jc w:val="center"/>
              <w:rPr>
                <w:color w:val="000000" w:themeColor="text1"/>
              </w:rPr>
            </w:pPr>
            <w:r w:rsidRPr="00E1327F">
              <w:rPr>
                <w:color w:val="000000" w:themeColor="text1"/>
              </w:rPr>
              <w:t>8</w:t>
            </w:r>
          </w:p>
        </w:tc>
        <w:tc>
          <w:tcPr>
            <w:tcW w:w="850"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 xml:space="preserve">Движимое имущество </w:t>
            </w:r>
            <w:proofErr w:type="spellStart"/>
            <w:r w:rsidRPr="00E1327F">
              <w:rPr>
                <w:color w:val="000000" w:themeColor="text1"/>
              </w:rPr>
              <w:t>концедента</w:t>
            </w:r>
            <w:proofErr w:type="spellEnd"/>
            <w:r w:rsidRPr="00E1327F">
              <w:rPr>
                <w:color w:val="000000" w:themeColor="text1"/>
              </w:rPr>
              <w:t>, составляющее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010892000</w:t>
            </w:r>
          </w:p>
        </w:tc>
        <w:tc>
          <w:tcPr>
            <w:tcW w:w="662" w:type="dxa"/>
            <w:vAlign w:val="bottom"/>
          </w:tcPr>
          <w:p w:rsidR="00725665" w:rsidRPr="00E1327F" w:rsidRDefault="00725665">
            <w:pPr>
              <w:pStyle w:val="ConsPlusNormal"/>
              <w:jc w:val="center"/>
              <w:rPr>
                <w:color w:val="000000" w:themeColor="text1"/>
              </w:rPr>
            </w:pPr>
            <w:bookmarkStart w:id="963" w:name="P17264"/>
            <w:bookmarkEnd w:id="963"/>
            <w:r w:rsidRPr="00E1327F">
              <w:rPr>
                <w:color w:val="000000" w:themeColor="text1"/>
              </w:rPr>
              <w:t>542</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 xml:space="preserve">Нематериальные активы </w:t>
            </w:r>
            <w:proofErr w:type="spellStart"/>
            <w:r w:rsidRPr="00E1327F">
              <w:rPr>
                <w:color w:val="000000" w:themeColor="text1"/>
              </w:rPr>
              <w:t>концедента</w:t>
            </w:r>
            <w:proofErr w:type="spellEnd"/>
            <w:r w:rsidRPr="00E1327F">
              <w:rPr>
                <w:color w:val="000000" w:themeColor="text1"/>
              </w:rPr>
              <w:t>, составляющие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01089I000</w:t>
            </w:r>
          </w:p>
        </w:tc>
        <w:tc>
          <w:tcPr>
            <w:tcW w:w="662" w:type="dxa"/>
            <w:vAlign w:val="bottom"/>
          </w:tcPr>
          <w:p w:rsidR="00725665" w:rsidRPr="00E1327F" w:rsidRDefault="00725665">
            <w:pPr>
              <w:pStyle w:val="ConsPlusNormal"/>
              <w:jc w:val="center"/>
              <w:rPr>
                <w:color w:val="000000" w:themeColor="text1"/>
              </w:rPr>
            </w:pPr>
            <w:bookmarkStart w:id="964" w:name="P17275"/>
            <w:bookmarkEnd w:id="964"/>
            <w:r w:rsidRPr="00E1327F">
              <w:rPr>
                <w:color w:val="000000" w:themeColor="text1"/>
              </w:rPr>
              <w:t>543</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lastRenderedPageBreak/>
              <w:t xml:space="preserve">Непроизведенные активы (земля) </w:t>
            </w:r>
            <w:proofErr w:type="spellStart"/>
            <w:r w:rsidRPr="00E1327F">
              <w:rPr>
                <w:color w:val="000000" w:themeColor="text1"/>
              </w:rPr>
              <w:t>концедента</w:t>
            </w:r>
            <w:proofErr w:type="spellEnd"/>
            <w:r w:rsidRPr="00E1327F">
              <w:rPr>
                <w:color w:val="000000" w:themeColor="text1"/>
              </w:rPr>
              <w:t>, составляющие казну</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010895000</w:t>
            </w:r>
          </w:p>
        </w:tc>
        <w:tc>
          <w:tcPr>
            <w:tcW w:w="662" w:type="dxa"/>
            <w:vAlign w:val="bottom"/>
          </w:tcPr>
          <w:p w:rsidR="00725665" w:rsidRPr="00E1327F" w:rsidRDefault="00725665">
            <w:pPr>
              <w:pStyle w:val="ConsPlusNormal"/>
              <w:jc w:val="center"/>
              <w:rPr>
                <w:color w:val="000000" w:themeColor="text1"/>
              </w:rPr>
            </w:pPr>
            <w:bookmarkStart w:id="965" w:name="P17286"/>
            <w:bookmarkEnd w:id="965"/>
            <w:r w:rsidRPr="00E1327F">
              <w:rPr>
                <w:color w:val="000000" w:themeColor="text1"/>
              </w:rPr>
              <w:t>544</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7.2. Амортизация имущества казны в концессии</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01045X000</w:t>
            </w:r>
          </w:p>
        </w:tc>
        <w:tc>
          <w:tcPr>
            <w:tcW w:w="662" w:type="dxa"/>
            <w:vAlign w:val="bottom"/>
          </w:tcPr>
          <w:p w:rsidR="00725665" w:rsidRPr="00E1327F" w:rsidRDefault="00725665">
            <w:pPr>
              <w:pStyle w:val="ConsPlusNormal"/>
              <w:jc w:val="center"/>
              <w:rPr>
                <w:color w:val="000000" w:themeColor="text1"/>
              </w:rPr>
            </w:pPr>
            <w:bookmarkStart w:id="966" w:name="P17297"/>
            <w:bookmarkEnd w:id="966"/>
            <w:r w:rsidRPr="00E1327F">
              <w:rPr>
                <w:color w:val="000000" w:themeColor="text1"/>
              </w:rPr>
              <w:t>550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8. Вложения в объекты государственной (муниципальной)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01065X000</w:t>
            </w:r>
          </w:p>
        </w:tc>
        <w:tc>
          <w:tcPr>
            <w:tcW w:w="662" w:type="dxa"/>
            <w:vAlign w:val="bottom"/>
          </w:tcPr>
          <w:p w:rsidR="00725665" w:rsidRPr="00E1327F" w:rsidRDefault="00725665">
            <w:pPr>
              <w:pStyle w:val="ConsPlusNormal"/>
              <w:jc w:val="center"/>
              <w:rPr>
                <w:color w:val="000000" w:themeColor="text1"/>
              </w:rPr>
            </w:pPr>
            <w:bookmarkStart w:id="967" w:name="P17308"/>
            <w:bookmarkEnd w:id="967"/>
            <w:r w:rsidRPr="00E1327F">
              <w:rPr>
                <w:color w:val="000000" w:themeColor="text1"/>
              </w:rPr>
              <w:t>560</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05" w:type="dxa"/>
            <w:tcBorders>
              <w:left w:val="nil"/>
            </w:tcBorders>
            <w:vAlign w:val="bottom"/>
          </w:tcPr>
          <w:p w:rsidR="00725665" w:rsidRPr="00E1327F" w:rsidRDefault="00725665">
            <w:pPr>
              <w:pStyle w:val="ConsPlusNormal"/>
              <w:rPr>
                <w:color w:val="000000" w:themeColor="text1"/>
              </w:rPr>
            </w:pPr>
            <w:r w:rsidRPr="00E1327F">
              <w:rPr>
                <w:color w:val="000000" w:themeColor="text1"/>
              </w:rPr>
              <w:t>8.1. Вложения в недвижимое имущество государственной (муниципальной) казны</w:t>
            </w:r>
          </w:p>
        </w:tc>
        <w:tc>
          <w:tcPr>
            <w:tcW w:w="1361" w:type="dxa"/>
            <w:vAlign w:val="bottom"/>
          </w:tcPr>
          <w:p w:rsidR="00725665" w:rsidRPr="00E1327F" w:rsidRDefault="00725665">
            <w:pPr>
              <w:pStyle w:val="ConsPlusNormal"/>
              <w:jc w:val="center"/>
              <w:rPr>
                <w:color w:val="000000" w:themeColor="text1"/>
              </w:rPr>
            </w:pPr>
            <w:r w:rsidRPr="00E1327F">
              <w:rPr>
                <w:color w:val="000000" w:themeColor="text1"/>
              </w:rPr>
              <w:t>010651000</w:t>
            </w:r>
          </w:p>
        </w:tc>
        <w:tc>
          <w:tcPr>
            <w:tcW w:w="662" w:type="dxa"/>
            <w:vAlign w:val="bottom"/>
          </w:tcPr>
          <w:p w:rsidR="00725665" w:rsidRPr="00E1327F" w:rsidRDefault="00725665">
            <w:pPr>
              <w:pStyle w:val="ConsPlusNormal"/>
              <w:jc w:val="center"/>
              <w:rPr>
                <w:color w:val="000000" w:themeColor="text1"/>
              </w:rPr>
            </w:pPr>
            <w:bookmarkStart w:id="968" w:name="P17319"/>
            <w:bookmarkEnd w:id="968"/>
            <w:r w:rsidRPr="00E1327F">
              <w:rPr>
                <w:color w:val="000000" w:themeColor="text1"/>
              </w:rPr>
              <w:t>561</w:t>
            </w:r>
          </w:p>
        </w:tc>
        <w:tc>
          <w:tcPr>
            <w:tcW w:w="79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8</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969" w:name="P17331"/>
      <w:bookmarkEnd w:id="969"/>
      <w:r w:rsidRPr="00E1327F">
        <w:rPr>
          <w:color w:val="000000" w:themeColor="text1"/>
        </w:rPr>
        <w:t xml:space="preserve">         3. Движение материальных ценностей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624"/>
        <w:gridCol w:w="737"/>
        <w:gridCol w:w="850"/>
        <w:gridCol w:w="964"/>
        <w:gridCol w:w="964"/>
        <w:gridCol w:w="850"/>
      </w:tblGrid>
      <w:tr w:rsidR="00E1327F" w:rsidRPr="00E1327F">
        <w:tc>
          <w:tcPr>
            <w:tcW w:w="4706" w:type="dxa"/>
            <w:gridSpan w:val="2"/>
            <w:tcBorders>
              <w:left w:val="nil"/>
            </w:tcBorders>
          </w:tcPr>
          <w:p w:rsidR="00725665" w:rsidRPr="00E1327F" w:rsidRDefault="00725665">
            <w:pPr>
              <w:pStyle w:val="ConsPlusNormal"/>
              <w:jc w:val="center"/>
              <w:rPr>
                <w:color w:val="000000" w:themeColor="text1"/>
              </w:rPr>
            </w:pPr>
            <w:proofErr w:type="spellStart"/>
            <w:r w:rsidRPr="00E1327F">
              <w:rPr>
                <w:color w:val="000000" w:themeColor="text1"/>
              </w:rPr>
              <w:t>Забалансовый</w:t>
            </w:r>
            <w:proofErr w:type="spellEnd"/>
            <w:r w:rsidRPr="00E1327F">
              <w:rPr>
                <w:color w:val="000000" w:themeColor="text1"/>
              </w:rPr>
              <w:t xml:space="preserve"> счет</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85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24" w:type="dxa"/>
          </w:tcPr>
          <w:p w:rsidR="00725665" w:rsidRPr="00E1327F" w:rsidRDefault="00725665">
            <w:pPr>
              <w:pStyle w:val="ConsPlusNormal"/>
              <w:jc w:val="center"/>
              <w:rPr>
                <w:color w:val="000000" w:themeColor="text1"/>
              </w:rPr>
            </w:pPr>
            <w:r w:rsidRPr="00E1327F">
              <w:rPr>
                <w:color w:val="000000" w:themeColor="text1"/>
              </w:rPr>
              <w:t>код</w:t>
            </w:r>
          </w:p>
        </w:tc>
        <w:tc>
          <w:tcPr>
            <w:tcW w:w="737"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850" w:type="dxa"/>
            <w:vMerge/>
            <w:tcBorders>
              <w:right w:val="nil"/>
            </w:tcBorders>
          </w:tcPr>
          <w:p w:rsidR="00725665" w:rsidRPr="00E1327F" w:rsidRDefault="00725665">
            <w:pPr>
              <w:pStyle w:val="ConsPlusNormal"/>
              <w:rPr>
                <w:color w:val="000000" w:themeColor="text1"/>
              </w:rPr>
            </w:pP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bookmarkStart w:id="970" w:name="P17342"/>
            <w:bookmarkEnd w:id="970"/>
            <w:r w:rsidRPr="00E1327F">
              <w:rPr>
                <w:color w:val="000000" w:themeColor="text1"/>
              </w:rPr>
              <w:t>2</w:t>
            </w:r>
          </w:p>
        </w:tc>
        <w:tc>
          <w:tcPr>
            <w:tcW w:w="737"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bookmarkStart w:id="971" w:name="P17344"/>
            <w:bookmarkEnd w:id="971"/>
            <w:r w:rsidRPr="00E1327F">
              <w:rPr>
                <w:color w:val="000000" w:themeColor="text1"/>
              </w:rPr>
              <w:t>4</w:t>
            </w:r>
          </w:p>
        </w:tc>
        <w:tc>
          <w:tcPr>
            <w:tcW w:w="964" w:type="dxa"/>
          </w:tcPr>
          <w:p w:rsidR="00725665" w:rsidRPr="00E1327F" w:rsidRDefault="00725665">
            <w:pPr>
              <w:pStyle w:val="ConsPlusNormal"/>
              <w:jc w:val="center"/>
              <w:rPr>
                <w:color w:val="000000" w:themeColor="text1"/>
              </w:rPr>
            </w:pPr>
            <w:bookmarkStart w:id="972" w:name="P17345"/>
            <w:bookmarkEnd w:id="972"/>
            <w:r w:rsidRPr="00E1327F">
              <w:rPr>
                <w:color w:val="000000" w:themeColor="text1"/>
              </w:rPr>
              <w:t>5</w:t>
            </w:r>
          </w:p>
        </w:tc>
        <w:tc>
          <w:tcPr>
            <w:tcW w:w="964" w:type="dxa"/>
          </w:tcPr>
          <w:p w:rsidR="00725665" w:rsidRPr="00E1327F" w:rsidRDefault="00725665">
            <w:pPr>
              <w:pStyle w:val="ConsPlusNormal"/>
              <w:jc w:val="center"/>
              <w:rPr>
                <w:color w:val="000000" w:themeColor="text1"/>
              </w:rPr>
            </w:pPr>
            <w:bookmarkStart w:id="973" w:name="P17346"/>
            <w:bookmarkEnd w:id="973"/>
            <w:r w:rsidRPr="00E1327F">
              <w:rPr>
                <w:color w:val="000000" w:themeColor="text1"/>
              </w:rPr>
              <w:t>6</w:t>
            </w:r>
          </w:p>
        </w:tc>
        <w:tc>
          <w:tcPr>
            <w:tcW w:w="850" w:type="dxa"/>
            <w:tcBorders>
              <w:right w:val="nil"/>
            </w:tcBorders>
          </w:tcPr>
          <w:p w:rsidR="00725665" w:rsidRPr="00E1327F" w:rsidRDefault="00725665">
            <w:pPr>
              <w:pStyle w:val="ConsPlusNormal"/>
              <w:jc w:val="center"/>
              <w:rPr>
                <w:color w:val="000000" w:themeColor="text1"/>
              </w:rPr>
            </w:pPr>
            <w:bookmarkStart w:id="974" w:name="P17347"/>
            <w:bookmarkEnd w:id="974"/>
            <w:r w:rsidRPr="00E1327F">
              <w:rPr>
                <w:color w:val="000000" w:themeColor="text1"/>
              </w:rPr>
              <w:t>7</w:t>
            </w: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1. Имущество, полученное в пользование,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01</w:t>
            </w:r>
          </w:p>
        </w:tc>
        <w:tc>
          <w:tcPr>
            <w:tcW w:w="737" w:type="dxa"/>
            <w:vAlign w:val="bottom"/>
          </w:tcPr>
          <w:p w:rsidR="00725665" w:rsidRPr="00E1327F" w:rsidRDefault="00725665">
            <w:pPr>
              <w:pStyle w:val="ConsPlusNormal"/>
              <w:jc w:val="center"/>
              <w:rPr>
                <w:color w:val="000000" w:themeColor="text1"/>
              </w:rPr>
            </w:pPr>
            <w:bookmarkStart w:id="975" w:name="P17350"/>
            <w:bookmarkEnd w:id="975"/>
            <w:r w:rsidRPr="00E1327F">
              <w:rPr>
                <w:color w:val="000000" w:themeColor="text1"/>
              </w:rPr>
              <w:t>800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801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имущество казны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802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803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имущество казны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804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2. Материальные ценности на хранении,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02</w:t>
            </w:r>
          </w:p>
        </w:tc>
        <w:tc>
          <w:tcPr>
            <w:tcW w:w="737" w:type="dxa"/>
            <w:vAlign w:val="bottom"/>
          </w:tcPr>
          <w:p w:rsidR="00725665" w:rsidRPr="00E1327F" w:rsidRDefault="00725665">
            <w:pPr>
              <w:pStyle w:val="ConsPlusNormal"/>
              <w:jc w:val="center"/>
              <w:rPr>
                <w:color w:val="000000" w:themeColor="text1"/>
              </w:rPr>
            </w:pPr>
            <w:bookmarkStart w:id="976" w:name="P17395"/>
            <w:bookmarkEnd w:id="976"/>
            <w:r w:rsidRPr="00E1327F">
              <w:rPr>
                <w:color w:val="000000" w:themeColor="text1"/>
              </w:rPr>
              <w:t>810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на хранении</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77" w:name="P17403"/>
            <w:bookmarkEnd w:id="977"/>
            <w:r w:rsidRPr="00E1327F">
              <w:rPr>
                <w:color w:val="000000" w:themeColor="text1"/>
              </w:rPr>
              <w:t>811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 признано активами</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78" w:name="P17410"/>
            <w:bookmarkEnd w:id="978"/>
            <w:r w:rsidRPr="00E1327F">
              <w:rPr>
                <w:color w:val="000000" w:themeColor="text1"/>
              </w:rPr>
              <w:t>812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3. Бланки строгой отчетности,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03</w:t>
            </w:r>
          </w:p>
        </w:tc>
        <w:tc>
          <w:tcPr>
            <w:tcW w:w="737" w:type="dxa"/>
            <w:vAlign w:val="bottom"/>
          </w:tcPr>
          <w:p w:rsidR="00725665" w:rsidRPr="00E1327F" w:rsidRDefault="00725665">
            <w:pPr>
              <w:pStyle w:val="ConsPlusNormal"/>
              <w:jc w:val="center"/>
              <w:rPr>
                <w:color w:val="000000" w:themeColor="text1"/>
              </w:rPr>
            </w:pPr>
            <w:bookmarkStart w:id="979" w:name="P17424"/>
            <w:bookmarkEnd w:id="979"/>
            <w:r w:rsidRPr="00E1327F">
              <w:rPr>
                <w:color w:val="000000" w:themeColor="text1"/>
              </w:rPr>
              <w:t>820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4. Материальные ценности, оплаченные по централизованному снабжению,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w:t>
            </w:r>
          </w:p>
        </w:tc>
        <w:tc>
          <w:tcPr>
            <w:tcW w:w="737" w:type="dxa"/>
            <w:vAlign w:val="bottom"/>
          </w:tcPr>
          <w:p w:rsidR="00725665" w:rsidRPr="00E1327F" w:rsidRDefault="00725665">
            <w:pPr>
              <w:pStyle w:val="ConsPlusNormal"/>
              <w:jc w:val="center"/>
              <w:rPr>
                <w:color w:val="000000" w:themeColor="text1"/>
              </w:rPr>
            </w:pPr>
            <w:bookmarkStart w:id="980" w:name="P17438"/>
            <w:bookmarkEnd w:id="980"/>
            <w:r w:rsidRPr="00E1327F">
              <w:rPr>
                <w:color w:val="000000" w:themeColor="text1"/>
              </w:rPr>
              <w:t>830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основные средства</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831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833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5. Награды, призы, кубки и ценные подарки, сувениры,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w:t>
            </w:r>
          </w:p>
        </w:tc>
        <w:tc>
          <w:tcPr>
            <w:tcW w:w="737" w:type="dxa"/>
            <w:vAlign w:val="bottom"/>
          </w:tcPr>
          <w:p w:rsidR="00725665" w:rsidRPr="00E1327F" w:rsidRDefault="00725665">
            <w:pPr>
              <w:pStyle w:val="ConsPlusNormal"/>
              <w:jc w:val="center"/>
              <w:rPr>
                <w:color w:val="000000" w:themeColor="text1"/>
              </w:rPr>
            </w:pPr>
            <w:bookmarkStart w:id="981" w:name="P17460"/>
            <w:bookmarkEnd w:id="981"/>
            <w:r w:rsidRPr="00E1327F">
              <w:rPr>
                <w:color w:val="000000" w:themeColor="text1"/>
              </w:rPr>
              <w:t>840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6. Основные средства в эксплуатации,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21</w:t>
            </w:r>
          </w:p>
        </w:tc>
        <w:tc>
          <w:tcPr>
            <w:tcW w:w="737" w:type="dxa"/>
            <w:vAlign w:val="bottom"/>
          </w:tcPr>
          <w:p w:rsidR="00725665" w:rsidRPr="00E1327F" w:rsidRDefault="00725665">
            <w:pPr>
              <w:pStyle w:val="ConsPlusNormal"/>
              <w:jc w:val="center"/>
              <w:rPr>
                <w:color w:val="000000" w:themeColor="text1"/>
              </w:rPr>
            </w:pPr>
            <w:bookmarkStart w:id="982" w:name="P17474"/>
            <w:bookmarkEnd w:id="982"/>
            <w:r w:rsidRPr="00E1327F">
              <w:rPr>
                <w:color w:val="000000" w:themeColor="text1"/>
              </w:rPr>
              <w:t>850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p w:rsidR="00725665" w:rsidRPr="00E1327F" w:rsidRDefault="00725665">
            <w:pPr>
              <w:pStyle w:val="ConsPlusNormal"/>
              <w:ind w:left="283"/>
              <w:rPr>
                <w:color w:val="000000" w:themeColor="text1"/>
              </w:rPr>
            </w:pPr>
            <w:r w:rsidRPr="00E1327F">
              <w:rPr>
                <w:color w:val="000000" w:themeColor="text1"/>
              </w:rPr>
              <w:t>иное 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852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7. Материальные ценности, полученные по централизованному снабжению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22</w:t>
            </w:r>
          </w:p>
        </w:tc>
        <w:tc>
          <w:tcPr>
            <w:tcW w:w="737" w:type="dxa"/>
            <w:vAlign w:val="bottom"/>
          </w:tcPr>
          <w:p w:rsidR="00725665" w:rsidRPr="00E1327F" w:rsidRDefault="00725665">
            <w:pPr>
              <w:pStyle w:val="ConsPlusNormal"/>
              <w:jc w:val="center"/>
              <w:rPr>
                <w:color w:val="000000" w:themeColor="text1"/>
              </w:rPr>
            </w:pPr>
            <w:bookmarkStart w:id="983" w:name="P17496"/>
            <w:bookmarkEnd w:id="983"/>
            <w:r w:rsidRPr="00E1327F">
              <w:rPr>
                <w:color w:val="000000" w:themeColor="text1"/>
              </w:rPr>
              <w:t>860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9</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3. Движение материальных ценностей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624"/>
        <w:gridCol w:w="737"/>
        <w:gridCol w:w="850"/>
        <w:gridCol w:w="964"/>
        <w:gridCol w:w="964"/>
        <w:gridCol w:w="850"/>
      </w:tblGrid>
      <w:tr w:rsidR="00E1327F" w:rsidRPr="00E1327F">
        <w:tc>
          <w:tcPr>
            <w:tcW w:w="4706" w:type="dxa"/>
            <w:gridSpan w:val="2"/>
            <w:tcBorders>
              <w:left w:val="nil"/>
            </w:tcBorders>
          </w:tcPr>
          <w:p w:rsidR="00725665" w:rsidRPr="00E1327F" w:rsidRDefault="00725665">
            <w:pPr>
              <w:pStyle w:val="ConsPlusNormal"/>
              <w:jc w:val="center"/>
              <w:rPr>
                <w:color w:val="000000" w:themeColor="text1"/>
              </w:rPr>
            </w:pPr>
            <w:proofErr w:type="spellStart"/>
            <w:r w:rsidRPr="00E1327F">
              <w:rPr>
                <w:color w:val="000000" w:themeColor="text1"/>
              </w:rPr>
              <w:t>Забалансовый</w:t>
            </w:r>
            <w:proofErr w:type="spellEnd"/>
            <w:r w:rsidRPr="00E1327F">
              <w:rPr>
                <w:color w:val="000000" w:themeColor="text1"/>
              </w:rPr>
              <w:t xml:space="preserve"> счет</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85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24" w:type="dxa"/>
          </w:tcPr>
          <w:p w:rsidR="00725665" w:rsidRPr="00E1327F" w:rsidRDefault="00725665">
            <w:pPr>
              <w:pStyle w:val="ConsPlusNormal"/>
              <w:jc w:val="center"/>
              <w:rPr>
                <w:color w:val="000000" w:themeColor="text1"/>
              </w:rPr>
            </w:pPr>
            <w:r w:rsidRPr="00E1327F">
              <w:rPr>
                <w:color w:val="000000" w:themeColor="text1"/>
              </w:rPr>
              <w:t>код</w:t>
            </w:r>
          </w:p>
        </w:tc>
        <w:tc>
          <w:tcPr>
            <w:tcW w:w="737"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850" w:type="dxa"/>
            <w:vMerge/>
            <w:tcBorders>
              <w:right w:val="nil"/>
            </w:tcBorders>
          </w:tcPr>
          <w:p w:rsidR="00725665" w:rsidRPr="00E1327F" w:rsidRDefault="00725665">
            <w:pPr>
              <w:pStyle w:val="ConsPlusNormal"/>
              <w:rPr>
                <w:color w:val="000000" w:themeColor="text1"/>
              </w:rPr>
            </w:pP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737"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r w:rsidRPr="00E1327F">
              <w:rPr>
                <w:color w:val="000000" w:themeColor="text1"/>
              </w:rPr>
              <w:t>4</w:t>
            </w:r>
          </w:p>
        </w:tc>
        <w:tc>
          <w:tcPr>
            <w:tcW w:w="964"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85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основные средства</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84" w:name="P17524"/>
            <w:bookmarkEnd w:id="984"/>
            <w:r w:rsidRPr="00E1327F">
              <w:rPr>
                <w:color w:val="000000" w:themeColor="text1"/>
              </w:rPr>
              <w:t>861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85" w:name="P17531"/>
            <w:bookmarkEnd w:id="985"/>
            <w:r w:rsidRPr="00E1327F">
              <w:rPr>
                <w:color w:val="000000" w:themeColor="text1"/>
              </w:rPr>
              <w:t>863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8. Нефинансовые активы, переданные в доверительное управление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w:t>
            </w:r>
          </w:p>
        </w:tc>
        <w:tc>
          <w:tcPr>
            <w:tcW w:w="737" w:type="dxa"/>
            <w:vAlign w:val="bottom"/>
          </w:tcPr>
          <w:p w:rsidR="00725665" w:rsidRPr="00E1327F" w:rsidRDefault="00725665">
            <w:pPr>
              <w:pStyle w:val="ConsPlusNormal"/>
              <w:jc w:val="center"/>
              <w:rPr>
                <w:color w:val="000000" w:themeColor="text1"/>
              </w:rPr>
            </w:pPr>
            <w:bookmarkStart w:id="986" w:name="P17545"/>
            <w:bookmarkEnd w:id="986"/>
            <w:r w:rsidRPr="00E1327F">
              <w:rPr>
                <w:color w:val="000000" w:themeColor="text1"/>
              </w:rPr>
              <w:t>880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основные средства</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881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87" w:name="P17561"/>
            <w:bookmarkEnd w:id="987"/>
            <w:r w:rsidRPr="00E1327F">
              <w:rPr>
                <w:color w:val="000000" w:themeColor="text1"/>
              </w:rPr>
              <w:t>882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нематериальные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88" w:name="P17568"/>
            <w:bookmarkEnd w:id="988"/>
            <w:r w:rsidRPr="00E1327F">
              <w:rPr>
                <w:color w:val="000000" w:themeColor="text1"/>
              </w:rPr>
              <w:t>884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89" w:name="P17575"/>
            <w:bookmarkEnd w:id="989"/>
            <w:r w:rsidRPr="00E1327F">
              <w:rPr>
                <w:color w:val="000000" w:themeColor="text1"/>
              </w:rPr>
              <w:t>886</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непроизведенные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0" w:name="P17582"/>
            <w:bookmarkEnd w:id="990"/>
            <w:r w:rsidRPr="00E1327F">
              <w:rPr>
                <w:color w:val="000000" w:themeColor="text1"/>
              </w:rPr>
              <w:t>888</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финансовые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1" w:name="P17589"/>
            <w:bookmarkEnd w:id="991"/>
            <w:r w:rsidRPr="00E1327F">
              <w:rPr>
                <w:color w:val="000000" w:themeColor="text1"/>
              </w:rPr>
              <w:t>889</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9. Имущество, переданное в возмездное пользование (аренду)</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w:t>
            </w:r>
          </w:p>
        </w:tc>
        <w:tc>
          <w:tcPr>
            <w:tcW w:w="737" w:type="dxa"/>
            <w:vAlign w:val="bottom"/>
          </w:tcPr>
          <w:p w:rsidR="00725665" w:rsidRPr="00E1327F" w:rsidRDefault="00725665">
            <w:pPr>
              <w:pStyle w:val="ConsPlusNormal"/>
              <w:jc w:val="center"/>
              <w:rPr>
                <w:color w:val="000000" w:themeColor="text1"/>
              </w:rPr>
            </w:pPr>
            <w:bookmarkStart w:id="992" w:name="P17603"/>
            <w:bookmarkEnd w:id="992"/>
            <w:r w:rsidRPr="00E1327F">
              <w:rPr>
                <w:color w:val="000000" w:themeColor="text1"/>
              </w:rPr>
              <w:t>890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основные средства</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3" w:name="P17611"/>
            <w:bookmarkEnd w:id="993"/>
            <w:r w:rsidRPr="00E1327F">
              <w:rPr>
                <w:color w:val="000000" w:themeColor="text1"/>
              </w:rPr>
              <w:t>891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4" w:name="P17619"/>
            <w:bookmarkEnd w:id="994"/>
            <w:r w:rsidRPr="00E1327F">
              <w:rPr>
                <w:color w:val="000000" w:themeColor="text1"/>
              </w:rPr>
              <w:t>892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нематериальные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5" w:name="P17626"/>
            <w:bookmarkEnd w:id="995"/>
            <w:r w:rsidRPr="00E1327F">
              <w:rPr>
                <w:color w:val="000000" w:themeColor="text1"/>
              </w:rPr>
              <w:t>894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6" w:name="P17633"/>
            <w:bookmarkEnd w:id="996"/>
            <w:r w:rsidRPr="00E1327F">
              <w:rPr>
                <w:color w:val="000000" w:themeColor="text1"/>
              </w:rPr>
              <w:t>896</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непроизведенные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7" w:name="P17640"/>
            <w:bookmarkEnd w:id="997"/>
            <w:r w:rsidRPr="00E1327F">
              <w:rPr>
                <w:color w:val="000000" w:themeColor="text1"/>
              </w:rPr>
              <w:t>898</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10. Имущество, переданное в безвозмездное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w:t>
            </w:r>
          </w:p>
        </w:tc>
        <w:tc>
          <w:tcPr>
            <w:tcW w:w="737" w:type="dxa"/>
            <w:vAlign w:val="bottom"/>
          </w:tcPr>
          <w:p w:rsidR="00725665" w:rsidRPr="00E1327F" w:rsidRDefault="00725665">
            <w:pPr>
              <w:pStyle w:val="ConsPlusNormal"/>
              <w:jc w:val="center"/>
              <w:rPr>
                <w:color w:val="000000" w:themeColor="text1"/>
              </w:rPr>
            </w:pPr>
            <w:bookmarkStart w:id="998" w:name="P17654"/>
            <w:bookmarkEnd w:id="998"/>
            <w:r w:rsidRPr="00E1327F">
              <w:rPr>
                <w:color w:val="000000" w:themeColor="text1"/>
              </w:rPr>
              <w:t>900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переданное в аренду (пользование) на льготных условиях, всего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901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основные средства, всего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902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999" w:name="P17677"/>
            <w:bookmarkEnd w:id="999"/>
            <w:r w:rsidRPr="00E1327F">
              <w:rPr>
                <w:color w:val="000000" w:themeColor="text1"/>
              </w:rPr>
              <w:t>903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нематериальные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0" w:name="P17684"/>
            <w:bookmarkEnd w:id="1000"/>
            <w:r w:rsidRPr="00E1327F">
              <w:rPr>
                <w:color w:val="000000" w:themeColor="text1"/>
              </w:rPr>
              <w:t>905</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10</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3. Движение материальных ценностей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624"/>
        <w:gridCol w:w="737"/>
        <w:gridCol w:w="850"/>
        <w:gridCol w:w="964"/>
        <w:gridCol w:w="964"/>
        <w:gridCol w:w="850"/>
      </w:tblGrid>
      <w:tr w:rsidR="00E1327F" w:rsidRPr="00E1327F">
        <w:tc>
          <w:tcPr>
            <w:tcW w:w="4706" w:type="dxa"/>
            <w:gridSpan w:val="2"/>
            <w:tcBorders>
              <w:left w:val="nil"/>
            </w:tcBorders>
          </w:tcPr>
          <w:p w:rsidR="00725665" w:rsidRPr="00E1327F" w:rsidRDefault="00725665">
            <w:pPr>
              <w:pStyle w:val="ConsPlusNormal"/>
              <w:jc w:val="center"/>
              <w:rPr>
                <w:color w:val="000000" w:themeColor="text1"/>
              </w:rPr>
            </w:pPr>
            <w:proofErr w:type="spellStart"/>
            <w:r w:rsidRPr="00E1327F">
              <w:rPr>
                <w:color w:val="000000" w:themeColor="text1"/>
              </w:rPr>
              <w:t>Забалансовый</w:t>
            </w:r>
            <w:proofErr w:type="spellEnd"/>
            <w:r w:rsidRPr="00E1327F">
              <w:rPr>
                <w:color w:val="000000" w:themeColor="text1"/>
              </w:rPr>
              <w:t xml:space="preserve"> счет</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85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24" w:type="dxa"/>
          </w:tcPr>
          <w:p w:rsidR="00725665" w:rsidRPr="00E1327F" w:rsidRDefault="00725665">
            <w:pPr>
              <w:pStyle w:val="ConsPlusNormal"/>
              <w:jc w:val="center"/>
              <w:rPr>
                <w:color w:val="000000" w:themeColor="text1"/>
              </w:rPr>
            </w:pPr>
            <w:r w:rsidRPr="00E1327F">
              <w:rPr>
                <w:color w:val="000000" w:themeColor="text1"/>
              </w:rPr>
              <w:t>код</w:t>
            </w:r>
          </w:p>
        </w:tc>
        <w:tc>
          <w:tcPr>
            <w:tcW w:w="737"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850" w:type="dxa"/>
            <w:vMerge/>
            <w:tcBorders>
              <w:right w:val="nil"/>
            </w:tcBorders>
          </w:tcPr>
          <w:p w:rsidR="00725665" w:rsidRPr="00E1327F" w:rsidRDefault="00725665">
            <w:pPr>
              <w:pStyle w:val="ConsPlusNormal"/>
              <w:rPr>
                <w:color w:val="000000" w:themeColor="text1"/>
              </w:rPr>
            </w:pP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737"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r w:rsidRPr="00E1327F">
              <w:rPr>
                <w:color w:val="000000" w:themeColor="text1"/>
              </w:rPr>
              <w:t>4</w:t>
            </w:r>
          </w:p>
        </w:tc>
        <w:tc>
          <w:tcPr>
            <w:tcW w:w="964"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85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1" w:name="P17711"/>
            <w:bookmarkEnd w:id="1001"/>
            <w:r w:rsidRPr="00E1327F">
              <w:rPr>
                <w:color w:val="000000" w:themeColor="text1"/>
              </w:rPr>
              <w:t>907</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непроизведенные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2" w:name="P17718"/>
            <w:bookmarkEnd w:id="1002"/>
            <w:r w:rsidRPr="00E1327F">
              <w:rPr>
                <w:color w:val="000000" w:themeColor="text1"/>
              </w:rPr>
              <w:t>909</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переданное в пользование по иным основаниям, всего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основные средства, всего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911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3" w:name="P17747"/>
            <w:bookmarkEnd w:id="1003"/>
            <w:r w:rsidRPr="00E1327F">
              <w:rPr>
                <w:color w:val="000000" w:themeColor="text1"/>
              </w:rPr>
              <w:t>912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нематериальные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4" w:name="P17754"/>
            <w:bookmarkEnd w:id="1004"/>
            <w:r w:rsidRPr="00E1327F">
              <w:rPr>
                <w:color w:val="000000" w:themeColor="text1"/>
              </w:rPr>
              <w:t>914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материальные запасы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5" w:name="P17761"/>
            <w:bookmarkEnd w:id="1005"/>
            <w:r w:rsidRPr="00E1327F">
              <w:rPr>
                <w:color w:val="000000" w:themeColor="text1"/>
              </w:rPr>
              <w:t>916</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непроизведенные активы</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bookmarkStart w:id="1006" w:name="P17768"/>
            <w:bookmarkEnd w:id="1006"/>
            <w:r w:rsidRPr="00E1327F">
              <w:rPr>
                <w:color w:val="000000" w:themeColor="text1"/>
              </w:rPr>
              <w:t>918</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0503168 с. 11</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07" w:name="P17776"/>
      <w:bookmarkEnd w:id="1007"/>
      <w:r w:rsidRPr="00E1327F">
        <w:rPr>
          <w:color w:val="000000" w:themeColor="text1"/>
        </w:rPr>
        <w:t xml:space="preserve">           3.1. Движение материальных ценностей имущества казны</w:t>
      </w:r>
    </w:p>
    <w:p w:rsidR="00725665" w:rsidRPr="00E1327F" w:rsidRDefault="00725665">
      <w:pPr>
        <w:pStyle w:val="ConsPlusNonformat"/>
        <w:jc w:val="both"/>
        <w:rPr>
          <w:color w:val="000000" w:themeColor="text1"/>
        </w:rPr>
      </w:pPr>
      <w:r w:rsidRPr="00E1327F">
        <w:rPr>
          <w:color w:val="000000" w:themeColor="text1"/>
        </w:rPr>
        <w:t xml:space="preserve">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624"/>
        <w:gridCol w:w="737"/>
        <w:gridCol w:w="850"/>
        <w:gridCol w:w="964"/>
        <w:gridCol w:w="964"/>
        <w:gridCol w:w="850"/>
      </w:tblGrid>
      <w:tr w:rsidR="00E1327F" w:rsidRPr="00E1327F">
        <w:tc>
          <w:tcPr>
            <w:tcW w:w="4706" w:type="dxa"/>
            <w:gridSpan w:val="2"/>
            <w:tcBorders>
              <w:left w:val="nil"/>
            </w:tcBorders>
          </w:tcPr>
          <w:p w:rsidR="00725665" w:rsidRPr="00E1327F" w:rsidRDefault="00725665">
            <w:pPr>
              <w:pStyle w:val="ConsPlusNormal"/>
              <w:jc w:val="center"/>
              <w:rPr>
                <w:color w:val="000000" w:themeColor="text1"/>
              </w:rPr>
            </w:pPr>
            <w:proofErr w:type="spellStart"/>
            <w:r w:rsidRPr="00E1327F">
              <w:rPr>
                <w:color w:val="000000" w:themeColor="text1"/>
              </w:rPr>
              <w:lastRenderedPageBreak/>
              <w:t>Забалансовый</w:t>
            </w:r>
            <w:proofErr w:type="spellEnd"/>
            <w:r w:rsidRPr="00E1327F">
              <w:rPr>
                <w:color w:val="000000" w:themeColor="text1"/>
              </w:rPr>
              <w:t xml:space="preserve"> счет</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85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24" w:type="dxa"/>
          </w:tcPr>
          <w:p w:rsidR="00725665" w:rsidRPr="00E1327F" w:rsidRDefault="00725665">
            <w:pPr>
              <w:pStyle w:val="ConsPlusNormal"/>
              <w:jc w:val="center"/>
              <w:rPr>
                <w:color w:val="000000" w:themeColor="text1"/>
              </w:rPr>
            </w:pPr>
            <w:r w:rsidRPr="00E1327F">
              <w:rPr>
                <w:color w:val="000000" w:themeColor="text1"/>
              </w:rPr>
              <w:t>код</w:t>
            </w:r>
          </w:p>
        </w:tc>
        <w:tc>
          <w:tcPr>
            <w:tcW w:w="737"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850" w:type="dxa"/>
            <w:vMerge/>
            <w:tcBorders>
              <w:right w:val="nil"/>
            </w:tcBorders>
          </w:tcPr>
          <w:p w:rsidR="00725665" w:rsidRPr="00E1327F" w:rsidRDefault="00725665">
            <w:pPr>
              <w:pStyle w:val="ConsPlusNormal"/>
              <w:rPr>
                <w:color w:val="000000" w:themeColor="text1"/>
              </w:rPr>
            </w:pPr>
          </w:p>
        </w:tc>
      </w:tr>
      <w:tr w:rsidR="00E1327F" w:rsidRPr="00E1327F">
        <w:tc>
          <w:tcPr>
            <w:tcW w:w="408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737"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r w:rsidRPr="00E1327F">
              <w:rPr>
                <w:color w:val="000000" w:themeColor="text1"/>
              </w:rPr>
              <w:t>4</w:t>
            </w:r>
          </w:p>
        </w:tc>
        <w:tc>
          <w:tcPr>
            <w:tcW w:w="964"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850" w:type="dxa"/>
            <w:tcBorders>
              <w:right w:val="nil"/>
            </w:tcBorders>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1. Имущество, полученное в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01</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931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2. Материальные ценности на хранении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02</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на хранении</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941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9071" w:type="dxa"/>
            <w:gridSpan w:val="7"/>
            <w:tcBorders>
              <w:left w:val="nil"/>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082" w:type="dxa"/>
            <w:tcBorders>
              <w:top w:val="nil"/>
              <w:left w:val="nil"/>
            </w:tcBorders>
            <w:vAlign w:val="bottom"/>
          </w:tcPr>
          <w:p w:rsidR="00725665" w:rsidRPr="00E1327F" w:rsidRDefault="00725665">
            <w:pPr>
              <w:pStyle w:val="ConsPlusNormal"/>
              <w:rPr>
                <w:color w:val="000000" w:themeColor="text1"/>
              </w:rPr>
            </w:pPr>
            <w:r w:rsidRPr="00E1327F">
              <w:rPr>
                <w:color w:val="000000" w:themeColor="text1"/>
              </w:rPr>
              <w:t>4. Нефинансовые активы, переданные в доверительное управление</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24</w:t>
            </w:r>
          </w:p>
        </w:tc>
        <w:tc>
          <w:tcPr>
            <w:tcW w:w="737"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950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50"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951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5. Имущество, переданное в возмездное пользование (аренду)</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961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rPr>
                <w:color w:val="000000" w:themeColor="text1"/>
              </w:rPr>
            </w:pPr>
            <w:r w:rsidRPr="00E1327F">
              <w:rPr>
                <w:color w:val="000000" w:themeColor="text1"/>
              </w:rPr>
              <w:t>6. Имущество, переданное в безвозмездное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 льготной аренде</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971</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972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по иным основаниям</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973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08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недвижимое имущество</w:t>
            </w:r>
          </w:p>
        </w:tc>
        <w:tc>
          <w:tcPr>
            <w:tcW w:w="62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974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30.11.2018 N 244н)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725665" w:rsidRPr="00E1327F">
        <w:tc>
          <w:tcPr>
            <w:tcW w:w="788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lastRenderedPageBreak/>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0503169</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008" w:name="P17909"/>
      <w:bookmarkEnd w:id="1008"/>
      <w:r w:rsidRPr="00E1327F">
        <w:rPr>
          <w:color w:val="000000" w:themeColor="text1"/>
        </w:rPr>
        <w:t xml:space="preserve">           Сведения по дебиторской и кредиторской задолженности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Вид </w:t>
      </w:r>
      <w:proofErr w:type="gramStart"/>
      <w:r w:rsidRPr="00E1327F">
        <w:rPr>
          <w:color w:val="000000" w:themeColor="text1"/>
        </w:rPr>
        <w:t>деятельности  _</w:t>
      </w:r>
      <w:proofErr w:type="gramEnd"/>
      <w:r w:rsidRPr="00E1327F">
        <w:rPr>
          <w:color w:val="000000" w:themeColor="text1"/>
        </w:rPr>
        <w:t>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 xml:space="preserve">                       (бюджетная, средства во временном распоряжении)</w:t>
      </w:r>
    </w:p>
    <w:p w:rsidR="00725665" w:rsidRPr="00E1327F" w:rsidRDefault="00725665">
      <w:pPr>
        <w:pStyle w:val="ConsPlusNonformat"/>
        <w:jc w:val="both"/>
        <w:rPr>
          <w:color w:val="000000" w:themeColor="text1"/>
        </w:rPr>
      </w:pPr>
      <w:r w:rsidRPr="00E1327F">
        <w:rPr>
          <w:color w:val="000000" w:themeColor="text1"/>
        </w:rPr>
        <w:t>Вид задолженности 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 xml:space="preserve">                                 (дебиторская, кредиторская)</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09" w:name="P17916"/>
      <w:bookmarkEnd w:id="1009"/>
      <w:r w:rsidRPr="00E1327F">
        <w:rPr>
          <w:color w:val="000000" w:themeColor="text1"/>
        </w:rPr>
        <w:t>1. Сведения о дебиторской (кредиторской) задолженности</w:t>
      </w:r>
    </w:p>
    <w:p w:rsidR="00725665" w:rsidRPr="00E1327F" w:rsidRDefault="00725665">
      <w:pPr>
        <w:pStyle w:val="ConsPlusNormal"/>
        <w:jc w:val="both"/>
        <w:rPr>
          <w:color w:val="000000" w:themeColor="text1"/>
        </w:rPr>
      </w:pPr>
    </w:p>
    <w:tbl>
      <w:tblPr>
        <w:tblW w:w="0" w:type="auto"/>
        <w:tblBorders>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340"/>
        <w:gridCol w:w="1531"/>
        <w:gridCol w:w="737"/>
        <w:gridCol w:w="680"/>
        <w:gridCol w:w="680"/>
        <w:gridCol w:w="737"/>
        <w:gridCol w:w="1020"/>
        <w:gridCol w:w="737"/>
        <w:gridCol w:w="1020"/>
        <w:gridCol w:w="737"/>
        <w:gridCol w:w="624"/>
        <w:gridCol w:w="624"/>
        <w:gridCol w:w="737"/>
        <w:gridCol w:w="680"/>
        <w:gridCol w:w="680"/>
      </w:tblGrid>
      <w:tr w:rsidR="00E1327F" w:rsidRPr="00E1327F">
        <w:tc>
          <w:tcPr>
            <w:tcW w:w="3855" w:type="dxa"/>
            <w:gridSpan w:val="3"/>
            <w:vMerge w:val="restart"/>
            <w:tcBorders>
              <w:top w:val="nil"/>
              <w:left w:val="nil"/>
            </w:tcBorders>
          </w:tcPr>
          <w:p w:rsidR="00725665" w:rsidRPr="00E1327F" w:rsidRDefault="00725665">
            <w:pPr>
              <w:pStyle w:val="ConsPlusNormal"/>
              <w:jc w:val="center"/>
              <w:rPr>
                <w:color w:val="000000" w:themeColor="text1"/>
              </w:rPr>
            </w:pPr>
            <w:bookmarkStart w:id="1010" w:name="P17918"/>
            <w:bookmarkEnd w:id="1010"/>
            <w:r w:rsidRPr="00E1327F">
              <w:rPr>
                <w:color w:val="000000" w:themeColor="text1"/>
              </w:rPr>
              <w:t>Номер (код) счета бюджетного учета</w:t>
            </w:r>
          </w:p>
        </w:tc>
        <w:tc>
          <w:tcPr>
            <w:tcW w:w="9693" w:type="dxa"/>
            <w:gridSpan w:val="13"/>
            <w:tcBorders>
              <w:right w:val="nil"/>
            </w:tcBorders>
          </w:tcPr>
          <w:p w:rsidR="00725665" w:rsidRPr="00E1327F" w:rsidRDefault="00725665">
            <w:pPr>
              <w:pStyle w:val="ConsPlusNormal"/>
              <w:jc w:val="center"/>
              <w:rPr>
                <w:color w:val="000000" w:themeColor="text1"/>
              </w:rPr>
            </w:pPr>
            <w:r w:rsidRPr="00E1327F">
              <w:rPr>
                <w:color w:val="000000" w:themeColor="text1"/>
              </w:rPr>
              <w:t xml:space="preserve">Сумма задолженности, </w:t>
            </w:r>
            <w:proofErr w:type="spellStart"/>
            <w:r w:rsidRPr="00E1327F">
              <w:rPr>
                <w:color w:val="000000" w:themeColor="text1"/>
              </w:rPr>
              <w:t>руб</w:t>
            </w:r>
            <w:proofErr w:type="spellEnd"/>
          </w:p>
        </w:tc>
      </w:tr>
      <w:tr w:rsidR="00E1327F" w:rsidRPr="00E1327F">
        <w:tc>
          <w:tcPr>
            <w:tcW w:w="3855" w:type="dxa"/>
            <w:gridSpan w:val="3"/>
            <w:vMerge/>
            <w:tcBorders>
              <w:top w:val="nil"/>
              <w:left w:val="nil"/>
            </w:tcBorders>
          </w:tcPr>
          <w:p w:rsidR="00725665" w:rsidRPr="00E1327F" w:rsidRDefault="00725665">
            <w:pPr>
              <w:pStyle w:val="ConsPlusNormal"/>
              <w:rPr>
                <w:color w:val="000000" w:themeColor="text1"/>
              </w:rPr>
            </w:pPr>
          </w:p>
        </w:tc>
        <w:tc>
          <w:tcPr>
            <w:tcW w:w="2097"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3514" w:type="dxa"/>
            <w:gridSpan w:val="4"/>
          </w:tcPr>
          <w:p w:rsidR="00725665" w:rsidRPr="00E1327F" w:rsidRDefault="00725665">
            <w:pPr>
              <w:pStyle w:val="ConsPlusNormal"/>
              <w:jc w:val="center"/>
              <w:rPr>
                <w:color w:val="000000" w:themeColor="text1"/>
              </w:rPr>
            </w:pPr>
            <w:bookmarkStart w:id="1011" w:name="P17921"/>
            <w:bookmarkEnd w:id="1011"/>
            <w:r w:rsidRPr="00E1327F">
              <w:rPr>
                <w:color w:val="000000" w:themeColor="text1"/>
              </w:rPr>
              <w:t>изменение задолженности</w:t>
            </w:r>
          </w:p>
        </w:tc>
        <w:tc>
          <w:tcPr>
            <w:tcW w:w="1985" w:type="dxa"/>
            <w:gridSpan w:val="3"/>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c>
          <w:tcPr>
            <w:tcW w:w="2097"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аналогичного периода прошлого финансового года</w:t>
            </w:r>
          </w:p>
        </w:tc>
      </w:tr>
      <w:tr w:rsidR="00E1327F" w:rsidRPr="00E1327F">
        <w:tc>
          <w:tcPr>
            <w:tcW w:w="3855" w:type="dxa"/>
            <w:gridSpan w:val="3"/>
            <w:vMerge/>
            <w:tcBorders>
              <w:top w:val="nil"/>
              <w:left w:val="nil"/>
            </w:tcBorders>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360"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1757" w:type="dxa"/>
            <w:gridSpan w:val="2"/>
          </w:tcPr>
          <w:p w:rsidR="00725665" w:rsidRPr="00E1327F" w:rsidRDefault="00725665">
            <w:pPr>
              <w:pStyle w:val="ConsPlusNormal"/>
              <w:jc w:val="center"/>
              <w:rPr>
                <w:color w:val="000000" w:themeColor="text1"/>
              </w:rPr>
            </w:pPr>
            <w:r w:rsidRPr="00E1327F">
              <w:rPr>
                <w:color w:val="000000" w:themeColor="text1"/>
              </w:rPr>
              <w:t>увеличение</w:t>
            </w:r>
          </w:p>
        </w:tc>
        <w:tc>
          <w:tcPr>
            <w:tcW w:w="1757" w:type="dxa"/>
            <w:gridSpan w:val="2"/>
          </w:tcPr>
          <w:p w:rsidR="00725665" w:rsidRPr="00E1327F" w:rsidRDefault="00725665">
            <w:pPr>
              <w:pStyle w:val="ConsPlusNormal"/>
              <w:jc w:val="center"/>
              <w:rPr>
                <w:color w:val="000000" w:themeColor="text1"/>
              </w:rPr>
            </w:pPr>
            <w:r w:rsidRPr="00E1327F">
              <w:rPr>
                <w:color w:val="000000" w:themeColor="text1"/>
              </w:rPr>
              <w:t>уменьшение</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248"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36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из них:</w:t>
            </w:r>
          </w:p>
        </w:tc>
      </w:tr>
      <w:tr w:rsidR="00E1327F" w:rsidRPr="00E1327F">
        <w:tc>
          <w:tcPr>
            <w:tcW w:w="3855" w:type="dxa"/>
            <w:gridSpan w:val="3"/>
            <w:vMerge/>
            <w:tcBorders>
              <w:top w:val="nil"/>
              <w:left w:val="nil"/>
            </w:tcBorders>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68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737" w:type="dxa"/>
          </w:tcPr>
          <w:p w:rsidR="00725665" w:rsidRPr="00E1327F" w:rsidRDefault="00725665">
            <w:pPr>
              <w:pStyle w:val="ConsPlusNormal"/>
              <w:jc w:val="center"/>
              <w:rPr>
                <w:color w:val="000000" w:themeColor="text1"/>
              </w:rPr>
            </w:pPr>
            <w:r w:rsidRPr="00E1327F">
              <w:rPr>
                <w:color w:val="000000" w:themeColor="text1"/>
              </w:rPr>
              <w:t>всего</w:t>
            </w:r>
          </w:p>
        </w:tc>
        <w:tc>
          <w:tcPr>
            <w:tcW w:w="1020" w:type="dxa"/>
          </w:tcPr>
          <w:p w:rsidR="00725665" w:rsidRPr="00E1327F" w:rsidRDefault="00725665">
            <w:pPr>
              <w:pStyle w:val="ConsPlusNormal"/>
              <w:jc w:val="center"/>
              <w:rPr>
                <w:color w:val="000000" w:themeColor="text1"/>
              </w:rPr>
            </w:pPr>
            <w:r w:rsidRPr="00E1327F">
              <w:rPr>
                <w:color w:val="000000" w:themeColor="text1"/>
              </w:rPr>
              <w:t xml:space="preserve">в том числе </w:t>
            </w:r>
            <w:proofErr w:type="spellStart"/>
            <w:r w:rsidRPr="00E1327F">
              <w:rPr>
                <w:color w:val="000000" w:themeColor="text1"/>
              </w:rPr>
              <w:t>неденежные</w:t>
            </w:r>
            <w:proofErr w:type="spellEnd"/>
            <w:r w:rsidRPr="00E1327F">
              <w:rPr>
                <w:color w:val="000000" w:themeColor="text1"/>
              </w:rPr>
              <w:t xml:space="preserve"> расчеты</w:t>
            </w:r>
          </w:p>
        </w:tc>
        <w:tc>
          <w:tcPr>
            <w:tcW w:w="737" w:type="dxa"/>
          </w:tcPr>
          <w:p w:rsidR="00725665" w:rsidRPr="00E1327F" w:rsidRDefault="00725665">
            <w:pPr>
              <w:pStyle w:val="ConsPlusNormal"/>
              <w:jc w:val="center"/>
              <w:rPr>
                <w:color w:val="000000" w:themeColor="text1"/>
              </w:rPr>
            </w:pPr>
            <w:r w:rsidRPr="00E1327F">
              <w:rPr>
                <w:color w:val="000000" w:themeColor="text1"/>
              </w:rPr>
              <w:t>всего</w:t>
            </w:r>
          </w:p>
        </w:tc>
        <w:tc>
          <w:tcPr>
            <w:tcW w:w="1020" w:type="dxa"/>
          </w:tcPr>
          <w:p w:rsidR="00725665" w:rsidRPr="00E1327F" w:rsidRDefault="00725665">
            <w:pPr>
              <w:pStyle w:val="ConsPlusNormal"/>
              <w:jc w:val="center"/>
              <w:rPr>
                <w:color w:val="000000" w:themeColor="text1"/>
              </w:rPr>
            </w:pPr>
            <w:r w:rsidRPr="00E1327F">
              <w:rPr>
                <w:color w:val="000000" w:themeColor="text1"/>
              </w:rPr>
              <w:t xml:space="preserve">в том числе </w:t>
            </w:r>
            <w:proofErr w:type="spellStart"/>
            <w:r w:rsidRPr="00E1327F">
              <w:rPr>
                <w:color w:val="000000" w:themeColor="text1"/>
              </w:rPr>
              <w:t>неденежные</w:t>
            </w:r>
            <w:proofErr w:type="spellEnd"/>
            <w:r w:rsidRPr="00E1327F">
              <w:rPr>
                <w:color w:val="000000" w:themeColor="text1"/>
              </w:rPr>
              <w:t xml:space="preserve"> расчеты</w:t>
            </w:r>
          </w:p>
        </w:tc>
        <w:tc>
          <w:tcPr>
            <w:tcW w:w="737" w:type="dxa"/>
            <w:vMerge/>
          </w:tcPr>
          <w:p w:rsidR="00725665" w:rsidRPr="00E1327F" w:rsidRDefault="00725665">
            <w:pPr>
              <w:pStyle w:val="ConsPlusNormal"/>
              <w:rPr>
                <w:color w:val="000000" w:themeColor="text1"/>
              </w:rPr>
            </w:pPr>
          </w:p>
        </w:tc>
        <w:tc>
          <w:tcPr>
            <w:tcW w:w="624"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624"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737" w:type="dxa"/>
            <w:vMerge/>
          </w:tcPr>
          <w:p w:rsidR="00725665" w:rsidRPr="00E1327F" w:rsidRDefault="00725665">
            <w:pPr>
              <w:pStyle w:val="ConsPlusNormal"/>
              <w:rPr>
                <w:color w:val="000000" w:themeColor="text1"/>
              </w:rPr>
            </w:pPr>
          </w:p>
        </w:tc>
        <w:tc>
          <w:tcPr>
            <w:tcW w:w="68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680" w:type="dxa"/>
            <w:tcBorders>
              <w:right w:val="nil"/>
            </w:tcBorders>
          </w:tcPr>
          <w:p w:rsidR="00725665" w:rsidRPr="00E1327F" w:rsidRDefault="00725665">
            <w:pPr>
              <w:pStyle w:val="ConsPlusNormal"/>
              <w:jc w:val="center"/>
              <w:rPr>
                <w:color w:val="000000" w:themeColor="text1"/>
              </w:rPr>
            </w:pPr>
            <w:r w:rsidRPr="00E1327F">
              <w:rPr>
                <w:color w:val="000000" w:themeColor="text1"/>
              </w:rPr>
              <w:t>просроченная</w:t>
            </w:r>
          </w:p>
        </w:tc>
      </w:tr>
      <w:tr w:rsidR="00E1327F" w:rsidRPr="00E1327F">
        <w:tc>
          <w:tcPr>
            <w:tcW w:w="3855" w:type="dxa"/>
            <w:gridSpan w:val="3"/>
            <w:tcBorders>
              <w:left w:val="nil"/>
            </w:tcBorders>
          </w:tcPr>
          <w:p w:rsidR="00725665" w:rsidRPr="00E1327F" w:rsidRDefault="00725665">
            <w:pPr>
              <w:pStyle w:val="ConsPlusNormal"/>
              <w:jc w:val="center"/>
              <w:rPr>
                <w:color w:val="000000" w:themeColor="text1"/>
              </w:rPr>
            </w:pPr>
            <w:bookmarkStart w:id="1012" w:name="P17942"/>
            <w:bookmarkEnd w:id="1012"/>
            <w:r w:rsidRPr="00E1327F">
              <w:rPr>
                <w:color w:val="000000" w:themeColor="text1"/>
              </w:rPr>
              <w:t>1</w:t>
            </w:r>
          </w:p>
        </w:tc>
        <w:tc>
          <w:tcPr>
            <w:tcW w:w="737" w:type="dxa"/>
          </w:tcPr>
          <w:p w:rsidR="00725665" w:rsidRPr="00E1327F" w:rsidRDefault="00725665">
            <w:pPr>
              <w:pStyle w:val="ConsPlusNormal"/>
              <w:jc w:val="center"/>
              <w:rPr>
                <w:color w:val="000000" w:themeColor="text1"/>
              </w:rPr>
            </w:pPr>
            <w:bookmarkStart w:id="1013" w:name="P17943"/>
            <w:bookmarkEnd w:id="1013"/>
            <w:r w:rsidRPr="00E1327F">
              <w:rPr>
                <w:color w:val="000000" w:themeColor="text1"/>
              </w:rPr>
              <w:t>2</w:t>
            </w:r>
          </w:p>
        </w:tc>
        <w:tc>
          <w:tcPr>
            <w:tcW w:w="680" w:type="dxa"/>
          </w:tcPr>
          <w:p w:rsidR="00725665" w:rsidRPr="00E1327F" w:rsidRDefault="00725665">
            <w:pPr>
              <w:pStyle w:val="ConsPlusNormal"/>
              <w:jc w:val="center"/>
              <w:rPr>
                <w:color w:val="000000" w:themeColor="text1"/>
              </w:rPr>
            </w:pPr>
            <w:bookmarkStart w:id="1014" w:name="P17944"/>
            <w:bookmarkEnd w:id="1014"/>
            <w:r w:rsidRPr="00E1327F">
              <w:rPr>
                <w:color w:val="000000" w:themeColor="text1"/>
              </w:rPr>
              <w:t>3</w:t>
            </w:r>
          </w:p>
        </w:tc>
        <w:tc>
          <w:tcPr>
            <w:tcW w:w="680" w:type="dxa"/>
          </w:tcPr>
          <w:p w:rsidR="00725665" w:rsidRPr="00E1327F" w:rsidRDefault="00725665">
            <w:pPr>
              <w:pStyle w:val="ConsPlusNormal"/>
              <w:jc w:val="center"/>
              <w:rPr>
                <w:color w:val="000000" w:themeColor="text1"/>
              </w:rPr>
            </w:pPr>
            <w:bookmarkStart w:id="1015" w:name="P17945"/>
            <w:bookmarkEnd w:id="1015"/>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1016" w:name="P17946"/>
            <w:bookmarkEnd w:id="1016"/>
            <w:r w:rsidRPr="00E1327F">
              <w:rPr>
                <w:color w:val="000000" w:themeColor="text1"/>
              </w:rPr>
              <w:t>5</w:t>
            </w:r>
          </w:p>
        </w:tc>
        <w:tc>
          <w:tcPr>
            <w:tcW w:w="1020" w:type="dxa"/>
          </w:tcPr>
          <w:p w:rsidR="00725665" w:rsidRPr="00E1327F" w:rsidRDefault="00725665">
            <w:pPr>
              <w:pStyle w:val="ConsPlusNormal"/>
              <w:jc w:val="center"/>
              <w:rPr>
                <w:color w:val="000000" w:themeColor="text1"/>
              </w:rPr>
            </w:pPr>
            <w:bookmarkStart w:id="1017" w:name="P17947"/>
            <w:bookmarkEnd w:id="1017"/>
            <w:r w:rsidRPr="00E1327F">
              <w:rPr>
                <w:color w:val="000000" w:themeColor="text1"/>
              </w:rPr>
              <w:t>6</w:t>
            </w:r>
          </w:p>
        </w:tc>
        <w:tc>
          <w:tcPr>
            <w:tcW w:w="737" w:type="dxa"/>
          </w:tcPr>
          <w:p w:rsidR="00725665" w:rsidRPr="00E1327F" w:rsidRDefault="00725665">
            <w:pPr>
              <w:pStyle w:val="ConsPlusNormal"/>
              <w:jc w:val="center"/>
              <w:rPr>
                <w:color w:val="000000" w:themeColor="text1"/>
              </w:rPr>
            </w:pPr>
            <w:bookmarkStart w:id="1018" w:name="P17948"/>
            <w:bookmarkEnd w:id="1018"/>
            <w:r w:rsidRPr="00E1327F">
              <w:rPr>
                <w:color w:val="000000" w:themeColor="text1"/>
              </w:rPr>
              <w:t>7</w:t>
            </w:r>
          </w:p>
        </w:tc>
        <w:tc>
          <w:tcPr>
            <w:tcW w:w="1020" w:type="dxa"/>
          </w:tcPr>
          <w:p w:rsidR="00725665" w:rsidRPr="00E1327F" w:rsidRDefault="00725665">
            <w:pPr>
              <w:pStyle w:val="ConsPlusNormal"/>
              <w:jc w:val="center"/>
              <w:rPr>
                <w:color w:val="000000" w:themeColor="text1"/>
              </w:rPr>
            </w:pPr>
            <w:bookmarkStart w:id="1019" w:name="P17949"/>
            <w:bookmarkEnd w:id="1019"/>
            <w:r w:rsidRPr="00E1327F">
              <w:rPr>
                <w:color w:val="000000" w:themeColor="text1"/>
              </w:rPr>
              <w:t>8</w:t>
            </w:r>
          </w:p>
        </w:tc>
        <w:tc>
          <w:tcPr>
            <w:tcW w:w="737" w:type="dxa"/>
          </w:tcPr>
          <w:p w:rsidR="00725665" w:rsidRPr="00E1327F" w:rsidRDefault="00725665">
            <w:pPr>
              <w:pStyle w:val="ConsPlusNormal"/>
              <w:jc w:val="center"/>
              <w:rPr>
                <w:color w:val="000000" w:themeColor="text1"/>
              </w:rPr>
            </w:pPr>
            <w:bookmarkStart w:id="1020" w:name="P17950"/>
            <w:bookmarkEnd w:id="1020"/>
            <w:r w:rsidRPr="00E1327F">
              <w:rPr>
                <w:color w:val="000000" w:themeColor="text1"/>
              </w:rPr>
              <w:t>9</w:t>
            </w:r>
          </w:p>
        </w:tc>
        <w:tc>
          <w:tcPr>
            <w:tcW w:w="624" w:type="dxa"/>
          </w:tcPr>
          <w:p w:rsidR="00725665" w:rsidRPr="00E1327F" w:rsidRDefault="00725665">
            <w:pPr>
              <w:pStyle w:val="ConsPlusNormal"/>
              <w:jc w:val="center"/>
              <w:rPr>
                <w:color w:val="000000" w:themeColor="text1"/>
              </w:rPr>
            </w:pPr>
            <w:bookmarkStart w:id="1021" w:name="P17951"/>
            <w:bookmarkEnd w:id="1021"/>
            <w:r w:rsidRPr="00E1327F">
              <w:rPr>
                <w:color w:val="000000" w:themeColor="text1"/>
              </w:rPr>
              <w:t>10</w:t>
            </w:r>
          </w:p>
        </w:tc>
        <w:tc>
          <w:tcPr>
            <w:tcW w:w="624" w:type="dxa"/>
          </w:tcPr>
          <w:p w:rsidR="00725665" w:rsidRPr="00E1327F" w:rsidRDefault="00725665">
            <w:pPr>
              <w:pStyle w:val="ConsPlusNormal"/>
              <w:jc w:val="center"/>
              <w:rPr>
                <w:color w:val="000000" w:themeColor="text1"/>
              </w:rPr>
            </w:pPr>
            <w:bookmarkStart w:id="1022" w:name="P17952"/>
            <w:bookmarkEnd w:id="1022"/>
            <w:r w:rsidRPr="00E1327F">
              <w:rPr>
                <w:color w:val="000000" w:themeColor="text1"/>
              </w:rPr>
              <w:t>11</w:t>
            </w:r>
          </w:p>
        </w:tc>
        <w:tc>
          <w:tcPr>
            <w:tcW w:w="737" w:type="dxa"/>
          </w:tcPr>
          <w:p w:rsidR="00725665" w:rsidRPr="00E1327F" w:rsidRDefault="00725665">
            <w:pPr>
              <w:pStyle w:val="ConsPlusNormal"/>
              <w:jc w:val="center"/>
              <w:rPr>
                <w:color w:val="000000" w:themeColor="text1"/>
              </w:rPr>
            </w:pPr>
            <w:bookmarkStart w:id="1023" w:name="P17953"/>
            <w:bookmarkEnd w:id="1023"/>
            <w:r w:rsidRPr="00E1327F">
              <w:rPr>
                <w:color w:val="000000" w:themeColor="text1"/>
              </w:rPr>
              <w:t>12</w:t>
            </w:r>
          </w:p>
        </w:tc>
        <w:tc>
          <w:tcPr>
            <w:tcW w:w="680" w:type="dxa"/>
          </w:tcPr>
          <w:p w:rsidR="00725665" w:rsidRPr="00E1327F" w:rsidRDefault="00725665">
            <w:pPr>
              <w:pStyle w:val="ConsPlusNormal"/>
              <w:jc w:val="center"/>
              <w:rPr>
                <w:color w:val="000000" w:themeColor="text1"/>
              </w:rPr>
            </w:pPr>
            <w:bookmarkStart w:id="1024" w:name="P17954"/>
            <w:bookmarkEnd w:id="1024"/>
            <w:r w:rsidRPr="00E1327F">
              <w:rPr>
                <w:color w:val="000000" w:themeColor="text1"/>
              </w:rPr>
              <w:t>13</w:t>
            </w:r>
          </w:p>
        </w:tc>
        <w:tc>
          <w:tcPr>
            <w:tcW w:w="680" w:type="dxa"/>
            <w:tcBorders>
              <w:right w:val="nil"/>
            </w:tcBorders>
          </w:tcPr>
          <w:p w:rsidR="00725665" w:rsidRPr="00E1327F" w:rsidRDefault="00725665">
            <w:pPr>
              <w:pStyle w:val="ConsPlusNormal"/>
              <w:jc w:val="center"/>
              <w:rPr>
                <w:color w:val="000000" w:themeColor="text1"/>
              </w:rPr>
            </w:pPr>
            <w:bookmarkStart w:id="1025" w:name="P17955"/>
            <w:bookmarkEnd w:id="1025"/>
            <w:r w:rsidRPr="00E1327F">
              <w:rPr>
                <w:color w:val="000000" w:themeColor="text1"/>
              </w:rPr>
              <w:t>14</w:t>
            </w:r>
          </w:p>
        </w:tc>
      </w:tr>
      <w:tr w:rsidR="00E1327F" w:rsidRPr="00E1327F">
        <w:tblPrEx>
          <w:tblBorders>
            <w:left w:val="single" w:sz="4" w:space="0" w:color="auto"/>
            <w:right w:val="single" w:sz="4" w:space="0" w:color="auto"/>
          </w:tblBorders>
        </w:tblPrEx>
        <w:tc>
          <w:tcPr>
            <w:tcW w:w="3855" w:type="dxa"/>
            <w:gridSpan w:val="3"/>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val="restart"/>
            <w:tcBorders>
              <w:left w:val="nil"/>
            </w:tcBorders>
          </w:tcPr>
          <w:p w:rsidR="00725665" w:rsidRPr="00E1327F" w:rsidRDefault="00725665">
            <w:pPr>
              <w:pStyle w:val="ConsPlusNormal"/>
              <w:jc w:val="center"/>
              <w:rPr>
                <w:color w:val="000000" w:themeColor="text1"/>
              </w:rPr>
            </w:pPr>
            <w:bookmarkStart w:id="1026" w:name="P17970"/>
            <w:bookmarkEnd w:id="1026"/>
            <w:r w:rsidRPr="00E1327F">
              <w:rPr>
                <w:color w:val="000000" w:themeColor="text1"/>
              </w:rPr>
              <w:t>Итого по коду счета</w:t>
            </w:r>
          </w:p>
        </w:tc>
        <w:tc>
          <w:tcPr>
            <w:tcW w:w="340" w:type="dxa"/>
            <w:vMerge w:val="restart"/>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val="restart"/>
            <w:tcBorders>
              <w:left w:val="nil"/>
            </w:tcBorders>
          </w:tcPr>
          <w:p w:rsidR="00725665" w:rsidRPr="00E1327F" w:rsidRDefault="00725665">
            <w:pPr>
              <w:pStyle w:val="ConsPlusNormal"/>
              <w:jc w:val="center"/>
              <w:rPr>
                <w:color w:val="000000" w:themeColor="text1"/>
              </w:rPr>
            </w:pPr>
            <w:bookmarkStart w:id="1027" w:name="P17988"/>
            <w:bookmarkEnd w:id="1027"/>
            <w:r w:rsidRPr="00E1327F">
              <w:rPr>
                <w:color w:val="000000" w:themeColor="text1"/>
              </w:rPr>
              <w:lastRenderedPageBreak/>
              <w:t>Итого по синтетическому коду счета</w:t>
            </w:r>
          </w:p>
        </w:tc>
        <w:tc>
          <w:tcPr>
            <w:tcW w:w="340" w:type="dxa"/>
            <w:vMerge w:val="restart"/>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984" w:type="dxa"/>
            <w:tcBorders>
              <w:left w:val="nil"/>
              <w:right w:val="nil"/>
            </w:tcBorders>
          </w:tcPr>
          <w:p w:rsidR="00725665" w:rsidRPr="00E1327F" w:rsidRDefault="00725665">
            <w:pPr>
              <w:pStyle w:val="ConsPlusNormal"/>
              <w:jc w:val="center"/>
              <w:rPr>
                <w:color w:val="000000" w:themeColor="text1"/>
              </w:rPr>
            </w:pPr>
            <w:bookmarkStart w:id="1028" w:name="P18006"/>
            <w:bookmarkEnd w:id="1028"/>
            <w:r w:rsidRPr="00E1327F">
              <w:rPr>
                <w:color w:val="000000" w:themeColor="text1"/>
              </w:rPr>
              <w:t>Всего задолженности</w:t>
            </w:r>
          </w:p>
        </w:tc>
        <w:tc>
          <w:tcPr>
            <w:tcW w:w="1871" w:type="dxa"/>
            <w:gridSpan w:val="2"/>
            <w:tcBorders>
              <w:left w:val="nil"/>
            </w:tcBorders>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55" w:type="dxa"/>
            <w:gridSpan w:val="3"/>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984" w:type="dxa"/>
            <w:vMerge w:val="restart"/>
            <w:tcBorders>
              <w:left w:val="nil"/>
            </w:tcBorders>
          </w:tcPr>
          <w:p w:rsidR="00725665" w:rsidRPr="00E1327F" w:rsidRDefault="00725665">
            <w:pPr>
              <w:pStyle w:val="ConsPlusNormal"/>
              <w:ind w:left="283"/>
              <w:rPr>
                <w:color w:val="000000" w:themeColor="text1"/>
              </w:rPr>
            </w:pPr>
            <w:bookmarkStart w:id="1029" w:name="P18035"/>
            <w:bookmarkEnd w:id="1029"/>
            <w:r w:rsidRPr="00E1327F">
              <w:rPr>
                <w:color w:val="000000" w:themeColor="text1"/>
              </w:rPr>
              <w:t>Всего по счету</w:t>
            </w:r>
          </w:p>
          <w:p w:rsidR="00725665" w:rsidRPr="00E1327F" w:rsidRDefault="00725665">
            <w:pPr>
              <w:pStyle w:val="ConsPlusNormal"/>
              <w:ind w:left="283"/>
              <w:rPr>
                <w:color w:val="000000" w:themeColor="text1"/>
              </w:rPr>
            </w:pPr>
            <w:r w:rsidRPr="00E1327F">
              <w:rPr>
                <w:color w:val="000000" w:themeColor="text1"/>
              </w:rPr>
              <w:t>0 40140 000</w:t>
            </w:r>
          </w:p>
        </w:tc>
        <w:tc>
          <w:tcPr>
            <w:tcW w:w="340" w:type="dxa"/>
            <w:vMerge w:val="restart"/>
            <w:tcBorders>
              <w:right w:val="nil"/>
            </w:tcBorders>
          </w:tcPr>
          <w:p w:rsidR="00725665" w:rsidRPr="00E1327F" w:rsidRDefault="00725665">
            <w:pPr>
              <w:pStyle w:val="ConsPlusNormal"/>
              <w:rPr>
                <w:color w:val="000000" w:themeColor="text1"/>
              </w:rPr>
            </w:pPr>
          </w:p>
        </w:tc>
        <w:tc>
          <w:tcPr>
            <w:tcW w:w="1531" w:type="dxa"/>
            <w:vAlign w:val="center"/>
          </w:tcPr>
          <w:p w:rsidR="00725665" w:rsidRPr="00E1327F" w:rsidRDefault="00725665">
            <w:pPr>
              <w:pStyle w:val="ConsPlusNormal"/>
              <w:jc w:val="center"/>
              <w:rPr>
                <w:color w:val="000000" w:themeColor="text1"/>
              </w:rPr>
            </w:pPr>
            <w:r w:rsidRPr="00E1327F">
              <w:rPr>
                <w:color w:val="000000" w:themeColor="text1"/>
              </w:rPr>
              <w:t>1 40140 000</w:t>
            </w:r>
          </w:p>
        </w:tc>
        <w:tc>
          <w:tcPr>
            <w:tcW w:w="737" w:type="dxa"/>
            <w:vMerge w:val="restart"/>
            <w:vAlign w:val="center"/>
          </w:tcPr>
          <w:p w:rsidR="00725665" w:rsidRPr="00E1327F" w:rsidRDefault="00725665">
            <w:pPr>
              <w:pStyle w:val="ConsPlusNormal"/>
              <w:rPr>
                <w:color w:val="000000" w:themeColor="text1"/>
              </w:rPr>
            </w:pP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102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102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624"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24"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55" w:type="dxa"/>
            <w:gridSpan w:val="3"/>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984" w:type="dxa"/>
            <w:vMerge w:val="restart"/>
            <w:tcBorders>
              <w:left w:val="nil"/>
            </w:tcBorders>
          </w:tcPr>
          <w:p w:rsidR="00725665" w:rsidRPr="00E1327F" w:rsidRDefault="00725665">
            <w:pPr>
              <w:pStyle w:val="ConsPlusNormal"/>
              <w:ind w:left="283"/>
              <w:rPr>
                <w:color w:val="000000" w:themeColor="text1"/>
              </w:rPr>
            </w:pPr>
            <w:bookmarkStart w:id="1030" w:name="P18067"/>
            <w:bookmarkEnd w:id="1030"/>
            <w:r w:rsidRPr="00E1327F">
              <w:rPr>
                <w:color w:val="000000" w:themeColor="text1"/>
              </w:rPr>
              <w:t>Всего по счету</w:t>
            </w:r>
          </w:p>
          <w:p w:rsidR="00725665" w:rsidRPr="00E1327F" w:rsidRDefault="00725665">
            <w:pPr>
              <w:pStyle w:val="ConsPlusNormal"/>
              <w:ind w:left="283"/>
              <w:rPr>
                <w:color w:val="000000" w:themeColor="text1"/>
              </w:rPr>
            </w:pPr>
            <w:r w:rsidRPr="00E1327F">
              <w:rPr>
                <w:color w:val="000000" w:themeColor="text1"/>
              </w:rPr>
              <w:t>0 40160 000</w:t>
            </w:r>
          </w:p>
        </w:tc>
        <w:tc>
          <w:tcPr>
            <w:tcW w:w="340" w:type="dxa"/>
            <w:vMerge w:val="restart"/>
            <w:tcBorders>
              <w:right w:val="nil"/>
            </w:tcBorders>
          </w:tcPr>
          <w:p w:rsidR="00725665" w:rsidRPr="00E1327F" w:rsidRDefault="00725665">
            <w:pPr>
              <w:pStyle w:val="ConsPlusNormal"/>
              <w:rPr>
                <w:color w:val="000000" w:themeColor="text1"/>
              </w:rPr>
            </w:pPr>
          </w:p>
        </w:tc>
        <w:tc>
          <w:tcPr>
            <w:tcW w:w="1531" w:type="dxa"/>
            <w:vAlign w:val="center"/>
          </w:tcPr>
          <w:p w:rsidR="00725665" w:rsidRPr="00E1327F" w:rsidRDefault="00725665">
            <w:pPr>
              <w:pStyle w:val="ConsPlusNormal"/>
              <w:jc w:val="center"/>
              <w:rPr>
                <w:color w:val="000000" w:themeColor="text1"/>
              </w:rPr>
            </w:pPr>
            <w:r w:rsidRPr="00E1327F">
              <w:rPr>
                <w:color w:val="000000" w:themeColor="text1"/>
              </w:rPr>
              <w:t>1 40160 000</w:t>
            </w:r>
          </w:p>
        </w:tc>
        <w:tc>
          <w:tcPr>
            <w:tcW w:w="737" w:type="dxa"/>
            <w:vMerge w:val="restart"/>
            <w:vAlign w:val="center"/>
          </w:tcPr>
          <w:p w:rsidR="00725665" w:rsidRPr="00E1327F" w:rsidRDefault="00725665">
            <w:pPr>
              <w:pStyle w:val="ConsPlusNormal"/>
              <w:rPr>
                <w:color w:val="000000" w:themeColor="text1"/>
              </w:rPr>
            </w:pP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102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102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624"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24"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Merge w:val="restart"/>
            <w:vAlign w:val="center"/>
          </w:tcPr>
          <w:p w:rsidR="00725665" w:rsidRPr="00E1327F" w:rsidRDefault="00725665">
            <w:pPr>
              <w:pStyle w:val="ConsPlusNormal"/>
              <w:rPr>
                <w:color w:val="000000" w:themeColor="text1"/>
              </w:rPr>
            </w:pP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right w:val="single" w:sz="4" w:space="0" w:color="auto"/>
          </w:tblBorders>
        </w:tblPrEx>
        <w:tc>
          <w:tcPr>
            <w:tcW w:w="1984" w:type="dxa"/>
            <w:vMerge/>
            <w:tcBorders>
              <w:left w:val="nil"/>
            </w:tcBorders>
          </w:tcPr>
          <w:p w:rsidR="00725665" w:rsidRPr="00E1327F" w:rsidRDefault="00725665">
            <w:pPr>
              <w:pStyle w:val="ConsPlusNormal"/>
              <w:rPr>
                <w:color w:val="000000" w:themeColor="text1"/>
              </w:rPr>
            </w:pPr>
          </w:p>
        </w:tc>
        <w:tc>
          <w:tcPr>
            <w:tcW w:w="340" w:type="dxa"/>
            <w:vMerge/>
            <w:tcBorders>
              <w:right w:val="nil"/>
            </w:tcBorders>
          </w:tcPr>
          <w:p w:rsidR="00725665" w:rsidRPr="00E1327F" w:rsidRDefault="00725665">
            <w:pPr>
              <w:pStyle w:val="ConsPlusNormal"/>
              <w:rPr>
                <w:color w:val="000000" w:themeColor="text1"/>
              </w:rPr>
            </w:pPr>
          </w:p>
        </w:tc>
        <w:tc>
          <w:tcPr>
            <w:tcW w:w="1531" w:type="dxa"/>
            <w:tcBorders>
              <w:left w:val="nil"/>
            </w:tcBorders>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020"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031" w:name="P18086"/>
      <w:bookmarkEnd w:id="1031"/>
      <w:r w:rsidRPr="00E1327F">
        <w:rPr>
          <w:color w:val="000000" w:themeColor="text1"/>
        </w:rPr>
        <w:t>2. Сведения о просроченной задолженности</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964"/>
        <w:gridCol w:w="946"/>
        <w:gridCol w:w="1417"/>
        <w:gridCol w:w="850"/>
        <w:gridCol w:w="1077"/>
        <w:gridCol w:w="624"/>
        <w:gridCol w:w="1361"/>
      </w:tblGrid>
      <w:tr w:rsidR="00E1327F" w:rsidRPr="00E1327F">
        <w:tc>
          <w:tcPr>
            <w:tcW w:w="1814"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964" w:type="dxa"/>
            <w:vMerge w:val="restart"/>
          </w:tcPr>
          <w:p w:rsidR="00725665" w:rsidRPr="00E1327F" w:rsidRDefault="00725665">
            <w:pPr>
              <w:pStyle w:val="ConsPlusNormal"/>
              <w:jc w:val="center"/>
              <w:rPr>
                <w:color w:val="000000" w:themeColor="text1"/>
              </w:rPr>
            </w:pPr>
            <w:r w:rsidRPr="00E1327F">
              <w:rPr>
                <w:color w:val="000000" w:themeColor="text1"/>
              </w:rPr>
              <w:t xml:space="preserve">Сумма, </w:t>
            </w:r>
            <w:proofErr w:type="spellStart"/>
            <w:r w:rsidRPr="00E1327F">
              <w:rPr>
                <w:color w:val="000000" w:themeColor="text1"/>
              </w:rPr>
              <w:t>руб</w:t>
            </w:r>
            <w:proofErr w:type="spellEnd"/>
          </w:p>
        </w:tc>
        <w:tc>
          <w:tcPr>
            <w:tcW w:w="2363" w:type="dxa"/>
            <w:gridSpan w:val="2"/>
          </w:tcPr>
          <w:p w:rsidR="00725665" w:rsidRPr="00E1327F" w:rsidRDefault="00725665">
            <w:pPr>
              <w:pStyle w:val="ConsPlusNormal"/>
              <w:jc w:val="center"/>
              <w:rPr>
                <w:color w:val="000000" w:themeColor="text1"/>
              </w:rPr>
            </w:pPr>
            <w:r w:rsidRPr="00E1327F">
              <w:rPr>
                <w:color w:val="000000" w:themeColor="text1"/>
              </w:rPr>
              <w:t>Дата</w:t>
            </w:r>
          </w:p>
        </w:tc>
        <w:tc>
          <w:tcPr>
            <w:tcW w:w="1927" w:type="dxa"/>
            <w:gridSpan w:val="2"/>
          </w:tcPr>
          <w:p w:rsidR="00725665" w:rsidRPr="00E1327F" w:rsidRDefault="00725665">
            <w:pPr>
              <w:pStyle w:val="ConsPlusNormal"/>
              <w:jc w:val="center"/>
              <w:rPr>
                <w:color w:val="000000" w:themeColor="text1"/>
              </w:rPr>
            </w:pPr>
            <w:r w:rsidRPr="00E1327F">
              <w:rPr>
                <w:color w:val="000000" w:themeColor="text1"/>
              </w:rPr>
              <w:t>Дебитор (кредитор)</w:t>
            </w:r>
          </w:p>
        </w:tc>
        <w:tc>
          <w:tcPr>
            <w:tcW w:w="1985"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Причины образования</w:t>
            </w:r>
          </w:p>
        </w:tc>
      </w:tr>
      <w:tr w:rsidR="00E1327F" w:rsidRPr="00E1327F">
        <w:tc>
          <w:tcPr>
            <w:tcW w:w="1814" w:type="dxa"/>
            <w:vMerge/>
            <w:tcBorders>
              <w:left w:val="nil"/>
            </w:tcBorders>
          </w:tcPr>
          <w:p w:rsidR="00725665" w:rsidRPr="00E1327F" w:rsidRDefault="00725665">
            <w:pPr>
              <w:pStyle w:val="ConsPlusNormal"/>
              <w:rPr>
                <w:color w:val="000000" w:themeColor="text1"/>
              </w:rPr>
            </w:pPr>
          </w:p>
        </w:tc>
        <w:tc>
          <w:tcPr>
            <w:tcW w:w="964" w:type="dxa"/>
            <w:vMerge/>
          </w:tcPr>
          <w:p w:rsidR="00725665" w:rsidRPr="00E1327F" w:rsidRDefault="00725665">
            <w:pPr>
              <w:pStyle w:val="ConsPlusNormal"/>
              <w:rPr>
                <w:color w:val="000000" w:themeColor="text1"/>
              </w:rPr>
            </w:pPr>
          </w:p>
        </w:tc>
        <w:tc>
          <w:tcPr>
            <w:tcW w:w="946" w:type="dxa"/>
          </w:tcPr>
          <w:p w:rsidR="00725665" w:rsidRPr="00E1327F" w:rsidRDefault="00725665">
            <w:pPr>
              <w:pStyle w:val="ConsPlusNormal"/>
              <w:jc w:val="center"/>
              <w:rPr>
                <w:color w:val="000000" w:themeColor="text1"/>
              </w:rPr>
            </w:pPr>
            <w:r w:rsidRPr="00E1327F">
              <w:rPr>
                <w:color w:val="000000" w:themeColor="text1"/>
              </w:rPr>
              <w:t>возникновения</w:t>
            </w:r>
          </w:p>
        </w:tc>
        <w:tc>
          <w:tcPr>
            <w:tcW w:w="1417" w:type="dxa"/>
          </w:tcPr>
          <w:p w:rsidR="00725665" w:rsidRPr="00E1327F" w:rsidRDefault="00725665">
            <w:pPr>
              <w:pStyle w:val="ConsPlusNormal"/>
              <w:jc w:val="center"/>
              <w:rPr>
                <w:color w:val="000000" w:themeColor="text1"/>
              </w:rPr>
            </w:pPr>
            <w:r w:rsidRPr="00E1327F">
              <w:rPr>
                <w:color w:val="000000" w:themeColor="text1"/>
              </w:rPr>
              <w:t>исполнения по правовому основанию</w:t>
            </w:r>
          </w:p>
        </w:tc>
        <w:tc>
          <w:tcPr>
            <w:tcW w:w="850" w:type="dxa"/>
          </w:tcPr>
          <w:p w:rsidR="00725665" w:rsidRPr="00E1327F" w:rsidRDefault="00725665">
            <w:pPr>
              <w:pStyle w:val="ConsPlusNormal"/>
              <w:jc w:val="center"/>
              <w:rPr>
                <w:color w:val="000000" w:themeColor="text1"/>
              </w:rPr>
            </w:pPr>
            <w:r w:rsidRPr="00E1327F">
              <w:rPr>
                <w:color w:val="000000" w:themeColor="text1"/>
              </w:rPr>
              <w:t>ИНН</w:t>
            </w:r>
          </w:p>
        </w:tc>
        <w:tc>
          <w:tcPr>
            <w:tcW w:w="1077" w:type="dxa"/>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624" w:type="dxa"/>
          </w:tcPr>
          <w:p w:rsidR="00725665" w:rsidRPr="00E1327F" w:rsidRDefault="00725665">
            <w:pPr>
              <w:pStyle w:val="ConsPlusNormal"/>
              <w:jc w:val="center"/>
              <w:rPr>
                <w:color w:val="000000" w:themeColor="text1"/>
              </w:rPr>
            </w:pPr>
            <w:r w:rsidRPr="00E1327F">
              <w:rPr>
                <w:color w:val="000000" w:themeColor="text1"/>
              </w:rPr>
              <w:t>код</w:t>
            </w:r>
          </w:p>
        </w:tc>
        <w:tc>
          <w:tcPr>
            <w:tcW w:w="1361" w:type="dxa"/>
            <w:tcBorders>
              <w:right w:val="nil"/>
            </w:tcBorders>
          </w:tcPr>
          <w:p w:rsidR="00725665" w:rsidRPr="00E1327F" w:rsidRDefault="00725665">
            <w:pPr>
              <w:pStyle w:val="ConsPlusNormal"/>
              <w:jc w:val="center"/>
              <w:rPr>
                <w:color w:val="000000" w:themeColor="text1"/>
              </w:rPr>
            </w:pPr>
            <w:r w:rsidRPr="00E1327F">
              <w:rPr>
                <w:color w:val="000000" w:themeColor="text1"/>
              </w:rPr>
              <w:t>пояснения</w:t>
            </w:r>
          </w:p>
        </w:tc>
      </w:tr>
      <w:tr w:rsidR="00E1327F" w:rsidRPr="00E1327F">
        <w:tc>
          <w:tcPr>
            <w:tcW w:w="1814" w:type="dxa"/>
            <w:tcBorders>
              <w:left w:val="nil"/>
            </w:tcBorders>
          </w:tcPr>
          <w:p w:rsidR="00725665" w:rsidRPr="00E1327F" w:rsidRDefault="00725665">
            <w:pPr>
              <w:pStyle w:val="ConsPlusNormal"/>
              <w:jc w:val="center"/>
              <w:rPr>
                <w:color w:val="000000" w:themeColor="text1"/>
              </w:rPr>
            </w:pPr>
            <w:bookmarkStart w:id="1032" w:name="P18099"/>
            <w:bookmarkEnd w:id="1032"/>
            <w:r w:rsidRPr="00E1327F">
              <w:rPr>
                <w:color w:val="000000" w:themeColor="text1"/>
              </w:rPr>
              <w:t>1</w:t>
            </w:r>
          </w:p>
        </w:tc>
        <w:tc>
          <w:tcPr>
            <w:tcW w:w="964" w:type="dxa"/>
          </w:tcPr>
          <w:p w:rsidR="00725665" w:rsidRPr="00E1327F" w:rsidRDefault="00725665">
            <w:pPr>
              <w:pStyle w:val="ConsPlusNormal"/>
              <w:jc w:val="center"/>
              <w:rPr>
                <w:color w:val="000000" w:themeColor="text1"/>
              </w:rPr>
            </w:pPr>
            <w:bookmarkStart w:id="1033" w:name="P18100"/>
            <w:bookmarkEnd w:id="1033"/>
            <w:r w:rsidRPr="00E1327F">
              <w:rPr>
                <w:color w:val="000000" w:themeColor="text1"/>
              </w:rPr>
              <w:t>2</w:t>
            </w:r>
          </w:p>
        </w:tc>
        <w:tc>
          <w:tcPr>
            <w:tcW w:w="946" w:type="dxa"/>
          </w:tcPr>
          <w:p w:rsidR="00725665" w:rsidRPr="00E1327F" w:rsidRDefault="00725665">
            <w:pPr>
              <w:pStyle w:val="ConsPlusNormal"/>
              <w:jc w:val="center"/>
              <w:rPr>
                <w:color w:val="000000" w:themeColor="text1"/>
              </w:rPr>
            </w:pPr>
            <w:bookmarkStart w:id="1034" w:name="P18101"/>
            <w:bookmarkEnd w:id="1034"/>
            <w:r w:rsidRPr="00E1327F">
              <w:rPr>
                <w:color w:val="000000" w:themeColor="text1"/>
              </w:rPr>
              <w:t>3</w:t>
            </w:r>
          </w:p>
        </w:tc>
        <w:tc>
          <w:tcPr>
            <w:tcW w:w="1417" w:type="dxa"/>
          </w:tcPr>
          <w:p w:rsidR="00725665" w:rsidRPr="00E1327F" w:rsidRDefault="00725665">
            <w:pPr>
              <w:pStyle w:val="ConsPlusNormal"/>
              <w:jc w:val="center"/>
              <w:rPr>
                <w:color w:val="000000" w:themeColor="text1"/>
              </w:rPr>
            </w:pPr>
            <w:bookmarkStart w:id="1035" w:name="P18102"/>
            <w:bookmarkEnd w:id="1035"/>
            <w:r w:rsidRPr="00E1327F">
              <w:rPr>
                <w:color w:val="000000" w:themeColor="text1"/>
              </w:rPr>
              <w:t>4</w:t>
            </w:r>
          </w:p>
        </w:tc>
        <w:tc>
          <w:tcPr>
            <w:tcW w:w="850" w:type="dxa"/>
          </w:tcPr>
          <w:p w:rsidR="00725665" w:rsidRPr="00E1327F" w:rsidRDefault="00725665">
            <w:pPr>
              <w:pStyle w:val="ConsPlusNormal"/>
              <w:jc w:val="center"/>
              <w:rPr>
                <w:color w:val="000000" w:themeColor="text1"/>
              </w:rPr>
            </w:pPr>
            <w:bookmarkStart w:id="1036" w:name="P18103"/>
            <w:bookmarkEnd w:id="1036"/>
            <w:r w:rsidRPr="00E1327F">
              <w:rPr>
                <w:color w:val="000000" w:themeColor="text1"/>
              </w:rPr>
              <w:t>5</w:t>
            </w:r>
          </w:p>
        </w:tc>
        <w:tc>
          <w:tcPr>
            <w:tcW w:w="1077" w:type="dxa"/>
          </w:tcPr>
          <w:p w:rsidR="00725665" w:rsidRPr="00E1327F" w:rsidRDefault="00725665">
            <w:pPr>
              <w:pStyle w:val="ConsPlusNormal"/>
              <w:jc w:val="center"/>
              <w:rPr>
                <w:color w:val="000000" w:themeColor="text1"/>
              </w:rPr>
            </w:pPr>
            <w:bookmarkStart w:id="1037" w:name="P18104"/>
            <w:bookmarkEnd w:id="1037"/>
            <w:r w:rsidRPr="00E1327F">
              <w:rPr>
                <w:color w:val="000000" w:themeColor="text1"/>
              </w:rPr>
              <w:t>6</w:t>
            </w:r>
          </w:p>
        </w:tc>
        <w:tc>
          <w:tcPr>
            <w:tcW w:w="624" w:type="dxa"/>
          </w:tcPr>
          <w:p w:rsidR="00725665" w:rsidRPr="00E1327F" w:rsidRDefault="00725665">
            <w:pPr>
              <w:pStyle w:val="ConsPlusNormal"/>
              <w:jc w:val="center"/>
              <w:rPr>
                <w:color w:val="000000" w:themeColor="text1"/>
              </w:rPr>
            </w:pPr>
            <w:bookmarkStart w:id="1038" w:name="P18105"/>
            <w:bookmarkEnd w:id="1038"/>
            <w:r w:rsidRPr="00E1327F">
              <w:rPr>
                <w:color w:val="000000" w:themeColor="text1"/>
              </w:rPr>
              <w:t>7</w:t>
            </w:r>
          </w:p>
        </w:tc>
        <w:tc>
          <w:tcPr>
            <w:tcW w:w="1361" w:type="dxa"/>
            <w:tcBorders>
              <w:right w:val="nil"/>
            </w:tcBorders>
          </w:tcPr>
          <w:p w:rsidR="00725665" w:rsidRPr="00E1327F" w:rsidRDefault="00725665">
            <w:pPr>
              <w:pStyle w:val="ConsPlusNormal"/>
              <w:jc w:val="center"/>
              <w:rPr>
                <w:color w:val="000000" w:themeColor="text1"/>
              </w:rPr>
            </w:pPr>
            <w:bookmarkStart w:id="1039" w:name="P18106"/>
            <w:bookmarkEnd w:id="1039"/>
            <w:r w:rsidRPr="00E1327F">
              <w:rPr>
                <w:color w:val="000000" w:themeColor="text1"/>
              </w:rPr>
              <w:t>8</w:t>
            </w:r>
          </w:p>
        </w:tc>
      </w:tr>
      <w:tr w:rsidR="00725665" w:rsidRPr="00E1327F">
        <w:tc>
          <w:tcPr>
            <w:tcW w:w="1814" w:type="dxa"/>
            <w:tcBorders>
              <w:left w:val="nil"/>
            </w:tcBorders>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946"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361"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 от 31.12.2015 N 229н,</w:t>
            </w:r>
          </w:p>
          <w:p w:rsidR="00725665" w:rsidRPr="00E1327F" w:rsidRDefault="00725665">
            <w:pPr>
              <w:pStyle w:val="ConsPlusNormal"/>
              <w:jc w:val="center"/>
              <w:rPr>
                <w:color w:val="000000" w:themeColor="text1"/>
              </w:rPr>
            </w:pPr>
            <w:r w:rsidRPr="00E1327F">
              <w:rPr>
                <w:color w:val="000000" w:themeColor="text1"/>
              </w:rPr>
              <w:t>от 30.11.2018 N 244н)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0503171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главы по </w:t>
      </w:r>
      <w:proofErr w:type="gramStart"/>
      <w:r w:rsidRPr="00E1327F">
        <w:rPr>
          <w:color w:val="000000" w:themeColor="text1"/>
        </w:rPr>
        <w:t>БК  │</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40" w:name="P18128"/>
      <w:bookmarkEnd w:id="1040"/>
      <w:r w:rsidRPr="00E1327F">
        <w:rPr>
          <w:color w:val="000000" w:themeColor="text1"/>
        </w:rPr>
        <w:t xml:space="preserve">       Сведения о финансовых вложениях получателя бюджетных средств,</w:t>
      </w:r>
    </w:p>
    <w:p w:rsidR="00725665" w:rsidRPr="00E1327F" w:rsidRDefault="00725665">
      <w:pPr>
        <w:pStyle w:val="ConsPlusNonformat"/>
        <w:jc w:val="both"/>
        <w:rPr>
          <w:color w:val="000000" w:themeColor="text1"/>
        </w:rPr>
      </w:pPr>
      <w:r w:rsidRPr="00E1327F">
        <w:rPr>
          <w:color w:val="000000" w:themeColor="text1"/>
        </w:rPr>
        <w:t xml:space="preserve">         администратора источников финансирования дефицита бюджета</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50"/>
        <w:gridCol w:w="360"/>
        <w:gridCol w:w="990"/>
        <w:gridCol w:w="360"/>
        <w:gridCol w:w="1485"/>
        <w:gridCol w:w="1980"/>
        <w:gridCol w:w="1980"/>
        <w:gridCol w:w="1650"/>
        <w:gridCol w:w="2310"/>
      </w:tblGrid>
      <w:tr w:rsidR="00E1327F" w:rsidRPr="00E1327F">
        <w:tc>
          <w:tcPr>
            <w:tcW w:w="3360" w:type="dxa"/>
            <w:gridSpan w:val="4"/>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(код) счета бюджетного учета</w:t>
            </w:r>
          </w:p>
        </w:tc>
        <w:tc>
          <w:tcPr>
            <w:tcW w:w="1485" w:type="dxa"/>
            <w:vMerge w:val="restart"/>
          </w:tcPr>
          <w:p w:rsidR="00725665" w:rsidRPr="00E1327F" w:rsidRDefault="00725665">
            <w:pPr>
              <w:pStyle w:val="ConsPlusNormal"/>
              <w:jc w:val="center"/>
              <w:rPr>
                <w:color w:val="000000" w:themeColor="text1"/>
              </w:rPr>
            </w:pPr>
            <w:r w:rsidRPr="00E1327F">
              <w:rPr>
                <w:color w:val="000000" w:themeColor="text1"/>
              </w:rPr>
              <w:t>Сумма, руб.</w:t>
            </w:r>
          </w:p>
        </w:tc>
        <w:tc>
          <w:tcPr>
            <w:tcW w:w="1980" w:type="dxa"/>
            <w:vMerge w:val="restart"/>
          </w:tcPr>
          <w:p w:rsidR="00725665" w:rsidRPr="00E1327F" w:rsidRDefault="00725665">
            <w:pPr>
              <w:pStyle w:val="ConsPlusNormal"/>
              <w:jc w:val="center"/>
              <w:rPr>
                <w:color w:val="000000" w:themeColor="text1"/>
              </w:rPr>
            </w:pPr>
            <w:r w:rsidRPr="00E1327F">
              <w:rPr>
                <w:color w:val="000000" w:themeColor="text1"/>
              </w:rPr>
              <w:t>Вид финансового вложения</w:t>
            </w:r>
          </w:p>
        </w:tc>
        <w:tc>
          <w:tcPr>
            <w:tcW w:w="1980" w:type="dxa"/>
            <w:vMerge w:val="restart"/>
          </w:tcPr>
          <w:p w:rsidR="00725665" w:rsidRPr="00E1327F" w:rsidRDefault="00725665">
            <w:pPr>
              <w:pStyle w:val="ConsPlusNormal"/>
              <w:jc w:val="center"/>
              <w:rPr>
                <w:color w:val="000000" w:themeColor="text1"/>
              </w:rPr>
            </w:pPr>
            <w:r w:rsidRPr="00E1327F">
              <w:rPr>
                <w:color w:val="000000" w:themeColor="text1"/>
              </w:rPr>
              <w:t>Код финансового вложения</w:t>
            </w:r>
          </w:p>
        </w:tc>
        <w:tc>
          <w:tcPr>
            <w:tcW w:w="396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Эмитент</w:t>
            </w:r>
          </w:p>
        </w:tc>
      </w:tr>
      <w:tr w:rsidR="00E1327F" w:rsidRPr="00E1327F">
        <w:tc>
          <w:tcPr>
            <w:tcW w:w="3360" w:type="dxa"/>
            <w:gridSpan w:val="4"/>
            <w:vMerge/>
            <w:tcBorders>
              <w:left w:val="nil"/>
            </w:tcBorders>
          </w:tcPr>
          <w:p w:rsidR="00725665" w:rsidRPr="00E1327F" w:rsidRDefault="00725665">
            <w:pPr>
              <w:pStyle w:val="ConsPlusNormal"/>
              <w:rPr>
                <w:color w:val="000000" w:themeColor="text1"/>
              </w:rPr>
            </w:pPr>
          </w:p>
        </w:tc>
        <w:tc>
          <w:tcPr>
            <w:tcW w:w="1485" w:type="dxa"/>
            <w:vMerge/>
          </w:tcPr>
          <w:p w:rsidR="00725665" w:rsidRPr="00E1327F" w:rsidRDefault="00725665">
            <w:pPr>
              <w:pStyle w:val="ConsPlusNormal"/>
              <w:rPr>
                <w:color w:val="000000" w:themeColor="text1"/>
              </w:rPr>
            </w:pPr>
          </w:p>
        </w:tc>
        <w:tc>
          <w:tcPr>
            <w:tcW w:w="1980" w:type="dxa"/>
            <w:vMerge/>
          </w:tcPr>
          <w:p w:rsidR="00725665" w:rsidRPr="00E1327F" w:rsidRDefault="00725665">
            <w:pPr>
              <w:pStyle w:val="ConsPlusNormal"/>
              <w:rPr>
                <w:color w:val="000000" w:themeColor="text1"/>
              </w:rPr>
            </w:pPr>
          </w:p>
        </w:tc>
        <w:tc>
          <w:tcPr>
            <w:tcW w:w="1980" w:type="dxa"/>
            <w:vMerge/>
          </w:tcPr>
          <w:p w:rsidR="00725665" w:rsidRPr="00E1327F" w:rsidRDefault="00725665">
            <w:pPr>
              <w:pStyle w:val="ConsPlusNormal"/>
              <w:rPr>
                <w:color w:val="000000" w:themeColor="text1"/>
              </w:rPr>
            </w:pPr>
          </w:p>
        </w:tc>
        <w:tc>
          <w:tcPr>
            <w:tcW w:w="1650" w:type="dxa"/>
          </w:tcPr>
          <w:p w:rsidR="00725665" w:rsidRPr="00E1327F" w:rsidRDefault="00725665">
            <w:pPr>
              <w:pStyle w:val="ConsPlusNormal"/>
              <w:jc w:val="center"/>
              <w:rPr>
                <w:color w:val="000000" w:themeColor="text1"/>
              </w:rPr>
            </w:pPr>
            <w:r w:rsidRPr="00E1327F">
              <w:rPr>
                <w:color w:val="000000" w:themeColor="text1"/>
              </w:rPr>
              <w:t>код по ИНН &lt;*&gt;/ОКСМ &lt;**&gt;</w:t>
            </w:r>
          </w:p>
        </w:tc>
        <w:tc>
          <w:tcPr>
            <w:tcW w:w="2310" w:type="dxa"/>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3360" w:type="dxa"/>
            <w:gridSpan w:val="4"/>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485" w:type="dxa"/>
          </w:tcPr>
          <w:p w:rsidR="00725665" w:rsidRPr="00E1327F" w:rsidRDefault="00725665">
            <w:pPr>
              <w:pStyle w:val="ConsPlusNormal"/>
              <w:jc w:val="center"/>
              <w:rPr>
                <w:color w:val="000000" w:themeColor="text1"/>
              </w:rPr>
            </w:pPr>
            <w:r w:rsidRPr="00E1327F">
              <w:rPr>
                <w:color w:val="000000" w:themeColor="text1"/>
              </w:rPr>
              <w:t>2</w:t>
            </w:r>
          </w:p>
        </w:tc>
        <w:tc>
          <w:tcPr>
            <w:tcW w:w="1980" w:type="dxa"/>
          </w:tcPr>
          <w:p w:rsidR="00725665" w:rsidRPr="00E1327F" w:rsidRDefault="00725665">
            <w:pPr>
              <w:pStyle w:val="ConsPlusNormal"/>
              <w:jc w:val="center"/>
              <w:rPr>
                <w:color w:val="000000" w:themeColor="text1"/>
              </w:rPr>
            </w:pPr>
            <w:r w:rsidRPr="00E1327F">
              <w:rPr>
                <w:color w:val="000000" w:themeColor="text1"/>
              </w:rPr>
              <w:t>3</w:t>
            </w:r>
          </w:p>
        </w:tc>
        <w:tc>
          <w:tcPr>
            <w:tcW w:w="1980" w:type="dxa"/>
          </w:tcPr>
          <w:p w:rsidR="00725665" w:rsidRPr="00E1327F" w:rsidRDefault="00725665">
            <w:pPr>
              <w:pStyle w:val="ConsPlusNormal"/>
              <w:jc w:val="center"/>
              <w:rPr>
                <w:color w:val="000000" w:themeColor="text1"/>
              </w:rPr>
            </w:pPr>
            <w:r w:rsidRPr="00E1327F">
              <w:rPr>
                <w:color w:val="000000" w:themeColor="text1"/>
              </w:rPr>
              <w:t>4</w:t>
            </w:r>
          </w:p>
        </w:tc>
        <w:tc>
          <w:tcPr>
            <w:tcW w:w="1650" w:type="dxa"/>
          </w:tcPr>
          <w:p w:rsidR="00725665" w:rsidRPr="00E1327F" w:rsidRDefault="00725665">
            <w:pPr>
              <w:pStyle w:val="ConsPlusNormal"/>
              <w:jc w:val="center"/>
              <w:rPr>
                <w:color w:val="000000" w:themeColor="text1"/>
              </w:rPr>
            </w:pPr>
            <w:r w:rsidRPr="00E1327F">
              <w:rPr>
                <w:color w:val="000000" w:themeColor="text1"/>
              </w:rPr>
              <w:t>5</w:t>
            </w:r>
          </w:p>
        </w:tc>
        <w:tc>
          <w:tcPr>
            <w:tcW w:w="2310" w:type="dxa"/>
            <w:tcBorders>
              <w:right w:val="nil"/>
            </w:tcBorders>
          </w:tcPr>
          <w:p w:rsidR="00725665" w:rsidRPr="00E1327F" w:rsidRDefault="00725665">
            <w:pPr>
              <w:pStyle w:val="ConsPlusNormal"/>
              <w:jc w:val="center"/>
              <w:rPr>
                <w:color w:val="000000" w:themeColor="text1"/>
              </w:rPr>
            </w:pPr>
            <w:r w:rsidRPr="00E1327F">
              <w:rPr>
                <w:color w:val="000000" w:themeColor="text1"/>
              </w:rPr>
              <w:t>6</w:t>
            </w:r>
          </w:p>
        </w:tc>
      </w:tr>
      <w:tr w:rsidR="00E1327F" w:rsidRPr="00E1327F">
        <w:tblPrEx>
          <w:tblBorders>
            <w:left w:val="single" w:sz="4" w:space="0" w:color="auto"/>
          </w:tblBorders>
        </w:tblPrEx>
        <w:tc>
          <w:tcPr>
            <w:tcW w:w="336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Borders>
              <w:right w:val="nil"/>
            </w:tcBorders>
          </w:tcPr>
          <w:p w:rsidR="00725665" w:rsidRPr="00E1327F" w:rsidRDefault="00725665">
            <w:pPr>
              <w:pStyle w:val="ConsPlusNormal"/>
              <w:jc w:val="both"/>
              <w:rPr>
                <w:color w:val="000000" w:themeColor="text1"/>
              </w:rPr>
            </w:pPr>
          </w:p>
        </w:tc>
      </w:tr>
      <w:tr w:rsidR="00E1327F" w:rsidRPr="00E1327F">
        <w:tblPrEx>
          <w:tblBorders>
            <w:left w:val="single" w:sz="4" w:space="0" w:color="auto"/>
          </w:tblBorders>
        </w:tblPrEx>
        <w:tc>
          <w:tcPr>
            <w:tcW w:w="336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Borders>
              <w:right w:val="nil"/>
            </w:tcBorders>
          </w:tcPr>
          <w:p w:rsidR="00725665" w:rsidRPr="00E1327F" w:rsidRDefault="00725665">
            <w:pPr>
              <w:pStyle w:val="ConsPlusNormal"/>
              <w:jc w:val="both"/>
              <w:rPr>
                <w:color w:val="000000" w:themeColor="text1"/>
              </w:rPr>
            </w:pPr>
          </w:p>
        </w:tc>
      </w:tr>
      <w:tr w:rsidR="00E1327F" w:rsidRPr="00E1327F">
        <w:tblPrEx>
          <w:tblBorders>
            <w:left w:val="single" w:sz="4" w:space="0" w:color="auto"/>
          </w:tblBorders>
        </w:tblPrEx>
        <w:tc>
          <w:tcPr>
            <w:tcW w:w="336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Borders>
              <w:right w:val="nil"/>
            </w:tcBorders>
          </w:tcPr>
          <w:p w:rsidR="00725665" w:rsidRPr="00E1327F" w:rsidRDefault="00725665">
            <w:pPr>
              <w:pStyle w:val="ConsPlusNormal"/>
              <w:jc w:val="both"/>
              <w:rPr>
                <w:color w:val="000000" w:themeColor="text1"/>
              </w:rPr>
            </w:pPr>
          </w:p>
        </w:tc>
      </w:tr>
      <w:tr w:rsidR="00E1327F" w:rsidRPr="00E1327F">
        <w:tblPrEx>
          <w:tblBorders>
            <w:left w:val="single" w:sz="4" w:space="0" w:color="auto"/>
          </w:tblBorders>
        </w:tblPrEx>
        <w:tc>
          <w:tcPr>
            <w:tcW w:w="336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Borders>
              <w:right w:val="nil"/>
            </w:tcBorders>
          </w:tcPr>
          <w:p w:rsidR="00725665" w:rsidRPr="00E1327F" w:rsidRDefault="00725665">
            <w:pPr>
              <w:pStyle w:val="ConsPlusNormal"/>
              <w:jc w:val="both"/>
              <w:rPr>
                <w:color w:val="000000" w:themeColor="text1"/>
              </w:rPr>
            </w:pPr>
          </w:p>
        </w:tc>
      </w:tr>
      <w:tr w:rsidR="00E1327F" w:rsidRPr="00E1327F">
        <w:tblPrEx>
          <w:tblBorders>
            <w:left w:val="single" w:sz="4" w:space="0" w:color="auto"/>
          </w:tblBorders>
        </w:tblPrEx>
        <w:tc>
          <w:tcPr>
            <w:tcW w:w="336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980" w:type="dxa"/>
          </w:tcPr>
          <w:p w:rsidR="00725665" w:rsidRPr="00E1327F" w:rsidRDefault="00725665">
            <w:pPr>
              <w:pStyle w:val="ConsPlusNormal"/>
              <w:jc w:val="both"/>
              <w:rPr>
                <w:color w:val="000000" w:themeColor="text1"/>
              </w:rPr>
            </w:pPr>
          </w:p>
        </w:tc>
        <w:tc>
          <w:tcPr>
            <w:tcW w:w="1650" w:type="dxa"/>
          </w:tcPr>
          <w:p w:rsidR="00725665" w:rsidRPr="00E1327F" w:rsidRDefault="00725665">
            <w:pPr>
              <w:pStyle w:val="ConsPlusNormal"/>
              <w:jc w:val="both"/>
              <w:rPr>
                <w:color w:val="000000" w:themeColor="text1"/>
              </w:rPr>
            </w:pPr>
          </w:p>
        </w:tc>
        <w:tc>
          <w:tcPr>
            <w:tcW w:w="2310" w:type="dxa"/>
            <w:tcBorders>
              <w:right w:val="nil"/>
            </w:tcBorders>
          </w:tcPr>
          <w:p w:rsidR="00725665" w:rsidRPr="00E1327F" w:rsidRDefault="00725665">
            <w:pPr>
              <w:pStyle w:val="ConsPlusNormal"/>
              <w:jc w:val="both"/>
              <w:rPr>
                <w:color w:val="000000" w:themeColor="text1"/>
              </w:rPr>
            </w:pPr>
          </w:p>
        </w:tc>
      </w:tr>
      <w:tr w:rsidR="00E1327F" w:rsidRPr="00E1327F">
        <w:tc>
          <w:tcPr>
            <w:tcW w:w="1650" w:type="dxa"/>
            <w:vMerge w:val="restart"/>
            <w:tcBorders>
              <w:left w:val="nil"/>
            </w:tcBorders>
          </w:tcPr>
          <w:p w:rsidR="00725665" w:rsidRPr="00E1327F" w:rsidRDefault="00725665">
            <w:pPr>
              <w:pStyle w:val="ConsPlusNormal"/>
              <w:rPr>
                <w:color w:val="000000" w:themeColor="text1"/>
              </w:rPr>
            </w:pPr>
            <w:r w:rsidRPr="00E1327F">
              <w:rPr>
                <w:color w:val="000000" w:themeColor="text1"/>
              </w:rPr>
              <w:t>Итого по счету</w:t>
            </w:r>
          </w:p>
        </w:tc>
        <w:tc>
          <w:tcPr>
            <w:tcW w:w="360" w:type="dxa"/>
            <w:tcBorders>
              <w:bottom w:val="nil"/>
              <w:right w:val="nil"/>
            </w:tcBorders>
          </w:tcPr>
          <w:p w:rsidR="00725665" w:rsidRPr="00E1327F" w:rsidRDefault="00725665">
            <w:pPr>
              <w:pStyle w:val="ConsPlusNormal"/>
              <w:jc w:val="both"/>
              <w:rPr>
                <w:color w:val="000000" w:themeColor="text1"/>
              </w:rPr>
            </w:pPr>
          </w:p>
        </w:tc>
        <w:tc>
          <w:tcPr>
            <w:tcW w:w="990" w:type="dxa"/>
            <w:tcBorders>
              <w:left w:val="nil"/>
              <w:right w:val="nil"/>
            </w:tcBorders>
          </w:tcPr>
          <w:p w:rsidR="00725665" w:rsidRPr="00E1327F" w:rsidRDefault="00725665">
            <w:pPr>
              <w:pStyle w:val="ConsPlusNormal"/>
              <w:jc w:val="both"/>
              <w:rPr>
                <w:color w:val="000000" w:themeColor="text1"/>
              </w:rPr>
            </w:pPr>
          </w:p>
        </w:tc>
        <w:tc>
          <w:tcPr>
            <w:tcW w:w="360" w:type="dxa"/>
            <w:tcBorders>
              <w:left w:val="nil"/>
              <w:bottom w:val="nil"/>
            </w:tcBorders>
          </w:tcPr>
          <w:p w:rsidR="00725665" w:rsidRPr="00E1327F" w:rsidRDefault="00725665">
            <w:pPr>
              <w:pStyle w:val="ConsPlusNormal"/>
              <w:jc w:val="both"/>
              <w:rPr>
                <w:color w:val="000000" w:themeColor="text1"/>
              </w:rPr>
            </w:pPr>
          </w:p>
        </w:tc>
        <w:tc>
          <w:tcPr>
            <w:tcW w:w="1485" w:type="dxa"/>
            <w:vMerge w:val="restart"/>
          </w:tcPr>
          <w:p w:rsidR="00725665" w:rsidRPr="00E1327F" w:rsidRDefault="00725665">
            <w:pPr>
              <w:pStyle w:val="ConsPlusNormal"/>
              <w:jc w:val="both"/>
              <w:rPr>
                <w:color w:val="000000" w:themeColor="text1"/>
              </w:rPr>
            </w:pPr>
          </w:p>
        </w:tc>
        <w:tc>
          <w:tcPr>
            <w:tcW w:w="7920" w:type="dxa"/>
            <w:gridSpan w:val="4"/>
            <w:vMerge w:val="restart"/>
            <w:tcBorders>
              <w:right w:val="nil"/>
            </w:tcBorders>
          </w:tcPr>
          <w:p w:rsidR="00725665" w:rsidRPr="00E1327F" w:rsidRDefault="00725665">
            <w:pPr>
              <w:pStyle w:val="ConsPlusNormal"/>
              <w:jc w:val="both"/>
              <w:rPr>
                <w:color w:val="000000" w:themeColor="text1"/>
              </w:rPr>
            </w:pPr>
          </w:p>
        </w:tc>
      </w:tr>
      <w:tr w:rsidR="00E1327F" w:rsidRPr="00E1327F">
        <w:tblPrEx>
          <w:tblBorders>
            <w:insideH w:val="nil"/>
          </w:tblBorders>
        </w:tblPrEx>
        <w:tc>
          <w:tcPr>
            <w:tcW w:w="1650" w:type="dxa"/>
            <w:vMerge/>
            <w:tcBorders>
              <w:left w:val="nil"/>
            </w:tcBorders>
          </w:tcPr>
          <w:p w:rsidR="00725665" w:rsidRPr="00E1327F" w:rsidRDefault="00725665">
            <w:pPr>
              <w:pStyle w:val="ConsPlusNormal"/>
              <w:rPr>
                <w:color w:val="000000" w:themeColor="text1"/>
              </w:rPr>
            </w:pPr>
          </w:p>
        </w:tc>
        <w:tc>
          <w:tcPr>
            <w:tcW w:w="360" w:type="dxa"/>
            <w:tcBorders>
              <w:top w:val="nil"/>
              <w:bottom w:val="nil"/>
            </w:tcBorders>
          </w:tcPr>
          <w:p w:rsidR="00725665" w:rsidRPr="00E1327F" w:rsidRDefault="00725665">
            <w:pPr>
              <w:pStyle w:val="ConsPlusNormal"/>
              <w:jc w:val="both"/>
              <w:rPr>
                <w:color w:val="000000" w:themeColor="text1"/>
              </w:rPr>
            </w:pPr>
          </w:p>
        </w:tc>
        <w:tc>
          <w:tcPr>
            <w:tcW w:w="990" w:type="dxa"/>
          </w:tcPr>
          <w:p w:rsidR="00725665" w:rsidRPr="00E1327F" w:rsidRDefault="00725665">
            <w:pPr>
              <w:pStyle w:val="ConsPlusNormal"/>
              <w:jc w:val="both"/>
              <w:rPr>
                <w:color w:val="000000" w:themeColor="text1"/>
              </w:rPr>
            </w:pPr>
          </w:p>
        </w:tc>
        <w:tc>
          <w:tcPr>
            <w:tcW w:w="360" w:type="dxa"/>
            <w:tcBorders>
              <w:top w:val="nil"/>
              <w:bottom w:val="nil"/>
            </w:tcBorders>
          </w:tcPr>
          <w:p w:rsidR="00725665" w:rsidRPr="00E1327F" w:rsidRDefault="00725665">
            <w:pPr>
              <w:pStyle w:val="ConsPlusNormal"/>
              <w:jc w:val="both"/>
              <w:rPr>
                <w:color w:val="000000" w:themeColor="text1"/>
              </w:rPr>
            </w:pPr>
          </w:p>
        </w:tc>
        <w:tc>
          <w:tcPr>
            <w:tcW w:w="1485" w:type="dxa"/>
            <w:vMerge/>
          </w:tcPr>
          <w:p w:rsidR="00725665" w:rsidRPr="00E1327F" w:rsidRDefault="00725665">
            <w:pPr>
              <w:pStyle w:val="ConsPlusNormal"/>
              <w:rPr>
                <w:color w:val="000000" w:themeColor="text1"/>
              </w:rPr>
            </w:pPr>
          </w:p>
        </w:tc>
        <w:tc>
          <w:tcPr>
            <w:tcW w:w="7920" w:type="dxa"/>
            <w:gridSpan w:val="4"/>
            <w:vMerge/>
            <w:tcBorders>
              <w:right w:val="nil"/>
            </w:tcBorders>
          </w:tcPr>
          <w:p w:rsidR="00725665" w:rsidRPr="00E1327F" w:rsidRDefault="00725665">
            <w:pPr>
              <w:pStyle w:val="ConsPlusNormal"/>
              <w:rPr>
                <w:color w:val="000000" w:themeColor="text1"/>
              </w:rPr>
            </w:pPr>
          </w:p>
        </w:tc>
      </w:tr>
      <w:tr w:rsidR="00E1327F" w:rsidRPr="00E1327F">
        <w:tc>
          <w:tcPr>
            <w:tcW w:w="1650" w:type="dxa"/>
            <w:vMerge/>
            <w:tcBorders>
              <w:left w:val="nil"/>
            </w:tcBorders>
          </w:tcPr>
          <w:p w:rsidR="00725665" w:rsidRPr="00E1327F" w:rsidRDefault="00725665">
            <w:pPr>
              <w:pStyle w:val="ConsPlusNormal"/>
              <w:rPr>
                <w:color w:val="000000" w:themeColor="text1"/>
              </w:rPr>
            </w:pPr>
          </w:p>
        </w:tc>
        <w:tc>
          <w:tcPr>
            <w:tcW w:w="360" w:type="dxa"/>
            <w:tcBorders>
              <w:top w:val="nil"/>
              <w:right w:val="nil"/>
            </w:tcBorders>
          </w:tcPr>
          <w:p w:rsidR="00725665" w:rsidRPr="00E1327F" w:rsidRDefault="00725665">
            <w:pPr>
              <w:pStyle w:val="ConsPlusNormal"/>
              <w:jc w:val="both"/>
              <w:rPr>
                <w:color w:val="000000" w:themeColor="text1"/>
              </w:rPr>
            </w:pPr>
          </w:p>
        </w:tc>
        <w:tc>
          <w:tcPr>
            <w:tcW w:w="990" w:type="dxa"/>
            <w:tcBorders>
              <w:left w:val="nil"/>
              <w:right w:val="nil"/>
            </w:tcBorders>
          </w:tcPr>
          <w:p w:rsidR="00725665" w:rsidRPr="00E1327F" w:rsidRDefault="00725665">
            <w:pPr>
              <w:pStyle w:val="ConsPlusNormal"/>
              <w:jc w:val="both"/>
              <w:rPr>
                <w:color w:val="000000" w:themeColor="text1"/>
              </w:rPr>
            </w:pPr>
          </w:p>
        </w:tc>
        <w:tc>
          <w:tcPr>
            <w:tcW w:w="360" w:type="dxa"/>
            <w:tcBorders>
              <w:top w:val="nil"/>
              <w:left w:val="nil"/>
            </w:tcBorders>
          </w:tcPr>
          <w:p w:rsidR="00725665" w:rsidRPr="00E1327F" w:rsidRDefault="00725665">
            <w:pPr>
              <w:pStyle w:val="ConsPlusNormal"/>
              <w:jc w:val="both"/>
              <w:rPr>
                <w:color w:val="000000" w:themeColor="text1"/>
              </w:rPr>
            </w:pPr>
          </w:p>
        </w:tc>
        <w:tc>
          <w:tcPr>
            <w:tcW w:w="1485" w:type="dxa"/>
            <w:vMerge/>
          </w:tcPr>
          <w:p w:rsidR="00725665" w:rsidRPr="00E1327F" w:rsidRDefault="00725665">
            <w:pPr>
              <w:pStyle w:val="ConsPlusNormal"/>
              <w:rPr>
                <w:color w:val="000000" w:themeColor="text1"/>
              </w:rPr>
            </w:pPr>
          </w:p>
        </w:tc>
        <w:tc>
          <w:tcPr>
            <w:tcW w:w="7920" w:type="dxa"/>
            <w:gridSpan w:val="4"/>
            <w:vMerge/>
            <w:tcBorders>
              <w:right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12765" w:type="dxa"/>
            <w:gridSpan w:val="9"/>
            <w:tcBorders>
              <w:left w:val="nil"/>
              <w:bottom w:val="nil"/>
              <w:right w:val="nil"/>
            </w:tcBorders>
          </w:tcPr>
          <w:p w:rsidR="00725665" w:rsidRPr="00E1327F" w:rsidRDefault="00725665">
            <w:pPr>
              <w:pStyle w:val="ConsPlusNormal"/>
              <w:jc w:val="right"/>
              <w:rPr>
                <w:color w:val="000000" w:themeColor="text1"/>
              </w:rPr>
            </w:pPr>
          </w:p>
        </w:tc>
      </w:tr>
      <w:tr w:rsidR="00E1327F" w:rsidRPr="00E1327F">
        <w:tblPrEx>
          <w:tblBorders>
            <w:insideH w:val="nil"/>
          </w:tblBorders>
        </w:tblPrEx>
        <w:tc>
          <w:tcPr>
            <w:tcW w:w="3360" w:type="dxa"/>
            <w:gridSpan w:val="4"/>
            <w:tcBorders>
              <w:top w:val="nil"/>
              <w:left w:val="nil"/>
              <w:bottom w:val="nil"/>
            </w:tcBorders>
          </w:tcPr>
          <w:p w:rsidR="00725665" w:rsidRPr="00E1327F" w:rsidRDefault="00725665">
            <w:pPr>
              <w:pStyle w:val="ConsPlusNormal"/>
              <w:jc w:val="right"/>
              <w:rPr>
                <w:color w:val="000000" w:themeColor="text1"/>
              </w:rPr>
            </w:pPr>
            <w:bookmarkStart w:id="1041" w:name="P18187"/>
            <w:bookmarkEnd w:id="1041"/>
            <w:r w:rsidRPr="00E1327F">
              <w:rPr>
                <w:color w:val="000000" w:themeColor="text1"/>
              </w:rPr>
              <w:t>Всего</w:t>
            </w:r>
          </w:p>
        </w:tc>
        <w:tc>
          <w:tcPr>
            <w:tcW w:w="1485" w:type="dxa"/>
          </w:tcPr>
          <w:p w:rsidR="00725665" w:rsidRPr="00E1327F" w:rsidRDefault="00725665">
            <w:pPr>
              <w:pStyle w:val="ConsPlusNormal"/>
              <w:jc w:val="both"/>
              <w:rPr>
                <w:color w:val="000000" w:themeColor="text1"/>
              </w:rPr>
            </w:pPr>
          </w:p>
        </w:tc>
        <w:tc>
          <w:tcPr>
            <w:tcW w:w="7920" w:type="dxa"/>
            <w:gridSpan w:val="4"/>
            <w:tcBorders>
              <w:top w:val="nil"/>
              <w:bottom w:val="nil"/>
              <w:right w:val="nil"/>
            </w:tcBorders>
          </w:tcPr>
          <w:p w:rsidR="00725665" w:rsidRPr="00E1327F" w:rsidRDefault="00725665">
            <w:pPr>
              <w:pStyle w:val="ConsPlusNormal"/>
              <w:jc w:val="both"/>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1042" w:name="P18192"/>
      <w:bookmarkEnd w:id="1042"/>
      <w:r w:rsidRPr="00E1327F">
        <w:rPr>
          <w:color w:val="000000" w:themeColor="text1"/>
        </w:rPr>
        <w:t>&lt;*&gt; ИНН, если эмитентом является юридическое лицо Российской Федерации, орган государственной власти (местного самоуправления).</w:t>
      </w:r>
    </w:p>
    <w:p w:rsidR="00725665" w:rsidRPr="00E1327F" w:rsidRDefault="00725665">
      <w:pPr>
        <w:pStyle w:val="ConsPlusNormal"/>
        <w:spacing w:before="220"/>
        <w:ind w:firstLine="540"/>
        <w:jc w:val="both"/>
        <w:rPr>
          <w:color w:val="000000" w:themeColor="text1"/>
        </w:rPr>
      </w:pPr>
      <w:bookmarkStart w:id="1043" w:name="P18193"/>
      <w:bookmarkEnd w:id="1043"/>
      <w:r w:rsidRPr="00E1327F">
        <w:rPr>
          <w:color w:val="000000" w:themeColor="text1"/>
        </w:rPr>
        <w:t>&lt;**&gt; Код по общероссийскому классификатору стран мира (ОКСМ), если контрагентом является иностранное государство.</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 от 31.12.2015 N 229н)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0503172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главы по </w:t>
      </w:r>
      <w:proofErr w:type="gramStart"/>
      <w:r w:rsidRPr="00E1327F">
        <w:rPr>
          <w:color w:val="000000" w:themeColor="text1"/>
        </w:rPr>
        <w:t>БК  │</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44" w:name="P18206"/>
      <w:bookmarkEnd w:id="1044"/>
      <w:r w:rsidRPr="00E1327F">
        <w:rPr>
          <w:color w:val="000000" w:themeColor="text1"/>
        </w:rPr>
        <w:t xml:space="preserve">             Сведения о государственном (муниципальном) долге,</w:t>
      </w:r>
    </w:p>
    <w:p w:rsidR="00725665" w:rsidRPr="00E1327F" w:rsidRDefault="00725665">
      <w:pPr>
        <w:pStyle w:val="ConsPlusNonformat"/>
        <w:jc w:val="both"/>
        <w:rPr>
          <w:color w:val="000000" w:themeColor="text1"/>
        </w:rPr>
      </w:pPr>
      <w:r w:rsidRPr="00E1327F">
        <w:rPr>
          <w:color w:val="000000" w:themeColor="text1"/>
        </w:rPr>
        <w:t xml:space="preserve">                    предоставленных бюджетных кредитах</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045" w:name="P18209"/>
      <w:bookmarkEnd w:id="1045"/>
      <w:r w:rsidRPr="00E1327F">
        <w:rPr>
          <w:color w:val="000000" w:themeColor="text1"/>
        </w:rPr>
        <w:t>Раздел 1. Предоставленные бюджетные кредиты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00"/>
        <w:gridCol w:w="2280"/>
        <w:gridCol w:w="2760"/>
      </w:tblGrid>
      <w:tr w:rsidR="00E1327F" w:rsidRPr="00E1327F">
        <w:tc>
          <w:tcPr>
            <w:tcW w:w="420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504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r>
      <w:tr w:rsidR="00E1327F" w:rsidRPr="00E1327F">
        <w:tc>
          <w:tcPr>
            <w:tcW w:w="4200" w:type="dxa"/>
            <w:vMerge/>
            <w:tcBorders>
              <w:left w:val="nil"/>
            </w:tcBorders>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0"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периода</w:t>
            </w:r>
          </w:p>
        </w:tc>
      </w:tr>
      <w:tr w:rsidR="00E1327F" w:rsidRPr="00E1327F">
        <w:tc>
          <w:tcPr>
            <w:tcW w:w="420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280" w:type="dxa"/>
          </w:tcPr>
          <w:p w:rsidR="00725665" w:rsidRPr="00E1327F" w:rsidRDefault="00725665">
            <w:pPr>
              <w:pStyle w:val="ConsPlusNormal"/>
              <w:jc w:val="center"/>
              <w:rPr>
                <w:color w:val="000000" w:themeColor="text1"/>
              </w:rPr>
            </w:pPr>
            <w:r w:rsidRPr="00E1327F">
              <w:rPr>
                <w:color w:val="000000" w:themeColor="text1"/>
              </w:rPr>
              <w:t>2</w:t>
            </w:r>
          </w:p>
        </w:tc>
        <w:tc>
          <w:tcPr>
            <w:tcW w:w="2760" w:type="dxa"/>
            <w:tcBorders>
              <w:right w:val="nil"/>
            </w:tcBorders>
          </w:tcPr>
          <w:p w:rsidR="00725665" w:rsidRPr="00E1327F" w:rsidRDefault="00725665">
            <w:pPr>
              <w:pStyle w:val="ConsPlusNormal"/>
              <w:jc w:val="center"/>
              <w:rPr>
                <w:color w:val="000000" w:themeColor="text1"/>
              </w:rPr>
            </w:pPr>
            <w:r w:rsidRPr="00E1327F">
              <w:rPr>
                <w:color w:val="000000" w:themeColor="text1"/>
              </w:rPr>
              <w:t>3</w:t>
            </w:r>
          </w:p>
        </w:tc>
      </w:tr>
      <w:tr w:rsidR="00E1327F" w:rsidRPr="00E1327F">
        <w:tblPrEx>
          <w:tblBorders>
            <w:left w:val="single" w:sz="4" w:space="0" w:color="auto"/>
            <w:right w:val="single" w:sz="4" w:space="0" w:color="auto"/>
          </w:tblBorders>
        </w:tblPrEx>
        <w:tc>
          <w:tcPr>
            <w:tcW w:w="420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420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420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r>
      <w:tr w:rsidR="00E1327F" w:rsidRPr="00E1327F">
        <w:tblPrEx>
          <w:tblBorders>
            <w:insideH w:val="nil"/>
          </w:tblBorders>
        </w:tblPrEx>
        <w:tc>
          <w:tcPr>
            <w:tcW w:w="9240" w:type="dxa"/>
            <w:gridSpan w:val="3"/>
            <w:tcBorders>
              <w:left w:val="nil"/>
              <w:bottom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200" w:type="dxa"/>
            <w:tcBorders>
              <w:top w:val="nil"/>
              <w:left w:val="nil"/>
              <w:bottom w:val="nil"/>
            </w:tcBorders>
          </w:tcPr>
          <w:p w:rsidR="00725665" w:rsidRPr="00E1327F" w:rsidRDefault="00725665">
            <w:pPr>
              <w:pStyle w:val="ConsPlusNormal"/>
              <w:jc w:val="right"/>
              <w:rPr>
                <w:color w:val="000000" w:themeColor="text1"/>
              </w:rPr>
            </w:pPr>
            <w:bookmarkStart w:id="1046" w:name="P18228"/>
            <w:bookmarkEnd w:id="1046"/>
            <w:r w:rsidRPr="00E1327F">
              <w:rPr>
                <w:color w:val="000000" w:themeColor="text1"/>
              </w:rPr>
              <w:t>Всего</w:t>
            </w:r>
          </w:p>
        </w:tc>
        <w:tc>
          <w:tcPr>
            <w:tcW w:w="228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047" w:name="P18232"/>
      <w:bookmarkEnd w:id="1047"/>
      <w:r w:rsidRPr="00E1327F">
        <w:rPr>
          <w:color w:val="000000" w:themeColor="text1"/>
        </w:rPr>
        <w:t>Раздел 2. Сведения о суммах государственного (муниципального) долга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0"/>
        <w:gridCol w:w="2280"/>
        <w:gridCol w:w="2640"/>
      </w:tblGrid>
      <w:tr w:rsidR="00E1327F" w:rsidRPr="00E1327F">
        <w:tc>
          <w:tcPr>
            <w:tcW w:w="432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492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r>
      <w:tr w:rsidR="00E1327F" w:rsidRPr="00E1327F">
        <w:tc>
          <w:tcPr>
            <w:tcW w:w="4320" w:type="dxa"/>
            <w:vMerge/>
            <w:tcBorders>
              <w:left w:val="nil"/>
            </w:tcBorders>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640"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периода</w:t>
            </w:r>
          </w:p>
        </w:tc>
      </w:tr>
      <w:tr w:rsidR="00E1327F" w:rsidRPr="00E1327F">
        <w:tc>
          <w:tcPr>
            <w:tcW w:w="432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280" w:type="dxa"/>
          </w:tcPr>
          <w:p w:rsidR="00725665" w:rsidRPr="00E1327F" w:rsidRDefault="00725665">
            <w:pPr>
              <w:pStyle w:val="ConsPlusNormal"/>
              <w:jc w:val="center"/>
              <w:rPr>
                <w:color w:val="000000" w:themeColor="text1"/>
              </w:rPr>
            </w:pPr>
            <w:r w:rsidRPr="00E1327F">
              <w:rPr>
                <w:color w:val="000000" w:themeColor="text1"/>
              </w:rPr>
              <w:t>2</w:t>
            </w:r>
          </w:p>
        </w:tc>
        <w:tc>
          <w:tcPr>
            <w:tcW w:w="2640" w:type="dxa"/>
            <w:tcBorders>
              <w:right w:val="nil"/>
            </w:tcBorders>
          </w:tcPr>
          <w:p w:rsidR="00725665" w:rsidRPr="00E1327F" w:rsidRDefault="00725665">
            <w:pPr>
              <w:pStyle w:val="ConsPlusNormal"/>
              <w:jc w:val="center"/>
              <w:rPr>
                <w:color w:val="000000" w:themeColor="text1"/>
              </w:rPr>
            </w:pPr>
            <w:r w:rsidRPr="00E1327F">
              <w:rPr>
                <w:color w:val="000000" w:themeColor="text1"/>
              </w:rPr>
              <w:t>3</w:t>
            </w:r>
          </w:p>
        </w:tc>
      </w:tr>
      <w:tr w:rsidR="00E1327F" w:rsidRPr="00E1327F">
        <w:tblPrEx>
          <w:tblBorders>
            <w:left w:val="single" w:sz="4" w:space="0" w:color="auto"/>
            <w:right w:val="single" w:sz="4" w:space="0" w:color="auto"/>
          </w:tblBorders>
        </w:tblPrEx>
        <w:tc>
          <w:tcPr>
            <w:tcW w:w="432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432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4320" w:type="dxa"/>
          </w:tcPr>
          <w:p w:rsidR="00725665" w:rsidRPr="00E1327F" w:rsidRDefault="00725665">
            <w:pPr>
              <w:pStyle w:val="ConsPlusNormal"/>
              <w:rPr>
                <w:color w:val="000000" w:themeColor="text1"/>
              </w:rPr>
            </w:pPr>
          </w:p>
        </w:tc>
        <w:tc>
          <w:tcPr>
            <w:tcW w:w="228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insideH w:val="nil"/>
          </w:tblBorders>
        </w:tblPrEx>
        <w:tc>
          <w:tcPr>
            <w:tcW w:w="9240" w:type="dxa"/>
            <w:gridSpan w:val="3"/>
            <w:tcBorders>
              <w:left w:val="nil"/>
              <w:bottom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320" w:type="dxa"/>
            <w:tcBorders>
              <w:top w:val="nil"/>
              <w:left w:val="nil"/>
              <w:bottom w:val="nil"/>
            </w:tcBorders>
          </w:tcPr>
          <w:p w:rsidR="00725665" w:rsidRPr="00E1327F" w:rsidRDefault="00725665">
            <w:pPr>
              <w:pStyle w:val="ConsPlusNormal"/>
              <w:jc w:val="right"/>
              <w:rPr>
                <w:color w:val="000000" w:themeColor="text1"/>
              </w:rPr>
            </w:pPr>
            <w:bookmarkStart w:id="1048" w:name="P18251"/>
            <w:bookmarkEnd w:id="1048"/>
            <w:r w:rsidRPr="00E1327F">
              <w:rPr>
                <w:color w:val="000000" w:themeColor="text1"/>
              </w:rPr>
              <w:lastRenderedPageBreak/>
              <w:t>Всего</w:t>
            </w:r>
          </w:p>
        </w:tc>
        <w:tc>
          <w:tcPr>
            <w:tcW w:w="228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049" w:name="P18255"/>
      <w:bookmarkEnd w:id="1049"/>
      <w:proofErr w:type="gramStart"/>
      <w:r w:rsidRPr="00E1327F">
        <w:rPr>
          <w:color w:val="000000" w:themeColor="text1"/>
        </w:rPr>
        <w:t>Раздел  3</w:t>
      </w:r>
      <w:proofErr w:type="gramEnd"/>
      <w:r w:rsidRPr="00E1327F">
        <w:rPr>
          <w:color w:val="000000" w:themeColor="text1"/>
        </w:rPr>
        <w:t xml:space="preserve">.  Аналитическая   </w:t>
      </w:r>
      <w:proofErr w:type="gramStart"/>
      <w:r w:rsidRPr="00E1327F">
        <w:rPr>
          <w:color w:val="000000" w:themeColor="text1"/>
        </w:rPr>
        <w:t>информация  о</w:t>
      </w:r>
      <w:proofErr w:type="gramEnd"/>
      <w:r w:rsidRPr="00E1327F">
        <w:rPr>
          <w:color w:val="000000" w:themeColor="text1"/>
        </w:rPr>
        <w:t xml:space="preserve">  государственном  (муниципальном)</w:t>
      </w:r>
    </w:p>
    <w:p w:rsidR="00725665" w:rsidRPr="00E1327F" w:rsidRDefault="00725665">
      <w:pPr>
        <w:pStyle w:val="ConsPlusNonformat"/>
        <w:jc w:val="both"/>
        <w:rPr>
          <w:color w:val="000000" w:themeColor="text1"/>
        </w:rPr>
      </w:pPr>
      <w:r w:rsidRPr="00E1327F">
        <w:rPr>
          <w:color w:val="000000" w:themeColor="text1"/>
        </w:rPr>
        <w:t>долге, предоставленных бюджетных кредитах</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9"/>
        <w:gridCol w:w="1620"/>
        <w:gridCol w:w="756"/>
        <w:gridCol w:w="648"/>
        <w:gridCol w:w="864"/>
        <w:gridCol w:w="972"/>
        <w:gridCol w:w="1728"/>
        <w:gridCol w:w="1294"/>
        <w:gridCol w:w="1620"/>
      </w:tblGrid>
      <w:tr w:rsidR="00E1327F" w:rsidRPr="00E1327F">
        <w:tc>
          <w:tcPr>
            <w:tcW w:w="1399"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счета бюджетного учета</w:t>
            </w:r>
          </w:p>
        </w:tc>
        <w:tc>
          <w:tcPr>
            <w:tcW w:w="3024" w:type="dxa"/>
            <w:gridSpan w:val="3"/>
          </w:tcPr>
          <w:p w:rsidR="00725665" w:rsidRPr="00E1327F" w:rsidRDefault="00725665">
            <w:pPr>
              <w:pStyle w:val="ConsPlusNormal"/>
              <w:jc w:val="center"/>
              <w:rPr>
                <w:color w:val="000000" w:themeColor="text1"/>
              </w:rPr>
            </w:pPr>
            <w:r w:rsidRPr="00E1327F">
              <w:rPr>
                <w:color w:val="000000" w:themeColor="text1"/>
              </w:rPr>
              <w:t>Возникновение задолженности</w:t>
            </w:r>
          </w:p>
        </w:tc>
        <w:tc>
          <w:tcPr>
            <w:tcW w:w="1836" w:type="dxa"/>
            <w:gridSpan w:val="2"/>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c>
          <w:tcPr>
            <w:tcW w:w="1728" w:type="dxa"/>
            <w:vMerge w:val="restart"/>
          </w:tcPr>
          <w:p w:rsidR="00725665" w:rsidRPr="00E1327F" w:rsidRDefault="00725665">
            <w:pPr>
              <w:pStyle w:val="ConsPlusNormal"/>
              <w:jc w:val="center"/>
              <w:rPr>
                <w:color w:val="000000" w:themeColor="text1"/>
              </w:rPr>
            </w:pPr>
            <w:r w:rsidRPr="00E1327F">
              <w:rPr>
                <w:color w:val="000000" w:themeColor="text1"/>
              </w:rPr>
              <w:t>Срок погашения задолженности (окончания действия обязательства)</w:t>
            </w:r>
          </w:p>
        </w:tc>
        <w:tc>
          <w:tcPr>
            <w:tcW w:w="2914"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Контрагент</w:t>
            </w:r>
          </w:p>
        </w:tc>
      </w:tr>
      <w:tr w:rsidR="00E1327F" w:rsidRPr="00E1327F">
        <w:tc>
          <w:tcPr>
            <w:tcW w:w="1399" w:type="dxa"/>
            <w:vMerge/>
            <w:tcBorders>
              <w:left w:val="nil"/>
            </w:tcBorders>
          </w:tcPr>
          <w:p w:rsidR="00725665" w:rsidRPr="00E1327F" w:rsidRDefault="00725665">
            <w:pPr>
              <w:pStyle w:val="ConsPlusNormal"/>
              <w:rPr>
                <w:color w:val="000000" w:themeColor="text1"/>
              </w:rPr>
            </w:pPr>
          </w:p>
        </w:tc>
        <w:tc>
          <w:tcPr>
            <w:tcW w:w="1620" w:type="dxa"/>
            <w:vMerge w:val="restart"/>
          </w:tcPr>
          <w:p w:rsidR="00725665" w:rsidRPr="00E1327F" w:rsidRDefault="00725665">
            <w:pPr>
              <w:pStyle w:val="ConsPlusNormal"/>
              <w:jc w:val="center"/>
              <w:rPr>
                <w:color w:val="000000" w:themeColor="text1"/>
              </w:rPr>
            </w:pPr>
            <w:r w:rsidRPr="00E1327F">
              <w:rPr>
                <w:color w:val="000000" w:themeColor="text1"/>
              </w:rPr>
              <w:t>вид (долговой инструмент)</w:t>
            </w:r>
          </w:p>
        </w:tc>
        <w:tc>
          <w:tcPr>
            <w:tcW w:w="1404" w:type="dxa"/>
            <w:gridSpan w:val="2"/>
          </w:tcPr>
          <w:p w:rsidR="00725665" w:rsidRPr="00E1327F" w:rsidRDefault="00725665">
            <w:pPr>
              <w:pStyle w:val="ConsPlusNormal"/>
              <w:jc w:val="center"/>
              <w:rPr>
                <w:color w:val="000000" w:themeColor="text1"/>
              </w:rPr>
            </w:pPr>
            <w:r w:rsidRPr="00E1327F">
              <w:rPr>
                <w:color w:val="000000" w:themeColor="text1"/>
              </w:rPr>
              <w:t>документ-основание</w:t>
            </w:r>
          </w:p>
        </w:tc>
        <w:tc>
          <w:tcPr>
            <w:tcW w:w="864" w:type="dxa"/>
            <w:vMerge w:val="restart"/>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972" w:type="dxa"/>
            <w:vMerge w:val="restart"/>
          </w:tcPr>
          <w:p w:rsidR="00725665" w:rsidRPr="00E1327F" w:rsidRDefault="00725665">
            <w:pPr>
              <w:pStyle w:val="ConsPlusNormal"/>
              <w:jc w:val="center"/>
              <w:rPr>
                <w:color w:val="000000" w:themeColor="text1"/>
              </w:rPr>
            </w:pPr>
            <w:r w:rsidRPr="00E1327F">
              <w:rPr>
                <w:color w:val="000000" w:themeColor="text1"/>
              </w:rPr>
              <w:t>на конец периода</w:t>
            </w:r>
          </w:p>
        </w:tc>
        <w:tc>
          <w:tcPr>
            <w:tcW w:w="1728" w:type="dxa"/>
            <w:vMerge/>
          </w:tcPr>
          <w:p w:rsidR="00725665" w:rsidRPr="00E1327F" w:rsidRDefault="00725665">
            <w:pPr>
              <w:pStyle w:val="ConsPlusNormal"/>
              <w:rPr>
                <w:color w:val="000000" w:themeColor="text1"/>
              </w:rPr>
            </w:pPr>
          </w:p>
        </w:tc>
        <w:tc>
          <w:tcPr>
            <w:tcW w:w="1294" w:type="dxa"/>
            <w:vMerge w:val="restart"/>
          </w:tcPr>
          <w:p w:rsidR="00725665" w:rsidRPr="00E1327F" w:rsidRDefault="00725665">
            <w:pPr>
              <w:pStyle w:val="ConsPlusNormal"/>
              <w:jc w:val="center"/>
              <w:rPr>
                <w:color w:val="000000" w:themeColor="text1"/>
              </w:rPr>
            </w:pPr>
            <w:r w:rsidRPr="00E1327F">
              <w:rPr>
                <w:color w:val="000000" w:themeColor="text1"/>
              </w:rPr>
              <w:t>код по ИНН/ОКСМ &lt;**&gt;</w:t>
            </w:r>
          </w:p>
        </w:tc>
        <w:tc>
          <w:tcPr>
            <w:tcW w:w="162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1399" w:type="dxa"/>
            <w:vMerge/>
            <w:tcBorders>
              <w:left w:val="nil"/>
            </w:tcBorders>
          </w:tcPr>
          <w:p w:rsidR="00725665" w:rsidRPr="00E1327F" w:rsidRDefault="00725665">
            <w:pPr>
              <w:pStyle w:val="ConsPlusNormal"/>
              <w:rPr>
                <w:color w:val="000000" w:themeColor="text1"/>
              </w:rPr>
            </w:pPr>
          </w:p>
        </w:tc>
        <w:tc>
          <w:tcPr>
            <w:tcW w:w="1620" w:type="dxa"/>
            <w:vMerge/>
          </w:tcPr>
          <w:p w:rsidR="00725665" w:rsidRPr="00E1327F" w:rsidRDefault="00725665">
            <w:pPr>
              <w:pStyle w:val="ConsPlusNormal"/>
              <w:rPr>
                <w:color w:val="000000" w:themeColor="text1"/>
              </w:rPr>
            </w:pPr>
          </w:p>
        </w:tc>
        <w:tc>
          <w:tcPr>
            <w:tcW w:w="756" w:type="dxa"/>
          </w:tcPr>
          <w:p w:rsidR="00725665" w:rsidRPr="00E1327F" w:rsidRDefault="00725665">
            <w:pPr>
              <w:pStyle w:val="ConsPlusNormal"/>
              <w:jc w:val="center"/>
              <w:rPr>
                <w:color w:val="000000" w:themeColor="text1"/>
              </w:rPr>
            </w:pPr>
            <w:r w:rsidRPr="00E1327F">
              <w:rPr>
                <w:color w:val="000000" w:themeColor="text1"/>
              </w:rPr>
              <w:t>номер</w:t>
            </w:r>
          </w:p>
        </w:tc>
        <w:tc>
          <w:tcPr>
            <w:tcW w:w="648" w:type="dxa"/>
          </w:tcPr>
          <w:p w:rsidR="00725665" w:rsidRPr="00E1327F" w:rsidRDefault="00725665">
            <w:pPr>
              <w:pStyle w:val="ConsPlusNormal"/>
              <w:jc w:val="center"/>
              <w:rPr>
                <w:color w:val="000000" w:themeColor="text1"/>
              </w:rPr>
            </w:pPr>
            <w:r w:rsidRPr="00E1327F">
              <w:rPr>
                <w:color w:val="000000" w:themeColor="text1"/>
              </w:rPr>
              <w:t>дата</w:t>
            </w:r>
          </w:p>
        </w:tc>
        <w:tc>
          <w:tcPr>
            <w:tcW w:w="864" w:type="dxa"/>
            <w:vMerge/>
          </w:tcPr>
          <w:p w:rsidR="00725665" w:rsidRPr="00E1327F" w:rsidRDefault="00725665">
            <w:pPr>
              <w:pStyle w:val="ConsPlusNormal"/>
              <w:rPr>
                <w:color w:val="000000" w:themeColor="text1"/>
              </w:rPr>
            </w:pPr>
          </w:p>
        </w:tc>
        <w:tc>
          <w:tcPr>
            <w:tcW w:w="972" w:type="dxa"/>
            <w:vMerge/>
          </w:tcPr>
          <w:p w:rsidR="00725665" w:rsidRPr="00E1327F" w:rsidRDefault="00725665">
            <w:pPr>
              <w:pStyle w:val="ConsPlusNormal"/>
              <w:rPr>
                <w:color w:val="000000" w:themeColor="text1"/>
              </w:rPr>
            </w:pPr>
          </w:p>
        </w:tc>
        <w:tc>
          <w:tcPr>
            <w:tcW w:w="1728" w:type="dxa"/>
            <w:vMerge/>
          </w:tcPr>
          <w:p w:rsidR="00725665" w:rsidRPr="00E1327F" w:rsidRDefault="00725665">
            <w:pPr>
              <w:pStyle w:val="ConsPlusNormal"/>
              <w:rPr>
                <w:color w:val="000000" w:themeColor="text1"/>
              </w:rPr>
            </w:pPr>
          </w:p>
        </w:tc>
        <w:tc>
          <w:tcPr>
            <w:tcW w:w="1294" w:type="dxa"/>
            <w:vMerge/>
          </w:tcPr>
          <w:p w:rsidR="00725665" w:rsidRPr="00E1327F" w:rsidRDefault="00725665">
            <w:pPr>
              <w:pStyle w:val="ConsPlusNormal"/>
              <w:rPr>
                <w:color w:val="000000" w:themeColor="text1"/>
              </w:rPr>
            </w:pPr>
          </w:p>
        </w:tc>
        <w:tc>
          <w:tcPr>
            <w:tcW w:w="1620" w:type="dxa"/>
            <w:vMerge/>
            <w:tcBorders>
              <w:right w:val="nil"/>
            </w:tcBorders>
          </w:tcPr>
          <w:p w:rsidR="00725665" w:rsidRPr="00E1327F" w:rsidRDefault="00725665">
            <w:pPr>
              <w:pStyle w:val="ConsPlusNormal"/>
              <w:rPr>
                <w:color w:val="000000" w:themeColor="text1"/>
              </w:rPr>
            </w:pPr>
          </w:p>
        </w:tc>
      </w:tr>
      <w:tr w:rsidR="00E1327F" w:rsidRPr="00E1327F">
        <w:tc>
          <w:tcPr>
            <w:tcW w:w="1399"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620" w:type="dxa"/>
          </w:tcPr>
          <w:p w:rsidR="00725665" w:rsidRPr="00E1327F" w:rsidRDefault="00725665">
            <w:pPr>
              <w:pStyle w:val="ConsPlusNormal"/>
              <w:jc w:val="center"/>
              <w:rPr>
                <w:color w:val="000000" w:themeColor="text1"/>
              </w:rPr>
            </w:pPr>
            <w:r w:rsidRPr="00E1327F">
              <w:rPr>
                <w:color w:val="000000" w:themeColor="text1"/>
              </w:rPr>
              <w:t>2</w:t>
            </w:r>
          </w:p>
        </w:tc>
        <w:tc>
          <w:tcPr>
            <w:tcW w:w="756" w:type="dxa"/>
          </w:tcPr>
          <w:p w:rsidR="00725665" w:rsidRPr="00E1327F" w:rsidRDefault="00725665">
            <w:pPr>
              <w:pStyle w:val="ConsPlusNormal"/>
              <w:jc w:val="center"/>
              <w:rPr>
                <w:color w:val="000000" w:themeColor="text1"/>
              </w:rPr>
            </w:pPr>
            <w:r w:rsidRPr="00E1327F">
              <w:rPr>
                <w:color w:val="000000" w:themeColor="text1"/>
              </w:rPr>
              <w:t>3</w:t>
            </w:r>
          </w:p>
        </w:tc>
        <w:tc>
          <w:tcPr>
            <w:tcW w:w="648" w:type="dxa"/>
          </w:tcPr>
          <w:p w:rsidR="00725665" w:rsidRPr="00E1327F" w:rsidRDefault="00725665">
            <w:pPr>
              <w:pStyle w:val="ConsPlusNormal"/>
              <w:jc w:val="center"/>
              <w:rPr>
                <w:color w:val="000000" w:themeColor="text1"/>
              </w:rPr>
            </w:pPr>
            <w:r w:rsidRPr="00E1327F">
              <w:rPr>
                <w:color w:val="000000" w:themeColor="text1"/>
              </w:rPr>
              <w:t>4</w:t>
            </w:r>
          </w:p>
        </w:tc>
        <w:tc>
          <w:tcPr>
            <w:tcW w:w="864" w:type="dxa"/>
          </w:tcPr>
          <w:p w:rsidR="00725665" w:rsidRPr="00E1327F" w:rsidRDefault="00725665">
            <w:pPr>
              <w:pStyle w:val="ConsPlusNormal"/>
              <w:jc w:val="center"/>
              <w:rPr>
                <w:color w:val="000000" w:themeColor="text1"/>
              </w:rPr>
            </w:pPr>
            <w:r w:rsidRPr="00E1327F">
              <w:rPr>
                <w:color w:val="000000" w:themeColor="text1"/>
              </w:rPr>
              <w:t>5</w:t>
            </w:r>
          </w:p>
        </w:tc>
        <w:tc>
          <w:tcPr>
            <w:tcW w:w="972" w:type="dxa"/>
          </w:tcPr>
          <w:p w:rsidR="00725665" w:rsidRPr="00E1327F" w:rsidRDefault="00725665">
            <w:pPr>
              <w:pStyle w:val="ConsPlusNormal"/>
              <w:jc w:val="center"/>
              <w:rPr>
                <w:color w:val="000000" w:themeColor="text1"/>
              </w:rPr>
            </w:pPr>
            <w:r w:rsidRPr="00E1327F">
              <w:rPr>
                <w:color w:val="000000" w:themeColor="text1"/>
              </w:rPr>
              <w:t>6</w:t>
            </w:r>
          </w:p>
        </w:tc>
        <w:tc>
          <w:tcPr>
            <w:tcW w:w="1728" w:type="dxa"/>
          </w:tcPr>
          <w:p w:rsidR="00725665" w:rsidRPr="00E1327F" w:rsidRDefault="00725665">
            <w:pPr>
              <w:pStyle w:val="ConsPlusNormal"/>
              <w:jc w:val="center"/>
              <w:rPr>
                <w:color w:val="000000" w:themeColor="text1"/>
              </w:rPr>
            </w:pPr>
            <w:r w:rsidRPr="00E1327F">
              <w:rPr>
                <w:color w:val="000000" w:themeColor="text1"/>
              </w:rPr>
              <w:t>7</w:t>
            </w:r>
          </w:p>
        </w:tc>
        <w:tc>
          <w:tcPr>
            <w:tcW w:w="1294" w:type="dxa"/>
          </w:tcPr>
          <w:p w:rsidR="00725665" w:rsidRPr="00E1327F" w:rsidRDefault="00725665">
            <w:pPr>
              <w:pStyle w:val="ConsPlusNormal"/>
              <w:jc w:val="center"/>
              <w:rPr>
                <w:color w:val="000000" w:themeColor="text1"/>
              </w:rPr>
            </w:pPr>
            <w:r w:rsidRPr="00E1327F">
              <w:rPr>
                <w:color w:val="000000" w:themeColor="text1"/>
              </w:rPr>
              <w:t>8</w:t>
            </w:r>
          </w:p>
        </w:tc>
        <w:tc>
          <w:tcPr>
            <w:tcW w:w="1620" w:type="dxa"/>
            <w:tcBorders>
              <w:right w:val="nil"/>
            </w:tcBorders>
          </w:tcPr>
          <w:p w:rsidR="00725665" w:rsidRPr="00E1327F" w:rsidRDefault="00725665">
            <w:pPr>
              <w:pStyle w:val="ConsPlusNormal"/>
              <w:jc w:val="center"/>
              <w:rPr>
                <w:color w:val="000000" w:themeColor="text1"/>
              </w:rPr>
            </w:pPr>
            <w:r w:rsidRPr="00E1327F">
              <w:rPr>
                <w:color w:val="000000" w:themeColor="text1"/>
              </w:rPr>
              <w:t>9</w:t>
            </w:r>
          </w:p>
        </w:tc>
      </w:tr>
      <w:tr w:rsidR="00E1327F" w:rsidRPr="00E1327F">
        <w:tblPrEx>
          <w:tblBorders>
            <w:left w:val="single" w:sz="4" w:space="0" w:color="auto"/>
          </w:tblBorders>
        </w:tblPrEx>
        <w:tc>
          <w:tcPr>
            <w:tcW w:w="1399" w:type="dxa"/>
          </w:tcPr>
          <w:p w:rsidR="00725665" w:rsidRPr="00E1327F" w:rsidRDefault="00725665">
            <w:pPr>
              <w:pStyle w:val="ConsPlusNormal"/>
              <w:rPr>
                <w:color w:val="000000" w:themeColor="text1"/>
              </w:rPr>
            </w:pPr>
          </w:p>
        </w:tc>
        <w:tc>
          <w:tcPr>
            <w:tcW w:w="1620" w:type="dxa"/>
          </w:tcPr>
          <w:p w:rsidR="00725665" w:rsidRPr="00E1327F" w:rsidRDefault="00725665">
            <w:pPr>
              <w:pStyle w:val="ConsPlusNormal"/>
              <w:rPr>
                <w:color w:val="000000" w:themeColor="text1"/>
              </w:rPr>
            </w:pPr>
          </w:p>
        </w:tc>
        <w:tc>
          <w:tcPr>
            <w:tcW w:w="756" w:type="dxa"/>
          </w:tcPr>
          <w:p w:rsidR="00725665" w:rsidRPr="00E1327F" w:rsidRDefault="00725665">
            <w:pPr>
              <w:pStyle w:val="ConsPlusNormal"/>
              <w:rPr>
                <w:color w:val="000000" w:themeColor="text1"/>
              </w:rPr>
            </w:pPr>
          </w:p>
        </w:tc>
        <w:tc>
          <w:tcPr>
            <w:tcW w:w="648" w:type="dxa"/>
          </w:tcPr>
          <w:p w:rsidR="00725665" w:rsidRPr="00E1327F" w:rsidRDefault="00725665">
            <w:pPr>
              <w:pStyle w:val="ConsPlusNormal"/>
              <w:rPr>
                <w:color w:val="000000" w:themeColor="text1"/>
              </w:rPr>
            </w:pPr>
          </w:p>
        </w:tc>
        <w:tc>
          <w:tcPr>
            <w:tcW w:w="864" w:type="dxa"/>
          </w:tcPr>
          <w:p w:rsidR="00725665" w:rsidRPr="00E1327F" w:rsidRDefault="00725665">
            <w:pPr>
              <w:pStyle w:val="ConsPlusNormal"/>
              <w:rPr>
                <w:color w:val="000000" w:themeColor="text1"/>
              </w:rPr>
            </w:pPr>
          </w:p>
        </w:tc>
        <w:tc>
          <w:tcPr>
            <w:tcW w:w="972" w:type="dxa"/>
          </w:tcPr>
          <w:p w:rsidR="00725665" w:rsidRPr="00E1327F" w:rsidRDefault="00725665">
            <w:pPr>
              <w:pStyle w:val="ConsPlusNormal"/>
              <w:rPr>
                <w:color w:val="000000" w:themeColor="text1"/>
              </w:rPr>
            </w:pPr>
          </w:p>
        </w:tc>
        <w:tc>
          <w:tcPr>
            <w:tcW w:w="1728" w:type="dxa"/>
          </w:tcPr>
          <w:p w:rsidR="00725665" w:rsidRPr="00E1327F" w:rsidRDefault="00725665">
            <w:pPr>
              <w:pStyle w:val="ConsPlusNormal"/>
              <w:rPr>
                <w:color w:val="000000" w:themeColor="text1"/>
              </w:rPr>
            </w:pPr>
          </w:p>
        </w:tc>
        <w:tc>
          <w:tcPr>
            <w:tcW w:w="1294" w:type="dxa"/>
          </w:tcPr>
          <w:p w:rsidR="00725665" w:rsidRPr="00E1327F" w:rsidRDefault="00725665">
            <w:pPr>
              <w:pStyle w:val="ConsPlusNormal"/>
              <w:rPr>
                <w:color w:val="000000" w:themeColor="text1"/>
              </w:rPr>
            </w:pPr>
          </w:p>
        </w:tc>
        <w:tc>
          <w:tcPr>
            <w:tcW w:w="1620"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399" w:type="dxa"/>
          </w:tcPr>
          <w:p w:rsidR="00725665" w:rsidRPr="00E1327F" w:rsidRDefault="00725665">
            <w:pPr>
              <w:pStyle w:val="ConsPlusNormal"/>
              <w:rPr>
                <w:color w:val="000000" w:themeColor="text1"/>
              </w:rPr>
            </w:pPr>
          </w:p>
        </w:tc>
        <w:tc>
          <w:tcPr>
            <w:tcW w:w="1620" w:type="dxa"/>
          </w:tcPr>
          <w:p w:rsidR="00725665" w:rsidRPr="00E1327F" w:rsidRDefault="00725665">
            <w:pPr>
              <w:pStyle w:val="ConsPlusNormal"/>
              <w:rPr>
                <w:color w:val="000000" w:themeColor="text1"/>
              </w:rPr>
            </w:pPr>
          </w:p>
        </w:tc>
        <w:tc>
          <w:tcPr>
            <w:tcW w:w="756" w:type="dxa"/>
          </w:tcPr>
          <w:p w:rsidR="00725665" w:rsidRPr="00E1327F" w:rsidRDefault="00725665">
            <w:pPr>
              <w:pStyle w:val="ConsPlusNormal"/>
              <w:rPr>
                <w:color w:val="000000" w:themeColor="text1"/>
              </w:rPr>
            </w:pPr>
          </w:p>
        </w:tc>
        <w:tc>
          <w:tcPr>
            <w:tcW w:w="648" w:type="dxa"/>
          </w:tcPr>
          <w:p w:rsidR="00725665" w:rsidRPr="00E1327F" w:rsidRDefault="00725665">
            <w:pPr>
              <w:pStyle w:val="ConsPlusNormal"/>
              <w:rPr>
                <w:color w:val="000000" w:themeColor="text1"/>
              </w:rPr>
            </w:pPr>
          </w:p>
        </w:tc>
        <w:tc>
          <w:tcPr>
            <w:tcW w:w="864" w:type="dxa"/>
          </w:tcPr>
          <w:p w:rsidR="00725665" w:rsidRPr="00E1327F" w:rsidRDefault="00725665">
            <w:pPr>
              <w:pStyle w:val="ConsPlusNormal"/>
              <w:rPr>
                <w:color w:val="000000" w:themeColor="text1"/>
              </w:rPr>
            </w:pPr>
          </w:p>
        </w:tc>
        <w:tc>
          <w:tcPr>
            <w:tcW w:w="972" w:type="dxa"/>
          </w:tcPr>
          <w:p w:rsidR="00725665" w:rsidRPr="00E1327F" w:rsidRDefault="00725665">
            <w:pPr>
              <w:pStyle w:val="ConsPlusNormal"/>
              <w:rPr>
                <w:color w:val="000000" w:themeColor="text1"/>
              </w:rPr>
            </w:pPr>
          </w:p>
        </w:tc>
        <w:tc>
          <w:tcPr>
            <w:tcW w:w="1728" w:type="dxa"/>
          </w:tcPr>
          <w:p w:rsidR="00725665" w:rsidRPr="00E1327F" w:rsidRDefault="00725665">
            <w:pPr>
              <w:pStyle w:val="ConsPlusNormal"/>
              <w:rPr>
                <w:color w:val="000000" w:themeColor="text1"/>
              </w:rPr>
            </w:pPr>
          </w:p>
        </w:tc>
        <w:tc>
          <w:tcPr>
            <w:tcW w:w="1294" w:type="dxa"/>
          </w:tcPr>
          <w:p w:rsidR="00725665" w:rsidRPr="00E1327F" w:rsidRDefault="00725665">
            <w:pPr>
              <w:pStyle w:val="ConsPlusNormal"/>
              <w:rPr>
                <w:color w:val="000000" w:themeColor="text1"/>
              </w:rPr>
            </w:pPr>
          </w:p>
        </w:tc>
        <w:tc>
          <w:tcPr>
            <w:tcW w:w="1620" w:type="dxa"/>
            <w:tcBorders>
              <w:right w:val="nil"/>
            </w:tcBorders>
          </w:tcPr>
          <w:p w:rsidR="00725665" w:rsidRPr="00E1327F" w:rsidRDefault="00725665">
            <w:pPr>
              <w:pStyle w:val="ConsPlusNormal"/>
              <w:rPr>
                <w:color w:val="000000" w:themeColor="text1"/>
              </w:rPr>
            </w:pPr>
          </w:p>
        </w:tc>
      </w:tr>
      <w:tr w:rsidR="00725665" w:rsidRPr="00E1327F">
        <w:tblPrEx>
          <w:tblBorders>
            <w:left w:val="single" w:sz="4" w:space="0" w:color="auto"/>
          </w:tblBorders>
        </w:tblPrEx>
        <w:tc>
          <w:tcPr>
            <w:tcW w:w="1399" w:type="dxa"/>
          </w:tcPr>
          <w:p w:rsidR="00725665" w:rsidRPr="00E1327F" w:rsidRDefault="00725665">
            <w:pPr>
              <w:pStyle w:val="ConsPlusNormal"/>
              <w:rPr>
                <w:color w:val="000000" w:themeColor="text1"/>
              </w:rPr>
            </w:pPr>
          </w:p>
        </w:tc>
        <w:tc>
          <w:tcPr>
            <w:tcW w:w="1620" w:type="dxa"/>
          </w:tcPr>
          <w:p w:rsidR="00725665" w:rsidRPr="00E1327F" w:rsidRDefault="00725665">
            <w:pPr>
              <w:pStyle w:val="ConsPlusNormal"/>
              <w:rPr>
                <w:color w:val="000000" w:themeColor="text1"/>
              </w:rPr>
            </w:pPr>
          </w:p>
        </w:tc>
        <w:tc>
          <w:tcPr>
            <w:tcW w:w="756" w:type="dxa"/>
          </w:tcPr>
          <w:p w:rsidR="00725665" w:rsidRPr="00E1327F" w:rsidRDefault="00725665">
            <w:pPr>
              <w:pStyle w:val="ConsPlusNormal"/>
              <w:rPr>
                <w:color w:val="000000" w:themeColor="text1"/>
              </w:rPr>
            </w:pPr>
          </w:p>
        </w:tc>
        <w:tc>
          <w:tcPr>
            <w:tcW w:w="648" w:type="dxa"/>
          </w:tcPr>
          <w:p w:rsidR="00725665" w:rsidRPr="00E1327F" w:rsidRDefault="00725665">
            <w:pPr>
              <w:pStyle w:val="ConsPlusNormal"/>
              <w:rPr>
                <w:color w:val="000000" w:themeColor="text1"/>
              </w:rPr>
            </w:pPr>
          </w:p>
        </w:tc>
        <w:tc>
          <w:tcPr>
            <w:tcW w:w="864" w:type="dxa"/>
          </w:tcPr>
          <w:p w:rsidR="00725665" w:rsidRPr="00E1327F" w:rsidRDefault="00725665">
            <w:pPr>
              <w:pStyle w:val="ConsPlusNormal"/>
              <w:rPr>
                <w:color w:val="000000" w:themeColor="text1"/>
              </w:rPr>
            </w:pPr>
          </w:p>
        </w:tc>
        <w:tc>
          <w:tcPr>
            <w:tcW w:w="972" w:type="dxa"/>
          </w:tcPr>
          <w:p w:rsidR="00725665" w:rsidRPr="00E1327F" w:rsidRDefault="00725665">
            <w:pPr>
              <w:pStyle w:val="ConsPlusNormal"/>
              <w:rPr>
                <w:color w:val="000000" w:themeColor="text1"/>
              </w:rPr>
            </w:pPr>
          </w:p>
        </w:tc>
        <w:tc>
          <w:tcPr>
            <w:tcW w:w="1728" w:type="dxa"/>
          </w:tcPr>
          <w:p w:rsidR="00725665" w:rsidRPr="00E1327F" w:rsidRDefault="00725665">
            <w:pPr>
              <w:pStyle w:val="ConsPlusNormal"/>
              <w:rPr>
                <w:color w:val="000000" w:themeColor="text1"/>
              </w:rPr>
            </w:pPr>
          </w:p>
        </w:tc>
        <w:tc>
          <w:tcPr>
            <w:tcW w:w="1294" w:type="dxa"/>
          </w:tcPr>
          <w:p w:rsidR="00725665" w:rsidRPr="00E1327F" w:rsidRDefault="00725665">
            <w:pPr>
              <w:pStyle w:val="ConsPlusNormal"/>
              <w:rPr>
                <w:color w:val="000000" w:themeColor="text1"/>
              </w:rPr>
            </w:pPr>
          </w:p>
        </w:tc>
        <w:tc>
          <w:tcPr>
            <w:tcW w:w="1620"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050" w:name="P18308"/>
      <w:bookmarkEnd w:id="1050"/>
      <w:r w:rsidRPr="00E1327F">
        <w:rPr>
          <w:color w:val="000000" w:themeColor="text1"/>
        </w:rPr>
        <w:t>Раздел 4. Государственные (муниципальные) гарантии</w:t>
      </w:r>
    </w:p>
    <w:p w:rsidR="00725665" w:rsidRPr="00E1327F" w:rsidRDefault="00725665">
      <w:pPr>
        <w:pStyle w:val="ConsPlusNormal"/>
        <w:jc w:val="both"/>
        <w:rPr>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1560"/>
        <w:gridCol w:w="840"/>
        <w:gridCol w:w="2160"/>
        <w:gridCol w:w="3240"/>
      </w:tblGrid>
      <w:tr w:rsidR="00E1327F" w:rsidRPr="00E1327F">
        <w:tc>
          <w:tcPr>
            <w:tcW w:w="3240"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Принципал</w:t>
            </w:r>
          </w:p>
        </w:tc>
        <w:tc>
          <w:tcPr>
            <w:tcW w:w="3000" w:type="dxa"/>
            <w:gridSpan w:val="2"/>
          </w:tcPr>
          <w:p w:rsidR="00725665" w:rsidRPr="00E1327F" w:rsidRDefault="00725665">
            <w:pPr>
              <w:pStyle w:val="ConsPlusNormal"/>
              <w:jc w:val="center"/>
              <w:rPr>
                <w:color w:val="000000" w:themeColor="text1"/>
              </w:rPr>
            </w:pPr>
            <w:r w:rsidRPr="00E1327F">
              <w:rPr>
                <w:color w:val="000000" w:themeColor="text1"/>
              </w:rPr>
              <w:t>Сумма</w:t>
            </w:r>
          </w:p>
        </w:tc>
        <w:tc>
          <w:tcPr>
            <w:tcW w:w="324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Дата окончания действия государственной (муниципальной) гарантии</w:t>
            </w:r>
          </w:p>
        </w:tc>
      </w:tr>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1560" w:type="dxa"/>
          </w:tcPr>
          <w:p w:rsidR="00725665" w:rsidRPr="00E1327F" w:rsidRDefault="00725665">
            <w:pPr>
              <w:pStyle w:val="ConsPlusNormal"/>
              <w:jc w:val="center"/>
              <w:rPr>
                <w:color w:val="000000" w:themeColor="text1"/>
              </w:rPr>
            </w:pPr>
            <w:r w:rsidRPr="00E1327F">
              <w:rPr>
                <w:color w:val="000000" w:themeColor="text1"/>
              </w:rPr>
              <w:t>код по ИНН/ОКСМ &lt;**&gt;</w:t>
            </w:r>
          </w:p>
        </w:tc>
        <w:tc>
          <w:tcPr>
            <w:tcW w:w="840" w:type="dxa"/>
          </w:tcPr>
          <w:p w:rsidR="00725665" w:rsidRPr="00E1327F" w:rsidRDefault="00725665">
            <w:pPr>
              <w:pStyle w:val="ConsPlusNormal"/>
              <w:jc w:val="center"/>
              <w:rPr>
                <w:color w:val="000000" w:themeColor="text1"/>
              </w:rPr>
            </w:pPr>
            <w:r w:rsidRPr="00E1327F">
              <w:rPr>
                <w:color w:val="000000" w:themeColor="text1"/>
              </w:rPr>
              <w:t>всего</w:t>
            </w:r>
          </w:p>
        </w:tc>
        <w:tc>
          <w:tcPr>
            <w:tcW w:w="2160" w:type="dxa"/>
          </w:tcPr>
          <w:p w:rsidR="00725665" w:rsidRPr="00E1327F" w:rsidRDefault="00725665">
            <w:pPr>
              <w:pStyle w:val="ConsPlusNormal"/>
              <w:jc w:val="center"/>
              <w:rPr>
                <w:color w:val="000000" w:themeColor="text1"/>
              </w:rPr>
            </w:pPr>
            <w:r w:rsidRPr="00E1327F">
              <w:rPr>
                <w:color w:val="000000" w:themeColor="text1"/>
              </w:rPr>
              <w:t>из них с правом регрессного требования, уступкой прав требования</w:t>
            </w:r>
          </w:p>
        </w:tc>
        <w:tc>
          <w:tcPr>
            <w:tcW w:w="3240" w:type="dxa"/>
            <w:vMerge/>
            <w:tcBorders>
              <w:right w:val="nil"/>
            </w:tcBorders>
          </w:tcPr>
          <w:p w:rsidR="00725665" w:rsidRPr="00E1327F" w:rsidRDefault="00725665">
            <w:pPr>
              <w:pStyle w:val="ConsPlusNormal"/>
              <w:rPr>
                <w:color w:val="000000" w:themeColor="text1"/>
              </w:rPr>
            </w:pPr>
          </w:p>
        </w:tc>
      </w:tr>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560" w:type="dxa"/>
          </w:tcPr>
          <w:p w:rsidR="00725665" w:rsidRPr="00E1327F" w:rsidRDefault="00725665">
            <w:pPr>
              <w:pStyle w:val="ConsPlusNormal"/>
              <w:jc w:val="center"/>
              <w:rPr>
                <w:color w:val="000000" w:themeColor="text1"/>
              </w:rPr>
            </w:pPr>
            <w:r w:rsidRPr="00E1327F">
              <w:rPr>
                <w:color w:val="000000" w:themeColor="text1"/>
              </w:rPr>
              <w:t>2</w:t>
            </w:r>
          </w:p>
        </w:tc>
        <w:tc>
          <w:tcPr>
            <w:tcW w:w="840" w:type="dxa"/>
          </w:tcPr>
          <w:p w:rsidR="00725665" w:rsidRPr="00E1327F" w:rsidRDefault="00725665">
            <w:pPr>
              <w:pStyle w:val="ConsPlusNormal"/>
              <w:jc w:val="center"/>
              <w:rPr>
                <w:color w:val="000000" w:themeColor="text1"/>
              </w:rPr>
            </w:pPr>
            <w:r w:rsidRPr="00E1327F">
              <w:rPr>
                <w:color w:val="000000" w:themeColor="text1"/>
              </w:rPr>
              <w:t>3</w:t>
            </w:r>
          </w:p>
        </w:tc>
        <w:tc>
          <w:tcPr>
            <w:tcW w:w="2160" w:type="dxa"/>
          </w:tcPr>
          <w:p w:rsidR="00725665" w:rsidRPr="00E1327F" w:rsidRDefault="00725665">
            <w:pPr>
              <w:pStyle w:val="ConsPlusNormal"/>
              <w:jc w:val="center"/>
              <w:rPr>
                <w:color w:val="000000" w:themeColor="text1"/>
              </w:rPr>
            </w:pPr>
            <w:r w:rsidRPr="00E1327F">
              <w:rPr>
                <w:color w:val="000000" w:themeColor="text1"/>
              </w:rPr>
              <w:t>4</w:t>
            </w:r>
          </w:p>
        </w:tc>
        <w:tc>
          <w:tcPr>
            <w:tcW w:w="324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84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324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84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324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1560" w:type="dxa"/>
          </w:tcPr>
          <w:p w:rsidR="00725665" w:rsidRPr="00E1327F" w:rsidRDefault="00725665">
            <w:pPr>
              <w:pStyle w:val="ConsPlusNormal"/>
              <w:rPr>
                <w:color w:val="000000" w:themeColor="text1"/>
              </w:rPr>
            </w:pPr>
          </w:p>
        </w:tc>
        <w:tc>
          <w:tcPr>
            <w:tcW w:w="84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3240" w:type="dxa"/>
          </w:tcPr>
          <w:p w:rsidR="00725665" w:rsidRPr="00E1327F" w:rsidRDefault="00725665">
            <w:pPr>
              <w:pStyle w:val="ConsPlusNormal"/>
              <w:rPr>
                <w:color w:val="000000" w:themeColor="text1"/>
              </w:rPr>
            </w:pPr>
          </w:p>
        </w:tc>
      </w:tr>
      <w:tr w:rsidR="00E1327F" w:rsidRPr="00E1327F">
        <w:tc>
          <w:tcPr>
            <w:tcW w:w="3240" w:type="dxa"/>
            <w:gridSpan w:val="2"/>
            <w:tcBorders>
              <w:left w:val="nil"/>
              <w:bottom w:val="nil"/>
            </w:tcBorders>
          </w:tcPr>
          <w:p w:rsidR="00725665" w:rsidRPr="00E1327F" w:rsidRDefault="00725665">
            <w:pPr>
              <w:pStyle w:val="ConsPlusNormal"/>
              <w:jc w:val="right"/>
              <w:rPr>
                <w:color w:val="000000" w:themeColor="text1"/>
              </w:rPr>
            </w:pPr>
            <w:bookmarkStart w:id="1051" w:name="P18337"/>
            <w:bookmarkEnd w:id="1051"/>
            <w:r w:rsidRPr="00E1327F">
              <w:rPr>
                <w:color w:val="000000" w:themeColor="text1"/>
              </w:rPr>
              <w:t>Всего</w:t>
            </w:r>
          </w:p>
        </w:tc>
        <w:tc>
          <w:tcPr>
            <w:tcW w:w="84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3240" w:type="dxa"/>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725665" w:rsidRPr="00E1327F" w:rsidRDefault="00725665">
      <w:pPr>
        <w:pStyle w:val="ConsPlusNormal"/>
        <w:spacing w:before="220"/>
        <w:ind w:firstLine="540"/>
        <w:jc w:val="both"/>
        <w:rPr>
          <w:color w:val="000000" w:themeColor="text1"/>
        </w:rPr>
      </w:pPr>
      <w:bookmarkStart w:id="1052" w:name="P18344"/>
      <w:bookmarkEnd w:id="1052"/>
      <w:r w:rsidRPr="00E1327F">
        <w:rPr>
          <w:color w:val="000000" w:themeColor="text1"/>
        </w:rPr>
        <w:t>&lt;**&gt; Код по общероссийскому классификатору стран мира (ОКСМ), если контрагентом является иностранное государство.</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13"/>
        <w:gridCol w:w="1757"/>
      </w:tblGrid>
      <w:tr w:rsidR="00725665" w:rsidRPr="00E1327F">
        <w:tc>
          <w:tcPr>
            <w:tcW w:w="7313"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0503173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551"/>
        <w:gridCol w:w="5669"/>
        <w:gridCol w:w="850"/>
      </w:tblGrid>
      <w:tr w:rsidR="00E1327F" w:rsidRPr="00E1327F">
        <w:tc>
          <w:tcPr>
            <w:tcW w:w="9070" w:type="dxa"/>
            <w:gridSpan w:val="3"/>
            <w:tcBorders>
              <w:top w:val="nil"/>
              <w:left w:val="nil"/>
              <w:bottom w:val="nil"/>
              <w:right w:val="nil"/>
            </w:tcBorders>
          </w:tcPr>
          <w:p w:rsidR="00725665" w:rsidRPr="00E1327F" w:rsidRDefault="00725665">
            <w:pPr>
              <w:pStyle w:val="ConsPlusNormal"/>
              <w:jc w:val="center"/>
              <w:outlineLvl w:val="4"/>
              <w:rPr>
                <w:color w:val="000000" w:themeColor="text1"/>
              </w:rPr>
            </w:pPr>
            <w:bookmarkStart w:id="1053" w:name="P18353"/>
            <w:bookmarkEnd w:id="1053"/>
            <w:r w:rsidRPr="00E1327F">
              <w:rPr>
                <w:color w:val="000000" w:themeColor="text1"/>
              </w:rPr>
              <w:t>Сведения об изменении остатков валюты баланса</w:t>
            </w:r>
          </w:p>
        </w:tc>
      </w:tr>
      <w:tr w:rsidR="00E1327F" w:rsidRPr="00E1327F">
        <w:tc>
          <w:tcPr>
            <w:tcW w:w="2551"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Вид деятельности</w:t>
            </w:r>
          </w:p>
        </w:tc>
        <w:tc>
          <w:tcPr>
            <w:tcW w:w="5669"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850"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2551" w:type="dxa"/>
            <w:tcBorders>
              <w:top w:val="nil"/>
              <w:left w:val="nil"/>
              <w:bottom w:val="nil"/>
              <w:right w:val="nil"/>
            </w:tcBorders>
          </w:tcPr>
          <w:p w:rsidR="00725665" w:rsidRPr="00E1327F" w:rsidRDefault="00725665">
            <w:pPr>
              <w:pStyle w:val="ConsPlusNormal"/>
              <w:rPr>
                <w:color w:val="000000" w:themeColor="text1"/>
              </w:rPr>
            </w:pPr>
          </w:p>
        </w:tc>
        <w:tc>
          <w:tcPr>
            <w:tcW w:w="5669"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(бюджетная, средства во временном распоряжении)</w:t>
            </w:r>
          </w:p>
        </w:tc>
        <w:tc>
          <w:tcPr>
            <w:tcW w:w="850" w:type="dxa"/>
            <w:tcBorders>
              <w:top w:val="nil"/>
              <w:left w:val="nil"/>
              <w:bottom w:val="nil"/>
              <w:right w:val="nil"/>
            </w:tcBorders>
          </w:tcPr>
          <w:p w:rsidR="00725665" w:rsidRPr="00E1327F" w:rsidRDefault="00725665">
            <w:pPr>
              <w:pStyle w:val="ConsPlusNormal"/>
              <w:rPr>
                <w:color w:val="000000" w:themeColor="text1"/>
              </w:rPr>
            </w:pPr>
          </w:p>
        </w:tc>
      </w:tr>
      <w:tr w:rsidR="00725665" w:rsidRPr="00E1327F">
        <w:tc>
          <w:tcPr>
            <w:tcW w:w="9070" w:type="dxa"/>
            <w:gridSpan w:val="3"/>
            <w:tcBorders>
              <w:top w:val="nil"/>
              <w:left w:val="nil"/>
              <w:bottom w:val="nil"/>
              <w:right w:val="nil"/>
            </w:tcBorders>
          </w:tcPr>
          <w:p w:rsidR="00725665" w:rsidRPr="00E1327F" w:rsidRDefault="00725665">
            <w:pPr>
              <w:pStyle w:val="ConsPlusNormal"/>
              <w:jc w:val="center"/>
              <w:outlineLvl w:val="5"/>
              <w:rPr>
                <w:color w:val="000000" w:themeColor="text1"/>
              </w:rPr>
            </w:pPr>
            <w:bookmarkStart w:id="1054" w:name="P18360"/>
            <w:bookmarkEnd w:id="1054"/>
            <w:r w:rsidRPr="00E1327F">
              <w:rPr>
                <w:color w:val="000000" w:themeColor="text1"/>
              </w:rPr>
              <w:t>1. Изменение остатков валюты баланса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624"/>
        <w:gridCol w:w="850"/>
        <w:gridCol w:w="559"/>
        <w:gridCol w:w="559"/>
        <w:gridCol w:w="559"/>
        <w:gridCol w:w="559"/>
        <w:gridCol w:w="559"/>
        <w:gridCol w:w="559"/>
        <w:gridCol w:w="559"/>
      </w:tblGrid>
      <w:tr w:rsidR="00E1327F" w:rsidRPr="00E1327F">
        <w:tc>
          <w:tcPr>
            <w:tcW w:w="368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913"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685" w:type="dxa"/>
            <w:vMerge/>
            <w:tcBorders>
              <w:left w:val="nil"/>
            </w:tcBorders>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tcPr>
          <w:p w:rsidR="00725665" w:rsidRPr="00E1327F" w:rsidRDefault="00725665">
            <w:pPr>
              <w:pStyle w:val="ConsPlusNormal"/>
              <w:jc w:val="center"/>
              <w:rPr>
                <w:color w:val="000000" w:themeColor="text1"/>
              </w:rPr>
            </w:pPr>
            <w:r w:rsidRPr="00E1327F">
              <w:rPr>
                <w:color w:val="000000" w:themeColor="text1"/>
              </w:rPr>
              <w:t>01</w:t>
            </w:r>
          </w:p>
        </w:tc>
        <w:tc>
          <w:tcPr>
            <w:tcW w:w="559" w:type="dxa"/>
          </w:tcPr>
          <w:p w:rsidR="00725665" w:rsidRPr="00E1327F" w:rsidRDefault="00725665">
            <w:pPr>
              <w:pStyle w:val="ConsPlusNormal"/>
              <w:jc w:val="center"/>
              <w:rPr>
                <w:color w:val="000000" w:themeColor="text1"/>
              </w:rPr>
            </w:pPr>
            <w:r w:rsidRPr="00E1327F">
              <w:rPr>
                <w:color w:val="000000" w:themeColor="text1"/>
              </w:rPr>
              <w:t>02</w:t>
            </w:r>
          </w:p>
        </w:tc>
        <w:tc>
          <w:tcPr>
            <w:tcW w:w="559" w:type="dxa"/>
          </w:tcPr>
          <w:p w:rsidR="00725665" w:rsidRPr="00E1327F" w:rsidRDefault="00725665">
            <w:pPr>
              <w:pStyle w:val="ConsPlusNormal"/>
              <w:jc w:val="center"/>
              <w:rPr>
                <w:color w:val="000000" w:themeColor="text1"/>
              </w:rPr>
            </w:pPr>
            <w:r w:rsidRPr="00E1327F">
              <w:rPr>
                <w:color w:val="000000" w:themeColor="text1"/>
              </w:rPr>
              <w:t>03</w:t>
            </w:r>
          </w:p>
        </w:tc>
        <w:tc>
          <w:tcPr>
            <w:tcW w:w="559" w:type="dxa"/>
          </w:tcPr>
          <w:p w:rsidR="00725665" w:rsidRPr="00E1327F" w:rsidRDefault="00725665">
            <w:pPr>
              <w:pStyle w:val="ConsPlusNormal"/>
              <w:jc w:val="center"/>
              <w:rPr>
                <w:color w:val="000000" w:themeColor="text1"/>
              </w:rPr>
            </w:pPr>
            <w:r w:rsidRPr="00E1327F">
              <w:rPr>
                <w:color w:val="000000" w:themeColor="text1"/>
              </w:rPr>
              <w:t>04</w:t>
            </w:r>
          </w:p>
        </w:tc>
        <w:tc>
          <w:tcPr>
            <w:tcW w:w="559" w:type="dxa"/>
          </w:tcPr>
          <w:p w:rsidR="00725665" w:rsidRPr="00E1327F" w:rsidRDefault="00725665">
            <w:pPr>
              <w:pStyle w:val="ConsPlusNormal"/>
              <w:jc w:val="center"/>
              <w:rPr>
                <w:color w:val="000000" w:themeColor="text1"/>
              </w:rPr>
            </w:pPr>
            <w:r w:rsidRPr="00E1327F">
              <w:rPr>
                <w:color w:val="000000" w:themeColor="text1"/>
              </w:rPr>
              <w:t>05</w:t>
            </w:r>
          </w:p>
        </w:tc>
        <w:tc>
          <w:tcPr>
            <w:tcW w:w="559" w:type="dxa"/>
          </w:tcPr>
          <w:p w:rsidR="00725665" w:rsidRPr="00E1327F" w:rsidRDefault="00725665">
            <w:pPr>
              <w:pStyle w:val="ConsPlusNormal"/>
              <w:jc w:val="center"/>
              <w:rPr>
                <w:color w:val="000000" w:themeColor="text1"/>
              </w:rPr>
            </w:pPr>
            <w:r w:rsidRPr="00E1327F">
              <w:rPr>
                <w:color w:val="000000" w:themeColor="text1"/>
              </w:rPr>
              <w:t>06</w:t>
            </w:r>
          </w:p>
        </w:tc>
        <w:tc>
          <w:tcPr>
            <w:tcW w:w="559"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68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559" w:type="dxa"/>
          </w:tcPr>
          <w:p w:rsidR="00725665" w:rsidRPr="00E1327F" w:rsidRDefault="00725665">
            <w:pPr>
              <w:pStyle w:val="ConsPlusNormal"/>
              <w:jc w:val="center"/>
              <w:rPr>
                <w:color w:val="000000" w:themeColor="text1"/>
              </w:rPr>
            </w:pPr>
            <w:r w:rsidRPr="00E1327F">
              <w:rPr>
                <w:color w:val="000000" w:themeColor="text1"/>
              </w:rPr>
              <w:t>4</w:t>
            </w:r>
          </w:p>
        </w:tc>
        <w:tc>
          <w:tcPr>
            <w:tcW w:w="559" w:type="dxa"/>
          </w:tcPr>
          <w:p w:rsidR="00725665" w:rsidRPr="00E1327F" w:rsidRDefault="00725665">
            <w:pPr>
              <w:pStyle w:val="ConsPlusNormal"/>
              <w:jc w:val="center"/>
              <w:rPr>
                <w:color w:val="000000" w:themeColor="text1"/>
              </w:rPr>
            </w:pPr>
            <w:r w:rsidRPr="00E1327F">
              <w:rPr>
                <w:color w:val="000000" w:themeColor="text1"/>
              </w:rPr>
              <w:t>5</w:t>
            </w:r>
          </w:p>
        </w:tc>
        <w:tc>
          <w:tcPr>
            <w:tcW w:w="559" w:type="dxa"/>
          </w:tcPr>
          <w:p w:rsidR="00725665" w:rsidRPr="00E1327F" w:rsidRDefault="00725665">
            <w:pPr>
              <w:pStyle w:val="ConsPlusNormal"/>
              <w:jc w:val="center"/>
              <w:rPr>
                <w:color w:val="000000" w:themeColor="text1"/>
              </w:rPr>
            </w:pPr>
            <w:bookmarkStart w:id="1055" w:name="P18378"/>
            <w:bookmarkEnd w:id="1055"/>
            <w:r w:rsidRPr="00E1327F">
              <w:rPr>
                <w:color w:val="000000" w:themeColor="text1"/>
              </w:rPr>
              <w:t>6</w:t>
            </w:r>
          </w:p>
        </w:tc>
        <w:tc>
          <w:tcPr>
            <w:tcW w:w="559" w:type="dxa"/>
          </w:tcPr>
          <w:p w:rsidR="00725665" w:rsidRPr="00E1327F" w:rsidRDefault="00725665">
            <w:pPr>
              <w:pStyle w:val="ConsPlusNormal"/>
              <w:jc w:val="center"/>
              <w:rPr>
                <w:color w:val="000000" w:themeColor="text1"/>
              </w:rPr>
            </w:pPr>
            <w:r w:rsidRPr="00E1327F">
              <w:rPr>
                <w:color w:val="000000" w:themeColor="text1"/>
              </w:rPr>
              <w:t>7</w:t>
            </w:r>
          </w:p>
        </w:tc>
        <w:tc>
          <w:tcPr>
            <w:tcW w:w="559" w:type="dxa"/>
          </w:tcPr>
          <w:p w:rsidR="00725665" w:rsidRPr="00E1327F" w:rsidRDefault="00725665">
            <w:pPr>
              <w:pStyle w:val="ConsPlusNormal"/>
              <w:jc w:val="center"/>
              <w:rPr>
                <w:color w:val="000000" w:themeColor="text1"/>
              </w:rPr>
            </w:pPr>
            <w:r w:rsidRPr="00E1327F">
              <w:rPr>
                <w:color w:val="000000" w:themeColor="text1"/>
              </w:rPr>
              <w:t>8</w:t>
            </w:r>
          </w:p>
        </w:tc>
        <w:tc>
          <w:tcPr>
            <w:tcW w:w="559" w:type="dxa"/>
          </w:tcPr>
          <w:p w:rsidR="00725665" w:rsidRPr="00E1327F" w:rsidRDefault="00725665">
            <w:pPr>
              <w:pStyle w:val="ConsPlusNormal"/>
              <w:jc w:val="center"/>
              <w:rPr>
                <w:color w:val="000000" w:themeColor="text1"/>
              </w:rPr>
            </w:pPr>
            <w:r w:rsidRPr="00E1327F">
              <w:rPr>
                <w:color w:val="000000" w:themeColor="text1"/>
              </w:rPr>
              <w:t>9</w:t>
            </w:r>
          </w:p>
        </w:tc>
        <w:tc>
          <w:tcPr>
            <w:tcW w:w="559" w:type="dxa"/>
            <w:tcBorders>
              <w:right w:val="nil"/>
            </w:tcBorders>
          </w:tcPr>
          <w:p w:rsidR="00725665" w:rsidRPr="00E1327F" w:rsidRDefault="00725665">
            <w:pPr>
              <w:pStyle w:val="ConsPlusNormal"/>
              <w:jc w:val="center"/>
              <w:rPr>
                <w:color w:val="000000" w:themeColor="text1"/>
              </w:rPr>
            </w:pPr>
            <w:bookmarkStart w:id="1056" w:name="P18382"/>
            <w:bookmarkEnd w:id="1056"/>
            <w:r w:rsidRPr="00E1327F">
              <w:rPr>
                <w:color w:val="000000" w:themeColor="text1"/>
              </w:rPr>
              <w:t>10</w:t>
            </w: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 Нефинансовые активы</w:t>
            </w:r>
          </w:p>
        </w:tc>
        <w:tc>
          <w:tcPr>
            <w:tcW w:w="624" w:type="dxa"/>
            <w:vMerge w:val="restart"/>
            <w:vAlign w:val="bottom"/>
          </w:tcPr>
          <w:p w:rsidR="00725665" w:rsidRPr="00E1327F" w:rsidRDefault="00725665">
            <w:pPr>
              <w:pStyle w:val="ConsPlusNormal"/>
              <w:jc w:val="center"/>
              <w:rPr>
                <w:color w:val="000000" w:themeColor="text1"/>
              </w:rPr>
            </w:pPr>
            <w:bookmarkStart w:id="1057" w:name="P18384"/>
            <w:bookmarkEnd w:id="1057"/>
            <w:r w:rsidRPr="00E1327F">
              <w:rPr>
                <w:color w:val="000000" w:themeColor="text1"/>
              </w:rPr>
              <w:t>010</w:t>
            </w:r>
          </w:p>
        </w:tc>
        <w:tc>
          <w:tcPr>
            <w:tcW w:w="850"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Основные средства (балансовая стоимость, 010100000) &lt;*&gt;</w:t>
            </w: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стоимости основных средств &lt;**&gt;, всего &lt;*&gt;</w:t>
            </w:r>
          </w:p>
        </w:tc>
        <w:tc>
          <w:tcPr>
            <w:tcW w:w="624" w:type="dxa"/>
            <w:vAlign w:val="bottom"/>
          </w:tcPr>
          <w:p w:rsidR="00725665" w:rsidRPr="00E1327F" w:rsidRDefault="00725665">
            <w:pPr>
              <w:pStyle w:val="ConsPlusNormal"/>
              <w:jc w:val="center"/>
              <w:rPr>
                <w:color w:val="000000" w:themeColor="text1"/>
              </w:rPr>
            </w:pPr>
            <w:bookmarkStart w:id="1058" w:name="P18395"/>
            <w:bookmarkEnd w:id="1058"/>
            <w:r w:rsidRPr="00E1327F">
              <w:rPr>
                <w:color w:val="000000" w:themeColor="text1"/>
              </w:rPr>
              <w:t>020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tc>
        <w:tc>
          <w:tcPr>
            <w:tcW w:w="624" w:type="dxa"/>
            <w:vMerge w:val="restart"/>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850"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c>
          <w:tcPr>
            <w:tcW w:w="559"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амортизация основных средств &lt;*&gt;</w:t>
            </w: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c>
          <w:tcPr>
            <w:tcW w:w="559"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24" w:type="dxa"/>
            <w:vAlign w:val="bottom"/>
          </w:tcPr>
          <w:p w:rsidR="00725665" w:rsidRPr="00E1327F" w:rsidRDefault="00725665">
            <w:pPr>
              <w:pStyle w:val="ConsPlusNormal"/>
              <w:jc w:val="center"/>
              <w:rPr>
                <w:color w:val="000000" w:themeColor="text1"/>
              </w:rPr>
            </w:pPr>
            <w:bookmarkStart w:id="1059" w:name="P18416"/>
            <w:bookmarkEnd w:id="1059"/>
            <w:r w:rsidRPr="00E1327F">
              <w:rPr>
                <w:color w:val="000000" w:themeColor="text1"/>
              </w:rPr>
              <w:t>030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24" w:type="dxa"/>
            <w:vAlign w:val="bottom"/>
          </w:tcPr>
          <w:p w:rsidR="00725665" w:rsidRPr="00E1327F" w:rsidRDefault="00725665">
            <w:pPr>
              <w:pStyle w:val="ConsPlusNormal"/>
              <w:jc w:val="center"/>
              <w:rPr>
                <w:color w:val="000000" w:themeColor="text1"/>
              </w:rPr>
            </w:pPr>
            <w:bookmarkStart w:id="1060" w:name="P18426"/>
            <w:bookmarkEnd w:id="1060"/>
            <w:r w:rsidRPr="00E1327F">
              <w:rPr>
                <w:color w:val="000000" w:themeColor="text1"/>
              </w:rPr>
              <w:t>040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Уменьшение стоимости нематериальных активов &lt;**&gt;, всего </w:t>
            </w:r>
            <w:r w:rsidRPr="00E1327F">
              <w:rPr>
                <w:color w:val="000000" w:themeColor="text1"/>
              </w:rPr>
              <w:lastRenderedPageBreak/>
              <w:t>&lt;*&gt;</w:t>
            </w:r>
          </w:p>
        </w:tc>
        <w:tc>
          <w:tcPr>
            <w:tcW w:w="624" w:type="dxa"/>
            <w:vAlign w:val="bottom"/>
          </w:tcPr>
          <w:p w:rsidR="00725665" w:rsidRPr="00E1327F" w:rsidRDefault="00725665">
            <w:pPr>
              <w:pStyle w:val="ConsPlusNormal"/>
              <w:jc w:val="center"/>
              <w:rPr>
                <w:color w:val="000000" w:themeColor="text1"/>
              </w:rPr>
            </w:pPr>
            <w:bookmarkStart w:id="1061" w:name="P18436"/>
            <w:bookmarkEnd w:id="1061"/>
            <w:r w:rsidRPr="00E1327F">
              <w:rPr>
                <w:color w:val="000000" w:themeColor="text1"/>
              </w:rPr>
              <w:lastRenderedPageBreak/>
              <w:t>050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амортизация нематериальных активов &lt;*&gt;</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24" w:type="dxa"/>
            <w:vAlign w:val="bottom"/>
          </w:tcPr>
          <w:p w:rsidR="00725665" w:rsidRPr="00E1327F" w:rsidRDefault="00725665">
            <w:pPr>
              <w:pStyle w:val="ConsPlusNormal"/>
              <w:jc w:val="center"/>
              <w:rPr>
                <w:color w:val="000000" w:themeColor="text1"/>
              </w:rPr>
            </w:pPr>
            <w:bookmarkStart w:id="1062" w:name="P18457"/>
            <w:bookmarkEnd w:id="1062"/>
            <w:r w:rsidRPr="00E1327F">
              <w:rPr>
                <w:color w:val="000000" w:themeColor="text1"/>
              </w:rPr>
              <w:t>060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Непроизведенные активы (010300000) &lt;**&gt; (остаточная стоимость)</w:t>
            </w:r>
          </w:p>
        </w:tc>
        <w:tc>
          <w:tcPr>
            <w:tcW w:w="624" w:type="dxa"/>
            <w:vAlign w:val="bottom"/>
          </w:tcPr>
          <w:p w:rsidR="00725665" w:rsidRPr="00E1327F" w:rsidRDefault="00725665">
            <w:pPr>
              <w:pStyle w:val="ConsPlusNormal"/>
              <w:jc w:val="center"/>
              <w:rPr>
                <w:color w:val="000000" w:themeColor="text1"/>
              </w:rPr>
            </w:pPr>
            <w:bookmarkStart w:id="1063" w:name="P18467"/>
            <w:bookmarkEnd w:id="1063"/>
            <w:r w:rsidRPr="00E1327F">
              <w:rPr>
                <w:color w:val="000000" w:themeColor="text1"/>
              </w:rPr>
              <w:t>070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Материальные запасы (010500000) (остаточная стоимость), всего</w:t>
            </w:r>
          </w:p>
        </w:tc>
        <w:tc>
          <w:tcPr>
            <w:tcW w:w="624" w:type="dxa"/>
            <w:vAlign w:val="bottom"/>
          </w:tcPr>
          <w:p w:rsidR="00725665" w:rsidRPr="00E1327F" w:rsidRDefault="00725665">
            <w:pPr>
              <w:pStyle w:val="ConsPlusNormal"/>
              <w:jc w:val="center"/>
              <w:rPr>
                <w:color w:val="000000" w:themeColor="text1"/>
              </w:rPr>
            </w:pPr>
            <w:bookmarkStart w:id="1064" w:name="P18477"/>
            <w:bookmarkEnd w:id="1064"/>
            <w:r w:rsidRPr="00E1327F">
              <w:rPr>
                <w:color w:val="000000" w:themeColor="text1"/>
              </w:rPr>
              <w:t>080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proofErr w:type="spellStart"/>
            <w:r w:rsidRPr="00E1327F">
              <w:rPr>
                <w:color w:val="000000" w:themeColor="text1"/>
              </w:rPr>
              <w:t>внеоборотные</w:t>
            </w:r>
            <w:proofErr w:type="spellEnd"/>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24" w:type="dxa"/>
            <w:vAlign w:val="bottom"/>
          </w:tcPr>
          <w:p w:rsidR="00725665" w:rsidRPr="00E1327F" w:rsidRDefault="00725665">
            <w:pPr>
              <w:pStyle w:val="ConsPlusNormal"/>
              <w:jc w:val="center"/>
              <w:rPr>
                <w:color w:val="000000" w:themeColor="text1"/>
              </w:rPr>
            </w:pPr>
            <w:bookmarkStart w:id="1065" w:name="P18498"/>
            <w:bookmarkEnd w:id="1065"/>
            <w:r w:rsidRPr="00E1327F">
              <w:rPr>
                <w:color w:val="000000" w:themeColor="text1"/>
              </w:rPr>
              <w:t>100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85" w:type="dxa"/>
            <w:tcBorders>
              <w:left w:val="nil"/>
            </w:tcBorders>
            <w:vAlign w:val="center"/>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w:t>
            </w:r>
          </w:p>
        </w:tc>
        <w:tc>
          <w:tcPr>
            <w:tcW w:w="624" w:type="dxa"/>
            <w:vAlign w:val="bottom"/>
          </w:tcPr>
          <w:p w:rsidR="00725665" w:rsidRPr="00E1327F" w:rsidRDefault="00725665">
            <w:pPr>
              <w:pStyle w:val="ConsPlusNormal"/>
              <w:jc w:val="center"/>
              <w:rPr>
                <w:color w:val="000000" w:themeColor="text1"/>
              </w:rPr>
            </w:pPr>
            <w:bookmarkStart w:id="1066" w:name="P18519"/>
            <w:bookmarkEnd w:id="1066"/>
            <w:r w:rsidRPr="00E1327F">
              <w:rPr>
                <w:color w:val="000000" w:themeColor="text1"/>
              </w:rPr>
              <w:t>110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2</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624"/>
        <w:gridCol w:w="850"/>
        <w:gridCol w:w="559"/>
        <w:gridCol w:w="559"/>
        <w:gridCol w:w="559"/>
        <w:gridCol w:w="559"/>
        <w:gridCol w:w="559"/>
        <w:gridCol w:w="559"/>
        <w:gridCol w:w="558"/>
      </w:tblGrid>
      <w:tr w:rsidR="00E1327F" w:rsidRPr="00E1327F">
        <w:tc>
          <w:tcPr>
            <w:tcW w:w="368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912"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685" w:type="dxa"/>
            <w:vMerge/>
            <w:tcBorders>
              <w:left w:val="nil"/>
            </w:tcBorders>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tcPr>
          <w:p w:rsidR="00725665" w:rsidRPr="00E1327F" w:rsidRDefault="00725665">
            <w:pPr>
              <w:pStyle w:val="ConsPlusNormal"/>
              <w:jc w:val="center"/>
              <w:rPr>
                <w:color w:val="000000" w:themeColor="text1"/>
              </w:rPr>
            </w:pPr>
            <w:r w:rsidRPr="00E1327F">
              <w:rPr>
                <w:color w:val="000000" w:themeColor="text1"/>
              </w:rPr>
              <w:t>01</w:t>
            </w:r>
          </w:p>
        </w:tc>
        <w:tc>
          <w:tcPr>
            <w:tcW w:w="559" w:type="dxa"/>
          </w:tcPr>
          <w:p w:rsidR="00725665" w:rsidRPr="00E1327F" w:rsidRDefault="00725665">
            <w:pPr>
              <w:pStyle w:val="ConsPlusNormal"/>
              <w:jc w:val="center"/>
              <w:rPr>
                <w:color w:val="000000" w:themeColor="text1"/>
              </w:rPr>
            </w:pPr>
            <w:r w:rsidRPr="00E1327F">
              <w:rPr>
                <w:color w:val="000000" w:themeColor="text1"/>
              </w:rPr>
              <w:t>02</w:t>
            </w:r>
          </w:p>
        </w:tc>
        <w:tc>
          <w:tcPr>
            <w:tcW w:w="559" w:type="dxa"/>
          </w:tcPr>
          <w:p w:rsidR="00725665" w:rsidRPr="00E1327F" w:rsidRDefault="00725665">
            <w:pPr>
              <w:pStyle w:val="ConsPlusNormal"/>
              <w:jc w:val="center"/>
              <w:rPr>
                <w:color w:val="000000" w:themeColor="text1"/>
              </w:rPr>
            </w:pPr>
            <w:r w:rsidRPr="00E1327F">
              <w:rPr>
                <w:color w:val="000000" w:themeColor="text1"/>
              </w:rPr>
              <w:t>03</w:t>
            </w:r>
          </w:p>
        </w:tc>
        <w:tc>
          <w:tcPr>
            <w:tcW w:w="559" w:type="dxa"/>
          </w:tcPr>
          <w:p w:rsidR="00725665" w:rsidRPr="00E1327F" w:rsidRDefault="00725665">
            <w:pPr>
              <w:pStyle w:val="ConsPlusNormal"/>
              <w:jc w:val="center"/>
              <w:rPr>
                <w:color w:val="000000" w:themeColor="text1"/>
              </w:rPr>
            </w:pPr>
            <w:r w:rsidRPr="00E1327F">
              <w:rPr>
                <w:color w:val="000000" w:themeColor="text1"/>
              </w:rPr>
              <w:t>04</w:t>
            </w:r>
          </w:p>
        </w:tc>
        <w:tc>
          <w:tcPr>
            <w:tcW w:w="559" w:type="dxa"/>
          </w:tcPr>
          <w:p w:rsidR="00725665" w:rsidRPr="00E1327F" w:rsidRDefault="00725665">
            <w:pPr>
              <w:pStyle w:val="ConsPlusNormal"/>
              <w:jc w:val="center"/>
              <w:rPr>
                <w:color w:val="000000" w:themeColor="text1"/>
              </w:rPr>
            </w:pPr>
            <w:r w:rsidRPr="00E1327F">
              <w:rPr>
                <w:color w:val="000000" w:themeColor="text1"/>
              </w:rPr>
              <w:t>05</w:t>
            </w:r>
          </w:p>
        </w:tc>
        <w:tc>
          <w:tcPr>
            <w:tcW w:w="559" w:type="dxa"/>
          </w:tcPr>
          <w:p w:rsidR="00725665" w:rsidRPr="00E1327F" w:rsidRDefault="00725665">
            <w:pPr>
              <w:pStyle w:val="ConsPlusNormal"/>
              <w:jc w:val="center"/>
              <w:rPr>
                <w:color w:val="000000" w:themeColor="text1"/>
              </w:rPr>
            </w:pPr>
            <w:r w:rsidRPr="00E1327F">
              <w:rPr>
                <w:color w:val="000000" w:themeColor="text1"/>
              </w:rPr>
              <w:t>06</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68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559" w:type="dxa"/>
          </w:tcPr>
          <w:p w:rsidR="00725665" w:rsidRPr="00E1327F" w:rsidRDefault="00725665">
            <w:pPr>
              <w:pStyle w:val="ConsPlusNormal"/>
              <w:jc w:val="center"/>
              <w:rPr>
                <w:color w:val="000000" w:themeColor="text1"/>
              </w:rPr>
            </w:pPr>
            <w:r w:rsidRPr="00E1327F">
              <w:rPr>
                <w:color w:val="000000" w:themeColor="text1"/>
              </w:rPr>
              <w:t>4</w:t>
            </w:r>
          </w:p>
        </w:tc>
        <w:tc>
          <w:tcPr>
            <w:tcW w:w="559" w:type="dxa"/>
          </w:tcPr>
          <w:p w:rsidR="00725665" w:rsidRPr="00E1327F" w:rsidRDefault="00725665">
            <w:pPr>
              <w:pStyle w:val="ConsPlusNormal"/>
              <w:jc w:val="center"/>
              <w:rPr>
                <w:color w:val="000000" w:themeColor="text1"/>
              </w:rPr>
            </w:pPr>
            <w:r w:rsidRPr="00E1327F">
              <w:rPr>
                <w:color w:val="000000" w:themeColor="text1"/>
              </w:rPr>
              <w:t>5</w:t>
            </w:r>
          </w:p>
        </w:tc>
        <w:tc>
          <w:tcPr>
            <w:tcW w:w="559" w:type="dxa"/>
          </w:tcPr>
          <w:p w:rsidR="00725665" w:rsidRPr="00E1327F" w:rsidRDefault="00725665">
            <w:pPr>
              <w:pStyle w:val="ConsPlusNormal"/>
              <w:jc w:val="center"/>
              <w:rPr>
                <w:color w:val="000000" w:themeColor="text1"/>
              </w:rPr>
            </w:pPr>
            <w:r w:rsidRPr="00E1327F">
              <w:rPr>
                <w:color w:val="000000" w:themeColor="text1"/>
              </w:rPr>
              <w:t>6</w:t>
            </w:r>
          </w:p>
        </w:tc>
        <w:tc>
          <w:tcPr>
            <w:tcW w:w="559" w:type="dxa"/>
          </w:tcPr>
          <w:p w:rsidR="00725665" w:rsidRPr="00E1327F" w:rsidRDefault="00725665">
            <w:pPr>
              <w:pStyle w:val="ConsPlusNormal"/>
              <w:jc w:val="center"/>
              <w:rPr>
                <w:color w:val="000000" w:themeColor="text1"/>
              </w:rPr>
            </w:pPr>
            <w:r w:rsidRPr="00E1327F">
              <w:rPr>
                <w:color w:val="000000" w:themeColor="text1"/>
              </w:rPr>
              <w:t>7</w:t>
            </w:r>
          </w:p>
        </w:tc>
        <w:tc>
          <w:tcPr>
            <w:tcW w:w="559" w:type="dxa"/>
          </w:tcPr>
          <w:p w:rsidR="00725665" w:rsidRPr="00E1327F" w:rsidRDefault="00725665">
            <w:pPr>
              <w:pStyle w:val="ConsPlusNormal"/>
              <w:jc w:val="center"/>
              <w:rPr>
                <w:color w:val="000000" w:themeColor="text1"/>
              </w:rPr>
            </w:pPr>
            <w:r w:rsidRPr="00E1327F">
              <w:rPr>
                <w:color w:val="000000" w:themeColor="text1"/>
              </w:rPr>
              <w:t>8</w:t>
            </w:r>
          </w:p>
        </w:tc>
        <w:tc>
          <w:tcPr>
            <w:tcW w:w="559" w:type="dxa"/>
          </w:tcPr>
          <w:p w:rsidR="00725665" w:rsidRPr="00E1327F" w:rsidRDefault="00725665">
            <w:pPr>
              <w:pStyle w:val="ConsPlusNormal"/>
              <w:jc w:val="center"/>
              <w:rPr>
                <w:color w:val="000000" w:themeColor="text1"/>
              </w:rPr>
            </w:pPr>
            <w:r w:rsidRPr="00E1327F">
              <w:rPr>
                <w:color w:val="000000" w:themeColor="text1"/>
              </w:rPr>
              <w:t>9</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24" w:type="dxa"/>
            <w:vAlign w:val="bottom"/>
          </w:tcPr>
          <w:p w:rsidR="00725665" w:rsidRPr="00E1327F" w:rsidRDefault="00725665">
            <w:pPr>
              <w:pStyle w:val="ConsPlusNormal"/>
              <w:jc w:val="center"/>
              <w:rPr>
                <w:color w:val="000000" w:themeColor="text1"/>
              </w:rPr>
            </w:pPr>
            <w:bookmarkStart w:id="1067" w:name="P18553"/>
            <w:bookmarkEnd w:id="1067"/>
            <w:r w:rsidRPr="00E1327F">
              <w:rPr>
                <w:color w:val="000000" w:themeColor="text1"/>
              </w:rPr>
              <w:t>120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proofErr w:type="spellStart"/>
            <w:r w:rsidRPr="00E1327F">
              <w:rPr>
                <w:color w:val="000000" w:themeColor="text1"/>
              </w:rPr>
              <w:t>внеоборотные</w:t>
            </w:r>
            <w:proofErr w:type="spellEnd"/>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24" w:type="dxa"/>
            <w:vAlign w:val="bottom"/>
          </w:tcPr>
          <w:p w:rsidR="00725665" w:rsidRPr="00E1327F" w:rsidRDefault="00725665">
            <w:pPr>
              <w:pStyle w:val="ConsPlusNormal"/>
              <w:jc w:val="center"/>
              <w:rPr>
                <w:color w:val="000000" w:themeColor="text1"/>
              </w:rPr>
            </w:pPr>
            <w:bookmarkStart w:id="1068" w:name="P18574"/>
            <w:bookmarkEnd w:id="1068"/>
            <w:r w:rsidRPr="00E1327F">
              <w:rPr>
                <w:color w:val="000000" w:themeColor="text1"/>
              </w:rPr>
              <w:t>130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24" w:type="dxa"/>
            <w:vAlign w:val="bottom"/>
          </w:tcPr>
          <w:p w:rsidR="00725665" w:rsidRPr="00E1327F" w:rsidRDefault="00725665">
            <w:pPr>
              <w:pStyle w:val="ConsPlusNormal"/>
              <w:jc w:val="center"/>
              <w:rPr>
                <w:color w:val="000000" w:themeColor="text1"/>
              </w:rPr>
            </w:pPr>
            <w:bookmarkStart w:id="1069" w:name="P18584"/>
            <w:bookmarkEnd w:id="1069"/>
            <w:r w:rsidRPr="00E1327F">
              <w:rPr>
                <w:color w:val="000000" w:themeColor="text1"/>
              </w:rPr>
              <w:t>140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изготовление готовой </w:t>
            </w:r>
            <w:r w:rsidRPr="00E1327F">
              <w:rPr>
                <w:color w:val="000000" w:themeColor="text1"/>
              </w:rPr>
              <w:lastRenderedPageBreak/>
              <w:t>продукции, выполнение работ, услуг (010900000)</w:t>
            </w:r>
          </w:p>
        </w:tc>
        <w:tc>
          <w:tcPr>
            <w:tcW w:w="624" w:type="dxa"/>
            <w:vAlign w:val="bottom"/>
          </w:tcPr>
          <w:p w:rsidR="00725665" w:rsidRPr="00E1327F" w:rsidRDefault="00725665">
            <w:pPr>
              <w:pStyle w:val="ConsPlusNormal"/>
              <w:jc w:val="center"/>
              <w:rPr>
                <w:color w:val="000000" w:themeColor="text1"/>
              </w:rPr>
            </w:pPr>
            <w:bookmarkStart w:id="1070" w:name="P18594"/>
            <w:bookmarkEnd w:id="1070"/>
            <w:r w:rsidRPr="00E1327F">
              <w:rPr>
                <w:color w:val="000000" w:themeColor="text1"/>
              </w:rPr>
              <w:lastRenderedPageBreak/>
              <w:t>150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24" w:type="dxa"/>
            <w:vAlign w:val="bottom"/>
          </w:tcPr>
          <w:p w:rsidR="00725665" w:rsidRPr="00E1327F" w:rsidRDefault="00725665">
            <w:pPr>
              <w:pStyle w:val="ConsPlusNormal"/>
              <w:jc w:val="center"/>
              <w:rPr>
                <w:color w:val="000000" w:themeColor="text1"/>
              </w:rPr>
            </w:pPr>
            <w:bookmarkStart w:id="1071" w:name="P18604"/>
            <w:bookmarkEnd w:id="1071"/>
            <w:r w:rsidRPr="00E1327F">
              <w:rPr>
                <w:color w:val="000000" w:themeColor="text1"/>
              </w:rPr>
              <w:t>160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24" w:type="dxa"/>
            <w:vAlign w:val="bottom"/>
          </w:tcPr>
          <w:p w:rsidR="00725665" w:rsidRPr="00E1327F" w:rsidRDefault="00725665">
            <w:pPr>
              <w:pStyle w:val="ConsPlusNormal"/>
              <w:jc w:val="center"/>
              <w:rPr>
                <w:color w:val="000000" w:themeColor="text1"/>
              </w:rPr>
            </w:pPr>
            <w:bookmarkStart w:id="1072" w:name="P18614"/>
            <w:bookmarkEnd w:id="1072"/>
            <w:r w:rsidRPr="00E1327F">
              <w:rPr>
                <w:color w:val="000000" w:themeColor="text1"/>
              </w:rPr>
              <w:t>170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w:t>
            </w:r>
          </w:p>
          <w:p w:rsidR="00725665" w:rsidRPr="00E1327F" w:rsidRDefault="00725665">
            <w:pPr>
              <w:pStyle w:val="ConsPlusNormal"/>
              <w:rPr>
                <w:color w:val="000000" w:themeColor="text1"/>
              </w:rPr>
            </w:pPr>
            <w:r w:rsidRPr="00E1327F">
              <w:rPr>
                <w:color w:val="000000" w:themeColor="text1"/>
              </w:rPr>
              <w:t>(стр. 030 + стр. 060 + стр. 070 + стр. 080 + стр. 100 + стр. 110 + стр. 120 + стр. 130 + стр. 140 + стр. 150 + стр. 160 + стр. 170)</w:t>
            </w:r>
          </w:p>
        </w:tc>
        <w:tc>
          <w:tcPr>
            <w:tcW w:w="624" w:type="dxa"/>
            <w:vAlign w:val="bottom"/>
          </w:tcPr>
          <w:p w:rsidR="00725665" w:rsidRPr="00E1327F" w:rsidRDefault="00725665">
            <w:pPr>
              <w:pStyle w:val="ConsPlusNormal"/>
              <w:jc w:val="center"/>
              <w:rPr>
                <w:color w:val="000000" w:themeColor="text1"/>
              </w:rPr>
            </w:pPr>
            <w:bookmarkStart w:id="1073" w:name="P18625"/>
            <w:bookmarkEnd w:id="1073"/>
            <w:r w:rsidRPr="00E1327F">
              <w:rPr>
                <w:color w:val="000000" w:themeColor="text1"/>
              </w:rPr>
              <w:t>190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8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II. Финансовые активы</w:t>
            </w:r>
          </w:p>
        </w:tc>
        <w:tc>
          <w:tcPr>
            <w:tcW w:w="624"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85" w:type="dxa"/>
            <w:tcBorders>
              <w:top w:val="nil"/>
              <w:left w:val="nil"/>
            </w:tcBorders>
          </w:tcPr>
          <w:p w:rsidR="00725665" w:rsidRPr="00E1327F" w:rsidRDefault="00725665">
            <w:pPr>
              <w:pStyle w:val="ConsPlusNormal"/>
              <w:rPr>
                <w:color w:val="000000" w:themeColor="text1"/>
              </w:rPr>
            </w:pPr>
            <w:r w:rsidRPr="00E1327F">
              <w:rPr>
                <w:color w:val="000000" w:themeColor="text1"/>
              </w:rPr>
              <w:t>Денежные средства учреждения (020100000), всего</w:t>
            </w:r>
          </w:p>
        </w:tc>
        <w:tc>
          <w:tcPr>
            <w:tcW w:w="624" w:type="dxa"/>
            <w:tcBorders>
              <w:top w:val="nil"/>
            </w:tcBorders>
            <w:vAlign w:val="bottom"/>
          </w:tcPr>
          <w:p w:rsidR="00725665" w:rsidRPr="00E1327F" w:rsidRDefault="00725665">
            <w:pPr>
              <w:pStyle w:val="ConsPlusNormal"/>
              <w:jc w:val="center"/>
              <w:rPr>
                <w:color w:val="000000" w:themeColor="text1"/>
              </w:rPr>
            </w:pPr>
            <w:bookmarkStart w:id="1074" w:name="P18645"/>
            <w:bookmarkEnd w:id="1074"/>
            <w:r w:rsidRPr="00E1327F">
              <w:rPr>
                <w:color w:val="000000" w:themeColor="text1"/>
              </w:rPr>
              <w:t>200</w:t>
            </w:r>
          </w:p>
        </w:tc>
        <w:tc>
          <w:tcPr>
            <w:tcW w:w="850"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на лицевых счетах учреждения в органе казначейства (020110000)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кредитной организации (020120000),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205</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(020127000)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кассе учреждения (020130000)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 всего</w:t>
            </w:r>
          </w:p>
        </w:tc>
        <w:tc>
          <w:tcPr>
            <w:tcW w:w="624" w:type="dxa"/>
            <w:vAlign w:val="bottom"/>
          </w:tcPr>
          <w:p w:rsidR="00725665" w:rsidRPr="00E1327F" w:rsidRDefault="00725665">
            <w:pPr>
              <w:pStyle w:val="ConsPlusNormal"/>
              <w:jc w:val="center"/>
              <w:rPr>
                <w:color w:val="000000" w:themeColor="text1"/>
              </w:rPr>
            </w:pPr>
            <w:bookmarkStart w:id="1075" w:name="P18718"/>
            <w:bookmarkEnd w:id="1075"/>
            <w:r w:rsidRPr="00E1327F">
              <w:rPr>
                <w:color w:val="000000" w:themeColor="text1"/>
              </w:rPr>
              <w:t>210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в иностранной валюте и драгоценных металлах (020213000)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213</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 всего</w:t>
            </w:r>
          </w:p>
        </w:tc>
        <w:tc>
          <w:tcPr>
            <w:tcW w:w="624" w:type="dxa"/>
            <w:vAlign w:val="bottom"/>
          </w:tcPr>
          <w:p w:rsidR="00725665" w:rsidRPr="00E1327F" w:rsidRDefault="00725665">
            <w:pPr>
              <w:pStyle w:val="ConsPlusNormal"/>
              <w:jc w:val="center"/>
              <w:rPr>
                <w:color w:val="000000" w:themeColor="text1"/>
              </w:rPr>
            </w:pPr>
            <w:bookmarkStart w:id="1076" w:name="P18739"/>
            <w:bookmarkEnd w:id="1076"/>
            <w:r w:rsidRPr="00E1327F">
              <w:rPr>
                <w:color w:val="000000" w:themeColor="text1"/>
              </w:rPr>
              <w:t>220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 xml:space="preserve">в иностранной валюте и драгоценных металлах </w:t>
            </w:r>
            <w:r w:rsidRPr="00E1327F">
              <w:rPr>
                <w:color w:val="000000" w:themeColor="text1"/>
              </w:rPr>
              <w:lastRenderedPageBreak/>
              <w:t>(020223000)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223</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624"/>
        <w:gridCol w:w="850"/>
        <w:gridCol w:w="559"/>
        <w:gridCol w:w="559"/>
        <w:gridCol w:w="559"/>
        <w:gridCol w:w="559"/>
        <w:gridCol w:w="559"/>
        <w:gridCol w:w="559"/>
        <w:gridCol w:w="558"/>
      </w:tblGrid>
      <w:tr w:rsidR="00E1327F" w:rsidRPr="00E1327F">
        <w:tc>
          <w:tcPr>
            <w:tcW w:w="368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912"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685" w:type="dxa"/>
            <w:vMerge/>
            <w:tcBorders>
              <w:left w:val="nil"/>
            </w:tcBorders>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tcPr>
          <w:p w:rsidR="00725665" w:rsidRPr="00E1327F" w:rsidRDefault="00725665">
            <w:pPr>
              <w:pStyle w:val="ConsPlusNormal"/>
              <w:jc w:val="center"/>
              <w:rPr>
                <w:color w:val="000000" w:themeColor="text1"/>
              </w:rPr>
            </w:pPr>
            <w:r w:rsidRPr="00E1327F">
              <w:rPr>
                <w:color w:val="000000" w:themeColor="text1"/>
              </w:rPr>
              <w:t>01</w:t>
            </w:r>
          </w:p>
        </w:tc>
        <w:tc>
          <w:tcPr>
            <w:tcW w:w="559" w:type="dxa"/>
          </w:tcPr>
          <w:p w:rsidR="00725665" w:rsidRPr="00E1327F" w:rsidRDefault="00725665">
            <w:pPr>
              <w:pStyle w:val="ConsPlusNormal"/>
              <w:jc w:val="center"/>
              <w:rPr>
                <w:color w:val="000000" w:themeColor="text1"/>
              </w:rPr>
            </w:pPr>
            <w:r w:rsidRPr="00E1327F">
              <w:rPr>
                <w:color w:val="000000" w:themeColor="text1"/>
              </w:rPr>
              <w:t>02</w:t>
            </w:r>
          </w:p>
        </w:tc>
        <w:tc>
          <w:tcPr>
            <w:tcW w:w="559" w:type="dxa"/>
          </w:tcPr>
          <w:p w:rsidR="00725665" w:rsidRPr="00E1327F" w:rsidRDefault="00725665">
            <w:pPr>
              <w:pStyle w:val="ConsPlusNormal"/>
              <w:jc w:val="center"/>
              <w:rPr>
                <w:color w:val="000000" w:themeColor="text1"/>
              </w:rPr>
            </w:pPr>
            <w:r w:rsidRPr="00E1327F">
              <w:rPr>
                <w:color w:val="000000" w:themeColor="text1"/>
              </w:rPr>
              <w:t>03</w:t>
            </w:r>
          </w:p>
        </w:tc>
        <w:tc>
          <w:tcPr>
            <w:tcW w:w="559" w:type="dxa"/>
          </w:tcPr>
          <w:p w:rsidR="00725665" w:rsidRPr="00E1327F" w:rsidRDefault="00725665">
            <w:pPr>
              <w:pStyle w:val="ConsPlusNormal"/>
              <w:jc w:val="center"/>
              <w:rPr>
                <w:color w:val="000000" w:themeColor="text1"/>
              </w:rPr>
            </w:pPr>
            <w:r w:rsidRPr="00E1327F">
              <w:rPr>
                <w:color w:val="000000" w:themeColor="text1"/>
              </w:rPr>
              <w:t>04</w:t>
            </w:r>
          </w:p>
        </w:tc>
        <w:tc>
          <w:tcPr>
            <w:tcW w:w="559" w:type="dxa"/>
          </w:tcPr>
          <w:p w:rsidR="00725665" w:rsidRPr="00E1327F" w:rsidRDefault="00725665">
            <w:pPr>
              <w:pStyle w:val="ConsPlusNormal"/>
              <w:jc w:val="center"/>
              <w:rPr>
                <w:color w:val="000000" w:themeColor="text1"/>
              </w:rPr>
            </w:pPr>
            <w:r w:rsidRPr="00E1327F">
              <w:rPr>
                <w:color w:val="000000" w:themeColor="text1"/>
              </w:rPr>
              <w:t>05</w:t>
            </w:r>
          </w:p>
        </w:tc>
        <w:tc>
          <w:tcPr>
            <w:tcW w:w="559" w:type="dxa"/>
          </w:tcPr>
          <w:p w:rsidR="00725665" w:rsidRPr="00E1327F" w:rsidRDefault="00725665">
            <w:pPr>
              <w:pStyle w:val="ConsPlusNormal"/>
              <w:jc w:val="center"/>
              <w:rPr>
                <w:color w:val="000000" w:themeColor="text1"/>
              </w:rPr>
            </w:pPr>
            <w:r w:rsidRPr="00E1327F">
              <w:rPr>
                <w:color w:val="000000" w:themeColor="text1"/>
              </w:rPr>
              <w:t>06</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68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559" w:type="dxa"/>
          </w:tcPr>
          <w:p w:rsidR="00725665" w:rsidRPr="00E1327F" w:rsidRDefault="00725665">
            <w:pPr>
              <w:pStyle w:val="ConsPlusNormal"/>
              <w:jc w:val="center"/>
              <w:rPr>
                <w:color w:val="000000" w:themeColor="text1"/>
              </w:rPr>
            </w:pPr>
            <w:r w:rsidRPr="00E1327F">
              <w:rPr>
                <w:color w:val="000000" w:themeColor="text1"/>
              </w:rPr>
              <w:t>4</w:t>
            </w:r>
          </w:p>
        </w:tc>
        <w:tc>
          <w:tcPr>
            <w:tcW w:w="559" w:type="dxa"/>
          </w:tcPr>
          <w:p w:rsidR="00725665" w:rsidRPr="00E1327F" w:rsidRDefault="00725665">
            <w:pPr>
              <w:pStyle w:val="ConsPlusNormal"/>
              <w:jc w:val="center"/>
              <w:rPr>
                <w:color w:val="000000" w:themeColor="text1"/>
              </w:rPr>
            </w:pPr>
            <w:r w:rsidRPr="00E1327F">
              <w:rPr>
                <w:color w:val="000000" w:themeColor="text1"/>
              </w:rPr>
              <w:t>5</w:t>
            </w:r>
          </w:p>
        </w:tc>
        <w:tc>
          <w:tcPr>
            <w:tcW w:w="559" w:type="dxa"/>
          </w:tcPr>
          <w:p w:rsidR="00725665" w:rsidRPr="00E1327F" w:rsidRDefault="00725665">
            <w:pPr>
              <w:pStyle w:val="ConsPlusNormal"/>
              <w:jc w:val="center"/>
              <w:rPr>
                <w:color w:val="000000" w:themeColor="text1"/>
              </w:rPr>
            </w:pPr>
            <w:r w:rsidRPr="00E1327F">
              <w:rPr>
                <w:color w:val="000000" w:themeColor="text1"/>
              </w:rPr>
              <w:t>6</w:t>
            </w:r>
          </w:p>
        </w:tc>
        <w:tc>
          <w:tcPr>
            <w:tcW w:w="559" w:type="dxa"/>
          </w:tcPr>
          <w:p w:rsidR="00725665" w:rsidRPr="00E1327F" w:rsidRDefault="00725665">
            <w:pPr>
              <w:pStyle w:val="ConsPlusNormal"/>
              <w:jc w:val="center"/>
              <w:rPr>
                <w:color w:val="000000" w:themeColor="text1"/>
              </w:rPr>
            </w:pPr>
            <w:r w:rsidRPr="00E1327F">
              <w:rPr>
                <w:color w:val="000000" w:themeColor="text1"/>
              </w:rPr>
              <w:t>7</w:t>
            </w:r>
          </w:p>
        </w:tc>
        <w:tc>
          <w:tcPr>
            <w:tcW w:w="559" w:type="dxa"/>
          </w:tcPr>
          <w:p w:rsidR="00725665" w:rsidRPr="00E1327F" w:rsidRDefault="00725665">
            <w:pPr>
              <w:pStyle w:val="ConsPlusNormal"/>
              <w:jc w:val="center"/>
              <w:rPr>
                <w:color w:val="000000" w:themeColor="text1"/>
              </w:rPr>
            </w:pPr>
            <w:r w:rsidRPr="00E1327F">
              <w:rPr>
                <w:color w:val="000000" w:themeColor="text1"/>
              </w:rPr>
              <w:t>8</w:t>
            </w:r>
          </w:p>
        </w:tc>
        <w:tc>
          <w:tcPr>
            <w:tcW w:w="559" w:type="dxa"/>
          </w:tcPr>
          <w:p w:rsidR="00725665" w:rsidRPr="00E1327F" w:rsidRDefault="00725665">
            <w:pPr>
              <w:pStyle w:val="ConsPlusNormal"/>
              <w:jc w:val="center"/>
              <w:rPr>
                <w:color w:val="000000" w:themeColor="text1"/>
              </w:rPr>
            </w:pPr>
            <w:r w:rsidRPr="00E1327F">
              <w:rPr>
                <w:color w:val="000000" w:themeColor="text1"/>
              </w:rPr>
              <w:t>9</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бюджета на депозитных счетах (020230000), всего</w:t>
            </w:r>
          </w:p>
        </w:tc>
        <w:tc>
          <w:tcPr>
            <w:tcW w:w="624" w:type="dxa"/>
            <w:vAlign w:val="bottom"/>
          </w:tcPr>
          <w:p w:rsidR="00725665" w:rsidRPr="00E1327F" w:rsidRDefault="00725665">
            <w:pPr>
              <w:pStyle w:val="ConsPlusNormal"/>
              <w:jc w:val="center"/>
              <w:rPr>
                <w:color w:val="000000" w:themeColor="text1"/>
              </w:rPr>
            </w:pPr>
            <w:bookmarkStart w:id="1077" w:name="P18784"/>
            <w:bookmarkEnd w:id="1077"/>
            <w:r w:rsidRPr="00E1327F">
              <w:rPr>
                <w:color w:val="000000" w:themeColor="text1"/>
              </w:rPr>
              <w:t>230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234</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vAlign w:val="center"/>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24" w:type="dxa"/>
            <w:vAlign w:val="bottom"/>
          </w:tcPr>
          <w:p w:rsidR="00725665" w:rsidRPr="00E1327F" w:rsidRDefault="00725665">
            <w:pPr>
              <w:pStyle w:val="ConsPlusNormal"/>
              <w:jc w:val="center"/>
              <w:rPr>
                <w:color w:val="000000" w:themeColor="text1"/>
              </w:rPr>
            </w:pPr>
            <w:bookmarkStart w:id="1078" w:name="P18805"/>
            <w:bookmarkEnd w:id="1078"/>
            <w:r w:rsidRPr="00E1327F">
              <w:rPr>
                <w:color w:val="000000" w:themeColor="text1"/>
              </w:rPr>
              <w:t>240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24" w:type="dxa"/>
            <w:vAlign w:val="bottom"/>
          </w:tcPr>
          <w:p w:rsidR="00725665" w:rsidRPr="00E1327F" w:rsidRDefault="00725665">
            <w:pPr>
              <w:pStyle w:val="ConsPlusNormal"/>
              <w:jc w:val="center"/>
              <w:rPr>
                <w:color w:val="000000" w:themeColor="text1"/>
              </w:rPr>
            </w:pPr>
            <w:bookmarkStart w:id="1079" w:name="P18826"/>
            <w:bookmarkEnd w:id="1079"/>
            <w:r w:rsidRPr="00E1327F">
              <w:rPr>
                <w:color w:val="000000" w:themeColor="text1"/>
              </w:rPr>
              <w:t>250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24" w:type="dxa"/>
            <w:vAlign w:val="bottom"/>
          </w:tcPr>
          <w:p w:rsidR="00725665" w:rsidRPr="00E1327F" w:rsidRDefault="00725665">
            <w:pPr>
              <w:pStyle w:val="ConsPlusNormal"/>
              <w:jc w:val="center"/>
              <w:rPr>
                <w:color w:val="000000" w:themeColor="text1"/>
              </w:rPr>
            </w:pPr>
            <w:bookmarkStart w:id="1080" w:name="P18847"/>
            <w:bookmarkEnd w:id="1080"/>
            <w:r w:rsidRPr="00E1327F">
              <w:rPr>
                <w:color w:val="000000" w:themeColor="text1"/>
              </w:rPr>
              <w:t>260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24" w:type="dxa"/>
            <w:vAlign w:val="bottom"/>
          </w:tcPr>
          <w:p w:rsidR="00725665" w:rsidRPr="00E1327F" w:rsidRDefault="00725665">
            <w:pPr>
              <w:pStyle w:val="ConsPlusNormal"/>
              <w:jc w:val="center"/>
              <w:rPr>
                <w:color w:val="000000" w:themeColor="text1"/>
              </w:rPr>
            </w:pPr>
            <w:bookmarkStart w:id="1081" w:name="P18868"/>
            <w:bookmarkEnd w:id="1081"/>
            <w:r w:rsidRPr="00E1327F">
              <w:rPr>
                <w:color w:val="000000" w:themeColor="text1"/>
              </w:rPr>
              <w:t>270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24" w:type="dxa"/>
            <w:vAlign w:val="bottom"/>
          </w:tcPr>
          <w:p w:rsidR="00725665" w:rsidRPr="00E1327F" w:rsidRDefault="00725665">
            <w:pPr>
              <w:pStyle w:val="ConsPlusNormal"/>
              <w:jc w:val="center"/>
              <w:rPr>
                <w:color w:val="000000" w:themeColor="text1"/>
              </w:rPr>
            </w:pPr>
            <w:bookmarkStart w:id="1082" w:name="P18889"/>
            <w:bookmarkEnd w:id="1082"/>
            <w:r w:rsidRPr="00E1327F">
              <w:rPr>
                <w:color w:val="000000" w:themeColor="text1"/>
              </w:rPr>
              <w:t>280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24" w:type="dxa"/>
            <w:vAlign w:val="bottom"/>
          </w:tcPr>
          <w:p w:rsidR="00725665" w:rsidRPr="00E1327F" w:rsidRDefault="00725665">
            <w:pPr>
              <w:pStyle w:val="ConsPlusNormal"/>
              <w:jc w:val="center"/>
              <w:rPr>
                <w:color w:val="000000" w:themeColor="text1"/>
              </w:rPr>
            </w:pPr>
            <w:bookmarkStart w:id="1083" w:name="P18910"/>
            <w:bookmarkEnd w:id="1083"/>
            <w:r w:rsidRPr="00E1327F">
              <w:rPr>
                <w:color w:val="000000" w:themeColor="text1"/>
              </w:rPr>
              <w:t>290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Итого по разделу II (стр. 200 + стр. 210 + стр. 220 + стр. 230 + стр. 240 + стр. 250 + стр. 260 + стр. 270 + стр. 280 + стр. 290)</w:t>
            </w:r>
          </w:p>
        </w:tc>
        <w:tc>
          <w:tcPr>
            <w:tcW w:w="624" w:type="dxa"/>
            <w:vAlign w:val="bottom"/>
          </w:tcPr>
          <w:p w:rsidR="00725665" w:rsidRPr="00E1327F" w:rsidRDefault="00725665">
            <w:pPr>
              <w:pStyle w:val="ConsPlusNormal"/>
              <w:jc w:val="center"/>
              <w:rPr>
                <w:color w:val="000000" w:themeColor="text1"/>
              </w:rPr>
            </w:pPr>
            <w:bookmarkStart w:id="1084" w:name="P18920"/>
            <w:bookmarkEnd w:id="1084"/>
            <w:r w:rsidRPr="00E1327F">
              <w:rPr>
                <w:color w:val="000000" w:themeColor="text1"/>
              </w:rPr>
              <w:t>340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БАЛАНС (стр. 190 + стр. 340)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4</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85"/>
        <w:gridCol w:w="624"/>
        <w:gridCol w:w="850"/>
        <w:gridCol w:w="559"/>
        <w:gridCol w:w="559"/>
        <w:gridCol w:w="559"/>
        <w:gridCol w:w="559"/>
        <w:gridCol w:w="559"/>
        <w:gridCol w:w="559"/>
        <w:gridCol w:w="558"/>
      </w:tblGrid>
      <w:tr w:rsidR="00E1327F" w:rsidRPr="00E1327F">
        <w:tc>
          <w:tcPr>
            <w:tcW w:w="368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912"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685" w:type="dxa"/>
            <w:vMerge/>
            <w:tcBorders>
              <w:left w:val="nil"/>
            </w:tcBorders>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559" w:type="dxa"/>
          </w:tcPr>
          <w:p w:rsidR="00725665" w:rsidRPr="00E1327F" w:rsidRDefault="00725665">
            <w:pPr>
              <w:pStyle w:val="ConsPlusNormal"/>
              <w:jc w:val="center"/>
              <w:rPr>
                <w:color w:val="000000" w:themeColor="text1"/>
              </w:rPr>
            </w:pPr>
            <w:r w:rsidRPr="00E1327F">
              <w:rPr>
                <w:color w:val="000000" w:themeColor="text1"/>
              </w:rPr>
              <w:t>01</w:t>
            </w:r>
          </w:p>
        </w:tc>
        <w:tc>
          <w:tcPr>
            <w:tcW w:w="559" w:type="dxa"/>
          </w:tcPr>
          <w:p w:rsidR="00725665" w:rsidRPr="00E1327F" w:rsidRDefault="00725665">
            <w:pPr>
              <w:pStyle w:val="ConsPlusNormal"/>
              <w:jc w:val="center"/>
              <w:rPr>
                <w:color w:val="000000" w:themeColor="text1"/>
              </w:rPr>
            </w:pPr>
            <w:r w:rsidRPr="00E1327F">
              <w:rPr>
                <w:color w:val="000000" w:themeColor="text1"/>
              </w:rPr>
              <w:t>02</w:t>
            </w:r>
          </w:p>
        </w:tc>
        <w:tc>
          <w:tcPr>
            <w:tcW w:w="559" w:type="dxa"/>
          </w:tcPr>
          <w:p w:rsidR="00725665" w:rsidRPr="00E1327F" w:rsidRDefault="00725665">
            <w:pPr>
              <w:pStyle w:val="ConsPlusNormal"/>
              <w:jc w:val="center"/>
              <w:rPr>
                <w:color w:val="000000" w:themeColor="text1"/>
              </w:rPr>
            </w:pPr>
            <w:r w:rsidRPr="00E1327F">
              <w:rPr>
                <w:color w:val="000000" w:themeColor="text1"/>
              </w:rPr>
              <w:t>03</w:t>
            </w:r>
          </w:p>
        </w:tc>
        <w:tc>
          <w:tcPr>
            <w:tcW w:w="559" w:type="dxa"/>
          </w:tcPr>
          <w:p w:rsidR="00725665" w:rsidRPr="00E1327F" w:rsidRDefault="00725665">
            <w:pPr>
              <w:pStyle w:val="ConsPlusNormal"/>
              <w:jc w:val="center"/>
              <w:rPr>
                <w:color w:val="000000" w:themeColor="text1"/>
              </w:rPr>
            </w:pPr>
            <w:r w:rsidRPr="00E1327F">
              <w:rPr>
                <w:color w:val="000000" w:themeColor="text1"/>
              </w:rPr>
              <w:t>04</w:t>
            </w:r>
          </w:p>
        </w:tc>
        <w:tc>
          <w:tcPr>
            <w:tcW w:w="559" w:type="dxa"/>
          </w:tcPr>
          <w:p w:rsidR="00725665" w:rsidRPr="00E1327F" w:rsidRDefault="00725665">
            <w:pPr>
              <w:pStyle w:val="ConsPlusNormal"/>
              <w:jc w:val="center"/>
              <w:rPr>
                <w:color w:val="000000" w:themeColor="text1"/>
              </w:rPr>
            </w:pPr>
            <w:r w:rsidRPr="00E1327F">
              <w:rPr>
                <w:color w:val="000000" w:themeColor="text1"/>
              </w:rPr>
              <w:t>05</w:t>
            </w:r>
          </w:p>
        </w:tc>
        <w:tc>
          <w:tcPr>
            <w:tcW w:w="559" w:type="dxa"/>
          </w:tcPr>
          <w:p w:rsidR="00725665" w:rsidRPr="00E1327F" w:rsidRDefault="00725665">
            <w:pPr>
              <w:pStyle w:val="ConsPlusNormal"/>
              <w:jc w:val="center"/>
              <w:rPr>
                <w:color w:val="000000" w:themeColor="text1"/>
              </w:rPr>
            </w:pPr>
            <w:r w:rsidRPr="00E1327F">
              <w:rPr>
                <w:color w:val="000000" w:themeColor="text1"/>
              </w:rPr>
              <w:t>06</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68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559" w:type="dxa"/>
          </w:tcPr>
          <w:p w:rsidR="00725665" w:rsidRPr="00E1327F" w:rsidRDefault="00725665">
            <w:pPr>
              <w:pStyle w:val="ConsPlusNormal"/>
              <w:jc w:val="center"/>
              <w:rPr>
                <w:color w:val="000000" w:themeColor="text1"/>
              </w:rPr>
            </w:pPr>
            <w:r w:rsidRPr="00E1327F">
              <w:rPr>
                <w:color w:val="000000" w:themeColor="text1"/>
              </w:rPr>
              <w:t>4</w:t>
            </w:r>
          </w:p>
        </w:tc>
        <w:tc>
          <w:tcPr>
            <w:tcW w:w="559" w:type="dxa"/>
          </w:tcPr>
          <w:p w:rsidR="00725665" w:rsidRPr="00E1327F" w:rsidRDefault="00725665">
            <w:pPr>
              <w:pStyle w:val="ConsPlusNormal"/>
              <w:jc w:val="center"/>
              <w:rPr>
                <w:color w:val="000000" w:themeColor="text1"/>
              </w:rPr>
            </w:pPr>
            <w:r w:rsidRPr="00E1327F">
              <w:rPr>
                <w:color w:val="000000" w:themeColor="text1"/>
              </w:rPr>
              <w:t>5</w:t>
            </w:r>
          </w:p>
        </w:tc>
        <w:tc>
          <w:tcPr>
            <w:tcW w:w="559" w:type="dxa"/>
          </w:tcPr>
          <w:p w:rsidR="00725665" w:rsidRPr="00E1327F" w:rsidRDefault="00725665">
            <w:pPr>
              <w:pStyle w:val="ConsPlusNormal"/>
              <w:jc w:val="center"/>
              <w:rPr>
                <w:color w:val="000000" w:themeColor="text1"/>
              </w:rPr>
            </w:pPr>
            <w:r w:rsidRPr="00E1327F">
              <w:rPr>
                <w:color w:val="000000" w:themeColor="text1"/>
              </w:rPr>
              <w:t>6</w:t>
            </w:r>
          </w:p>
        </w:tc>
        <w:tc>
          <w:tcPr>
            <w:tcW w:w="559" w:type="dxa"/>
          </w:tcPr>
          <w:p w:rsidR="00725665" w:rsidRPr="00E1327F" w:rsidRDefault="00725665">
            <w:pPr>
              <w:pStyle w:val="ConsPlusNormal"/>
              <w:jc w:val="center"/>
              <w:rPr>
                <w:color w:val="000000" w:themeColor="text1"/>
              </w:rPr>
            </w:pPr>
            <w:r w:rsidRPr="00E1327F">
              <w:rPr>
                <w:color w:val="000000" w:themeColor="text1"/>
              </w:rPr>
              <w:t>7</w:t>
            </w:r>
          </w:p>
        </w:tc>
        <w:tc>
          <w:tcPr>
            <w:tcW w:w="559" w:type="dxa"/>
          </w:tcPr>
          <w:p w:rsidR="00725665" w:rsidRPr="00E1327F" w:rsidRDefault="00725665">
            <w:pPr>
              <w:pStyle w:val="ConsPlusNormal"/>
              <w:jc w:val="center"/>
              <w:rPr>
                <w:color w:val="000000" w:themeColor="text1"/>
              </w:rPr>
            </w:pPr>
            <w:r w:rsidRPr="00E1327F">
              <w:rPr>
                <w:color w:val="000000" w:themeColor="text1"/>
              </w:rPr>
              <w:t>8</w:t>
            </w:r>
          </w:p>
        </w:tc>
        <w:tc>
          <w:tcPr>
            <w:tcW w:w="559" w:type="dxa"/>
          </w:tcPr>
          <w:p w:rsidR="00725665" w:rsidRPr="00E1327F" w:rsidRDefault="00725665">
            <w:pPr>
              <w:pStyle w:val="ConsPlusNormal"/>
              <w:jc w:val="center"/>
              <w:rPr>
                <w:color w:val="000000" w:themeColor="text1"/>
              </w:rPr>
            </w:pPr>
            <w:r w:rsidRPr="00E1327F">
              <w:rPr>
                <w:color w:val="000000" w:themeColor="text1"/>
              </w:rPr>
              <w:t>9</w:t>
            </w:r>
          </w:p>
        </w:tc>
        <w:tc>
          <w:tcPr>
            <w:tcW w:w="558" w:type="dxa"/>
            <w:tcBorders>
              <w:right w:val="nil"/>
            </w:tcBorders>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blPrEx>
          <w:tblBorders>
            <w:right w:val="single" w:sz="4" w:space="0" w:color="auto"/>
            <w:insideH w:val="nil"/>
          </w:tblBorders>
        </w:tblPrEx>
        <w:tc>
          <w:tcPr>
            <w:tcW w:w="368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III. Обязательства</w:t>
            </w:r>
          </w:p>
        </w:tc>
        <w:tc>
          <w:tcPr>
            <w:tcW w:w="624" w:type="dxa"/>
            <w:tcBorders>
              <w:bottom w:val="nil"/>
            </w:tcBorders>
            <w:vAlign w:val="bottom"/>
          </w:tcPr>
          <w:p w:rsidR="00725665" w:rsidRPr="00E1327F" w:rsidRDefault="00725665">
            <w:pPr>
              <w:pStyle w:val="ConsPlusNormal"/>
              <w:jc w:val="center"/>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85" w:type="dxa"/>
            <w:tcBorders>
              <w:top w:val="nil"/>
              <w:left w:val="nil"/>
            </w:tcBorders>
            <w:vAlign w:val="bottom"/>
          </w:tcPr>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24" w:type="dxa"/>
            <w:tcBorders>
              <w:top w:val="nil"/>
            </w:tcBorders>
            <w:vAlign w:val="bottom"/>
          </w:tcPr>
          <w:p w:rsidR="00725665" w:rsidRPr="00E1327F" w:rsidRDefault="00725665">
            <w:pPr>
              <w:pStyle w:val="ConsPlusNormal"/>
              <w:jc w:val="center"/>
              <w:rPr>
                <w:color w:val="000000" w:themeColor="text1"/>
              </w:rPr>
            </w:pPr>
            <w:bookmarkStart w:id="1085" w:name="P18974"/>
            <w:bookmarkEnd w:id="1085"/>
            <w:r w:rsidRPr="00E1327F">
              <w:rPr>
                <w:color w:val="000000" w:themeColor="text1"/>
              </w:rPr>
              <w:t>400</w:t>
            </w:r>
          </w:p>
        </w:tc>
        <w:tc>
          <w:tcPr>
            <w:tcW w:w="850"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401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24" w:type="dxa"/>
            <w:vAlign w:val="bottom"/>
          </w:tcPr>
          <w:p w:rsidR="00725665" w:rsidRPr="00E1327F" w:rsidRDefault="00725665">
            <w:pPr>
              <w:pStyle w:val="ConsPlusNormal"/>
              <w:jc w:val="center"/>
              <w:rPr>
                <w:color w:val="000000" w:themeColor="text1"/>
              </w:rPr>
            </w:pPr>
            <w:bookmarkStart w:id="1086" w:name="P18995"/>
            <w:bookmarkEnd w:id="1086"/>
            <w:r w:rsidRPr="00E1327F">
              <w:rPr>
                <w:color w:val="000000" w:themeColor="text1"/>
              </w:rPr>
              <w:t>410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24" w:type="dxa"/>
            <w:vAlign w:val="bottom"/>
          </w:tcPr>
          <w:p w:rsidR="00725665" w:rsidRPr="00E1327F" w:rsidRDefault="00725665">
            <w:pPr>
              <w:pStyle w:val="ConsPlusNormal"/>
              <w:jc w:val="center"/>
              <w:rPr>
                <w:color w:val="000000" w:themeColor="text1"/>
              </w:rPr>
            </w:pPr>
            <w:bookmarkStart w:id="1087" w:name="P19016"/>
            <w:bookmarkEnd w:id="1087"/>
            <w:r w:rsidRPr="00E1327F">
              <w:rPr>
                <w:color w:val="000000" w:themeColor="text1"/>
              </w:rPr>
              <w:t>420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Иные расчеты, всего</w:t>
            </w:r>
          </w:p>
        </w:tc>
        <w:tc>
          <w:tcPr>
            <w:tcW w:w="624" w:type="dxa"/>
            <w:vAlign w:val="bottom"/>
          </w:tcPr>
          <w:p w:rsidR="00725665" w:rsidRPr="00E1327F" w:rsidRDefault="00725665">
            <w:pPr>
              <w:pStyle w:val="ConsPlusNormal"/>
              <w:jc w:val="center"/>
              <w:rPr>
                <w:color w:val="000000" w:themeColor="text1"/>
              </w:rPr>
            </w:pPr>
            <w:bookmarkStart w:id="1088" w:name="P19026"/>
            <w:bookmarkEnd w:id="1088"/>
            <w:r w:rsidRPr="00E1327F">
              <w:rPr>
                <w:color w:val="000000" w:themeColor="text1"/>
              </w:rPr>
              <w:t>430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расчеты по средствам, полученным во временное распоряжение (030401000)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внутриведомственные расчеты (030404000)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432</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с прочими кредиторами (030406000)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433</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434</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вкладам товарищей по договору простого товарищества (0304Т6000)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lastRenderedPageBreak/>
              <w:t>расчеты с плательщиками по единому налоговому платежу (030407000)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437</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24" w:type="dxa"/>
            <w:vAlign w:val="bottom"/>
          </w:tcPr>
          <w:p w:rsidR="00725665" w:rsidRPr="00E1327F" w:rsidRDefault="00725665">
            <w:pPr>
              <w:pStyle w:val="ConsPlusNormal"/>
              <w:jc w:val="center"/>
              <w:rPr>
                <w:color w:val="000000" w:themeColor="text1"/>
              </w:rPr>
            </w:pPr>
            <w:bookmarkStart w:id="1089" w:name="P19097"/>
            <w:bookmarkEnd w:id="1089"/>
            <w:r w:rsidRPr="00E1327F">
              <w:rPr>
                <w:color w:val="000000" w:themeColor="text1"/>
              </w:rPr>
              <w:t>470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24" w:type="dxa"/>
            <w:vAlign w:val="bottom"/>
          </w:tcPr>
          <w:p w:rsidR="00725665" w:rsidRPr="00E1327F" w:rsidRDefault="00725665">
            <w:pPr>
              <w:pStyle w:val="ConsPlusNormal"/>
              <w:jc w:val="center"/>
              <w:rPr>
                <w:color w:val="000000" w:themeColor="text1"/>
              </w:rPr>
            </w:pPr>
            <w:bookmarkStart w:id="1090" w:name="P19118"/>
            <w:bookmarkEnd w:id="1090"/>
            <w:r w:rsidRPr="00E1327F">
              <w:rPr>
                <w:color w:val="000000" w:themeColor="text1"/>
              </w:rPr>
              <w:t>510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24" w:type="dxa"/>
            <w:vAlign w:val="bottom"/>
          </w:tcPr>
          <w:p w:rsidR="00725665" w:rsidRPr="00E1327F" w:rsidRDefault="00725665">
            <w:pPr>
              <w:pStyle w:val="ConsPlusNormal"/>
              <w:jc w:val="center"/>
              <w:rPr>
                <w:color w:val="000000" w:themeColor="text1"/>
              </w:rPr>
            </w:pPr>
            <w:bookmarkStart w:id="1091" w:name="P19128"/>
            <w:bookmarkEnd w:id="1091"/>
            <w:r w:rsidRPr="00E1327F">
              <w:rPr>
                <w:color w:val="000000" w:themeColor="text1"/>
              </w:rPr>
              <w:t>520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III (стр. 400 + стр. 410 + стр. 420 + стр. 430 + стр. 470 + стр. 510 + стр. 520)</w:t>
            </w:r>
          </w:p>
        </w:tc>
        <w:tc>
          <w:tcPr>
            <w:tcW w:w="624" w:type="dxa"/>
            <w:vAlign w:val="bottom"/>
          </w:tcPr>
          <w:p w:rsidR="00725665" w:rsidRPr="00E1327F" w:rsidRDefault="00725665">
            <w:pPr>
              <w:pStyle w:val="ConsPlusNormal"/>
              <w:jc w:val="center"/>
              <w:rPr>
                <w:color w:val="000000" w:themeColor="text1"/>
              </w:rPr>
            </w:pPr>
            <w:bookmarkStart w:id="1092" w:name="P19138"/>
            <w:bookmarkEnd w:id="1092"/>
            <w:r w:rsidRPr="00E1327F">
              <w:rPr>
                <w:color w:val="000000" w:themeColor="text1"/>
              </w:rPr>
              <w:t>550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85" w:type="dxa"/>
            <w:tcBorders>
              <w:left w:val="nil"/>
              <w:bottom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IV. Финансовый результат</w:t>
            </w:r>
          </w:p>
        </w:tc>
        <w:tc>
          <w:tcPr>
            <w:tcW w:w="624"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9" w:type="dxa"/>
            <w:tcBorders>
              <w:bottom w:val="nil"/>
            </w:tcBorders>
          </w:tcPr>
          <w:p w:rsidR="00725665" w:rsidRPr="00E1327F" w:rsidRDefault="00725665">
            <w:pPr>
              <w:pStyle w:val="ConsPlusNormal"/>
              <w:rPr>
                <w:color w:val="000000" w:themeColor="text1"/>
              </w:rPr>
            </w:pPr>
          </w:p>
        </w:tc>
        <w:tc>
          <w:tcPr>
            <w:tcW w:w="558"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85"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(040000000) (стр. 570 + стр. 580)</w:t>
            </w:r>
          </w:p>
        </w:tc>
        <w:tc>
          <w:tcPr>
            <w:tcW w:w="624" w:type="dxa"/>
            <w:tcBorders>
              <w:top w:val="nil"/>
            </w:tcBorders>
            <w:vAlign w:val="bottom"/>
          </w:tcPr>
          <w:p w:rsidR="00725665" w:rsidRPr="00E1327F" w:rsidRDefault="00725665">
            <w:pPr>
              <w:pStyle w:val="ConsPlusNormal"/>
              <w:jc w:val="center"/>
              <w:rPr>
                <w:color w:val="000000" w:themeColor="text1"/>
              </w:rPr>
            </w:pPr>
            <w:bookmarkStart w:id="1093" w:name="P19158"/>
            <w:bookmarkEnd w:id="1093"/>
            <w:r w:rsidRPr="00E1327F">
              <w:rPr>
                <w:color w:val="000000" w:themeColor="text1"/>
              </w:rPr>
              <w:t>560</w:t>
            </w:r>
          </w:p>
        </w:tc>
        <w:tc>
          <w:tcPr>
            <w:tcW w:w="850"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9" w:type="dxa"/>
            <w:tcBorders>
              <w:top w:val="nil"/>
            </w:tcBorders>
          </w:tcPr>
          <w:p w:rsidR="00725665" w:rsidRPr="00E1327F" w:rsidRDefault="00725665">
            <w:pPr>
              <w:pStyle w:val="ConsPlusNormal"/>
              <w:rPr>
                <w:color w:val="000000" w:themeColor="text1"/>
              </w:rPr>
            </w:pPr>
          </w:p>
        </w:tc>
        <w:tc>
          <w:tcPr>
            <w:tcW w:w="55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Финансовый результат экономического субъекта</w:t>
            </w:r>
          </w:p>
        </w:tc>
        <w:tc>
          <w:tcPr>
            <w:tcW w:w="624" w:type="dxa"/>
            <w:vAlign w:val="bottom"/>
          </w:tcPr>
          <w:p w:rsidR="00725665" w:rsidRPr="00E1327F" w:rsidRDefault="00725665">
            <w:pPr>
              <w:pStyle w:val="ConsPlusNormal"/>
              <w:jc w:val="center"/>
              <w:rPr>
                <w:color w:val="000000" w:themeColor="text1"/>
              </w:rPr>
            </w:pPr>
            <w:bookmarkStart w:id="1094" w:name="P19168"/>
            <w:bookmarkEnd w:id="1094"/>
            <w:r w:rsidRPr="00E1327F">
              <w:rPr>
                <w:color w:val="000000" w:themeColor="text1"/>
              </w:rPr>
              <w:t>570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Результат по кассовым операциям бюджета</w:t>
            </w:r>
          </w:p>
        </w:tc>
        <w:tc>
          <w:tcPr>
            <w:tcW w:w="624" w:type="dxa"/>
            <w:vAlign w:val="bottom"/>
          </w:tcPr>
          <w:p w:rsidR="00725665" w:rsidRPr="00E1327F" w:rsidRDefault="00725665">
            <w:pPr>
              <w:pStyle w:val="ConsPlusNormal"/>
              <w:jc w:val="center"/>
              <w:rPr>
                <w:color w:val="000000" w:themeColor="text1"/>
              </w:rPr>
            </w:pPr>
            <w:bookmarkStart w:id="1095" w:name="P19178"/>
            <w:bookmarkEnd w:id="1095"/>
            <w:r w:rsidRPr="00E1327F">
              <w:rPr>
                <w:color w:val="000000" w:themeColor="text1"/>
              </w:rPr>
              <w:t>580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85"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БАЛАНС (стр. 550 + стр. 560)</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850"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9"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5</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2. Изменения в связи с реорганизацией</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03"/>
        <w:gridCol w:w="1312"/>
        <w:gridCol w:w="1005"/>
        <w:gridCol w:w="1714"/>
        <w:gridCol w:w="1811"/>
      </w:tblGrid>
      <w:tr w:rsidR="00E1327F" w:rsidRPr="00E1327F">
        <w:tc>
          <w:tcPr>
            <w:tcW w:w="320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1312"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руб.</w:t>
            </w:r>
          </w:p>
        </w:tc>
        <w:tc>
          <w:tcPr>
            <w:tcW w:w="2719" w:type="dxa"/>
            <w:gridSpan w:val="2"/>
          </w:tcPr>
          <w:p w:rsidR="00725665" w:rsidRPr="00E1327F" w:rsidRDefault="00725665">
            <w:pPr>
              <w:pStyle w:val="ConsPlusNormal"/>
              <w:jc w:val="center"/>
              <w:rPr>
                <w:color w:val="000000" w:themeColor="text1"/>
              </w:rPr>
            </w:pPr>
            <w:r w:rsidRPr="00E1327F">
              <w:rPr>
                <w:color w:val="000000" w:themeColor="text1"/>
              </w:rPr>
              <w:t>Реквизиты контрагента</w:t>
            </w:r>
          </w:p>
        </w:tc>
        <w:tc>
          <w:tcPr>
            <w:tcW w:w="1811"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Причина изменений (код//пояснения)</w:t>
            </w:r>
          </w:p>
        </w:tc>
      </w:tr>
      <w:tr w:rsidR="00E1327F" w:rsidRPr="00E1327F">
        <w:tc>
          <w:tcPr>
            <w:tcW w:w="3203" w:type="dxa"/>
            <w:vMerge/>
            <w:tcBorders>
              <w:left w:val="nil"/>
            </w:tcBorders>
          </w:tcPr>
          <w:p w:rsidR="00725665" w:rsidRPr="00E1327F" w:rsidRDefault="00725665">
            <w:pPr>
              <w:pStyle w:val="ConsPlusNormal"/>
              <w:rPr>
                <w:color w:val="000000" w:themeColor="text1"/>
              </w:rPr>
            </w:pPr>
          </w:p>
        </w:tc>
        <w:tc>
          <w:tcPr>
            <w:tcW w:w="1312" w:type="dxa"/>
            <w:vMerge/>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jc w:val="center"/>
              <w:rPr>
                <w:color w:val="000000" w:themeColor="text1"/>
              </w:rPr>
            </w:pPr>
            <w:r w:rsidRPr="00E1327F">
              <w:rPr>
                <w:color w:val="000000" w:themeColor="text1"/>
              </w:rPr>
              <w:t>код главы по БК</w:t>
            </w:r>
          </w:p>
        </w:tc>
        <w:tc>
          <w:tcPr>
            <w:tcW w:w="1714" w:type="dxa"/>
          </w:tcPr>
          <w:p w:rsidR="00725665" w:rsidRPr="00E1327F" w:rsidRDefault="00725665">
            <w:pPr>
              <w:pStyle w:val="ConsPlusNormal"/>
              <w:jc w:val="center"/>
              <w:rPr>
                <w:color w:val="000000" w:themeColor="text1"/>
              </w:rPr>
            </w:pPr>
            <w:r w:rsidRPr="00E1327F">
              <w:rPr>
                <w:color w:val="000000" w:themeColor="text1"/>
              </w:rPr>
              <w:t>код элемента бюджета//по ОКТМО</w:t>
            </w:r>
          </w:p>
        </w:tc>
        <w:tc>
          <w:tcPr>
            <w:tcW w:w="1811" w:type="dxa"/>
            <w:vMerge/>
            <w:tcBorders>
              <w:right w:val="nil"/>
            </w:tcBorders>
          </w:tcPr>
          <w:p w:rsidR="00725665" w:rsidRPr="00E1327F" w:rsidRDefault="00725665">
            <w:pPr>
              <w:pStyle w:val="ConsPlusNormal"/>
              <w:rPr>
                <w:color w:val="000000" w:themeColor="text1"/>
              </w:rPr>
            </w:pPr>
          </w:p>
        </w:tc>
      </w:tr>
      <w:tr w:rsidR="00E1327F" w:rsidRPr="00E1327F">
        <w:tc>
          <w:tcPr>
            <w:tcW w:w="320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12" w:type="dxa"/>
          </w:tcPr>
          <w:p w:rsidR="00725665" w:rsidRPr="00E1327F" w:rsidRDefault="00725665">
            <w:pPr>
              <w:pStyle w:val="ConsPlusNormal"/>
              <w:jc w:val="center"/>
              <w:rPr>
                <w:color w:val="000000" w:themeColor="text1"/>
              </w:rPr>
            </w:pPr>
            <w:r w:rsidRPr="00E1327F">
              <w:rPr>
                <w:color w:val="000000" w:themeColor="text1"/>
              </w:rPr>
              <w:t>2</w:t>
            </w:r>
          </w:p>
        </w:tc>
        <w:tc>
          <w:tcPr>
            <w:tcW w:w="1005" w:type="dxa"/>
          </w:tcPr>
          <w:p w:rsidR="00725665" w:rsidRPr="00E1327F" w:rsidRDefault="00725665">
            <w:pPr>
              <w:pStyle w:val="ConsPlusNormal"/>
              <w:jc w:val="center"/>
              <w:rPr>
                <w:color w:val="000000" w:themeColor="text1"/>
              </w:rPr>
            </w:pPr>
            <w:r w:rsidRPr="00E1327F">
              <w:rPr>
                <w:color w:val="000000" w:themeColor="text1"/>
              </w:rPr>
              <w:t>3</w:t>
            </w:r>
          </w:p>
        </w:tc>
        <w:tc>
          <w:tcPr>
            <w:tcW w:w="1714" w:type="dxa"/>
          </w:tcPr>
          <w:p w:rsidR="00725665" w:rsidRPr="00E1327F" w:rsidRDefault="00725665">
            <w:pPr>
              <w:pStyle w:val="ConsPlusNormal"/>
              <w:jc w:val="center"/>
              <w:rPr>
                <w:color w:val="000000" w:themeColor="text1"/>
              </w:rPr>
            </w:pPr>
            <w:r w:rsidRPr="00E1327F">
              <w:rPr>
                <w:color w:val="000000" w:themeColor="text1"/>
              </w:rPr>
              <w:t>4</w:t>
            </w:r>
          </w:p>
        </w:tc>
        <w:tc>
          <w:tcPr>
            <w:tcW w:w="1811"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203"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Счета актива баланса, итого</w:t>
            </w:r>
          </w:p>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Счета пассива баланса, итого</w:t>
            </w:r>
          </w:p>
          <w:p w:rsidR="00725665" w:rsidRPr="00E1327F" w:rsidRDefault="00725665">
            <w:pPr>
              <w:pStyle w:val="ConsPlusNormal"/>
              <w:ind w:firstLine="283"/>
              <w:jc w:val="both"/>
              <w:rPr>
                <w:color w:val="000000" w:themeColor="text1"/>
              </w:rPr>
            </w:pPr>
            <w:r w:rsidRPr="00E1327F">
              <w:rPr>
                <w:color w:val="000000" w:themeColor="text1"/>
              </w:rPr>
              <w:t>в том числе:</w:t>
            </w: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203" w:type="dxa"/>
            <w:tcBorders>
              <w:left w:val="nil"/>
            </w:tcBorders>
          </w:tcPr>
          <w:p w:rsidR="00725665" w:rsidRPr="00E1327F" w:rsidRDefault="00725665">
            <w:pPr>
              <w:pStyle w:val="ConsPlusNormal"/>
              <w:rPr>
                <w:color w:val="000000" w:themeColor="text1"/>
              </w:rPr>
            </w:pPr>
          </w:p>
        </w:tc>
        <w:tc>
          <w:tcPr>
            <w:tcW w:w="1312" w:type="dxa"/>
          </w:tcPr>
          <w:p w:rsidR="00725665" w:rsidRPr="00E1327F" w:rsidRDefault="00725665">
            <w:pPr>
              <w:pStyle w:val="ConsPlusNormal"/>
              <w:rPr>
                <w:color w:val="000000" w:themeColor="text1"/>
              </w:rPr>
            </w:pPr>
          </w:p>
        </w:tc>
        <w:tc>
          <w:tcPr>
            <w:tcW w:w="1005" w:type="dxa"/>
          </w:tcPr>
          <w:p w:rsidR="00725665" w:rsidRPr="00E1327F" w:rsidRDefault="00725665">
            <w:pPr>
              <w:pStyle w:val="ConsPlusNormal"/>
              <w:rPr>
                <w:color w:val="000000" w:themeColor="text1"/>
              </w:rPr>
            </w:pPr>
          </w:p>
        </w:tc>
        <w:tc>
          <w:tcPr>
            <w:tcW w:w="1714" w:type="dxa"/>
          </w:tcPr>
          <w:p w:rsidR="00725665" w:rsidRPr="00E1327F" w:rsidRDefault="00725665">
            <w:pPr>
              <w:pStyle w:val="ConsPlusNormal"/>
              <w:rPr>
                <w:color w:val="000000" w:themeColor="text1"/>
              </w:rPr>
            </w:pPr>
          </w:p>
        </w:tc>
        <w:tc>
          <w:tcPr>
            <w:tcW w:w="181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1096" w:name="P19257"/>
      <w:bookmarkEnd w:id="1096"/>
      <w:r w:rsidRPr="00E1327F">
        <w:rPr>
          <w:color w:val="000000" w:themeColor="text1"/>
        </w:rPr>
        <w:t>&lt;*&gt; Данные по этим строкам в валюту баланса не входят.</w:t>
      </w:r>
    </w:p>
    <w:p w:rsidR="00725665" w:rsidRPr="00E1327F" w:rsidRDefault="00725665">
      <w:pPr>
        <w:pStyle w:val="ConsPlusNormal"/>
        <w:spacing w:before="220"/>
        <w:ind w:firstLine="540"/>
        <w:jc w:val="both"/>
        <w:rPr>
          <w:color w:val="000000" w:themeColor="text1"/>
        </w:rPr>
      </w:pPr>
      <w:bookmarkStart w:id="1097" w:name="P19258"/>
      <w:bookmarkEnd w:id="1097"/>
      <w:r w:rsidRPr="00E1327F">
        <w:rPr>
          <w:color w:val="000000" w:themeColor="text1"/>
        </w:rPr>
        <w:t>&lt;**&gt; Данные по этим строкам приводятся с учетом амортизации и (или) обесценения нефинансовых активов, раскрываемого в Пояснительной записке.</w:t>
      </w: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6</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 xml:space="preserve">3. Изменения по </w:t>
            </w:r>
            <w:proofErr w:type="spellStart"/>
            <w:r w:rsidRPr="00E1327F">
              <w:rPr>
                <w:color w:val="000000" w:themeColor="text1"/>
              </w:rPr>
              <w:t>забалансовым</w:t>
            </w:r>
            <w:proofErr w:type="spellEnd"/>
            <w:r w:rsidRPr="00E1327F">
              <w:rPr>
                <w:color w:val="000000" w:themeColor="text1"/>
              </w:rPr>
              <w:t xml:space="preserve"> счетам</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2825"/>
        <w:gridCol w:w="662"/>
        <w:gridCol w:w="1168"/>
        <w:gridCol w:w="526"/>
        <w:gridCol w:w="526"/>
        <w:gridCol w:w="526"/>
        <w:gridCol w:w="526"/>
        <w:gridCol w:w="526"/>
        <w:gridCol w:w="526"/>
        <w:gridCol w:w="532"/>
      </w:tblGrid>
      <w:tr w:rsidR="00E1327F" w:rsidRPr="00E1327F">
        <w:tc>
          <w:tcPr>
            <w:tcW w:w="71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w:t>
            </w:r>
          </w:p>
        </w:tc>
        <w:tc>
          <w:tcPr>
            <w:tcW w:w="2825" w:type="dxa"/>
            <w:vMerge w:val="restart"/>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6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168"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688"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715" w:type="dxa"/>
            <w:vMerge/>
            <w:tcBorders>
              <w:left w:val="nil"/>
            </w:tcBorders>
          </w:tcPr>
          <w:p w:rsidR="00725665" w:rsidRPr="00E1327F" w:rsidRDefault="00725665">
            <w:pPr>
              <w:pStyle w:val="ConsPlusNormal"/>
              <w:rPr>
                <w:color w:val="000000" w:themeColor="text1"/>
              </w:rPr>
            </w:pPr>
          </w:p>
        </w:tc>
        <w:tc>
          <w:tcPr>
            <w:tcW w:w="2825" w:type="dxa"/>
            <w:vMerge/>
          </w:tcPr>
          <w:p w:rsidR="00725665" w:rsidRPr="00E1327F" w:rsidRDefault="00725665">
            <w:pPr>
              <w:pStyle w:val="ConsPlusNormal"/>
              <w:rPr>
                <w:color w:val="000000" w:themeColor="text1"/>
              </w:rPr>
            </w:pPr>
          </w:p>
        </w:tc>
        <w:tc>
          <w:tcPr>
            <w:tcW w:w="662" w:type="dxa"/>
            <w:vMerge/>
          </w:tcPr>
          <w:p w:rsidR="00725665" w:rsidRPr="00E1327F" w:rsidRDefault="00725665">
            <w:pPr>
              <w:pStyle w:val="ConsPlusNormal"/>
              <w:rPr>
                <w:color w:val="000000" w:themeColor="text1"/>
              </w:rPr>
            </w:pPr>
          </w:p>
        </w:tc>
        <w:tc>
          <w:tcPr>
            <w:tcW w:w="1168" w:type="dxa"/>
            <w:vMerge/>
          </w:tcPr>
          <w:p w:rsidR="00725665" w:rsidRPr="00E1327F" w:rsidRDefault="00725665">
            <w:pPr>
              <w:pStyle w:val="ConsPlusNormal"/>
              <w:rPr>
                <w:color w:val="000000" w:themeColor="text1"/>
              </w:rPr>
            </w:pPr>
          </w:p>
        </w:tc>
        <w:tc>
          <w:tcPr>
            <w:tcW w:w="526" w:type="dxa"/>
          </w:tcPr>
          <w:p w:rsidR="00725665" w:rsidRPr="00E1327F" w:rsidRDefault="00725665">
            <w:pPr>
              <w:pStyle w:val="ConsPlusNormal"/>
              <w:jc w:val="center"/>
              <w:rPr>
                <w:color w:val="000000" w:themeColor="text1"/>
              </w:rPr>
            </w:pPr>
            <w:r w:rsidRPr="00E1327F">
              <w:rPr>
                <w:color w:val="000000" w:themeColor="text1"/>
              </w:rPr>
              <w:t>01</w:t>
            </w:r>
          </w:p>
        </w:tc>
        <w:tc>
          <w:tcPr>
            <w:tcW w:w="526" w:type="dxa"/>
          </w:tcPr>
          <w:p w:rsidR="00725665" w:rsidRPr="00E1327F" w:rsidRDefault="00725665">
            <w:pPr>
              <w:pStyle w:val="ConsPlusNormal"/>
              <w:jc w:val="center"/>
              <w:rPr>
                <w:color w:val="000000" w:themeColor="text1"/>
              </w:rPr>
            </w:pPr>
            <w:r w:rsidRPr="00E1327F">
              <w:rPr>
                <w:color w:val="000000" w:themeColor="text1"/>
              </w:rPr>
              <w:t>02</w:t>
            </w:r>
          </w:p>
        </w:tc>
        <w:tc>
          <w:tcPr>
            <w:tcW w:w="526" w:type="dxa"/>
          </w:tcPr>
          <w:p w:rsidR="00725665" w:rsidRPr="00E1327F" w:rsidRDefault="00725665">
            <w:pPr>
              <w:pStyle w:val="ConsPlusNormal"/>
              <w:jc w:val="center"/>
              <w:rPr>
                <w:color w:val="000000" w:themeColor="text1"/>
              </w:rPr>
            </w:pPr>
            <w:r w:rsidRPr="00E1327F">
              <w:rPr>
                <w:color w:val="000000" w:themeColor="text1"/>
              </w:rPr>
              <w:t>03</w:t>
            </w:r>
          </w:p>
        </w:tc>
        <w:tc>
          <w:tcPr>
            <w:tcW w:w="526" w:type="dxa"/>
          </w:tcPr>
          <w:p w:rsidR="00725665" w:rsidRPr="00E1327F" w:rsidRDefault="00725665">
            <w:pPr>
              <w:pStyle w:val="ConsPlusNormal"/>
              <w:jc w:val="center"/>
              <w:rPr>
                <w:color w:val="000000" w:themeColor="text1"/>
              </w:rPr>
            </w:pPr>
            <w:r w:rsidRPr="00E1327F">
              <w:rPr>
                <w:color w:val="000000" w:themeColor="text1"/>
              </w:rPr>
              <w:t>04</w:t>
            </w:r>
          </w:p>
        </w:tc>
        <w:tc>
          <w:tcPr>
            <w:tcW w:w="526" w:type="dxa"/>
          </w:tcPr>
          <w:p w:rsidR="00725665" w:rsidRPr="00E1327F" w:rsidRDefault="00725665">
            <w:pPr>
              <w:pStyle w:val="ConsPlusNormal"/>
              <w:jc w:val="center"/>
              <w:rPr>
                <w:color w:val="000000" w:themeColor="text1"/>
              </w:rPr>
            </w:pPr>
            <w:r w:rsidRPr="00E1327F">
              <w:rPr>
                <w:color w:val="000000" w:themeColor="text1"/>
              </w:rPr>
              <w:t>05</w:t>
            </w:r>
          </w:p>
        </w:tc>
        <w:tc>
          <w:tcPr>
            <w:tcW w:w="526" w:type="dxa"/>
          </w:tcPr>
          <w:p w:rsidR="00725665" w:rsidRPr="00E1327F" w:rsidRDefault="00725665">
            <w:pPr>
              <w:pStyle w:val="ConsPlusNormal"/>
              <w:jc w:val="center"/>
              <w:rPr>
                <w:color w:val="000000" w:themeColor="text1"/>
              </w:rPr>
            </w:pPr>
            <w:r w:rsidRPr="00E1327F">
              <w:rPr>
                <w:color w:val="000000" w:themeColor="text1"/>
              </w:rPr>
              <w:t>06</w:t>
            </w:r>
          </w:p>
        </w:tc>
        <w:tc>
          <w:tcPr>
            <w:tcW w:w="532"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825" w:type="dxa"/>
          </w:tcPr>
          <w:p w:rsidR="00725665" w:rsidRPr="00E1327F" w:rsidRDefault="00725665">
            <w:pPr>
              <w:pStyle w:val="ConsPlusNormal"/>
              <w:jc w:val="center"/>
              <w:rPr>
                <w:color w:val="000000" w:themeColor="text1"/>
              </w:rPr>
            </w:pPr>
            <w:r w:rsidRPr="00E1327F">
              <w:rPr>
                <w:color w:val="000000" w:themeColor="text1"/>
              </w:rPr>
              <w:t>2</w:t>
            </w:r>
          </w:p>
        </w:tc>
        <w:tc>
          <w:tcPr>
            <w:tcW w:w="662" w:type="dxa"/>
          </w:tcPr>
          <w:p w:rsidR="00725665" w:rsidRPr="00E1327F" w:rsidRDefault="00725665">
            <w:pPr>
              <w:pStyle w:val="ConsPlusNormal"/>
              <w:jc w:val="center"/>
              <w:rPr>
                <w:color w:val="000000" w:themeColor="text1"/>
              </w:rPr>
            </w:pPr>
            <w:r w:rsidRPr="00E1327F">
              <w:rPr>
                <w:color w:val="000000" w:themeColor="text1"/>
              </w:rPr>
              <w:t>3</w:t>
            </w:r>
          </w:p>
        </w:tc>
        <w:tc>
          <w:tcPr>
            <w:tcW w:w="1168" w:type="dxa"/>
          </w:tcPr>
          <w:p w:rsidR="00725665" w:rsidRPr="00E1327F" w:rsidRDefault="00725665">
            <w:pPr>
              <w:pStyle w:val="ConsPlusNormal"/>
              <w:jc w:val="center"/>
              <w:rPr>
                <w:color w:val="000000" w:themeColor="text1"/>
              </w:rPr>
            </w:pPr>
            <w:r w:rsidRPr="00E1327F">
              <w:rPr>
                <w:color w:val="000000" w:themeColor="text1"/>
              </w:rPr>
              <w:t>4</w:t>
            </w:r>
          </w:p>
        </w:tc>
        <w:tc>
          <w:tcPr>
            <w:tcW w:w="526" w:type="dxa"/>
          </w:tcPr>
          <w:p w:rsidR="00725665" w:rsidRPr="00E1327F" w:rsidRDefault="00725665">
            <w:pPr>
              <w:pStyle w:val="ConsPlusNormal"/>
              <w:jc w:val="center"/>
              <w:rPr>
                <w:color w:val="000000" w:themeColor="text1"/>
              </w:rPr>
            </w:pPr>
            <w:r w:rsidRPr="00E1327F">
              <w:rPr>
                <w:color w:val="000000" w:themeColor="text1"/>
              </w:rPr>
              <w:t>5</w:t>
            </w:r>
          </w:p>
        </w:tc>
        <w:tc>
          <w:tcPr>
            <w:tcW w:w="526" w:type="dxa"/>
          </w:tcPr>
          <w:p w:rsidR="00725665" w:rsidRPr="00E1327F" w:rsidRDefault="00725665">
            <w:pPr>
              <w:pStyle w:val="ConsPlusNormal"/>
              <w:jc w:val="center"/>
              <w:rPr>
                <w:color w:val="000000" w:themeColor="text1"/>
              </w:rPr>
            </w:pPr>
            <w:r w:rsidRPr="00E1327F">
              <w:rPr>
                <w:color w:val="000000" w:themeColor="text1"/>
              </w:rPr>
              <w:t>6</w:t>
            </w:r>
          </w:p>
        </w:tc>
        <w:tc>
          <w:tcPr>
            <w:tcW w:w="526" w:type="dxa"/>
          </w:tcPr>
          <w:p w:rsidR="00725665" w:rsidRPr="00E1327F" w:rsidRDefault="00725665">
            <w:pPr>
              <w:pStyle w:val="ConsPlusNormal"/>
              <w:jc w:val="center"/>
              <w:rPr>
                <w:color w:val="000000" w:themeColor="text1"/>
              </w:rPr>
            </w:pPr>
            <w:r w:rsidRPr="00E1327F">
              <w:rPr>
                <w:color w:val="000000" w:themeColor="text1"/>
              </w:rPr>
              <w:t>7</w:t>
            </w:r>
          </w:p>
        </w:tc>
        <w:tc>
          <w:tcPr>
            <w:tcW w:w="526" w:type="dxa"/>
          </w:tcPr>
          <w:p w:rsidR="00725665" w:rsidRPr="00E1327F" w:rsidRDefault="00725665">
            <w:pPr>
              <w:pStyle w:val="ConsPlusNormal"/>
              <w:jc w:val="center"/>
              <w:rPr>
                <w:color w:val="000000" w:themeColor="text1"/>
              </w:rPr>
            </w:pPr>
            <w:r w:rsidRPr="00E1327F">
              <w:rPr>
                <w:color w:val="000000" w:themeColor="text1"/>
              </w:rPr>
              <w:t>8</w:t>
            </w:r>
          </w:p>
        </w:tc>
        <w:tc>
          <w:tcPr>
            <w:tcW w:w="526" w:type="dxa"/>
          </w:tcPr>
          <w:p w:rsidR="00725665" w:rsidRPr="00E1327F" w:rsidRDefault="00725665">
            <w:pPr>
              <w:pStyle w:val="ConsPlusNormal"/>
              <w:jc w:val="center"/>
              <w:rPr>
                <w:color w:val="000000" w:themeColor="text1"/>
              </w:rPr>
            </w:pPr>
            <w:r w:rsidRPr="00E1327F">
              <w:rPr>
                <w:color w:val="000000" w:themeColor="text1"/>
              </w:rPr>
              <w:t>9</w:t>
            </w:r>
          </w:p>
        </w:tc>
        <w:tc>
          <w:tcPr>
            <w:tcW w:w="526" w:type="dxa"/>
          </w:tcPr>
          <w:p w:rsidR="00725665" w:rsidRPr="00E1327F" w:rsidRDefault="00725665">
            <w:pPr>
              <w:pStyle w:val="ConsPlusNormal"/>
              <w:jc w:val="center"/>
              <w:rPr>
                <w:color w:val="000000" w:themeColor="text1"/>
              </w:rPr>
            </w:pPr>
            <w:r w:rsidRPr="00E1327F">
              <w:rPr>
                <w:color w:val="000000" w:themeColor="text1"/>
              </w:rPr>
              <w:t>10</w:t>
            </w:r>
          </w:p>
        </w:tc>
        <w:tc>
          <w:tcPr>
            <w:tcW w:w="532"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01</w:t>
            </w:r>
          </w:p>
        </w:tc>
        <w:tc>
          <w:tcPr>
            <w:tcW w:w="2825" w:type="dxa"/>
            <w:vAlign w:val="bottom"/>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02</w:t>
            </w:r>
          </w:p>
        </w:tc>
        <w:tc>
          <w:tcPr>
            <w:tcW w:w="2825"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03</w:t>
            </w:r>
          </w:p>
        </w:tc>
        <w:tc>
          <w:tcPr>
            <w:tcW w:w="2825" w:type="dxa"/>
            <w:vAlign w:val="bottom"/>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04</w:t>
            </w:r>
          </w:p>
        </w:tc>
        <w:tc>
          <w:tcPr>
            <w:tcW w:w="2825" w:type="dxa"/>
            <w:vAlign w:val="bottom"/>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vMerge w:val="restart"/>
            <w:vAlign w:val="bottom"/>
          </w:tcPr>
          <w:p w:rsidR="00725665" w:rsidRPr="00E1327F" w:rsidRDefault="00725665">
            <w:pPr>
              <w:pStyle w:val="ConsPlusNormal"/>
              <w:rPr>
                <w:color w:val="000000" w:themeColor="text1"/>
              </w:rPr>
            </w:pPr>
          </w:p>
        </w:tc>
        <w:tc>
          <w:tcPr>
            <w:tcW w:w="1168"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32"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tcPr>
          <w:p w:rsidR="00725665" w:rsidRPr="00E1327F" w:rsidRDefault="00725665">
            <w:pPr>
              <w:pStyle w:val="ConsPlusNormal"/>
              <w:rPr>
                <w:color w:val="000000" w:themeColor="text1"/>
              </w:rPr>
            </w:pPr>
          </w:p>
        </w:tc>
        <w:tc>
          <w:tcPr>
            <w:tcW w:w="662" w:type="dxa"/>
            <w:vMerge/>
          </w:tcPr>
          <w:p w:rsidR="00725665" w:rsidRPr="00E1327F" w:rsidRDefault="00725665">
            <w:pPr>
              <w:pStyle w:val="ConsPlusNormal"/>
              <w:rPr>
                <w:color w:val="000000" w:themeColor="text1"/>
              </w:rPr>
            </w:pPr>
          </w:p>
        </w:tc>
        <w:tc>
          <w:tcPr>
            <w:tcW w:w="1168"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32"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05</w:t>
            </w:r>
          </w:p>
        </w:tc>
        <w:tc>
          <w:tcPr>
            <w:tcW w:w="2825"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06</w:t>
            </w:r>
          </w:p>
        </w:tc>
        <w:tc>
          <w:tcPr>
            <w:tcW w:w="2825" w:type="dxa"/>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07</w:t>
            </w:r>
          </w:p>
        </w:tc>
        <w:tc>
          <w:tcPr>
            <w:tcW w:w="2825" w:type="dxa"/>
            <w:vAlign w:val="bottom"/>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08</w:t>
            </w:r>
          </w:p>
        </w:tc>
        <w:tc>
          <w:tcPr>
            <w:tcW w:w="2825" w:type="dxa"/>
            <w:vAlign w:val="bottom"/>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09</w:t>
            </w:r>
          </w:p>
        </w:tc>
        <w:tc>
          <w:tcPr>
            <w:tcW w:w="2825" w:type="dxa"/>
          </w:tcPr>
          <w:p w:rsidR="00725665" w:rsidRPr="00E1327F" w:rsidRDefault="00725665">
            <w:pPr>
              <w:pStyle w:val="ConsPlusNormal"/>
              <w:rPr>
                <w:color w:val="000000" w:themeColor="text1"/>
              </w:rPr>
            </w:pPr>
            <w:r w:rsidRPr="00E1327F">
              <w:rPr>
                <w:color w:val="000000" w:themeColor="text1"/>
              </w:rPr>
              <w:t>Запасные части к транспортным средствам, выданные взамен изношенных</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10</w:t>
            </w:r>
          </w:p>
        </w:tc>
        <w:tc>
          <w:tcPr>
            <w:tcW w:w="2825" w:type="dxa"/>
            <w:vAlign w:val="bottom"/>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vMerge w:val="restart"/>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168"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32"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задаток</w:t>
            </w:r>
          </w:p>
        </w:tc>
        <w:tc>
          <w:tcPr>
            <w:tcW w:w="662" w:type="dxa"/>
            <w:vMerge/>
          </w:tcPr>
          <w:p w:rsidR="00725665" w:rsidRPr="00E1327F" w:rsidRDefault="00725665">
            <w:pPr>
              <w:pStyle w:val="ConsPlusNormal"/>
              <w:rPr>
                <w:color w:val="000000" w:themeColor="text1"/>
              </w:rPr>
            </w:pPr>
          </w:p>
        </w:tc>
        <w:tc>
          <w:tcPr>
            <w:tcW w:w="1168"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32"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залог</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банковская гарантия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поручительство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иное обеспечение</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11</w:t>
            </w:r>
          </w:p>
        </w:tc>
        <w:tc>
          <w:tcPr>
            <w:tcW w:w="2825" w:type="dxa"/>
            <w:vAlign w:val="bottom"/>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vMerge w:val="restart"/>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168"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26" w:type="dxa"/>
            <w:vMerge w:val="restart"/>
          </w:tcPr>
          <w:p w:rsidR="00725665" w:rsidRPr="00E1327F" w:rsidRDefault="00725665">
            <w:pPr>
              <w:pStyle w:val="ConsPlusNormal"/>
              <w:rPr>
                <w:color w:val="000000" w:themeColor="text1"/>
              </w:rPr>
            </w:pPr>
          </w:p>
        </w:tc>
        <w:tc>
          <w:tcPr>
            <w:tcW w:w="532"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государственные гарантии</w:t>
            </w:r>
          </w:p>
        </w:tc>
        <w:tc>
          <w:tcPr>
            <w:tcW w:w="662" w:type="dxa"/>
            <w:vMerge/>
          </w:tcPr>
          <w:p w:rsidR="00725665" w:rsidRPr="00E1327F" w:rsidRDefault="00725665">
            <w:pPr>
              <w:pStyle w:val="ConsPlusNormal"/>
              <w:rPr>
                <w:color w:val="000000" w:themeColor="text1"/>
              </w:rPr>
            </w:pPr>
          </w:p>
        </w:tc>
        <w:tc>
          <w:tcPr>
            <w:tcW w:w="1168"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26" w:type="dxa"/>
            <w:vMerge/>
          </w:tcPr>
          <w:p w:rsidR="00725665" w:rsidRPr="00E1327F" w:rsidRDefault="00725665">
            <w:pPr>
              <w:pStyle w:val="ConsPlusNormal"/>
              <w:rPr>
                <w:color w:val="000000" w:themeColor="text1"/>
              </w:rPr>
            </w:pPr>
          </w:p>
        </w:tc>
        <w:tc>
          <w:tcPr>
            <w:tcW w:w="532"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vMerge/>
            <w:tcBorders>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муниципальные гарантии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12</w:t>
            </w:r>
          </w:p>
        </w:tc>
        <w:tc>
          <w:tcPr>
            <w:tcW w:w="2825" w:type="dxa"/>
            <w:vAlign w:val="bottom"/>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13</w:t>
            </w:r>
          </w:p>
        </w:tc>
        <w:tc>
          <w:tcPr>
            <w:tcW w:w="2825" w:type="dxa"/>
            <w:vAlign w:val="bottom"/>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14</w:t>
            </w:r>
          </w:p>
        </w:tc>
        <w:tc>
          <w:tcPr>
            <w:tcW w:w="2825"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15</w:t>
            </w:r>
          </w:p>
        </w:tc>
        <w:tc>
          <w:tcPr>
            <w:tcW w:w="2825"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(муниципального) учреждения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16</w:t>
            </w:r>
          </w:p>
        </w:tc>
        <w:tc>
          <w:tcPr>
            <w:tcW w:w="2825" w:type="dxa"/>
          </w:tcPr>
          <w:p w:rsidR="00725665" w:rsidRPr="00E1327F" w:rsidRDefault="00725665">
            <w:pPr>
              <w:pStyle w:val="ConsPlusNormal"/>
              <w:rPr>
                <w:color w:val="000000" w:themeColor="text1"/>
              </w:rPr>
            </w:pPr>
            <w:r w:rsidRPr="00E1327F">
              <w:rPr>
                <w:color w:val="000000" w:themeColor="text1"/>
              </w:rPr>
              <w:t xml:space="preserve">Переплаты пенсий и пособий вследствие неправильного применения законодательства о пенсиях </w:t>
            </w:r>
            <w:r w:rsidRPr="00E1327F">
              <w:rPr>
                <w:color w:val="000000" w:themeColor="text1"/>
              </w:rPr>
              <w:lastRenderedPageBreak/>
              <w:t>и пособиях, счетных ошибок</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7</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15"/>
        <w:gridCol w:w="2825"/>
        <w:gridCol w:w="662"/>
        <w:gridCol w:w="1168"/>
        <w:gridCol w:w="526"/>
        <w:gridCol w:w="526"/>
        <w:gridCol w:w="526"/>
        <w:gridCol w:w="526"/>
        <w:gridCol w:w="526"/>
        <w:gridCol w:w="526"/>
        <w:gridCol w:w="532"/>
      </w:tblGrid>
      <w:tr w:rsidR="00E1327F" w:rsidRPr="00E1327F">
        <w:tc>
          <w:tcPr>
            <w:tcW w:w="715"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1</w:t>
            </w:r>
          </w:p>
        </w:tc>
        <w:tc>
          <w:tcPr>
            <w:tcW w:w="2825" w:type="dxa"/>
            <w:vAlign w:val="bottom"/>
          </w:tcPr>
          <w:p w:rsidR="00725665" w:rsidRPr="00E1327F" w:rsidRDefault="00725665">
            <w:pPr>
              <w:pStyle w:val="ConsPlusNormal"/>
              <w:jc w:val="center"/>
              <w:rPr>
                <w:color w:val="000000" w:themeColor="text1"/>
              </w:rPr>
            </w:pPr>
            <w:r w:rsidRPr="00E1327F">
              <w:rPr>
                <w:color w:val="000000" w:themeColor="text1"/>
              </w:rPr>
              <w:t>2</w:t>
            </w:r>
          </w:p>
        </w:tc>
        <w:tc>
          <w:tcPr>
            <w:tcW w:w="662" w:type="dxa"/>
            <w:vAlign w:val="center"/>
          </w:tcPr>
          <w:p w:rsidR="00725665" w:rsidRPr="00E1327F" w:rsidRDefault="00725665">
            <w:pPr>
              <w:pStyle w:val="ConsPlusNormal"/>
              <w:jc w:val="center"/>
              <w:rPr>
                <w:color w:val="000000" w:themeColor="text1"/>
              </w:rPr>
            </w:pPr>
            <w:r w:rsidRPr="00E1327F">
              <w:rPr>
                <w:color w:val="000000" w:themeColor="text1"/>
              </w:rPr>
              <w:t>3</w:t>
            </w:r>
          </w:p>
        </w:tc>
        <w:tc>
          <w:tcPr>
            <w:tcW w:w="1168" w:type="dxa"/>
            <w:vAlign w:val="center"/>
          </w:tcPr>
          <w:p w:rsidR="00725665" w:rsidRPr="00E1327F" w:rsidRDefault="00725665">
            <w:pPr>
              <w:pStyle w:val="ConsPlusNormal"/>
              <w:jc w:val="center"/>
              <w:rPr>
                <w:color w:val="000000" w:themeColor="text1"/>
              </w:rPr>
            </w:pPr>
            <w:r w:rsidRPr="00E1327F">
              <w:rPr>
                <w:color w:val="000000" w:themeColor="text1"/>
              </w:rPr>
              <w:t>4</w:t>
            </w:r>
          </w:p>
        </w:tc>
        <w:tc>
          <w:tcPr>
            <w:tcW w:w="526" w:type="dxa"/>
            <w:vAlign w:val="center"/>
          </w:tcPr>
          <w:p w:rsidR="00725665" w:rsidRPr="00E1327F" w:rsidRDefault="00725665">
            <w:pPr>
              <w:pStyle w:val="ConsPlusNormal"/>
              <w:jc w:val="center"/>
              <w:rPr>
                <w:color w:val="000000" w:themeColor="text1"/>
              </w:rPr>
            </w:pPr>
            <w:r w:rsidRPr="00E1327F">
              <w:rPr>
                <w:color w:val="000000" w:themeColor="text1"/>
              </w:rPr>
              <w:t>5</w:t>
            </w:r>
          </w:p>
        </w:tc>
        <w:tc>
          <w:tcPr>
            <w:tcW w:w="526" w:type="dxa"/>
            <w:vAlign w:val="bottom"/>
          </w:tcPr>
          <w:p w:rsidR="00725665" w:rsidRPr="00E1327F" w:rsidRDefault="00725665">
            <w:pPr>
              <w:pStyle w:val="ConsPlusNormal"/>
              <w:jc w:val="center"/>
              <w:rPr>
                <w:color w:val="000000" w:themeColor="text1"/>
              </w:rPr>
            </w:pPr>
            <w:r w:rsidRPr="00E1327F">
              <w:rPr>
                <w:color w:val="000000" w:themeColor="text1"/>
              </w:rPr>
              <w:t>6</w:t>
            </w:r>
          </w:p>
        </w:tc>
        <w:tc>
          <w:tcPr>
            <w:tcW w:w="526" w:type="dxa"/>
            <w:vAlign w:val="center"/>
          </w:tcPr>
          <w:p w:rsidR="00725665" w:rsidRPr="00E1327F" w:rsidRDefault="00725665">
            <w:pPr>
              <w:pStyle w:val="ConsPlusNormal"/>
              <w:jc w:val="center"/>
              <w:rPr>
                <w:color w:val="000000" w:themeColor="text1"/>
              </w:rPr>
            </w:pPr>
            <w:r w:rsidRPr="00E1327F">
              <w:rPr>
                <w:color w:val="000000" w:themeColor="text1"/>
              </w:rPr>
              <w:t>7</w:t>
            </w:r>
          </w:p>
        </w:tc>
        <w:tc>
          <w:tcPr>
            <w:tcW w:w="526" w:type="dxa"/>
            <w:vAlign w:val="bottom"/>
          </w:tcPr>
          <w:p w:rsidR="00725665" w:rsidRPr="00E1327F" w:rsidRDefault="00725665">
            <w:pPr>
              <w:pStyle w:val="ConsPlusNormal"/>
              <w:jc w:val="center"/>
              <w:rPr>
                <w:color w:val="000000" w:themeColor="text1"/>
              </w:rPr>
            </w:pPr>
            <w:r w:rsidRPr="00E1327F">
              <w:rPr>
                <w:color w:val="000000" w:themeColor="text1"/>
              </w:rPr>
              <w:t>8</w:t>
            </w:r>
          </w:p>
        </w:tc>
        <w:tc>
          <w:tcPr>
            <w:tcW w:w="526" w:type="dxa"/>
            <w:vAlign w:val="center"/>
          </w:tcPr>
          <w:p w:rsidR="00725665" w:rsidRPr="00E1327F" w:rsidRDefault="00725665">
            <w:pPr>
              <w:pStyle w:val="ConsPlusNormal"/>
              <w:jc w:val="center"/>
              <w:rPr>
                <w:color w:val="000000" w:themeColor="text1"/>
              </w:rPr>
            </w:pPr>
            <w:r w:rsidRPr="00E1327F">
              <w:rPr>
                <w:color w:val="000000" w:themeColor="text1"/>
              </w:rPr>
              <w:t>9</w:t>
            </w:r>
          </w:p>
        </w:tc>
        <w:tc>
          <w:tcPr>
            <w:tcW w:w="526" w:type="dxa"/>
            <w:vAlign w:val="bottom"/>
          </w:tcPr>
          <w:p w:rsidR="00725665" w:rsidRPr="00E1327F" w:rsidRDefault="00725665">
            <w:pPr>
              <w:pStyle w:val="ConsPlusNormal"/>
              <w:jc w:val="center"/>
              <w:rPr>
                <w:color w:val="000000" w:themeColor="text1"/>
              </w:rPr>
            </w:pPr>
            <w:r w:rsidRPr="00E1327F">
              <w:rPr>
                <w:color w:val="000000" w:themeColor="text1"/>
              </w:rPr>
              <w:t>10</w:t>
            </w:r>
          </w:p>
        </w:tc>
        <w:tc>
          <w:tcPr>
            <w:tcW w:w="532"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right w:val="single" w:sz="4" w:space="0" w:color="auto"/>
          </w:tblBorders>
        </w:tblPrEx>
        <w:tc>
          <w:tcPr>
            <w:tcW w:w="715"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17</w:t>
            </w:r>
          </w:p>
        </w:tc>
        <w:tc>
          <w:tcPr>
            <w:tcW w:w="2825" w:type="dxa"/>
            <w:vAlign w:val="bottom"/>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715" w:type="dxa"/>
            <w:tcBorders>
              <w:top w:val="nil"/>
              <w:left w:val="nil"/>
              <w:bottom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tcBorders>
              <w:bottom w:val="nil"/>
            </w:tcBorders>
            <w:vAlign w:val="bottom"/>
          </w:tcPr>
          <w:p w:rsidR="00725665" w:rsidRPr="00E1327F" w:rsidRDefault="00725665">
            <w:pPr>
              <w:pStyle w:val="ConsPlusNormal"/>
              <w:rPr>
                <w:color w:val="000000" w:themeColor="text1"/>
              </w:rPr>
            </w:pPr>
          </w:p>
        </w:tc>
        <w:tc>
          <w:tcPr>
            <w:tcW w:w="1168"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32"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715" w:type="dxa"/>
            <w:tcBorders>
              <w:top w:val="nil"/>
              <w:left w:val="nil"/>
              <w:bottom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доходы</w:t>
            </w:r>
          </w:p>
        </w:tc>
        <w:tc>
          <w:tcPr>
            <w:tcW w:w="662"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168"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32"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top w:val="nil"/>
              <w:left w:val="nil"/>
              <w:bottom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расходы</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top w:val="nil"/>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источники финансирования дефицита бюджета</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18</w:t>
            </w:r>
          </w:p>
        </w:tc>
        <w:tc>
          <w:tcPr>
            <w:tcW w:w="2825" w:type="dxa"/>
            <w:vAlign w:val="bottom"/>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715" w:type="dxa"/>
            <w:tcBorders>
              <w:top w:val="nil"/>
              <w:left w:val="nil"/>
              <w:bottom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tcBorders>
              <w:bottom w:val="nil"/>
            </w:tcBorders>
            <w:vAlign w:val="bottom"/>
          </w:tcPr>
          <w:p w:rsidR="00725665" w:rsidRPr="00E1327F" w:rsidRDefault="00725665">
            <w:pPr>
              <w:pStyle w:val="ConsPlusNormal"/>
              <w:rPr>
                <w:color w:val="000000" w:themeColor="text1"/>
              </w:rPr>
            </w:pPr>
          </w:p>
        </w:tc>
        <w:tc>
          <w:tcPr>
            <w:tcW w:w="1168"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26" w:type="dxa"/>
            <w:tcBorders>
              <w:bottom w:val="nil"/>
            </w:tcBorders>
          </w:tcPr>
          <w:p w:rsidR="00725665" w:rsidRPr="00E1327F" w:rsidRDefault="00725665">
            <w:pPr>
              <w:pStyle w:val="ConsPlusNormal"/>
              <w:rPr>
                <w:color w:val="000000" w:themeColor="text1"/>
              </w:rPr>
            </w:pPr>
          </w:p>
        </w:tc>
        <w:tc>
          <w:tcPr>
            <w:tcW w:w="532"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715" w:type="dxa"/>
            <w:tcBorders>
              <w:top w:val="nil"/>
              <w:left w:val="nil"/>
              <w:bottom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расходы</w:t>
            </w:r>
          </w:p>
        </w:tc>
        <w:tc>
          <w:tcPr>
            <w:tcW w:w="662"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182</w:t>
            </w:r>
          </w:p>
        </w:tc>
        <w:tc>
          <w:tcPr>
            <w:tcW w:w="1168"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26" w:type="dxa"/>
            <w:tcBorders>
              <w:top w:val="nil"/>
            </w:tcBorders>
          </w:tcPr>
          <w:p w:rsidR="00725665" w:rsidRPr="00E1327F" w:rsidRDefault="00725665">
            <w:pPr>
              <w:pStyle w:val="ConsPlusNormal"/>
              <w:rPr>
                <w:color w:val="000000" w:themeColor="text1"/>
              </w:rPr>
            </w:pPr>
          </w:p>
        </w:tc>
        <w:tc>
          <w:tcPr>
            <w:tcW w:w="532"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top w:val="nil"/>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источники финансирования дефицита бюджета</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19</w:t>
            </w:r>
          </w:p>
        </w:tc>
        <w:tc>
          <w:tcPr>
            <w:tcW w:w="2825" w:type="dxa"/>
            <w:vAlign w:val="bottom"/>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20</w:t>
            </w:r>
          </w:p>
        </w:tc>
        <w:tc>
          <w:tcPr>
            <w:tcW w:w="2825" w:type="dxa"/>
            <w:vAlign w:val="bottom"/>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top w:val="nil"/>
              <w:left w:val="nil"/>
            </w:tcBorders>
          </w:tcPr>
          <w:p w:rsidR="00725665" w:rsidRPr="00E1327F" w:rsidRDefault="00725665">
            <w:pPr>
              <w:pStyle w:val="ConsPlusNormal"/>
              <w:rPr>
                <w:color w:val="000000" w:themeColor="text1"/>
              </w:rPr>
            </w:pPr>
          </w:p>
        </w:tc>
        <w:tc>
          <w:tcPr>
            <w:tcW w:w="2825"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tc>
        <w:tc>
          <w:tcPr>
            <w:tcW w:w="662" w:type="dxa"/>
            <w:vAlign w:val="bottom"/>
          </w:tcPr>
          <w:p w:rsidR="00725665" w:rsidRPr="00E1327F" w:rsidRDefault="00725665">
            <w:pPr>
              <w:pStyle w:val="ConsPlusNormal"/>
              <w:rPr>
                <w:color w:val="000000" w:themeColor="text1"/>
              </w:rPr>
            </w:pP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21</w:t>
            </w:r>
          </w:p>
        </w:tc>
        <w:tc>
          <w:tcPr>
            <w:tcW w:w="2825" w:type="dxa"/>
            <w:vAlign w:val="bottom"/>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22</w:t>
            </w:r>
          </w:p>
        </w:tc>
        <w:tc>
          <w:tcPr>
            <w:tcW w:w="2825" w:type="dxa"/>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23</w:t>
            </w:r>
          </w:p>
        </w:tc>
        <w:tc>
          <w:tcPr>
            <w:tcW w:w="2825" w:type="dxa"/>
            <w:vAlign w:val="bottom"/>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24</w:t>
            </w:r>
          </w:p>
        </w:tc>
        <w:tc>
          <w:tcPr>
            <w:tcW w:w="2825" w:type="dxa"/>
            <w:vAlign w:val="bottom"/>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25</w:t>
            </w:r>
          </w:p>
        </w:tc>
        <w:tc>
          <w:tcPr>
            <w:tcW w:w="2825" w:type="dxa"/>
            <w:vAlign w:val="bottom"/>
          </w:tcPr>
          <w:p w:rsidR="00725665" w:rsidRPr="00E1327F" w:rsidRDefault="00725665">
            <w:pPr>
              <w:pStyle w:val="ConsPlusNormal"/>
              <w:rPr>
                <w:color w:val="000000" w:themeColor="text1"/>
              </w:rPr>
            </w:pPr>
            <w:r w:rsidRPr="00E1327F">
              <w:rPr>
                <w:color w:val="000000" w:themeColor="text1"/>
              </w:rPr>
              <w:t xml:space="preserve">Имущество, переданное в </w:t>
            </w:r>
            <w:r w:rsidRPr="00E1327F">
              <w:rPr>
                <w:color w:val="000000" w:themeColor="text1"/>
              </w:rPr>
              <w:lastRenderedPageBreak/>
              <w:t>возмездное пользование (аренду)</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250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26</w:t>
            </w:r>
          </w:p>
        </w:tc>
        <w:tc>
          <w:tcPr>
            <w:tcW w:w="2825"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27</w:t>
            </w:r>
          </w:p>
        </w:tc>
        <w:tc>
          <w:tcPr>
            <w:tcW w:w="2825"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29</w:t>
            </w:r>
          </w:p>
        </w:tc>
        <w:tc>
          <w:tcPr>
            <w:tcW w:w="2825" w:type="dxa"/>
            <w:vAlign w:val="bottom"/>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30</w:t>
            </w:r>
          </w:p>
        </w:tc>
        <w:tc>
          <w:tcPr>
            <w:tcW w:w="2825" w:type="dxa"/>
            <w:vAlign w:val="bottom"/>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31</w:t>
            </w:r>
          </w:p>
        </w:tc>
        <w:tc>
          <w:tcPr>
            <w:tcW w:w="2825" w:type="dxa"/>
            <w:vAlign w:val="bottom"/>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38</w:t>
            </w:r>
          </w:p>
        </w:tc>
        <w:tc>
          <w:tcPr>
            <w:tcW w:w="2825" w:type="dxa"/>
            <w:vAlign w:val="bottom"/>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39</w:t>
            </w:r>
          </w:p>
        </w:tc>
        <w:tc>
          <w:tcPr>
            <w:tcW w:w="2825" w:type="dxa"/>
            <w:vAlign w:val="bottom"/>
          </w:tcPr>
          <w:p w:rsidR="00725665" w:rsidRPr="00E1327F" w:rsidRDefault="00725665">
            <w:pPr>
              <w:pStyle w:val="ConsPlusNormal"/>
              <w:rPr>
                <w:color w:val="000000" w:themeColor="text1"/>
              </w:rPr>
            </w:pPr>
            <w:r w:rsidRPr="00E1327F">
              <w:rPr>
                <w:color w:val="000000" w:themeColor="text1"/>
              </w:rPr>
              <w:t>Доходы от инвестиций на создание и (или) реконструкцию объекта концессии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40</w:t>
            </w:r>
          </w:p>
        </w:tc>
        <w:tc>
          <w:tcPr>
            <w:tcW w:w="2825" w:type="dxa"/>
            <w:vAlign w:val="bottom"/>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42</w:t>
            </w:r>
          </w:p>
        </w:tc>
        <w:tc>
          <w:tcPr>
            <w:tcW w:w="2825" w:type="dxa"/>
            <w:vAlign w:val="bottom"/>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45</w:t>
            </w:r>
          </w:p>
        </w:tc>
        <w:tc>
          <w:tcPr>
            <w:tcW w:w="2825" w:type="dxa"/>
            <w:vAlign w:val="bottom"/>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715" w:type="dxa"/>
            <w:tcBorders>
              <w:left w:val="nil"/>
            </w:tcBorders>
          </w:tcPr>
          <w:p w:rsidR="00725665" w:rsidRPr="00E1327F" w:rsidRDefault="00725665">
            <w:pPr>
              <w:pStyle w:val="ConsPlusNormal"/>
              <w:jc w:val="center"/>
              <w:rPr>
                <w:color w:val="000000" w:themeColor="text1"/>
              </w:rPr>
            </w:pPr>
            <w:r w:rsidRPr="00E1327F">
              <w:rPr>
                <w:color w:val="000000" w:themeColor="text1"/>
              </w:rPr>
              <w:t>49</w:t>
            </w:r>
          </w:p>
        </w:tc>
        <w:tc>
          <w:tcPr>
            <w:tcW w:w="2825" w:type="dxa"/>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62"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168"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26" w:type="dxa"/>
          </w:tcPr>
          <w:p w:rsidR="00725665" w:rsidRPr="00E1327F" w:rsidRDefault="00725665">
            <w:pPr>
              <w:pStyle w:val="ConsPlusNormal"/>
              <w:rPr>
                <w:color w:val="000000" w:themeColor="text1"/>
              </w:rPr>
            </w:pPr>
          </w:p>
        </w:tc>
        <w:tc>
          <w:tcPr>
            <w:tcW w:w="532"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0503173 стр. 8</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5"/>
              <w:rPr>
                <w:color w:val="000000" w:themeColor="text1"/>
              </w:rPr>
            </w:pPr>
            <w:bookmarkStart w:id="1098" w:name="P19871"/>
            <w:bookmarkEnd w:id="1098"/>
            <w:r w:rsidRPr="00E1327F">
              <w:rPr>
                <w:color w:val="000000" w:themeColor="text1"/>
              </w:rPr>
              <w:t>4. Дополнительная информация по коду причины 03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80"/>
        <w:gridCol w:w="1515"/>
        <w:gridCol w:w="812"/>
        <w:gridCol w:w="812"/>
        <w:gridCol w:w="812"/>
        <w:gridCol w:w="812"/>
        <w:gridCol w:w="815"/>
      </w:tblGrid>
      <w:tr w:rsidR="00E1327F" w:rsidRPr="00E1327F">
        <w:tc>
          <w:tcPr>
            <w:tcW w:w="348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1515"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руб.</w:t>
            </w:r>
          </w:p>
        </w:tc>
        <w:tc>
          <w:tcPr>
            <w:tcW w:w="4063"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480" w:type="dxa"/>
            <w:vMerge/>
            <w:tcBorders>
              <w:left w:val="nil"/>
            </w:tcBorders>
          </w:tcPr>
          <w:p w:rsidR="00725665" w:rsidRPr="00E1327F" w:rsidRDefault="00725665">
            <w:pPr>
              <w:pStyle w:val="ConsPlusNormal"/>
              <w:rPr>
                <w:color w:val="000000" w:themeColor="text1"/>
              </w:rPr>
            </w:pPr>
          </w:p>
        </w:tc>
        <w:tc>
          <w:tcPr>
            <w:tcW w:w="1515" w:type="dxa"/>
            <w:vMerge/>
          </w:tcPr>
          <w:p w:rsidR="00725665" w:rsidRPr="00E1327F" w:rsidRDefault="00725665">
            <w:pPr>
              <w:pStyle w:val="ConsPlusNormal"/>
              <w:rPr>
                <w:color w:val="000000" w:themeColor="text1"/>
              </w:rPr>
            </w:pPr>
          </w:p>
        </w:tc>
        <w:tc>
          <w:tcPr>
            <w:tcW w:w="812" w:type="dxa"/>
          </w:tcPr>
          <w:p w:rsidR="00725665" w:rsidRPr="00E1327F" w:rsidRDefault="00725665">
            <w:pPr>
              <w:pStyle w:val="ConsPlusNormal"/>
              <w:jc w:val="center"/>
              <w:rPr>
                <w:color w:val="000000" w:themeColor="text1"/>
              </w:rPr>
            </w:pPr>
            <w:r w:rsidRPr="00E1327F">
              <w:rPr>
                <w:color w:val="000000" w:themeColor="text1"/>
              </w:rPr>
              <w:t>03.1</w:t>
            </w:r>
          </w:p>
        </w:tc>
        <w:tc>
          <w:tcPr>
            <w:tcW w:w="812" w:type="dxa"/>
          </w:tcPr>
          <w:p w:rsidR="00725665" w:rsidRPr="00E1327F" w:rsidRDefault="00725665">
            <w:pPr>
              <w:pStyle w:val="ConsPlusNormal"/>
              <w:jc w:val="center"/>
              <w:rPr>
                <w:color w:val="000000" w:themeColor="text1"/>
              </w:rPr>
            </w:pPr>
            <w:r w:rsidRPr="00E1327F">
              <w:rPr>
                <w:color w:val="000000" w:themeColor="text1"/>
              </w:rPr>
              <w:t>03.2</w:t>
            </w:r>
          </w:p>
        </w:tc>
        <w:tc>
          <w:tcPr>
            <w:tcW w:w="812" w:type="dxa"/>
          </w:tcPr>
          <w:p w:rsidR="00725665" w:rsidRPr="00E1327F" w:rsidRDefault="00725665">
            <w:pPr>
              <w:pStyle w:val="ConsPlusNormal"/>
              <w:jc w:val="center"/>
              <w:rPr>
                <w:color w:val="000000" w:themeColor="text1"/>
              </w:rPr>
            </w:pPr>
            <w:r w:rsidRPr="00E1327F">
              <w:rPr>
                <w:color w:val="000000" w:themeColor="text1"/>
              </w:rPr>
              <w:t>03.3</w:t>
            </w:r>
          </w:p>
        </w:tc>
        <w:tc>
          <w:tcPr>
            <w:tcW w:w="812" w:type="dxa"/>
          </w:tcPr>
          <w:p w:rsidR="00725665" w:rsidRPr="00E1327F" w:rsidRDefault="00725665">
            <w:pPr>
              <w:pStyle w:val="ConsPlusNormal"/>
              <w:jc w:val="center"/>
              <w:rPr>
                <w:color w:val="000000" w:themeColor="text1"/>
              </w:rPr>
            </w:pPr>
            <w:r w:rsidRPr="00E1327F">
              <w:rPr>
                <w:color w:val="000000" w:themeColor="text1"/>
              </w:rPr>
              <w:t>03.4</w:t>
            </w:r>
          </w:p>
        </w:tc>
        <w:tc>
          <w:tcPr>
            <w:tcW w:w="815" w:type="dxa"/>
            <w:tcBorders>
              <w:right w:val="nil"/>
            </w:tcBorders>
          </w:tcPr>
          <w:p w:rsidR="00725665" w:rsidRPr="00E1327F" w:rsidRDefault="00725665">
            <w:pPr>
              <w:pStyle w:val="ConsPlusNormal"/>
              <w:jc w:val="center"/>
              <w:rPr>
                <w:color w:val="000000" w:themeColor="text1"/>
              </w:rPr>
            </w:pPr>
            <w:r w:rsidRPr="00E1327F">
              <w:rPr>
                <w:color w:val="000000" w:themeColor="text1"/>
              </w:rPr>
              <w:t>03.5</w:t>
            </w:r>
          </w:p>
        </w:tc>
      </w:tr>
      <w:tr w:rsidR="00E1327F" w:rsidRPr="00E1327F">
        <w:tc>
          <w:tcPr>
            <w:tcW w:w="3480" w:type="dxa"/>
            <w:tcBorders>
              <w:left w:val="nil"/>
            </w:tcBorders>
          </w:tcPr>
          <w:p w:rsidR="00725665" w:rsidRPr="00E1327F" w:rsidRDefault="00725665">
            <w:pPr>
              <w:pStyle w:val="ConsPlusNormal"/>
              <w:jc w:val="center"/>
              <w:rPr>
                <w:color w:val="000000" w:themeColor="text1"/>
              </w:rPr>
            </w:pPr>
            <w:bookmarkStart w:id="1099" w:name="P19881"/>
            <w:bookmarkEnd w:id="1099"/>
            <w:r w:rsidRPr="00E1327F">
              <w:rPr>
                <w:color w:val="000000" w:themeColor="text1"/>
              </w:rPr>
              <w:lastRenderedPageBreak/>
              <w:t>1</w:t>
            </w:r>
          </w:p>
        </w:tc>
        <w:tc>
          <w:tcPr>
            <w:tcW w:w="1515" w:type="dxa"/>
          </w:tcPr>
          <w:p w:rsidR="00725665" w:rsidRPr="00E1327F" w:rsidRDefault="00725665">
            <w:pPr>
              <w:pStyle w:val="ConsPlusNormal"/>
              <w:jc w:val="center"/>
              <w:rPr>
                <w:color w:val="000000" w:themeColor="text1"/>
              </w:rPr>
            </w:pPr>
            <w:bookmarkStart w:id="1100" w:name="P19882"/>
            <w:bookmarkEnd w:id="1100"/>
            <w:r w:rsidRPr="00E1327F">
              <w:rPr>
                <w:color w:val="000000" w:themeColor="text1"/>
              </w:rPr>
              <w:t>2</w:t>
            </w:r>
          </w:p>
        </w:tc>
        <w:tc>
          <w:tcPr>
            <w:tcW w:w="812" w:type="dxa"/>
          </w:tcPr>
          <w:p w:rsidR="00725665" w:rsidRPr="00E1327F" w:rsidRDefault="00725665">
            <w:pPr>
              <w:pStyle w:val="ConsPlusNormal"/>
              <w:jc w:val="center"/>
              <w:rPr>
                <w:color w:val="000000" w:themeColor="text1"/>
              </w:rPr>
            </w:pPr>
            <w:bookmarkStart w:id="1101" w:name="P19883"/>
            <w:bookmarkEnd w:id="1101"/>
            <w:r w:rsidRPr="00E1327F">
              <w:rPr>
                <w:color w:val="000000" w:themeColor="text1"/>
              </w:rPr>
              <w:t>3</w:t>
            </w:r>
          </w:p>
        </w:tc>
        <w:tc>
          <w:tcPr>
            <w:tcW w:w="812" w:type="dxa"/>
          </w:tcPr>
          <w:p w:rsidR="00725665" w:rsidRPr="00E1327F" w:rsidRDefault="00725665">
            <w:pPr>
              <w:pStyle w:val="ConsPlusNormal"/>
              <w:jc w:val="center"/>
              <w:rPr>
                <w:color w:val="000000" w:themeColor="text1"/>
              </w:rPr>
            </w:pPr>
            <w:r w:rsidRPr="00E1327F">
              <w:rPr>
                <w:color w:val="000000" w:themeColor="text1"/>
              </w:rPr>
              <w:t>4</w:t>
            </w:r>
          </w:p>
        </w:tc>
        <w:tc>
          <w:tcPr>
            <w:tcW w:w="812" w:type="dxa"/>
          </w:tcPr>
          <w:p w:rsidR="00725665" w:rsidRPr="00E1327F" w:rsidRDefault="00725665">
            <w:pPr>
              <w:pStyle w:val="ConsPlusNormal"/>
              <w:jc w:val="center"/>
              <w:rPr>
                <w:color w:val="000000" w:themeColor="text1"/>
              </w:rPr>
            </w:pPr>
            <w:r w:rsidRPr="00E1327F">
              <w:rPr>
                <w:color w:val="000000" w:themeColor="text1"/>
              </w:rPr>
              <w:t>5</w:t>
            </w:r>
          </w:p>
        </w:tc>
        <w:tc>
          <w:tcPr>
            <w:tcW w:w="812" w:type="dxa"/>
          </w:tcPr>
          <w:p w:rsidR="00725665" w:rsidRPr="00E1327F" w:rsidRDefault="00725665">
            <w:pPr>
              <w:pStyle w:val="ConsPlusNormal"/>
              <w:jc w:val="center"/>
              <w:rPr>
                <w:color w:val="000000" w:themeColor="text1"/>
              </w:rPr>
            </w:pPr>
            <w:r w:rsidRPr="00E1327F">
              <w:rPr>
                <w:color w:val="000000" w:themeColor="text1"/>
              </w:rPr>
              <w:t>6</w:t>
            </w:r>
          </w:p>
        </w:tc>
        <w:tc>
          <w:tcPr>
            <w:tcW w:w="815" w:type="dxa"/>
            <w:tcBorders>
              <w:right w:val="nil"/>
            </w:tcBorders>
          </w:tcPr>
          <w:p w:rsidR="00725665" w:rsidRPr="00E1327F" w:rsidRDefault="00725665">
            <w:pPr>
              <w:pStyle w:val="ConsPlusNormal"/>
              <w:jc w:val="center"/>
              <w:rPr>
                <w:color w:val="000000" w:themeColor="text1"/>
              </w:rPr>
            </w:pPr>
            <w:bookmarkStart w:id="1102" w:name="P19887"/>
            <w:bookmarkEnd w:id="1102"/>
            <w:r w:rsidRPr="00E1327F">
              <w:rPr>
                <w:color w:val="000000" w:themeColor="text1"/>
              </w:rPr>
              <w:t>7</w:t>
            </w:r>
          </w:p>
        </w:tc>
      </w:tr>
      <w:tr w:rsidR="00E1327F" w:rsidRPr="00E1327F">
        <w:tblPrEx>
          <w:tblBorders>
            <w:right w:val="single" w:sz="4" w:space="0" w:color="auto"/>
          </w:tblBorders>
        </w:tblPrEx>
        <w:tc>
          <w:tcPr>
            <w:tcW w:w="3480" w:type="dxa"/>
            <w:tcBorders>
              <w:left w:val="nil"/>
            </w:tcBorders>
            <w:vAlign w:val="bottom"/>
          </w:tcPr>
          <w:p w:rsidR="00725665" w:rsidRPr="00E1327F" w:rsidRDefault="00725665">
            <w:pPr>
              <w:pStyle w:val="ConsPlusNormal"/>
              <w:rPr>
                <w:color w:val="000000" w:themeColor="text1"/>
              </w:rPr>
            </w:pPr>
            <w:bookmarkStart w:id="1103" w:name="P19888"/>
            <w:bookmarkEnd w:id="1103"/>
            <w:r w:rsidRPr="00E1327F">
              <w:rPr>
                <w:color w:val="000000" w:themeColor="text1"/>
              </w:rPr>
              <w:t>Счета актива баланса, итого</w:t>
            </w: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80" w:type="dxa"/>
            <w:tcBorders>
              <w:left w:val="nil"/>
            </w:tcBorders>
            <w:vAlign w:val="center"/>
          </w:tcPr>
          <w:p w:rsidR="00725665" w:rsidRPr="00E1327F" w:rsidRDefault="00725665">
            <w:pPr>
              <w:pStyle w:val="ConsPlusNormal"/>
              <w:jc w:val="both"/>
              <w:rPr>
                <w:color w:val="000000" w:themeColor="text1"/>
              </w:rPr>
            </w:pPr>
            <w:r w:rsidRPr="00E1327F">
              <w:rPr>
                <w:color w:val="000000" w:themeColor="text1"/>
              </w:rPr>
              <w:t>в том числе:</w:t>
            </w: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80" w:type="dxa"/>
            <w:tcBorders>
              <w:left w:val="nil"/>
            </w:tcBorders>
          </w:tcPr>
          <w:p w:rsidR="00725665" w:rsidRPr="00E1327F" w:rsidRDefault="00725665">
            <w:pPr>
              <w:pStyle w:val="ConsPlusNormal"/>
              <w:rPr>
                <w:color w:val="000000" w:themeColor="text1"/>
              </w:rPr>
            </w:pP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80" w:type="dxa"/>
            <w:tcBorders>
              <w:left w:val="nil"/>
            </w:tcBorders>
            <w:vAlign w:val="bottom"/>
          </w:tcPr>
          <w:p w:rsidR="00725665" w:rsidRPr="00E1327F" w:rsidRDefault="00725665">
            <w:pPr>
              <w:pStyle w:val="ConsPlusNormal"/>
              <w:rPr>
                <w:color w:val="000000" w:themeColor="text1"/>
              </w:rPr>
            </w:pPr>
            <w:bookmarkStart w:id="1104" w:name="P19909"/>
            <w:bookmarkEnd w:id="1104"/>
            <w:r w:rsidRPr="00E1327F">
              <w:rPr>
                <w:color w:val="000000" w:themeColor="text1"/>
              </w:rPr>
              <w:t>Счета пассива баланса, итого</w:t>
            </w: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80" w:type="dxa"/>
            <w:tcBorders>
              <w:left w:val="nil"/>
            </w:tcBorders>
            <w:vAlign w:val="center"/>
          </w:tcPr>
          <w:p w:rsidR="00725665" w:rsidRPr="00E1327F" w:rsidRDefault="00725665">
            <w:pPr>
              <w:pStyle w:val="ConsPlusNormal"/>
              <w:jc w:val="both"/>
              <w:rPr>
                <w:color w:val="000000" w:themeColor="text1"/>
              </w:rPr>
            </w:pPr>
            <w:r w:rsidRPr="00E1327F">
              <w:rPr>
                <w:color w:val="000000" w:themeColor="text1"/>
              </w:rPr>
              <w:t>в том числе:</w:t>
            </w: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80" w:type="dxa"/>
            <w:tcBorders>
              <w:left w:val="nil"/>
            </w:tcBorders>
          </w:tcPr>
          <w:p w:rsidR="00725665" w:rsidRPr="00E1327F" w:rsidRDefault="00725665">
            <w:pPr>
              <w:pStyle w:val="ConsPlusNormal"/>
              <w:rPr>
                <w:color w:val="000000" w:themeColor="text1"/>
              </w:rPr>
            </w:pP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480" w:type="dxa"/>
            <w:tcBorders>
              <w:left w:val="nil"/>
            </w:tcBorders>
          </w:tcPr>
          <w:p w:rsidR="00725665" w:rsidRPr="00E1327F" w:rsidRDefault="00725665">
            <w:pPr>
              <w:pStyle w:val="ConsPlusNormal"/>
              <w:rPr>
                <w:color w:val="000000" w:themeColor="text1"/>
              </w:rPr>
            </w:pPr>
          </w:p>
        </w:tc>
        <w:tc>
          <w:tcPr>
            <w:tcW w:w="1515"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2" w:type="dxa"/>
          </w:tcPr>
          <w:p w:rsidR="00725665" w:rsidRPr="00E1327F" w:rsidRDefault="00725665">
            <w:pPr>
              <w:pStyle w:val="ConsPlusNormal"/>
              <w:rPr>
                <w:color w:val="000000" w:themeColor="text1"/>
              </w:rPr>
            </w:pPr>
          </w:p>
        </w:tc>
        <w:tc>
          <w:tcPr>
            <w:tcW w:w="815"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(введена Приказом Минфина России 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725665" w:rsidRPr="00E1327F">
        <w:tc>
          <w:tcPr>
            <w:tcW w:w="788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lastRenderedPageBreak/>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0503174</w:t>
            </w:r>
          </w:p>
        </w:tc>
      </w:tr>
    </w:tbl>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4"/>
        <w:rPr>
          <w:color w:val="000000" w:themeColor="text1"/>
        </w:rPr>
      </w:pPr>
      <w:bookmarkStart w:id="1105" w:name="P19945"/>
      <w:bookmarkEnd w:id="1105"/>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доходах бюджета от перечисления части прибыли</w:t>
      </w:r>
    </w:p>
    <w:p w:rsidR="00725665" w:rsidRPr="00E1327F" w:rsidRDefault="00725665">
      <w:pPr>
        <w:pStyle w:val="ConsPlusNormal"/>
        <w:jc w:val="center"/>
        <w:rPr>
          <w:color w:val="000000" w:themeColor="text1"/>
        </w:rPr>
      </w:pPr>
      <w:r w:rsidRPr="00E1327F">
        <w:rPr>
          <w:color w:val="000000" w:themeColor="text1"/>
        </w:rPr>
        <w:t>(дивидендов) государственных (муниципальных) унитарных</w:t>
      </w:r>
    </w:p>
    <w:p w:rsidR="00725665" w:rsidRPr="00E1327F" w:rsidRDefault="00725665">
      <w:pPr>
        <w:pStyle w:val="ConsPlusNormal"/>
        <w:jc w:val="center"/>
        <w:rPr>
          <w:color w:val="000000" w:themeColor="text1"/>
        </w:rPr>
      </w:pPr>
      <w:r w:rsidRPr="00E1327F">
        <w:rPr>
          <w:color w:val="000000" w:themeColor="text1"/>
        </w:rPr>
        <w:t>предприятий, иных организаций с государственным</w:t>
      </w:r>
    </w:p>
    <w:p w:rsidR="00725665" w:rsidRPr="00E1327F" w:rsidRDefault="00725665">
      <w:pPr>
        <w:pStyle w:val="ConsPlusNormal"/>
        <w:jc w:val="center"/>
        <w:rPr>
          <w:color w:val="000000" w:themeColor="text1"/>
        </w:rPr>
      </w:pPr>
      <w:r w:rsidRPr="00E1327F">
        <w:rPr>
          <w:color w:val="000000" w:themeColor="text1"/>
        </w:rPr>
        <w:t>участием в капитале</w:t>
      </w:r>
    </w:p>
    <w:p w:rsidR="00725665" w:rsidRPr="00E1327F" w:rsidRDefault="00725665">
      <w:pPr>
        <w:pStyle w:val="ConsPlusNormal"/>
        <w:ind w:firstLine="540"/>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31"/>
        <w:gridCol w:w="790"/>
        <w:gridCol w:w="1024"/>
        <w:gridCol w:w="1684"/>
        <w:gridCol w:w="964"/>
        <w:gridCol w:w="1264"/>
        <w:gridCol w:w="1279"/>
        <w:gridCol w:w="1684"/>
      </w:tblGrid>
      <w:tr w:rsidR="00E1327F" w:rsidRPr="00E1327F">
        <w:tc>
          <w:tcPr>
            <w:tcW w:w="4345" w:type="dxa"/>
            <w:gridSpan w:val="3"/>
            <w:tcBorders>
              <w:left w:val="nil"/>
            </w:tcBorders>
          </w:tcPr>
          <w:p w:rsidR="00725665" w:rsidRPr="00E1327F" w:rsidRDefault="00725665">
            <w:pPr>
              <w:pStyle w:val="ConsPlusNormal"/>
              <w:jc w:val="center"/>
              <w:rPr>
                <w:color w:val="000000" w:themeColor="text1"/>
              </w:rPr>
            </w:pPr>
            <w:r w:rsidRPr="00E1327F">
              <w:rPr>
                <w:color w:val="000000" w:themeColor="text1"/>
              </w:rPr>
              <w:t>Организация (предприятие)</w:t>
            </w:r>
          </w:p>
        </w:tc>
        <w:tc>
          <w:tcPr>
            <w:tcW w:w="1684" w:type="dxa"/>
            <w:vMerge w:val="restart"/>
          </w:tcPr>
          <w:p w:rsidR="00725665" w:rsidRPr="00E1327F" w:rsidRDefault="00725665">
            <w:pPr>
              <w:pStyle w:val="ConsPlusNormal"/>
              <w:jc w:val="center"/>
              <w:rPr>
                <w:color w:val="000000" w:themeColor="text1"/>
              </w:rPr>
            </w:pPr>
            <w:r w:rsidRPr="00E1327F">
              <w:rPr>
                <w:color w:val="000000" w:themeColor="text1"/>
              </w:rPr>
              <w:t>Задолженность по перечислению в бюджет части прибыли (дивидендов) на начало года</w:t>
            </w:r>
          </w:p>
        </w:tc>
        <w:tc>
          <w:tcPr>
            <w:tcW w:w="3507" w:type="dxa"/>
            <w:gridSpan w:val="3"/>
          </w:tcPr>
          <w:p w:rsidR="00725665" w:rsidRPr="00E1327F" w:rsidRDefault="00725665">
            <w:pPr>
              <w:pStyle w:val="ConsPlusNormal"/>
              <w:jc w:val="center"/>
              <w:rPr>
                <w:color w:val="000000" w:themeColor="text1"/>
              </w:rPr>
            </w:pPr>
            <w:r w:rsidRPr="00E1327F">
              <w:rPr>
                <w:color w:val="000000" w:themeColor="text1"/>
              </w:rPr>
              <w:t>Доходы, подлежащие перечислению в бюджет за отчетный период</w:t>
            </w:r>
          </w:p>
        </w:tc>
        <w:tc>
          <w:tcPr>
            <w:tcW w:w="168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Задолженность по перечислению в бюджет части прибыли (дивидендов) на конец отчетного периода</w:t>
            </w:r>
          </w:p>
        </w:tc>
      </w:tr>
      <w:tr w:rsidR="00E1327F" w:rsidRPr="00E1327F">
        <w:tc>
          <w:tcPr>
            <w:tcW w:w="2531"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790" w:type="dxa"/>
          </w:tcPr>
          <w:p w:rsidR="00725665" w:rsidRPr="00E1327F" w:rsidRDefault="00725665">
            <w:pPr>
              <w:pStyle w:val="ConsPlusNormal"/>
              <w:jc w:val="center"/>
              <w:rPr>
                <w:color w:val="000000" w:themeColor="text1"/>
              </w:rPr>
            </w:pPr>
            <w:r w:rsidRPr="00E1327F">
              <w:rPr>
                <w:color w:val="000000" w:themeColor="text1"/>
              </w:rPr>
              <w:t>ИНН</w:t>
            </w:r>
          </w:p>
        </w:tc>
        <w:tc>
          <w:tcPr>
            <w:tcW w:w="1024" w:type="dxa"/>
          </w:tcPr>
          <w:p w:rsidR="00725665" w:rsidRPr="00E1327F" w:rsidRDefault="00725665">
            <w:pPr>
              <w:pStyle w:val="ConsPlusNormal"/>
              <w:jc w:val="center"/>
              <w:rPr>
                <w:color w:val="000000" w:themeColor="text1"/>
              </w:rPr>
            </w:pPr>
            <w:r w:rsidRPr="00E1327F">
              <w:rPr>
                <w:color w:val="000000" w:themeColor="text1"/>
              </w:rPr>
              <w:t>код по ОКОПФ</w:t>
            </w:r>
          </w:p>
        </w:tc>
        <w:tc>
          <w:tcPr>
            <w:tcW w:w="1684" w:type="dxa"/>
            <w:vMerge/>
          </w:tcPr>
          <w:p w:rsidR="00725665" w:rsidRPr="00E1327F" w:rsidRDefault="00725665">
            <w:pPr>
              <w:pStyle w:val="ConsPlusNormal"/>
              <w:rPr>
                <w:color w:val="000000" w:themeColor="text1"/>
              </w:rPr>
            </w:pPr>
          </w:p>
        </w:tc>
        <w:tc>
          <w:tcPr>
            <w:tcW w:w="964" w:type="dxa"/>
          </w:tcPr>
          <w:p w:rsidR="00725665" w:rsidRPr="00E1327F" w:rsidRDefault="00725665">
            <w:pPr>
              <w:pStyle w:val="ConsPlusNormal"/>
              <w:jc w:val="center"/>
              <w:rPr>
                <w:color w:val="000000" w:themeColor="text1"/>
              </w:rPr>
            </w:pPr>
            <w:r w:rsidRPr="00E1327F">
              <w:rPr>
                <w:color w:val="000000" w:themeColor="text1"/>
              </w:rPr>
              <w:t>код доходов по БК</w:t>
            </w:r>
          </w:p>
        </w:tc>
        <w:tc>
          <w:tcPr>
            <w:tcW w:w="1264" w:type="dxa"/>
          </w:tcPr>
          <w:p w:rsidR="00725665" w:rsidRPr="00E1327F" w:rsidRDefault="00725665">
            <w:pPr>
              <w:pStyle w:val="ConsPlusNormal"/>
              <w:jc w:val="center"/>
              <w:rPr>
                <w:color w:val="000000" w:themeColor="text1"/>
              </w:rPr>
            </w:pPr>
            <w:r w:rsidRPr="00E1327F">
              <w:rPr>
                <w:color w:val="000000" w:themeColor="text1"/>
              </w:rPr>
              <w:t>начислено, руб.</w:t>
            </w:r>
          </w:p>
        </w:tc>
        <w:tc>
          <w:tcPr>
            <w:tcW w:w="1279" w:type="dxa"/>
          </w:tcPr>
          <w:p w:rsidR="00725665" w:rsidRPr="00E1327F" w:rsidRDefault="00725665">
            <w:pPr>
              <w:pStyle w:val="ConsPlusNormal"/>
              <w:jc w:val="center"/>
              <w:rPr>
                <w:color w:val="000000" w:themeColor="text1"/>
              </w:rPr>
            </w:pPr>
            <w:r w:rsidRPr="00E1327F">
              <w:rPr>
                <w:color w:val="000000" w:themeColor="text1"/>
              </w:rPr>
              <w:t>поступило, руб.</w:t>
            </w:r>
          </w:p>
        </w:tc>
        <w:tc>
          <w:tcPr>
            <w:tcW w:w="1684" w:type="dxa"/>
            <w:vMerge/>
            <w:tcBorders>
              <w:right w:val="nil"/>
            </w:tcBorders>
          </w:tcPr>
          <w:p w:rsidR="00725665" w:rsidRPr="00E1327F" w:rsidRDefault="00725665">
            <w:pPr>
              <w:pStyle w:val="ConsPlusNormal"/>
              <w:rPr>
                <w:color w:val="000000" w:themeColor="text1"/>
              </w:rPr>
            </w:pPr>
          </w:p>
        </w:tc>
      </w:tr>
      <w:tr w:rsidR="00E1327F" w:rsidRPr="00E1327F">
        <w:tc>
          <w:tcPr>
            <w:tcW w:w="2531" w:type="dxa"/>
            <w:tcBorders>
              <w:left w:val="nil"/>
            </w:tcBorders>
          </w:tcPr>
          <w:p w:rsidR="00725665" w:rsidRPr="00E1327F" w:rsidRDefault="00725665">
            <w:pPr>
              <w:pStyle w:val="ConsPlusNormal"/>
              <w:jc w:val="center"/>
              <w:rPr>
                <w:color w:val="000000" w:themeColor="text1"/>
              </w:rPr>
            </w:pPr>
            <w:bookmarkStart w:id="1106" w:name="P19961"/>
            <w:bookmarkEnd w:id="1106"/>
            <w:r w:rsidRPr="00E1327F">
              <w:rPr>
                <w:color w:val="000000" w:themeColor="text1"/>
              </w:rPr>
              <w:t>1</w:t>
            </w:r>
          </w:p>
        </w:tc>
        <w:tc>
          <w:tcPr>
            <w:tcW w:w="790" w:type="dxa"/>
          </w:tcPr>
          <w:p w:rsidR="00725665" w:rsidRPr="00E1327F" w:rsidRDefault="00725665">
            <w:pPr>
              <w:pStyle w:val="ConsPlusNormal"/>
              <w:jc w:val="center"/>
              <w:rPr>
                <w:color w:val="000000" w:themeColor="text1"/>
              </w:rPr>
            </w:pPr>
            <w:bookmarkStart w:id="1107" w:name="P19962"/>
            <w:bookmarkEnd w:id="1107"/>
            <w:r w:rsidRPr="00E1327F">
              <w:rPr>
                <w:color w:val="000000" w:themeColor="text1"/>
              </w:rPr>
              <w:t>2</w:t>
            </w:r>
          </w:p>
        </w:tc>
        <w:tc>
          <w:tcPr>
            <w:tcW w:w="1024" w:type="dxa"/>
          </w:tcPr>
          <w:p w:rsidR="00725665" w:rsidRPr="00E1327F" w:rsidRDefault="00725665">
            <w:pPr>
              <w:pStyle w:val="ConsPlusNormal"/>
              <w:jc w:val="center"/>
              <w:rPr>
                <w:color w:val="000000" w:themeColor="text1"/>
              </w:rPr>
            </w:pPr>
            <w:bookmarkStart w:id="1108" w:name="P19963"/>
            <w:bookmarkEnd w:id="1108"/>
            <w:r w:rsidRPr="00E1327F">
              <w:rPr>
                <w:color w:val="000000" w:themeColor="text1"/>
              </w:rPr>
              <w:t>3</w:t>
            </w:r>
          </w:p>
        </w:tc>
        <w:tc>
          <w:tcPr>
            <w:tcW w:w="1684" w:type="dxa"/>
          </w:tcPr>
          <w:p w:rsidR="00725665" w:rsidRPr="00E1327F" w:rsidRDefault="00725665">
            <w:pPr>
              <w:pStyle w:val="ConsPlusNormal"/>
              <w:jc w:val="center"/>
              <w:rPr>
                <w:color w:val="000000" w:themeColor="text1"/>
              </w:rPr>
            </w:pPr>
            <w:bookmarkStart w:id="1109" w:name="P19964"/>
            <w:bookmarkEnd w:id="1109"/>
            <w:r w:rsidRPr="00E1327F">
              <w:rPr>
                <w:color w:val="000000" w:themeColor="text1"/>
              </w:rPr>
              <w:t>4</w:t>
            </w:r>
          </w:p>
        </w:tc>
        <w:tc>
          <w:tcPr>
            <w:tcW w:w="964" w:type="dxa"/>
          </w:tcPr>
          <w:p w:rsidR="00725665" w:rsidRPr="00E1327F" w:rsidRDefault="00725665">
            <w:pPr>
              <w:pStyle w:val="ConsPlusNormal"/>
              <w:jc w:val="center"/>
              <w:rPr>
                <w:color w:val="000000" w:themeColor="text1"/>
              </w:rPr>
            </w:pPr>
            <w:bookmarkStart w:id="1110" w:name="P19965"/>
            <w:bookmarkEnd w:id="1110"/>
            <w:r w:rsidRPr="00E1327F">
              <w:rPr>
                <w:color w:val="000000" w:themeColor="text1"/>
              </w:rPr>
              <w:t>5</w:t>
            </w:r>
          </w:p>
        </w:tc>
        <w:tc>
          <w:tcPr>
            <w:tcW w:w="1264" w:type="dxa"/>
          </w:tcPr>
          <w:p w:rsidR="00725665" w:rsidRPr="00E1327F" w:rsidRDefault="00725665">
            <w:pPr>
              <w:pStyle w:val="ConsPlusNormal"/>
              <w:jc w:val="center"/>
              <w:rPr>
                <w:color w:val="000000" w:themeColor="text1"/>
              </w:rPr>
            </w:pPr>
            <w:bookmarkStart w:id="1111" w:name="P19966"/>
            <w:bookmarkEnd w:id="1111"/>
            <w:r w:rsidRPr="00E1327F">
              <w:rPr>
                <w:color w:val="000000" w:themeColor="text1"/>
              </w:rPr>
              <w:t>6</w:t>
            </w:r>
          </w:p>
        </w:tc>
        <w:tc>
          <w:tcPr>
            <w:tcW w:w="1279" w:type="dxa"/>
          </w:tcPr>
          <w:p w:rsidR="00725665" w:rsidRPr="00E1327F" w:rsidRDefault="00725665">
            <w:pPr>
              <w:pStyle w:val="ConsPlusNormal"/>
              <w:jc w:val="center"/>
              <w:rPr>
                <w:color w:val="000000" w:themeColor="text1"/>
              </w:rPr>
            </w:pPr>
            <w:bookmarkStart w:id="1112" w:name="P19967"/>
            <w:bookmarkEnd w:id="1112"/>
            <w:r w:rsidRPr="00E1327F">
              <w:rPr>
                <w:color w:val="000000" w:themeColor="text1"/>
              </w:rPr>
              <w:t>7</w:t>
            </w:r>
          </w:p>
        </w:tc>
        <w:tc>
          <w:tcPr>
            <w:tcW w:w="1684" w:type="dxa"/>
            <w:tcBorders>
              <w:right w:val="nil"/>
            </w:tcBorders>
          </w:tcPr>
          <w:p w:rsidR="00725665" w:rsidRPr="00E1327F" w:rsidRDefault="00725665">
            <w:pPr>
              <w:pStyle w:val="ConsPlusNormal"/>
              <w:jc w:val="center"/>
              <w:rPr>
                <w:color w:val="000000" w:themeColor="text1"/>
              </w:rPr>
            </w:pPr>
            <w:bookmarkStart w:id="1113" w:name="P19968"/>
            <w:bookmarkEnd w:id="1113"/>
            <w:r w:rsidRPr="00E1327F">
              <w:rPr>
                <w:color w:val="000000" w:themeColor="text1"/>
              </w:rPr>
              <w:t>8</w:t>
            </w:r>
          </w:p>
        </w:tc>
      </w:tr>
      <w:tr w:rsidR="00E1327F" w:rsidRPr="00E1327F">
        <w:tblPrEx>
          <w:tblBorders>
            <w:right w:val="single" w:sz="4" w:space="0" w:color="auto"/>
          </w:tblBorders>
        </w:tblPrEx>
        <w:tc>
          <w:tcPr>
            <w:tcW w:w="2531" w:type="dxa"/>
            <w:tcBorders>
              <w:left w:val="nil"/>
            </w:tcBorders>
          </w:tcPr>
          <w:p w:rsidR="00725665" w:rsidRPr="00E1327F" w:rsidRDefault="00725665">
            <w:pPr>
              <w:pStyle w:val="ConsPlusNormal"/>
              <w:rPr>
                <w:color w:val="000000" w:themeColor="text1"/>
              </w:rPr>
            </w:pPr>
            <w:r w:rsidRPr="00E1327F">
              <w:rPr>
                <w:color w:val="000000" w:themeColor="text1"/>
              </w:rPr>
              <w:t>1. Государственные (муниципальные) унитарные предприятия, всего</w:t>
            </w:r>
          </w:p>
        </w:tc>
        <w:tc>
          <w:tcPr>
            <w:tcW w:w="7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64" w:type="dxa"/>
            <w:vAlign w:val="bottom"/>
          </w:tcPr>
          <w:p w:rsidR="00725665" w:rsidRPr="00E1327F" w:rsidRDefault="00725665">
            <w:pPr>
              <w:pStyle w:val="ConsPlusNormal"/>
              <w:rPr>
                <w:color w:val="000000" w:themeColor="text1"/>
              </w:rPr>
            </w:pP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531" w:type="dxa"/>
            <w:tcBorders>
              <w:left w:val="nil"/>
              <w:bottom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790" w:type="dxa"/>
            <w:tcBorders>
              <w:bottom w:val="nil"/>
            </w:tcBorders>
            <w:vAlign w:val="bottom"/>
          </w:tcPr>
          <w:p w:rsidR="00725665" w:rsidRPr="00E1327F" w:rsidRDefault="00725665">
            <w:pPr>
              <w:pStyle w:val="ConsPlusNormal"/>
              <w:rPr>
                <w:color w:val="000000" w:themeColor="text1"/>
              </w:rPr>
            </w:pPr>
          </w:p>
        </w:tc>
        <w:tc>
          <w:tcPr>
            <w:tcW w:w="1024" w:type="dxa"/>
            <w:tcBorders>
              <w:bottom w:val="nil"/>
            </w:tcBorders>
            <w:vAlign w:val="bottom"/>
          </w:tcPr>
          <w:p w:rsidR="00725665" w:rsidRPr="00E1327F" w:rsidRDefault="00725665">
            <w:pPr>
              <w:pStyle w:val="ConsPlusNormal"/>
              <w:rPr>
                <w:color w:val="000000" w:themeColor="text1"/>
              </w:rPr>
            </w:pPr>
          </w:p>
        </w:tc>
        <w:tc>
          <w:tcPr>
            <w:tcW w:w="168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264" w:type="dxa"/>
            <w:tcBorders>
              <w:bottom w:val="nil"/>
            </w:tcBorders>
            <w:vAlign w:val="bottom"/>
          </w:tcPr>
          <w:p w:rsidR="00725665" w:rsidRPr="00E1327F" w:rsidRDefault="00725665">
            <w:pPr>
              <w:pStyle w:val="ConsPlusNormal"/>
              <w:rPr>
                <w:color w:val="000000" w:themeColor="text1"/>
              </w:rPr>
            </w:pPr>
          </w:p>
        </w:tc>
        <w:tc>
          <w:tcPr>
            <w:tcW w:w="1279" w:type="dxa"/>
            <w:tcBorders>
              <w:bottom w:val="nil"/>
            </w:tcBorders>
            <w:vAlign w:val="bottom"/>
          </w:tcPr>
          <w:p w:rsidR="00725665" w:rsidRPr="00E1327F" w:rsidRDefault="00725665">
            <w:pPr>
              <w:pStyle w:val="ConsPlusNormal"/>
              <w:rPr>
                <w:color w:val="000000" w:themeColor="text1"/>
              </w:rPr>
            </w:pPr>
          </w:p>
        </w:tc>
        <w:tc>
          <w:tcPr>
            <w:tcW w:w="168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531" w:type="dxa"/>
            <w:tcBorders>
              <w:top w:val="nil"/>
              <w:left w:val="nil"/>
            </w:tcBorders>
          </w:tcPr>
          <w:p w:rsidR="00725665" w:rsidRPr="00E1327F" w:rsidRDefault="00725665">
            <w:pPr>
              <w:pStyle w:val="ConsPlusNormal"/>
              <w:rPr>
                <w:color w:val="000000" w:themeColor="text1"/>
              </w:rPr>
            </w:pPr>
          </w:p>
        </w:tc>
        <w:tc>
          <w:tcPr>
            <w:tcW w:w="790" w:type="dxa"/>
            <w:tcBorders>
              <w:top w:val="nil"/>
            </w:tcBorders>
          </w:tcPr>
          <w:p w:rsidR="00725665" w:rsidRPr="00E1327F" w:rsidRDefault="00725665">
            <w:pPr>
              <w:pStyle w:val="ConsPlusNormal"/>
              <w:rPr>
                <w:color w:val="000000" w:themeColor="text1"/>
              </w:rPr>
            </w:pPr>
          </w:p>
        </w:tc>
        <w:tc>
          <w:tcPr>
            <w:tcW w:w="1024" w:type="dxa"/>
            <w:tcBorders>
              <w:top w:val="nil"/>
            </w:tcBorders>
          </w:tcPr>
          <w:p w:rsidR="00725665" w:rsidRPr="00E1327F" w:rsidRDefault="00725665">
            <w:pPr>
              <w:pStyle w:val="ConsPlusNormal"/>
              <w:rPr>
                <w:color w:val="000000" w:themeColor="text1"/>
              </w:rPr>
            </w:pPr>
          </w:p>
        </w:tc>
        <w:tc>
          <w:tcPr>
            <w:tcW w:w="168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264" w:type="dxa"/>
            <w:tcBorders>
              <w:top w:val="nil"/>
            </w:tcBorders>
          </w:tcPr>
          <w:p w:rsidR="00725665" w:rsidRPr="00E1327F" w:rsidRDefault="00725665">
            <w:pPr>
              <w:pStyle w:val="ConsPlusNormal"/>
              <w:rPr>
                <w:color w:val="000000" w:themeColor="text1"/>
              </w:rPr>
            </w:pPr>
          </w:p>
        </w:tc>
        <w:tc>
          <w:tcPr>
            <w:tcW w:w="1279" w:type="dxa"/>
            <w:tcBorders>
              <w:top w:val="nil"/>
            </w:tcBorders>
          </w:tcPr>
          <w:p w:rsidR="00725665" w:rsidRPr="00E1327F" w:rsidRDefault="00725665">
            <w:pPr>
              <w:pStyle w:val="ConsPlusNormal"/>
              <w:rPr>
                <w:color w:val="000000" w:themeColor="text1"/>
              </w:rPr>
            </w:pPr>
          </w:p>
        </w:tc>
        <w:tc>
          <w:tcPr>
            <w:tcW w:w="168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531" w:type="dxa"/>
            <w:tcBorders>
              <w:left w:val="nil"/>
            </w:tcBorders>
          </w:tcPr>
          <w:p w:rsidR="00725665" w:rsidRPr="00E1327F" w:rsidRDefault="00725665">
            <w:pPr>
              <w:pStyle w:val="ConsPlusNormal"/>
              <w:rPr>
                <w:color w:val="000000" w:themeColor="text1"/>
              </w:rPr>
            </w:pPr>
          </w:p>
        </w:tc>
        <w:tc>
          <w:tcPr>
            <w:tcW w:w="790" w:type="dxa"/>
            <w:vAlign w:val="bottom"/>
          </w:tcPr>
          <w:p w:rsidR="00725665" w:rsidRPr="00E1327F" w:rsidRDefault="00725665">
            <w:pPr>
              <w:pStyle w:val="ConsPlusNormal"/>
              <w:rPr>
                <w:color w:val="000000" w:themeColor="text1"/>
              </w:rPr>
            </w:pPr>
          </w:p>
        </w:tc>
        <w:tc>
          <w:tcPr>
            <w:tcW w:w="1024"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264" w:type="dxa"/>
            <w:vAlign w:val="bottom"/>
          </w:tcPr>
          <w:p w:rsidR="00725665" w:rsidRPr="00E1327F" w:rsidRDefault="00725665">
            <w:pPr>
              <w:pStyle w:val="ConsPlusNormal"/>
              <w:rPr>
                <w:color w:val="000000" w:themeColor="text1"/>
              </w:rPr>
            </w:pP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531" w:type="dxa"/>
            <w:tcBorders>
              <w:left w:val="nil"/>
            </w:tcBorders>
          </w:tcPr>
          <w:p w:rsidR="00725665" w:rsidRPr="00E1327F" w:rsidRDefault="00725665">
            <w:pPr>
              <w:pStyle w:val="ConsPlusNormal"/>
              <w:rPr>
                <w:color w:val="000000" w:themeColor="text1"/>
              </w:rPr>
            </w:pPr>
          </w:p>
        </w:tc>
        <w:tc>
          <w:tcPr>
            <w:tcW w:w="790" w:type="dxa"/>
            <w:vAlign w:val="bottom"/>
          </w:tcPr>
          <w:p w:rsidR="00725665" w:rsidRPr="00E1327F" w:rsidRDefault="00725665">
            <w:pPr>
              <w:pStyle w:val="ConsPlusNormal"/>
              <w:rPr>
                <w:color w:val="000000" w:themeColor="text1"/>
              </w:rPr>
            </w:pPr>
          </w:p>
        </w:tc>
        <w:tc>
          <w:tcPr>
            <w:tcW w:w="1024"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264" w:type="dxa"/>
            <w:vAlign w:val="bottom"/>
          </w:tcPr>
          <w:p w:rsidR="00725665" w:rsidRPr="00E1327F" w:rsidRDefault="00725665">
            <w:pPr>
              <w:pStyle w:val="ConsPlusNormal"/>
              <w:rPr>
                <w:color w:val="000000" w:themeColor="text1"/>
              </w:rPr>
            </w:pP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531" w:type="dxa"/>
            <w:tcBorders>
              <w:left w:val="nil"/>
            </w:tcBorders>
          </w:tcPr>
          <w:p w:rsidR="00725665" w:rsidRPr="00E1327F" w:rsidRDefault="00725665">
            <w:pPr>
              <w:pStyle w:val="ConsPlusNormal"/>
              <w:rPr>
                <w:color w:val="000000" w:themeColor="text1"/>
              </w:rPr>
            </w:pPr>
            <w:r w:rsidRPr="00E1327F">
              <w:rPr>
                <w:color w:val="000000" w:themeColor="text1"/>
              </w:rPr>
              <w:t xml:space="preserve">2. Иные организации с </w:t>
            </w:r>
            <w:r w:rsidRPr="00E1327F">
              <w:rPr>
                <w:color w:val="000000" w:themeColor="text1"/>
              </w:rPr>
              <w:lastRenderedPageBreak/>
              <w:t>государственным участием в капитале, всего</w:t>
            </w:r>
          </w:p>
        </w:tc>
        <w:tc>
          <w:tcPr>
            <w:tcW w:w="79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x</w:t>
            </w:r>
          </w:p>
        </w:tc>
        <w:tc>
          <w:tcPr>
            <w:tcW w:w="102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64" w:type="dxa"/>
            <w:vAlign w:val="bottom"/>
          </w:tcPr>
          <w:p w:rsidR="00725665" w:rsidRPr="00E1327F" w:rsidRDefault="00725665">
            <w:pPr>
              <w:pStyle w:val="ConsPlusNormal"/>
              <w:rPr>
                <w:color w:val="000000" w:themeColor="text1"/>
              </w:rPr>
            </w:pP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531" w:type="dxa"/>
            <w:tcBorders>
              <w:left w:val="nil"/>
              <w:bottom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790" w:type="dxa"/>
            <w:tcBorders>
              <w:bottom w:val="nil"/>
            </w:tcBorders>
            <w:vAlign w:val="bottom"/>
          </w:tcPr>
          <w:p w:rsidR="00725665" w:rsidRPr="00E1327F" w:rsidRDefault="00725665">
            <w:pPr>
              <w:pStyle w:val="ConsPlusNormal"/>
              <w:rPr>
                <w:color w:val="000000" w:themeColor="text1"/>
              </w:rPr>
            </w:pPr>
          </w:p>
        </w:tc>
        <w:tc>
          <w:tcPr>
            <w:tcW w:w="1024" w:type="dxa"/>
            <w:tcBorders>
              <w:bottom w:val="nil"/>
            </w:tcBorders>
            <w:vAlign w:val="bottom"/>
          </w:tcPr>
          <w:p w:rsidR="00725665" w:rsidRPr="00E1327F" w:rsidRDefault="00725665">
            <w:pPr>
              <w:pStyle w:val="ConsPlusNormal"/>
              <w:rPr>
                <w:color w:val="000000" w:themeColor="text1"/>
              </w:rPr>
            </w:pPr>
          </w:p>
        </w:tc>
        <w:tc>
          <w:tcPr>
            <w:tcW w:w="168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264" w:type="dxa"/>
            <w:tcBorders>
              <w:bottom w:val="nil"/>
            </w:tcBorders>
            <w:vAlign w:val="bottom"/>
          </w:tcPr>
          <w:p w:rsidR="00725665" w:rsidRPr="00E1327F" w:rsidRDefault="00725665">
            <w:pPr>
              <w:pStyle w:val="ConsPlusNormal"/>
              <w:rPr>
                <w:color w:val="000000" w:themeColor="text1"/>
              </w:rPr>
            </w:pPr>
          </w:p>
        </w:tc>
        <w:tc>
          <w:tcPr>
            <w:tcW w:w="1279" w:type="dxa"/>
            <w:tcBorders>
              <w:bottom w:val="nil"/>
            </w:tcBorders>
            <w:vAlign w:val="bottom"/>
          </w:tcPr>
          <w:p w:rsidR="00725665" w:rsidRPr="00E1327F" w:rsidRDefault="00725665">
            <w:pPr>
              <w:pStyle w:val="ConsPlusNormal"/>
              <w:rPr>
                <w:color w:val="000000" w:themeColor="text1"/>
              </w:rPr>
            </w:pPr>
          </w:p>
        </w:tc>
        <w:tc>
          <w:tcPr>
            <w:tcW w:w="1684"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531" w:type="dxa"/>
            <w:tcBorders>
              <w:top w:val="nil"/>
              <w:left w:val="nil"/>
            </w:tcBorders>
          </w:tcPr>
          <w:p w:rsidR="00725665" w:rsidRPr="00E1327F" w:rsidRDefault="00725665">
            <w:pPr>
              <w:pStyle w:val="ConsPlusNormal"/>
              <w:rPr>
                <w:color w:val="000000" w:themeColor="text1"/>
              </w:rPr>
            </w:pPr>
          </w:p>
        </w:tc>
        <w:tc>
          <w:tcPr>
            <w:tcW w:w="790" w:type="dxa"/>
            <w:tcBorders>
              <w:top w:val="nil"/>
            </w:tcBorders>
          </w:tcPr>
          <w:p w:rsidR="00725665" w:rsidRPr="00E1327F" w:rsidRDefault="00725665">
            <w:pPr>
              <w:pStyle w:val="ConsPlusNormal"/>
              <w:rPr>
                <w:color w:val="000000" w:themeColor="text1"/>
              </w:rPr>
            </w:pPr>
          </w:p>
        </w:tc>
        <w:tc>
          <w:tcPr>
            <w:tcW w:w="1024" w:type="dxa"/>
            <w:tcBorders>
              <w:top w:val="nil"/>
            </w:tcBorders>
          </w:tcPr>
          <w:p w:rsidR="00725665" w:rsidRPr="00E1327F" w:rsidRDefault="00725665">
            <w:pPr>
              <w:pStyle w:val="ConsPlusNormal"/>
              <w:rPr>
                <w:color w:val="000000" w:themeColor="text1"/>
              </w:rPr>
            </w:pPr>
          </w:p>
        </w:tc>
        <w:tc>
          <w:tcPr>
            <w:tcW w:w="168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264" w:type="dxa"/>
            <w:tcBorders>
              <w:top w:val="nil"/>
            </w:tcBorders>
          </w:tcPr>
          <w:p w:rsidR="00725665" w:rsidRPr="00E1327F" w:rsidRDefault="00725665">
            <w:pPr>
              <w:pStyle w:val="ConsPlusNormal"/>
              <w:rPr>
                <w:color w:val="000000" w:themeColor="text1"/>
              </w:rPr>
            </w:pPr>
          </w:p>
        </w:tc>
        <w:tc>
          <w:tcPr>
            <w:tcW w:w="1279" w:type="dxa"/>
            <w:tcBorders>
              <w:top w:val="nil"/>
            </w:tcBorders>
          </w:tcPr>
          <w:p w:rsidR="00725665" w:rsidRPr="00E1327F" w:rsidRDefault="00725665">
            <w:pPr>
              <w:pStyle w:val="ConsPlusNormal"/>
              <w:rPr>
                <w:color w:val="000000" w:themeColor="text1"/>
              </w:rPr>
            </w:pPr>
          </w:p>
        </w:tc>
        <w:tc>
          <w:tcPr>
            <w:tcW w:w="168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531" w:type="dxa"/>
            <w:tcBorders>
              <w:left w:val="nil"/>
            </w:tcBorders>
          </w:tcPr>
          <w:p w:rsidR="00725665" w:rsidRPr="00E1327F" w:rsidRDefault="00725665">
            <w:pPr>
              <w:pStyle w:val="ConsPlusNormal"/>
              <w:rPr>
                <w:color w:val="000000" w:themeColor="text1"/>
              </w:rPr>
            </w:pPr>
          </w:p>
        </w:tc>
        <w:tc>
          <w:tcPr>
            <w:tcW w:w="790" w:type="dxa"/>
            <w:vAlign w:val="bottom"/>
          </w:tcPr>
          <w:p w:rsidR="00725665" w:rsidRPr="00E1327F" w:rsidRDefault="00725665">
            <w:pPr>
              <w:pStyle w:val="ConsPlusNormal"/>
              <w:rPr>
                <w:color w:val="000000" w:themeColor="text1"/>
              </w:rPr>
            </w:pPr>
          </w:p>
        </w:tc>
        <w:tc>
          <w:tcPr>
            <w:tcW w:w="1024"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264" w:type="dxa"/>
            <w:vAlign w:val="bottom"/>
          </w:tcPr>
          <w:p w:rsidR="00725665" w:rsidRPr="00E1327F" w:rsidRDefault="00725665">
            <w:pPr>
              <w:pStyle w:val="ConsPlusNormal"/>
              <w:rPr>
                <w:color w:val="000000" w:themeColor="text1"/>
              </w:rPr>
            </w:pP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531"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7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2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2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9" w:type="dxa"/>
            <w:vAlign w:val="bottom"/>
          </w:tcPr>
          <w:p w:rsidR="00725665" w:rsidRPr="00E1327F" w:rsidRDefault="00725665">
            <w:pPr>
              <w:pStyle w:val="ConsPlusNormal"/>
              <w:rPr>
                <w:color w:val="000000" w:themeColor="text1"/>
              </w:rPr>
            </w:pPr>
          </w:p>
        </w:tc>
        <w:tc>
          <w:tcPr>
            <w:tcW w:w="1684"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(введена Приказом Минфина России от 19.12.2014 N 157н;</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30.11.2018 N 244н,</w:t>
            </w:r>
          </w:p>
          <w:p w:rsidR="00725665" w:rsidRPr="00E1327F" w:rsidRDefault="00725665">
            <w:pPr>
              <w:pStyle w:val="ConsPlusNormal"/>
              <w:jc w:val="center"/>
              <w:rPr>
                <w:color w:val="000000" w:themeColor="text1"/>
              </w:rPr>
            </w:pPr>
            <w:r w:rsidRPr="00E1327F">
              <w:rPr>
                <w:color w:val="000000" w:themeColor="text1"/>
              </w:rPr>
              <w:t>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725665" w:rsidRPr="00E1327F">
        <w:tc>
          <w:tcPr>
            <w:tcW w:w="788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0503175</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14" w:name="P20059"/>
      <w:bookmarkEnd w:id="1114"/>
      <w:r w:rsidRPr="00E1327F">
        <w:rPr>
          <w:color w:val="000000" w:themeColor="text1"/>
        </w:rPr>
        <w:t xml:space="preserve">                    Сведения о принятых и неисполненных</w:t>
      </w:r>
    </w:p>
    <w:p w:rsidR="00725665" w:rsidRPr="00E1327F" w:rsidRDefault="00725665">
      <w:pPr>
        <w:pStyle w:val="ConsPlusNonformat"/>
        <w:jc w:val="both"/>
        <w:rPr>
          <w:color w:val="000000" w:themeColor="text1"/>
        </w:rPr>
      </w:pPr>
      <w:r w:rsidRPr="00E1327F">
        <w:rPr>
          <w:color w:val="000000" w:themeColor="text1"/>
        </w:rPr>
        <w:t xml:space="preserve">                обязательствах получателя бюджетных средств</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115" w:name="P20062"/>
      <w:bookmarkEnd w:id="1115"/>
      <w:r w:rsidRPr="00E1327F">
        <w:rPr>
          <w:color w:val="000000" w:themeColor="text1"/>
        </w:rPr>
        <w:t>1. Сведения о неисполненных бюджетных обязательствах</w:t>
      </w:r>
    </w:p>
    <w:p w:rsidR="00725665" w:rsidRPr="00E1327F" w:rsidRDefault="00725665">
      <w:pPr>
        <w:pStyle w:val="ConsPlusNormal"/>
        <w:jc w:val="both"/>
        <w:rPr>
          <w:color w:val="000000" w:themeColor="text1"/>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7"/>
        <w:gridCol w:w="1489"/>
        <w:gridCol w:w="1699"/>
        <w:gridCol w:w="1473"/>
        <w:gridCol w:w="664"/>
        <w:gridCol w:w="1609"/>
        <w:gridCol w:w="540"/>
        <w:gridCol w:w="1609"/>
      </w:tblGrid>
      <w:tr w:rsidR="00E1327F" w:rsidRPr="00E1327F">
        <w:tc>
          <w:tcPr>
            <w:tcW w:w="2137"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1489" w:type="dxa"/>
            <w:vMerge w:val="restart"/>
          </w:tcPr>
          <w:p w:rsidR="00725665" w:rsidRPr="00E1327F" w:rsidRDefault="00725665">
            <w:pPr>
              <w:pStyle w:val="ConsPlusNormal"/>
              <w:jc w:val="center"/>
              <w:rPr>
                <w:color w:val="000000" w:themeColor="text1"/>
              </w:rPr>
            </w:pPr>
            <w:r w:rsidRPr="00E1327F">
              <w:rPr>
                <w:color w:val="000000" w:themeColor="text1"/>
              </w:rPr>
              <w:t>Не исполнено обязательств, руб.</w:t>
            </w:r>
          </w:p>
        </w:tc>
        <w:tc>
          <w:tcPr>
            <w:tcW w:w="3172" w:type="dxa"/>
            <w:gridSpan w:val="2"/>
          </w:tcPr>
          <w:p w:rsidR="00725665" w:rsidRPr="00E1327F" w:rsidRDefault="00725665">
            <w:pPr>
              <w:pStyle w:val="ConsPlusNormal"/>
              <w:jc w:val="center"/>
              <w:rPr>
                <w:color w:val="000000" w:themeColor="text1"/>
              </w:rPr>
            </w:pPr>
            <w:r w:rsidRPr="00E1327F">
              <w:rPr>
                <w:color w:val="000000" w:themeColor="text1"/>
              </w:rPr>
              <w:t>Дата (месяц, год)</w:t>
            </w:r>
          </w:p>
        </w:tc>
        <w:tc>
          <w:tcPr>
            <w:tcW w:w="2273" w:type="dxa"/>
            <w:gridSpan w:val="2"/>
          </w:tcPr>
          <w:p w:rsidR="00725665" w:rsidRPr="00E1327F" w:rsidRDefault="00725665">
            <w:pPr>
              <w:pStyle w:val="ConsPlusNormal"/>
              <w:jc w:val="center"/>
              <w:rPr>
                <w:color w:val="000000" w:themeColor="text1"/>
              </w:rPr>
            </w:pPr>
            <w:r w:rsidRPr="00E1327F">
              <w:rPr>
                <w:color w:val="000000" w:themeColor="text1"/>
              </w:rPr>
              <w:t>Контрагент</w:t>
            </w:r>
          </w:p>
        </w:tc>
        <w:tc>
          <w:tcPr>
            <w:tcW w:w="2149"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Причина неисполнения</w:t>
            </w:r>
          </w:p>
        </w:tc>
      </w:tr>
      <w:tr w:rsidR="00E1327F" w:rsidRPr="00E1327F">
        <w:tc>
          <w:tcPr>
            <w:tcW w:w="2137" w:type="dxa"/>
            <w:vMerge/>
            <w:tcBorders>
              <w:left w:val="nil"/>
            </w:tcBorders>
          </w:tcPr>
          <w:p w:rsidR="00725665" w:rsidRPr="00E1327F" w:rsidRDefault="00725665">
            <w:pPr>
              <w:pStyle w:val="ConsPlusNormal"/>
              <w:rPr>
                <w:color w:val="000000" w:themeColor="text1"/>
              </w:rPr>
            </w:pPr>
          </w:p>
        </w:tc>
        <w:tc>
          <w:tcPr>
            <w:tcW w:w="1489" w:type="dxa"/>
            <w:vMerge/>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jc w:val="center"/>
              <w:rPr>
                <w:color w:val="000000" w:themeColor="text1"/>
              </w:rPr>
            </w:pPr>
            <w:r w:rsidRPr="00E1327F">
              <w:rPr>
                <w:color w:val="000000" w:themeColor="text1"/>
              </w:rPr>
              <w:t>возникновения обязательства</w:t>
            </w:r>
          </w:p>
        </w:tc>
        <w:tc>
          <w:tcPr>
            <w:tcW w:w="1473" w:type="dxa"/>
          </w:tcPr>
          <w:p w:rsidR="00725665" w:rsidRPr="00E1327F" w:rsidRDefault="00725665">
            <w:pPr>
              <w:pStyle w:val="ConsPlusNormal"/>
              <w:jc w:val="center"/>
              <w:rPr>
                <w:color w:val="000000" w:themeColor="text1"/>
              </w:rPr>
            </w:pPr>
            <w:r w:rsidRPr="00E1327F">
              <w:rPr>
                <w:color w:val="000000" w:themeColor="text1"/>
              </w:rPr>
              <w:t>исполнения по правовому основанию</w:t>
            </w:r>
          </w:p>
        </w:tc>
        <w:tc>
          <w:tcPr>
            <w:tcW w:w="664" w:type="dxa"/>
          </w:tcPr>
          <w:p w:rsidR="00725665" w:rsidRPr="00E1327F" w:rsidRDefault="00725665">
            <w:pPr>
              <w:pStyle w:val="ConsPlusNormal"/>
              <w:jc w:val="center"/>
              <w:rPr>
                <w:color w:val="000000" w:themeColor="text1"/>
              </w:rPr>
            </w:pPr>
            <w:r w:rsidRPr="00E1327F">
              <w:rPr>
                <w:color w:val="000000" w:themeColor="text1"/>
              </w:rPr>
              <w:t>ИНН</w:t>
            </w:r>
          </w:p>
        </w:tc>
        <w:tc>
          <w:tcPr>
            <w:tcW w:w="1609" w:type="dxa"/>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540" w:type="dxa"/>
          </w:tcPr>
          <w:p w:rsidR="00725665" w:rsidRPr="00E1327F" w:rsidRDefault="00725665">
            <w:pPr>
              <w:pStyle w:val="ConsPlusNormal"/>
              <w:jc w:val="center"/>
              <w:rPr>
                <w:color w:val="000000" w:themeColor="text1"/>
              </w:rPr>
            </w:pPr>
            <w:r w:rsidRPr="00E1327F">
              <w:rPr>
                <w:color w:val="000000" w:themeColor="text1"/>
              </w:rPr>
              <w:t>код</w:t>
            </w:r>
          </w:p>
        </w:tc>
        <w:tc>
          <w:tcPr>
            <w:tcW w:w="1609" w:type="dxa"/>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2137" w:type="dxa"/>
            <w:tcBorders>
              <w:left w:val="nil"/>
            </w:tcBorders>
          </w:tcPr>
          <w:p w:rsidR="00725665" w:rsidRPr="00E1327F" w:rsidRDefault="00725665">
            <w:pPr>
              <w:pStyle w:val="ConsPlusNormal"/>
              <w:jc w:val="center"/>
              <w:rPr>
                <w:color w:val="000000" w:themeColor="text1"/>
              </w:rPr>
            </w:pPr>
            <w:bookmarkStart w:id="1116" w:name="P20075"/>
            <w:bookmarkEnd w:id="1116"/>
            <w:r w:rsidRPr="00E1327F">
              <w:rPr>
                <w:color w:val="000000" w:themeColor="text1"/>
              </w:rPr>
              <w:t>1</w:t>
            </w:r>
          </w:p>
        </w:tc>
        <w:tc>
          <w:tcPr>
            <w:tcW w:w="1489" w:type="dxa"/>
          </w:tcPr>
          <w:p w:rsidR="00725665" w:rsidRPr="00E1327F" w:rsidRDefault="00725665">
            <w:pPr>
              <w:pStyle w:val="ConsPlusNormal"/>
              <w:jc w:val="center"/>
              <w:rPr>
                <w:color w:val="000000" w:themeColor="text1"/>
              </w:rPr>
            </w:pPr>
            <w:bookmarkStart w:id="1117" w:name="P20076"/>
            <w:bookmarkEnd w:id="1117"/>
            <w:r w:rsidRPr="00E1327F">
              <w:rPr>
                <w:color w:val="000000" w:themeColor="text1"/>
              </w:rPr>
              <w:t>2</w:t>
            </w:r>
          </w:p>
        </w:tc>
        <w:tc>
          <w:tcPr>
            <w:tcW w:w="1699" w:type="dxa"/>
          </w:tcPr>
          <w:p w:rsidR="00725665" w:rsidRPr="00E1327F" w:rsidRDefault="00725665">
            <w:pPr>
              <w:pStyle w:val="ConsPlusNormal"/>
              <w:jc w:val="center"/>
              <w:rPr>
                <w:color w:val="000000" w:themeColor="text1"/>
              </w:rPr>
            </w:pPr>
            <w:bookmarkStart w:id="1118" w:name="P20077"/>
            <w:bookmarkEnd w:id="1118"/>
            <w:r w:rsidRPr="00E1327F">
              <w:rPr>
                <w:color w:val="000000" w:themeColor="text1"/>
              </w:rPr>
              <w:t>3</w:t>
            </w:r>
          </w:p>
        </w:tc>
        <w:tc>
          <w:tcPr>
            <w:tcW w:w="1473" w:type="dxa"/>
          </w:tcPr>
          <w:p w:rsidR="00725665" w:rsidRPr="00E1327F" w:rsidRDefault="00725665">
            <w:pPr>
              <w:pStyle w:val="ConsPlusNormal"/>
              <w:jc w:val="center"/>
              <w:rPr>
                <w:color w:val="000000" w:themeColor="text1"/>
              </w:rPr>
            </w:pPr>
            <w:bookmarkStart w:id="1119" w:name="P20078"/>
            <w:bookmarkEnd w:id="1119"/>
            <w:r w:rsidRPr="00E1327F">
              <w:rPr>
                <w:color w:val="000000" w:themeColor="text1"/>
              </w:rPr>
              <w:t>4</w:t>
            </w:r>
          </w:p>
        </w:tc>
        <w:tc>
          <w:tcPr>
            <w:tcW w:w="664" w:type="dxa"/>
          </w:tcPr>
          <w:p w:rsidR="00725665" w:rsidRPr="00E1327F" w:rsidRDefault="00725665">
            <w:pPr>
              <w:pStyle w:val="ConsPlusNormal"/>
              <w:jc w:val="center"/>
              <w:rPr>
                <w:color w:val="000000" w:themeColor="text1"/>
              </w:rPr>
            </w:pPr>
            <w:bookmarkStart w:id="1120" w:name="P20079"/>
            <w:bookmarkEnd w:id="1120"/>
            <w:r w:rsidRPr="00E1327F">
              <w:rPr>
                <w:color w:val="000000" w:themeColor="text1"/>
              </w:rPr>
              <w:t>5</w:t>
            </w:r>
          </w:p>
        </w:tc>
        <w:tc>
          <w:tcPr>
            <w:tcW w:w="1609" w:type="dxa"/>
          </w:tcPr>
          <w:p w:rsidR="00725665" w:rsidRPr="00E1327F" w:rsidRDefault="00725665">
            <w:pPr>
              <w:pStyle w:val="ConsPlusNormal"/>
              <w:jc w:val="center"/>
              <w:rPr>
                <w:color w:val="000000" w:themeColor="text1"/>
              </w:rPr>
            </w:pPr>
            <w:bookmarkStart w:id="1121" w:name="P20080"/>
            <w:bookmarkEnd w:id="1121"/>
            <w:r w:rsidRPr="00E1327F">
              <w:rPr>
                <w:color w:val="000000" w:themeColor="text1"/>
              </w:rPr>
              <w:t>6</w:t>
            </w:r>
          </w:p>
        </w:tc>
        <w:tc>
          <w:tcPr>
            <w:tcW w:w="540" w:type="dxa"/>
          </w:tcPr>
          <w:p w:rsidR="00725665" w:rsidRPr="00E1327F" w:rsidRDefault="00725665">
            <w:pPr>
              <w:pStyle w:val="ConsPlusNormal"/>
              <w:jc w:val="center"/>
              <w:rPr>
                <w:color w:val="000000" w:themeColor="text1"/>
              </w:rPr>
            </w:pPr>
            <w:r w:rsidRPr="00E1327F">
              <w:rPr>
                <w:color w:val="000000" w:themeColor="text1"/>
              </w:rPr>
              <w:t>7</w:t>
            </w:r>
          </w:p>
        </w:tc>
        <w:tc>
          <w:tcPr>
            <w:tcW w:w="1609"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725665" w:rsidRPr="00E1327F">
        <w:tc>
          <w:tcPr>
            <w:tcW w:w="2137"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1489" w:type="dxa"/>
          </w:tcPr>
          <w:p w:rsidR="00725665" w:rsidRPr="00E1327F" w:rsidRDefault="00725665">
            <w:pPr>
              <w:pStyle w:val="ConsPlusNormal"/>
              <w:rPr>
                <w:color w:val="000000" w:themeColor="text1"/>
              </w:rPr>
            </w:pPr>
          </w:p>
        </w:tc>
        <w:tc>
          <w:tcPr>
            <w:tcW w:w="7594" w:type="dxa"/>
            <w:gridSpan w:val="6"/>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22" w:name="P20143"/>
      <w:bookmarkEnd w:id="1122"/>
      <w:r w:rsidRPr="00E1327F">
        <w:rPr>
          <w:color w:val="000000" w:themeColor="text1"/>
        </w:rPr>
        <w:t>2. Сведения о неисполненных денежных обязательствах</w:t>
      </w:r>
    </w:p>
    <w:p w:rsidR="00725665" w:rsidRPr="00E1327F" w:rsidRDefault="00725665">
      <w:pPr>
        <w:pStyle w:val="ConsPlusNormal"/>
        <w:jc w:val="both"/>
        <w:rPr>
          <w:color w:val="000000" w:themeColor="text1"/>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37"/>
        <w:gridCol w:w="1489"/>
        <w:gridCol w:w="1699"/>
        <w:gridCol w:w="1473"/>
        <w:gridCol w:w="664"/>
        <w:gridCol w:w="1609"/>
        <w:gridCol w:w="540"/>
        <w:gridCol w:w="1609"/>
      </w:tblGrid>
      <w:tr w:rsidR="00E1327F" w:rsidRPr="00E1327F">
        <w:tc>
          <w:tcPr>
            <w:tcW w:w="2137"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1489" w:type="dxa"/>
            <w:vMerge w:val="restart"/>
          </w:tcPr>
          <w:p w:rsidR="00725665" w:rsidRPr="00E1327F" w:rsidRDefault="00725665">
            <w:pPr>
              <w:pStyle w:val="ConsPlusNormal"/>
              <w:jc w:val="center"/>
              <w:rPr>
                <w:color w:val="000000" w:themeColor="text1"/>
              </w:rPr>
            </w:pPr>
            <w:r w:rsidRPr="00E1327F">
              <w:rPr>
                <w:color w:val="000000" w:themeColor="text1"/>
              </w:rPr>
              <w:t>Не исполнено обязательств, руб.</w:t>
            </w:r>
          </w:p>
        </w:tc>
        <w:tc>
          <w:tcPr>
            <w:tcW w:w="3172" w:type="dxa"/>
            <w:gridSpan w:val="2"/>
          </w:tcPr>
          <w:p w:rsidR="00725665" w:rsidRPr="00E1327F" w:rsidRDefault="00725665">
            <w:pPr>
              <w:pStyle w:val="ConsPlusNormal"/>
              <w:jc w:val="center"/>
              <w:rPr>
                <w:color w:val="000000" w:themeColor="text1"/>
              </w:rPr>
            </w:pPr>
            <w:r w:rsidRPr="00E1327F">
              <w:rPr>
                <w:color w:val="000000" w:themeColor="text1"/>
              </w:rPr>
              <w:t>Дата (месяц, год)</w:t>
            </w:r>
          </w:p>
        </w:tc>
        <w:tc>
          <w:tcPr>
            <w:tcW w:w="2273" w:type="dxa"/>
            <w:gridSpan w:val="2"/>
          </w:tcPr>
          <w:p w:rsidR="00725665" w:rsidRPr="00E1327F" w:rsidRDefault="00725665">
            <w:pPr>
              <w:pStyle w:val="ConsPlusNormal"/>
              <w:jc w:val="center"/>
              <w:rPr>
                <w:color w:val="000000" w:themeColor="text1"/>
              </w:rPr>
            </w:pPr>
            <w:r w:rsidRPr="00E1327F">
              <w:rPr>
                <w:color w:val="000000" w:themeColor="text1"/>
              </w:rPr>
              <w:t>Контрагент</w:t>
            </w:r>
          </w:p>
        </w:tc>
        <w:tc>
          <w:tcPr>
            <w:tcW w:w="2149"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Причина неисполнения</w:t>
            </w:r>
          </w:p>
        </w:tc>
      </w:tr>
      <w:tr w:rsidR="00E1327F" w:rsidRPr="00E1327F">
        <w:tc>
          <w:tcPr>
            <w:tcW w:w="2137" w:type="dxa"/>
            <w:vMerge/>
            <w:tcBorders>
              <w:left w:val="nil"/>
            </w:tcBorders>
          </w:tcPr>
          <w:p w:rsidR="00725665" w:rsidRPr="00E1327F" w:rsidRDefault="00725665">
            <w:pPr>
              <w:pStyle w:val="ConsPlusNormal"/>
              <w:rPr>
                <w:color w:val="000000" w:themeColor="text1"/>
              </w:rPr>
            </w:pPr>
          </w:p>
        </w:tc>
        <w:tc>
          <w:tcPr>
            <w:tcW w:w="1489" w:type="dxa"/>
            <w:vMerge/>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jc w:val="center"/>
              <w:rPr>
                <w:color w:val="000000" w:themeColor="text1"/>
              </w:rPr>
            </w:pPr>
            <w:r w:rsidRPr="00E1327F">
              <w:rPr>
                <w:color w:val="000000" w:themeColor="text1"/>
              </w:rPr>
              <w:t>возникновения обязательства</w:t>
            </w:r>
          </w:p>
        </w:tc>
        <w:tc>
          <w:tcPr>
            <w:tcW w:w="1473" w:type="dxa"/>
          </w:tcPr>
          <w:p w:rsidR="00725665" w:rsidRPr="00E1327F" w:rsidRDefault="00725665">
            <w:pPr>
              <w:pStyle w:val="ConsPlusNormal"/>
              <w:jc w:val="center"/>
              <w:rPr>
                <w:color w:val="000000" w:themeColor="text1"/>
              </w:rPr>
            </w:pPr>
            <w:r w:rsidRPr="00E1327F">
              <w:rPr>
                <w:color w:val="000000" w:themeColor="text1"/>
              </w:rPr>
              <w:t>исполнения по правовому основанию</w:t>
            </w:r>
          </w:p>
        </w:tc>
        <w:tc>
          <w:tcPr>
            <w:tcW w:w="664" w:type="dxa"/>
          </w:tcPr>
          <w:p w:rsidR="00725665" w:rsidRPr="00E1327F" w:rsidRDefault="00725665">
            <w:pPr>
              <w:pStyle w:val="ConsPlusNormal"/>
              <w:jc w:val="center"/>
              <w:rPr>
                <w:color w:val="000000" w:themeColor="text1"/>
              </w:rPr>
            </w:pPr>
            <w:r w:rsidRPr="00E1327F">
              <w:rPr>
                <w:color w:val="000000" w:themeColor="text1"/>
              </w:rPr>
              <w:t>ИНН</w:t>
            </w:r>
          </w:p>
        </w:tc>
        <w:tc>
          <w:tcPr>
            <w:tcW w:w="1609" w:type="dxa"/>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540" w:type="dxa"/>
          </w:tcPr>
          <w:p w:rsidR="00725665" w:rsidRPr="00E1327F" w:rsidRDefault="00725665">
            <w:pPr>
              <w:pStyle w:val="ConsPlusNormal"/>
              <w:jc w:val="center"/>
              <w:rPr>
                <w:color w:val="000000" w:themeColor="text1"/>
              </w:rPr>
            </w:pPr>
            <w:r w:rsidRPr="00E1327F">
              <w:rPr>
                <w:color w:val="000000" w:themeColor="text1"/>
              </w:rPr>
              <w:t>код</w:t>
            </w:r>
          </w:p>
        </w:tc>
        <w:tc>
          <w:tcPr>
            <w:tcW w:w="1609" w:type="dxa"/>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213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489" w:type="dxa"/>
          </w:tcPr>
          <w:p w:rsidR="00725665" w:rsidRPr="00E1327F" w:rsidRDefault="00725665">
            <w:pPr>
              <w:pStyle w:val="ConsPlusNormal"/>
              <w:jc w:val="center"/>
              <w:rPr>
                <w:color w:val="000000" w:themeColor="text1"/>
              </w:rPr>
            </w:pPr>
            <w:bookmarkStart w:id="1123" w:name="P20157"/>
            <w:bookmarkEnd w:id="1123"/>
            <w:r w:rsidRPr="00E1327F">
              <w:rPr>
                <w:color w:val="000000" w:themeColor="text1"/>
              </w:rPr>
              <w:t>2</w:t>
            </w:r>
          </w:p>
        </w:tc>
        <w:tc>
          <w:tcPr>
            <w:tcW w:w="1699" w:type="dxa"/>
          </w:tcPr>
          <w:p w:rsidR="00725665" w:rsidRPr="00E1327F" w:rsidRDefault="00725665">
            <w:pPr>
              <w:pStyle w:val="ConsPlusNormal"/>
              <w:jc w:val="center"/>
              <w:rPr>
                <w:color w:val="000000" w:themeColor="text1"/>
              </w:rPr>
            </w:pPr>
            <w:r w:rsidRPr="00E1327F">
              <w:rPr>
                <w:color w:val="000000" w:themeColor="text1"/>
              </w:rPr>
              <w:t>3</w:t>
            </w:r>
          </w:p>
        </w:tc>
        <w:tc>
          <w:tcPr>
            <w:tcW w:w="1473" w:type="dxa"/>
          </w:tcPr>
          <w:p w:rsidR="00725665" w:rsidRPr="00E1327F" w:rsidRDefault="00725665">
            <w:pPr>
              <w:pStyle w:val="ConsPlusNormal"/>
              <w:jc w:val="center"/>
              <w:rPr>
                <w:color w:val="000000" w:themeColor="text1"/>
              </w:rPr>
            </w:pPr>
            <w:r w:rsidRPr="00E1327F">
              <w:rPr>
                <w:color w:val="000000" w:themeColor="text1"/>
              </w:rPr>
              <w:t>4</w:t>
            </w:r>
          </w:p>
        </w:tc>
        <w:tc>
          <w:tcPr>
            <w:tcW w:w="664" w:type="dxa"/>
          </w:tcPr>
          <w:p w:rsidR="00725665" w:rsidRPr="00E1327F" w:rsidRDefault="00725665">
            <w:pPr>
              <w:pStyle w:val="ConsPlusNormal"/>
              <w:jc w:val="center"/>
              <w:rPr>
                <w:color w:val="000000" w:themeColor="text1"/>
              </w:rPr>
            </w:pPr>
            <w:r w:rsidRPr="00E1327F">
              <w:rPr>
                <w:color w:val="000000" w:themeColor="text1"/>
              </w:rPr>
              <w:t>5</w:t>
            </w:r>
          </w:p>
        </w:tc>
        <w:tc>
          <w:tcPr>
            <w:tcW w:w="1609" w:type="dxa"/>
          </w:tcPr>
          <w:p w:rsidR="00725665" w:rsidRPr="00E1327F" w:rsidRDefault="00725665">
            <w:pPr>
              <w:pStyle w:val="ConsPlusNormal"/>
              <w:jc w:val="center"/>
              <w:rPr>
                <w:color w:val="000000" w:themeColor="text1"/>
              </w:rPr>
            </w:pPr>
            <w:r w:rsidRPr="00E1327F">
              <w:rPr>
                <w:color w:val="000000" w:themeColor="text1"/>
              </w:rPr>
              <w:t>6</w:t>
            </w:r>
          </w:p>
        </w:tc>
        <w:tc>
          <w:tcPr>
            <w:tcW w:w="540" w:type="dxa"/>
          </w:tcPr>
          <w:p w:rsidR="00725665" w:rsidRPr="00E1327F" w:rsidRDefault="00725665">
            <w:pPr>
              <w:pStyle w:val="ConsPlusNormal"/>
              <w:jc w:val="center"/>
              <w:rPr>
                <w:color w:val="000000" w:themeColor="text1"/>
              </w:rPr>
            </w:pPr>
            <w:r w:rsidRPr="00E1327F">
              <w:rPr>
                <w:color w:val="000000" w:themeColor="text1"/>
              </w:rPr>
              <w:t>7</w:t>
            </w:r>
          </w:p>
        </w:tc>
        <w:tc>
          <w:tcPr>
            <w:tcW w:w="1609"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jc w:val="right"/>
              <w:rPr>
                <w:color w:val="000000" w:themeColor="text1"/>
              </w:rPr>
            </w:pPr>
            <w:r w:rsidRPr="00E1327F">
              <w:rPr>
                <w:color w:val="000000" w:themeColor="text1"/>
              </w:rPr>
              <w:lastRenderedPageBreak/>
              <w:t>Итого по коду счета</w:t>
            </w: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137" w:type="dxa"/>
          </w:tcPr>
          <w:p w:rsidR="00725665" w:rsidRPr="00E1327F" w:rsidRDefault="00725665">
            <w:pPr>
              <w:pStyle w:val="ConsPlusNormal"/>
              <w:rPr>
                <w:color w:val="000000" w:themeColor="text1"/>
              </w:rPr>
            </w:pPr>
          </w:p>
        </w:tc>
        <w:tc>
          <w:tcPr>
            <w:tcW w:w="1489"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473" w:type="dxa"/>
          </w:tcPr>
          <w:p w:rsidR="00725665" w:rsidRPr="00E1327F" w:rsidRDefault="00725665">
            <w:pPr>
              <w:pStyle w:val="ConsPlusNormal"/>
              <w:rPr>
                <w:color w:val="000000" w:themeColor="text1"/>
              </w:rPr>
            </w:pPr>
          </w:p>
        </w:tc>
        <w:tc>
          <w:tcPr>
            <w:tcW w:w="664" w:type="dxa"/>
          </w:tcPr>
          <w:p w:rsidR="00725665" w:rsidRPr="00E1327F" w:rsidRDefault="00725665">
            <w:pPr>
              <w:pStyle w:val="ConsPlusNormal"/>
              <w:rPr>
                <w:color w:val="000000" w:themeColor="text1"/>
              </w:rPr>
            </w:pPr>
          </w:p>
        </w:tc>
        <w:tc>
          <w:tcPr>
            <w:tcW w:w="1609" w:type="dxa"/>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725665" w:rsidRPr="00E1327F">
        <w:tc>
          <w:tcPr>
            <w:tcW w:w="2137"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1489" w:type="dxa"/>
          </w:tcPr>
          <w:p w:rsidR="00725665" w:rsidRPr="00E1327F" w:rsidRDefault="00725665">
            <w:pPr>
              <w:pStyle w:val="ConsPlusNormal"/>
              <w:rPr>
                <w:color w:val="000000" w:themeColor="text1"/>
              </w:rPr>
            </w:pPr>
          </w:p>
        </w:tc>
        <w:tc>
          <w:tcPr>
            <w:tcW w:w="7594" w:type="dxa"/>
            <w:gridSpan w:val="6"/>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0503175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124" w:name="P20226"/>
      <w:bookmarkEnd w:id="1124"/>
      <w:r w:rsidRPr="00E1327F">
        <w:rPr>
          <w:color w:val="000000" w:themeColor="text1"/>
        </w:rPr>
        <w:t xml:space="preserve">3.   </w:t>
      </w:r>
      <w:proofErr w:type="gramStart"/>
      <w:r w:rsidRPr="00E1327F">
        <w:rPr>
          <w:color w:val="000000" w:themeColor="text1"/>
        </w:rPr>
        <w:t>Сведения  о</w:t>
      </w:r>
      <w:proofErr w:type="gramEnd"/>
      <w:r w:rsidRPr="00E1327F">
        <w:rPr>
          <w:color w:val="000000" w:themeColor="text1"/>
        </w:rPr>
        <w:t xml:space="preserve">  бюджетных  обязательствах,  принятых  сверх  утвержденных</w:t>
      </w:r>
    </w:p>
    <w:p w:rsidR="00725665" w:rsidRPr="00E1327F" w:rsidRDefault="00725665">
      <w:pPr>
        <w:pStyle w:val="ConsPlusNonformat"/>
        <w:jc w:val="both"/>
        <w:rPr>
          <w:color w:val="000000" w:themeColor="text1"/>
        </w:rPr>
      </w:pPr>
      <w:r w:rsidRPr="00E1327F">
        <w:rPr>
          <w:color w:val="000000" w:themeColor="text1"/>
        </w:rPr>
        <w:t>бюджетных назначений</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0"/>
        <w:gridCol w:w="814"/>
        <w:gridCol w:w="1114"/>
        <w:gridCol w:w="1684"/>
        <w:gridCol w:w="1699"/>
        <w:gridCol w:w="1354"/>
        <w:gridCol w:w="558"/>
        <w:gridCol w:w="1609"/>
      </w:tblGrid>
      <w:tr w:rsidR="00E1327F" w:rsidRPr="00E1327F">
        <w:tc>
          <w:tcPr>
            <w:tcW w:w="2380" w:type="dxa"/>
            <w:vMerge w:val="restart"/>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3612" w:type="dxa"/>
            <w:gridSpan w:val="3"/>
          </w:tcPr>
          <w:p w:rsidR="00725665" w:rsidRPr="00E1327F" w:rsidRDefault="00725665">
            <w:pPr>
              <w:pStyle w:val="ConsPlusNormal"/>
              <w:jc w:val="center"/>
              <w:rPr>
                <w:color w:val="000000" w:themeColor="text1"/>
              </w:rPr>
            </w:pPr>
            <w:r w:rsidRPr="00E1327F">
              <w:rPr>
                <w:color w:val="000000" w:themeColor="text1"/>
              </w:rPr>
              <w:t>Обязательства сверх утвержденных бюджетных назначений, руб.</w:t>
            </w:r>
          </w:p>
        </w:tc>
        <w:tc>
          <w:tcPr>
            <w:tcW w:w="3053" w:type="dxa"/>
            <w:gridSpan w:val="2"/>
          </w:tcPr>
          <w:p w:rsidR="00725665" w:rsidRPr="00E1327F" w:rsidRDefault="00725665">
            <w:pPr>
              <w:pStyle w:val="ConsPlusNormal"/>
              <w:jc w:val="center"/>
              <w:rPr>
                <w:color w:val="000000" w:themeColor="text1"/>
              </w:rPr>
            </w:pPr>
            <w:r w:rsidRPr="00E1327F">
              <w:rPr>
                <w:color w:val="000000" w:themeColor="text1"/>
              </w:rPr>
              <w:t>Дата (месяц, год)</w:t>
            </w:r>
          </w:p>
        </w:tc>
        <w:tc>
          <w:tcPr>
            <w:tcW w:w="2167"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Основание принятия обязательства</w:t>
            </w:r>
          </w:p>
        </w:tc>
      </w:tr>
      <w:tr w:rsidR="00E1327F" w:rsidRPr="00E1327F">
        <w:tc>
          <w:tcPr>
            <w:tcW w:w="2380" w:type="dxa"/>
            <w:vMerge/>
          </w:tcPr>
          <w:p w:rsidR="00725665" w:rsidRPr="00E1327F" w:rsidRDefault="00725665">
            <w:pPr>
              <w:pStyle w:val="ConsPlusNormal"/>
              <w:rPr>
                <w:color w:val="000000" w:themeColor="text1"/>
              </w:rPr>
            </w:pPr>
          </w:p>
        </w:tc>
        <w:tc>
          <w:tcPr>
            <w:tcW w:w="814" w:type="dxa"/>
            <w:vMerge w:val="restart"/>
          </w:tcPr>
          <w:p w:rsidR="00725665" w:rsidRPr="00E1327F" w:rsidRDefault="00725665">
            <w:pPr>
              <w:pStyle w:val="ConsPlusNormal"/>
              <w:jc w:val="center"/>
              <w:rPr>
                <w:color w:val="000000" w:themeColor="text1"/>
              </w:rPr>
            </w:pPr>
            <w:r w:rsidRPr="00E1327F">
              <w:rPr>
                <w:color w:val="000000" w:themeColor="text1"/>
              </w:rPr>
              <w:t>сумма, всего</w:t>
            </w:r>
          </w:p>
        </w:tc>
        <w:tc>
          <w:tcPr>
            <w:tcW w:w="2798"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1699" w:type="dxa"/>
            <w:vMerge w:val="restart"/>
          </w:tcPr>
          <w:p w:rsidR="00725665" w:rsidRPr="00E1327F" w:rsidRDefault="00725665">
            <w:pPr>
              <w:pStyle w:val="ConsPlusNormal"/>
              <w:jc w:val="center"/>
              <w:rPr>
                <w:color w:val="000000" w:themeColor="text1"/>
              </w:rPr>
            </w:pPr>
            <w:r w:rsidRPr="00E1327F">
              <w:rPr>
                <w:color w:val="000000" w:themeColor="text1"/>
              </w:rPr>
              <w:t>возникновения обязательства</w:t>
            </w:r>
          </w:p>
        </w:tc>
        <w:tc>
          <w:tcPr>
            <w:tcW w:w="1354" w:type="dxa"/>
            <w:vMerge w:val="restart"/>
          </w:tcPr>
          <w:p w:rsidR="00725665" w:rsidRPr="00E1327F" w:rsidRDefault="00725665">
            <w:pPr>
              <w:pStyle w:val="ConsPlusNormal"/>
              <w:jc w:val="center"/>
              <w:rPr>
                <w:color w:val="000000" w:themeColor="text1"/>
              </w:rPr>
            </w:pPr>
            <w:r w:rsidRPr="00E1327F">
              <w:rPr>
                <w:color w:val="000000" w:themeColor="text1"/>
              </w:rPr>
              <w:t>исполнения по правовому основанию</w:t>
            </w:r>
          </w:p>
        </w:tc>
        <w:tc>
          <w:tcPr>
            <w:tcW w:w="558" w:type="dxa"/>
            <w:vMerge w:val="restart"/>
          </w:tcPr>
          <w:p w:rsidR="00725665" w:rsidRPr="00E1327F" w:rsidRDefault="00725665">
            <w:pPr>
              <w:pStyle w:val="ConsPlusNormal"/>
              <w:jc w:val="center"/>
              <w:rPr>
                <w:color w:val="000000" w:themeColor="text1"/>
              </w:rPr>
            </w:pPr>
            <w:r w:rsidRPr="00E1327F">
              <w:rPr>
                <w:color w:val="000000" w:themeColor="text1"/>
              </w:rPr>
              <w:t>код</w:t>
            </w:r>
          </w:p>
        </w:tc>
        <w:tc>
          <w:tcPr>
            <w:tcW w:w="1609"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2380" w:type="dxa"/>
            <w:vMerge/>
          </w:tcPr>
          <w:p w:rsidR="00725665" w:rsidRPr="00E1327F" w:rsidRDefault="00725665">
            <w:pPr>
              <w:pStyle w:val="ConsPlusNormal"/>
              <w:rPr>
                <w:color w:val="000000" w:themeColor="text1"/>
              </w:rPr>
            </w:pPr>
          </w:p>
        </w:tc>
        <w:tc>
          <w:tcPr>
            <w:tcW w:w="814" w:type="dxa"/>
            <w:vMerge/>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jc w:val="center"/>
              <w:rPr>
                <w:color w:val="000000" w:themeColor="text1"/>
              </w:rPr>
            </w:pPr>
            <w:r w:rsidRPr="00E1327F">
              <w:rPr>
                <w:color w:val="000000" w:themeColor="text1"/>
              </w:rPr>
              <w:t>по платежам в бюджеты</w:t>
            </w:r>
          </w:p>
        </w:tc>
        <w:tc>
          <w:tcPr>
            <w:tcW w:w="1684" w:type="dxa"/>
          </w:tcPr>
          <w:p w:rsidR="00725665" w:rsidRPr="00E1327F" w:rsidRDefault="00725665">
            <w:pPr>
              <w:pStyle w:val="ConsPlusNormal"/>
              <w:jc w:val="center"/>
              <w:rPr>
                <w:color w:val="000000" w:themeColor="text1"/>
              </w:rPr>
            </w:pPr>
            <w:r w:rsidRPr="00E1327F">
              <w:rPr>
                <w:color w:val="000000" w:themeColor="text1"/>
              </w:rPr>
              <w:t>по публичным нормативным обязательствам</w:t>
            </w:r>
          </w:p>
        </w:tc>
        <w:tc>
          <w:tcPr>
            <w:tcW w:w="1699" w:type="dxa"/>
            <w:vMerge/>
          </w:tcPr>
          <w:p w:rsidR="00725665" w:rsidRPr="00E1327F" w:rsidRDefault="00725665">
            <w:pPr>
              <w:pStyle w:val="ConsPlusNormal"/>
              <w:rPr>
                <w:color w:val="000000" w:themeColor="text1"/>
              </w:rPr>
            </w:pPr>
          </w:p>
        </w:tc>
        <w:tc>
          <w:tcPr>
            <w:tcW w:w="1354" w:type="dxa"/>
            <w:vMerge/>
          </w:tcPr>
          <w:p w:rsidR="00725665" w:rsidRPr="00E1327F" w:rsidRDefault="00725665">
            <w:pPr>
              <w:pStyle w:val="ConsPlusNormal"/>
              <w:rPr>
                <w:color w:val="000000" w:themeColor="text1"/>
              </w:rPr>
            </w:pPr>
          </w:p>
        </w:tc>
        <w:tc>
          <w:tcPr>
            <w:tcW w:w="558" w:type="dxa"/>
            <w:vMerge/>
          </w:tcPr>
          <w:p w:rsidR="00725665" w:rsidRPr="00E1327F" w:rsidRDefault="00725665">
            <w:pPr>
              <w:pStyle w:val="ConsPlusNormal"/>
              <w:rPr>
                <w:color w:val="000000" w:themeColor="text1"/>
              </w:rPr>
            </w:pPr>
          </w:p>
        </w:tc>
        <w:tc>
          <w:tcPr>
            <w:tcW w:w="1609" w:type="dxa"/>
            <w:vMerge/>
            <w:tcBorders>
              <w:right w:val="nil"/>
            </w:tcBorders>
          </w:tcPr>
          <w:p w:rsidR="00725665" w:rsidRPr="00E1327F" w:rsidRDefault="00725665">
            <w:pPr>
              <w:pStyle w:val="ConsPlusNormal"/>
              <w:rPr>
                <w:color w:val="000000" w:themeColor="text1"/>
              </w:rPr>
            </w:pPr>
          </w:p>
        </w:tc>
      </w:tr>
      <w:tr w:rsidR="00E1327F" w:rsidRPr="00E1327F">
        <w:tblPrEx>
          <w:tblBorders>
            <w:left w:val="nil"/>
          </w:tblBorders>
        </w:tblPrEx>
        <w:tc>
          <w:tcPr>
            <w:tcW w:w="2380" w:type="dxa"/>
            <w:tcBorders>
              <w:left w:val="nil"/>
            </w:tcBorders>
          </w:tcPr>
          <w:p w:rsidR="00725665" w:rsidRPr="00E1327F" w:rsidRDefault="00725665">
            <w:pPr>
              <w:pStyle w:val="ConsPlusNormal"/>
              <w:jc w:val="center"/>
              <w:rPr>
                <w:color w:val="000000" w:themeColor="text1"/>
              </w:rPr>
            </w:pPr>
            <w:bookmarkStart w:id="1125" w:name="P20241"/>
            <w:bookmarkEnd w:id="1125"/>
            <w:r w:rsidRPr="00E1327F">
              <w:rPr>
                <w:color w:val="000000" w:themeColor="text1"/>
              </w:rPr>
              <w:t>1</w:t>
            </w:r>
          </w:p>
        </w:tc>
        <w:tc>
          <w:tcPr>
            <w:tcW w:w="814" w:type="dxa"/>
          </w:tcPr>
          <w:p w:rsidR="00725665" w:rsidRPr="00E1327F" w:rsidRDefault="00725665">
            <w:pPr>
              <w:pStyle w:val="ConsPlusNormal"/>
              <w:jc w:val="center"/>
              <w:rPr>
                <w:color w:val="000000" w:themeColor="text1"/>
              </w:rPr>
            </w:pPr>
            <w:bookmarkStart w:id="1126" w:name="P20242"/>
            <w:bookmarkEnd w:id="1126"/>
            <w:r w:rsidRPr="00E1327F">
              <w:rPr>
                <w:color w:val="000000" w:themeColor="text1"/>
              </w:rPr>
              <w:t>2</w:t>
            </w:r>
          </w:p>
        </w:tc>
        <w:tc>
          <w:tcPr>
            <w:tcW w:w="1114" w:type="dxa"/>
          </w:tcPr>
          <w:p w:rsidR="00725665" w:rsidRPr="00E1327F" w:rsidRDefault="00725665">
            <w:pPr>
              <w:pStyle w:val="ConsPlusNormal"/>
              <w:jc w:val="center"/>
              <w:rPr>
                <w:color w:val="000000" w:themeColor="text1"/>
              </w:rPr>
            </w:pPr>
            <w:bookmarkStart w:id="1127" w:name="P20243"/>
            <w:bookmarkEnd w:id="1127"/>
            <w:r w:rsidRPr="00E1327F">
              <w:rPr>
                <w:color w:val="000000" w:themeColor="text1"/>
              </w:rPr>
              <w:t>3</w:t>
            </w:r>
          </w:p>
        </w:tc>
        <w:tc>
          <w:tcPr>
            <w:tcW w:w="1684" w:type="dxa"/>
          </w:tcPr>
          <w:p w:rsidR="00725665" w:rsidRPr="00E1327F" w:rsidRDefault="00725665">
            <w:pPr>
              <w:pStyle w:val="ConsPlusNormal"/>
              <w:jc w:val="center"/>
              <w:rPr>
                <w:color w:val="000000" w:themeColor="text1"/>
              </w:rPr>
            </w:pPr>
            <w:bookmarkStart w:id="1128" w:name="P20244"/>
            <w:bookmarkEnd w:id="1128"/>
            <w:r w:rsidRPr="00E1327F">
              <w:rPr>
                <w:color w:val="000000" w:themeColor="text1"/>
              </w:rPr>
              <w:t>4</w:t>
            </w:r>
          </w:p>
        </w:tc>
        <w:tc>
          <w:tcPr>
            <w:tcW w:w="1699" w:type="dxa"/>
          </w:tcPr>
          <w:p w:rsidR="00725665" w:rsidRPr="00E1327F" w:rsidRDefault="00725665">
            <w:pPr>
              <w:pStyle w:val="ConsPlusNormal"/>
              <w:jc w:val="center"/>
              <w:rPr>
                <w:color w:val="000000" w:themeColor="text1"/>
              </w:rPr>
            </w:pPr>
            <w:bookmarkStart w:id="1129" w:name="P20245"/>
            <w:bookmarkEnd w:id="1129"/>
            <w:r w:rsidRPr="00E1327F">
              <w:rPr>
                <w:color w:val="000000" w:themeColor="text1"/>
              </w:rPr>
              <w:t>5</w:t>
            </w:r>
          </w:p>
        </w:tc>
        <w:tc>
          <w:tcPr>
            <w:tcW w:w="1354" w:type="dxa"/>
          </w:tcPr>
          <w:p w:rsidR="00725665" w:rsidRPr="00E1327F" w:rsidRDefault="00725665">
            <w:pPr>
              <w:pStyle w:val="ConsPlusNormal"/>
              <w:jc w:val="center"/>
              <w:rPr>
                <w:color w:val="000000" w:themeColor="text1"/>
              </w:rPr>
            </w:pPr>
            <w:bookmarkStart w:id="1130" w:name="P20246"/>
            <w:bookmarkEnd w:id="1130"/>
            <w:r w:rsidRPr="00E1327F">
              <w:rPr>
                <w:color w:val="000000" w:themeColor="text1"/>
              </w:rPr>
              <w:t>6</w:t>
            </w:r>
          </w:p>
        </w:tc>
        <w:tc>
          <w:tcPr>
            <w:tcW w:w="558" w:type="dxa"/>
          </w:tcPr>
          <w:p w:rsidR="00725665" w:rsidRPr="00E1327F" w:rsidRDefault="00725665">
            <w:pPr>
              <w:pStyle w:val="ConsPlusNormal"/>
              <w:jc w:val="center"/>
              <w:rPr>
                <w:color w:val="000000" w:themeColor="text1"/>
              </w:rPr>
            </w:pPr>
            <w:bookmarkStart w:id="1131" w:name="P20247"/>
            <w:bookmarkEnd w:id="1131"/>
            <w:r w:rsidRPr="00E1327F">
              <w:rPr>
                <w:color w:val="000000" w:themeColor="text1"/>
              </w:rPr>
              <w:t>7</w:t>
            </w:r>
          </w:p>
        </w:tc>
        <w:tc>
          <w:tcPr>
            <w:tcW w:w="1609" w:type="dxa"/>
            <w:tcBorders>
              <w:right w:val="nil"/>
            </w:tcBorders>
          </w:tcPr>
          <w:p w:rsidR="00725665" w:rsidRPr="00E1327F" w:rsidRDefault="00725665">
            <w:pPr>
              <w:pStyle w:val="ConsPlusNormal"/>
              <w:jc w:val="center"/>
              <w:rPr>
                <w:color w:val="000000" w:themeColor="text1"/>
              </w:rPr>
            </w:pPr>
            <w:bookmarkStart w:id="1132" w:name="P20248"/>
            <w:bookmarkEnd w:id="1132"/>
            <w:r w:rsidRPr="00E1327F">
              <w:rPr>
                <w:color w:val="000000" w:themeColor="text1"/>
              </w:rPr>
              <w:t>8</w:t>
            </w: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jc w:val="right"/>
              <w:rPr>
                <w:color w:val="000000" w:themeColor="text1"/>
              </w:rPr>
            </w:pPr>
            <w:r w:rsidRPr="00E1327F">
              <w:rPr>
                <w:color w:val="000000" w:themeColor="text1"/>
              </w:rPr>
              <w:lastRenderedPageBreak/>
              <w:t>Итого по коду счета</w:t>
            </w: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E1327F" w:rsidRPr="00E1327F">
        <w:tc>
          <w:tcPr>
            <w:tcW w:w="2380" w:type="dxa"/>
          </w:tcPr>
          <w:p w:rsidR="00725665" w:rsidRPr="00E1327F" w:rsidRDefault="00725665">
            <w:pPr>
              <w:pStyle w:val="ConsPlusNormal"/>
              <w:rPr>
                <w:color w:val="000000" w:themeColor="text1"/>
              </w:rPr>
            </w:pPr>
          </w:p>
        </w:tc>
        <w:tc>
          <w:tcPr>
            <w:tcW w:w="8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684" w:type="dxa"/>
          </w:tcPr>
          <w:p w:rsidR="00725665" w:rsidRPr="00E1327F" w:rsidRDefault="00725665">
            <w:pPr>
              <w:pStyle w:val="ConsPlusNormal"/>
              <w:rPr>
                <w:color w:val="000000" w:themeColor="text1"/>
              </w:rPr>
            </w:pPr>
          </w:p>
        </w:tc>
        <w:tc>
          <w:tcPr>
            <w:tcW w:w="1699"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558" w:type="dxa"/>
          </w:tcPr>
          <w:p w:rsidR="00725665" w:rsidRPr="00E1327F" w:rsidRDefault="00725665">
            <w:pPr>
              <w:pStyle w:val="ConsPlusNormal"/>
              <w:rPr>
                <w:color w:val="000000" w:themeColor="text1"/>
              </w:rPr>
            </w:pPr>
          </w:p>
        </w:tc>
        <w:tc>
          <w:tcPr>
            <w:tcW w:w="1609" w:type="dxa"/>
            <w:tcBorders>
              <w:right w:val="nil"/>
            </w:tcBorders>
          </w:tcPr>
          <w:p w:rsidR="00725665" w:rsidRPr="00E1327F" w:rsidRDefault="00725665">
            <w:pPr>
              <w:pStyle w:val="ConsPlusNormal"/>
              <w:rPr>
                <w:color w:val="000000" w:themeColor="text1"/>
              </w:rPr>
            </w:pPr>
          </w:p>
        </w:tc>
      </w:tr>
      <w:tr w:rsidR="00725665" w:rsidRPr="00E1327F">
        <w:tblPrEx>
          <w:tblBorders>
            <w:left w:val="nil"/>
          </w:tblBorders>
        </w:tblPrEx>
        <w:tc>
          <w:tcPr>
            <w:tcW w:w="2380"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814" w:type="dxa"/>
          </w:tcPr>
          <w:p w:rsidR="00725665" w:rsidRPr="00E1327F" w:rsidRDefault="00725665">
            <w:pPr>
              <w:pStyle w:val="ConsPlusNormal"/>
              <w:rPr>
                <w:color w:val="000000" w:themeColor="text1"/>
              </w:rPr>
            </w:pPr>
          </w:p>
        </w:tc>
        <w:tc>
          <w:tcPr>
            <w:tcW w:w="8018" w:type="dxa"/>
            <w:gridSpan w:val="6"/>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33" w:name="P20325"/>
      <w:bookmarkEnd w:id="1133"/>
      <w:r w:rsidRPr="00E1327F">
        <w:rPr>
          <w:color w:val="000000" w:themeColor="text1"/>
        </w:rPr>
        <w:t xml:space="preserve">4.  </w:t>
      </w:r>
      <w:proofErr w:type="gramStart"/>
      <w:r w:rsidRPr="00E1327F">
        <w:rPr>
          <w:color w:val="000000" w:themeColor="text1"/>
        </w:rPr>
        <w:t>Сведения  об</w:t>
      </w:r>
      <w:proofErr w:type="gramEnd"/>
      <w:r w:rsidRPr="00E1327F">
        <w:rPr>
          <w:color w:val="000000" w:themeColor="text1"/>
        </w:rPr>
        <w:t xml:space="preserve">  экономии  при  заключении государственным (муниципальных)</w:t>
      </w:r>
    </w:p>
    <w:p w:rsidR="00725665" w:rsidRPr="00E1327F" w:rsidRDefault="00725665">
      <w:pPr>
        <w:pStyle w:val="ConsPlusNonformat"/>
        <w:jc w:val="both"/>
        <w:rPr>
          <w:color w:val="000000" w:themeColor="text1"/>
        </w:rPr>
      </w:pPr>
      <w:r w:rsidRPr="00E1327F">
        <w:rPr>
          <w:color w:val="000000" w:themeColor="text1"/>
        </w:rPr>
        <w:t>контрактов с применением конкурентных способов</w:t>
      </w:r>
    </w:p>
    <w:p w:rsidR="00725665" w:rsidRPr="00E1327F" w:rsidRDefault="00725665">
      <w:pPr>
        <w:pStyle w:val="ConsPlusNormal"/>
        <w:jc w:val="both"/>
        <w:rPr>
          <w:color w:val="000000" w:themeColor="text1"/>
        </w:rPr>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1"/>
        <w:gridCol w:w="2665"/>
        <w:gridCol w:w="2041"/>
        <w:gridCol w:w="2323"/>
      </w:tblGrid>
      <w:tr w:rsidR="00E1327F" w:rsidRPr="00E1327F">
        <w:tc>
          <w:tcPr>
            <w:tcW w:w="2551" w:type="dxa"/>
            <w:tcBorders>
              <w:left w:val="nil"/>
            </w:tcBorders>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2665" w:type="dxa"/>
          </w:tcPr>
          <w:p w:rsidR="00725665" w:rsidRPr="00E1327F" w:rsidRDefault="00725665">
            <w:pPr>
              <w:pStyle w:val="ConsPlusNormal"/>
              <w:jc w:val="center"/>
              <w:rPr>
                <w:color w:val="000000" w:themeColor="text1"/>
              </w:rPr>
            </w:pPr>
            <w:r w:rsidRPr="00E1327F">
              <w:rPr>
                <w:color w:val="000000" w:themeColor="text1"/>
              </w:rPr>
              <w:t>Обязательства, принимаемые с применением конкурентных способов</w:t>
            </w:r>
          </w:p>
        </w:tc>
        <w:tc>
          <w:tcPr>
            <w:tcW w:w="2041" w:type="dxa"/>
          </w:tcPr>
          <w:p w:rsidR="00725665" w:rsidRPr="00E1327F" w:rsidRDefault="00725665">
            <w:pPr>
              <w:pStyle w:val="ConsPlusNormal"/>
              <w:jc w:val="center"/>
              <w:rPr>
                <w:color w:val="000000" w:themeColor="text1"/>
              </w:rPr>
            </w:pPr>
            <w:r w:rsidRPr="00E1327F">
              <w:rPr>
                <w:color w:val="000000" w:themeColor="text1"/>
              </w:rPr>
              <w:t>Принято обязательств по контрактам, руб.</w:t>
            </w:r>
          </w:p>
        </w:tc>
        <w:tc>
          <w:tcPr>
            <w:tcW w:w="2323" w:type="dxa"/>
            <w:tcBorders>
              <w:right w:val="nil"/>
            </w:tcBorders>
          </w:tcPr>
          <w:p w:rsidR="00725665" w:rsidRPr="00E1327F" w:rsidRDefault="00725665">
            <w:pPr>
              <w:pStyle w:val="ConsPlusNormal"/>
              <w:jc w:val="center"/>
              <w:rPr>
                <w:color w:val="000000" w:themeColor="text1"/>
              </w:rPr>
            </w:pPr>
            <w:r w:rsidRPr="00E1327F">
              <w:rPr>
                <w:color w:val="000000" w:themeColor="text1"/>
              </w:rPr>
              <w:t>Экономия в результате применения конкурентных способов, руб.</w:t>
            </w:r>
          </w:p>
        </w:tc>
      </w:tr>
      <w:tr w:rsidR="00E1327F" w:rsidRPr="00E1327F">
        <w:tc>
          <w:tcPr>
            <w:tcW w:w="2551" w:type="dxa"/>
            <w:tcBorders>
              <w:left w:val="nil"/>
            </w:tcBorders>
          </w:tcPr>
          <w:p w:rsidR="00725665" w:rsidRPr="00E1327F" w:rsidRDefault="00725665">
            <w:pPr>
              <w:pStyle w:val="ConsPlusNormal"/>
              <w:jc w:val="center"/>
              <w:rPr>
                <w:color w:val="000000" w:themeColor="text1"/>
              </w:rPr>
            </w:pPr>
            <w:bookmarkStart w:id="1134" w:name="P20332"/>
            <w:bookmarkEnd w:id="1134"/>
            <w:r w:rsidRPr="00E1327F">
              <w:rPr>
                <w:color w:val="000000" w:themeColor="text1"/>
              </w:rPr>
              <w:t>1</w:t>
            </w:r>
          </w:p>
        </w:tc>
        <w:tc>
          <w:tcPr>
            <w:tcW w:w="2665" w:type="dxa"/>
          </w:tcPr>
          <w:p w:rsidR="00725665" w:rsidRPr="00E1327F" w:rsidRDefault="00725665">
            <w:pPr>
              <w:pStyle w:val="ConsPlusNormal"/>
              <w:jc w:val="center"/>
              <w:rPr>
                <w:color w:val="000000" w:themeColor="text1"/>
              </w:rPr>
            </w:pPr>
            <w:bookmarkStart w:id="1135" w:name="P20333"/>
            <w:bookmarkEnd w:id="1135"/>
            <w:r w:rsidRPr="00E1327F">
              <w:rPr>
                <w:color w:val="000000" w:themeColor="text1"/>
              </w:rPr>
              <w:t>2</w:t>
            </w:r>
          </w:p>
        </w:tc>
        <w:tc>
          <w:tcPr>
            <w:tcW w:w="2041" w:type="dxa"/>
          </w:tcPr>
          <w:p w:rsidR="00725665" w:rsidRPr="00E1327F" w:rsidRDefault="00725665">
            <w:pPr>
              <w:pStyle w:val="ConsPlusNormal"/>
              <w:jc w:val="center"/>
              <w:rPr>
                <w:color w:val="000000" w:themeColor="text1"/>
              </w:rPr>
            </w:pPr>
            <w:bookmarkStart w:id="1136" w:name="P20334"/>
            <w:bookmarkEnd w:id="1136"/>
            <w:r w:rsidRPr="00E1327F">
              <w:rPr>
                <w:color w:val="000000" w:themeColor="text1"/>
              </w:rPr>
              <w:t>3</w:t>
            </w:r>
          </w:p>
        </w:tc>
        <w:tc>
          <w:tcPr>
            <w:tcW w:w="2323" w:type="dxa"/>
            <w:tcBorders>
              <w:right w:val="nil"/>
            </w:tcBorders>
          </w:tcPr>
          <w:p w:rsidR="00725665" w:rsidRPr="00E1327F" w:rsidRDefault="00725665">
            <w:pPr>
              <w:pStyle w:val="ConsPlusNormal"/>
              <w:jc w:val="center"/>
              <w:rPr>
                <w:color w:val="000000" w:themeColor="text1"/>
              </w:rPr>
            </w:pPr>
            <w:bookmarkStart w:id="1137" w:name="P20335"/>
            <w:bookmarkEnd w:id="1137"/>
            <w:r w:rsidRPr="00E1327F">
              <w:rPr>
                <w:color w:val="000000" w:themeColor="text1"/>
              </w:rPr>
              <w:t>4</w:t>
            </w: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551" w:type="dxa"/>
          </w:tcPr>
          <w:p w:rsidR="00725665" w:rsidRPr="00E1327F" w:rsidRDefault="00725665">
            <w:pPr>
              <w:pStyle w:val="ConsPlusNormal"/>
              <w:rPr>
                <w:color w:val="000000" w:themeColor="text1"/>
              </w:rPr>
            </w:pPr>
          </w:p>
        </w:tc>
        <w:tc>
          <w:tcPr>
            <w:tcW w:w="2665" w:type="dxa"/>
          </w:tcPr>
          <w:p w:rsidR="00725665" w:rsidRPr="00E1327F" w:rsidRDefault="00725665">
            <w:pPr>
              <w:pStyle w:val="ConsPlusNormal"/>
              <w:rPr>
                <w:color w:val="000000" w:themeColor="text1"/>
              </w:rPr>
            </w:pPr>
          </w:p>
        </w:tc>
        <w:tc>
          <w:tcPr>
            <w:tcW w:w="2041" w:type="dxa"/>
          </w:tcPr>
          <w:p w:rsidR="00725665" w:rsidRPr="00E1327F" w:rsidRDefault="00725665">
            <w:pPr>
              <w:pStyle w:val="ConsPlusNormal"/>
              <w:rPr>
                <w:color w:val="000000" w:themeColor="text1"/>
              </w:rPr>
            </w:pPr>
          </w:p>
        </w:tc>
        <w:tc>
          <w:tcPr>
            <w:tcW w:w="2323" w:type="dxa"/>
            <w:tcBorders>
              <w:right w:val="nil"/>
            </w:tcBorders>
          </w:tcPr>
          <w:p w:rsidR="00725665" w:rsidRPr="00E1327F" w:rsidRDefault="00725665">
            <w:pPr>
              <w:pStyle w:val="ConsPlusNormal"/>
              <w:rPr>
                <w:color w:val="000000" w:themeColor="text1"/>
              </w:rPr>
            </w:pPr>
          </w:p>
        </w:tc>
      </w:tr>
      <w:tr w:rsidR="00E1327F" w:rsidRPr="00E1327F">
        <w:tc>
          <w:tcPr>
            <w:tcW w:w="2551"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2665" w:type="dxa"/>
          </w:tcPr>
          <w:p w:rsidR="00725665" w:rsidRPr="00E1327F" w:rsidRDefault="00725665">
            <w:pPr>
              <w:pStyle w:val="ConsPlusNormal"/>
              <w:rPr>
                <w:color w:val="000000" w:themeColor="text1"/>
              </w:rPr>
            </w:pPr>
          </w:p>
        </w:tc>
        <w:tc>
          <w:tcPr>
            <w:tcW w:w="4364" w:type="dxa"/>
            <w:gridSpan w:val="2"/>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по ущербу имуществу, хищениях денежных средств</w:t>
      </w:r>
    </w:p>
    <w:p w:rsidR="00725665" w:rsidRPr="00E1327F" w:rsidRDefault="00725665">
      <w:pPr>
        <w:pStyle w:val="ConsPlusNormal"/>
        <w:jc w:val="center"/>
        <w:rPr>
          <w:color w:val="000000" w:themeColor="text1"/>
        </w:rPr>
      </w:pPr>
      <w:r w:rsidRPr="00E1327F">
        <w:rPr>
          <w:color w:val="000000" w:themeColor="text1"/>
        </w:rPr>
        <w:t>и материальных ценностей</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Исключены. - Приказ Минфина России от 31.12.2015 N 229н.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об использовании</w:t>
      </w:r>
    </w:p>
    <w:p w:rsidR="00725665" w:rsidRPr="00E1327F" w:rsidRDefault="00725665">
      <w:pPr>
        <w:pStyle w:val="ConsPlusNormal"/>
        <w:jc w:val="center"/>
        <w:rPr>
          <w:color w:val="000000" w:themeColor="text1"/>
        </w:rPr>
      </w:pPr>
      <w:r w:rsidRPr="00E1327F">
        <w:rPr>
          <w:color w:val="000000" w:themeColor="text1"/>
        </w:rPr>
        <w:t>информационно-коммуникационных технологий</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30.11.2018 N 244н.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w:t>
      </w:r>
      <w:proofErr w:type="gramStart"/>
      <w:r w:rsidRPr="00E1327F">
        <w:rPr>
          <w:color w:val="000000" w:themeColor="text1"/>
        </w:rPr>
        <w:t>│  0503178</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138" w:name="P20398"/>
      <w:bookmarkEnd w:id="1138"/>
      <w:r w:rsidRPr="00E1327F">
        <w:rPr>
          <w:color w:val="000000" w:themeColor="text1"/>
        </w:rPr>
        <w:t xml:space="preserve">                                 Сведения</w:t>
      </w:r>
    </w:p>
    <w:p w:rsidR="00725665" w:rsidRPr="00E1327F" w:rsidRDefault="00725665">
      <w:pPr>
        <w:pStyle w:val="ConsPlusNonformat"/>
        <w:jc w:val="both"/>
        <w:rPr>
          <w:color w:val="000000" w:themeColor="text1"/>
        </w:rPr>
      </w:pPr>
      <w:r w:rsidRPr="00E1327F">
        <w:rPr>
          <w:color w:val="000000" w:themeColor="text1"/>
        </w:rPr>
        <w:t xml:space="preserve">             об остатках денежных средств на счетах получателя</w:t>
      </w:r>
    </w:p>
    <w:p w:rsidR="00725665" w:rsidRPr="00E1327F" w:rsidRDefault="00725665">
      <w:pPr>
        <w:pStyle w:val="ConsPlusNonformat"/>
        <w:jc w:val="both"/>
        <w:rPr>
          <w:color w:val="000000" w:themeColor="text1"/>
        </w:rPr>
      </w:pPr>
      <w:r w:rsidRPr="00E1327F">
        <w:rPr>
          <w:color w:val="000000" w:themeColor="text1"/>
        </w:rPr>
        <w:t xml:space="preserve">                             бюджетных средств</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Вид деятельности 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 xml:space="preserve">                       (бюджетная, средства во временном распоряжении)</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191"/>
        <w:gridCol w:w="1304"/>
        <w:gridCol w:w="1247"/>
        <w:gridCol w:w="1304"/>
        <w:gridCol w:w="1247"/>
      </w:tblGrid>
      <w:tr w:rsidR="00E1327F" w:rsidRPr="00E1327F">
        <w:tc>
          <w:tcPr>
            <w:tcW w:w="2778"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банковского (лицевого) счета</w:t>
            </w:r>
          </w:p>
        </w:tc>
        <w:tc>
          <w:tcPr>
            <w:tcW w:w="1191" w:type="dxa"/>
            <w:vMerge w:val="restart"/>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2551" w:type="dxa"/>
            <w:gridSpan w:val="2"/>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551"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2778" w:type="dxa"/>
            <w:vMerge/>
            <w:tcBorders>
              <w:left w:val="nil"/>
            </w:tcBorders>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остаток средств на счете</w:t>
            </w:r>
          </w:p>
        </w:tc>
        <w:tc>
          <w:tcPr>
            <w:tcW w:w="1247" w:type="dxa"/>
          </w:tcPr>
          <w:p w:rsidR="00725665" w:rsidRPr="00E1327F" w:rsidRDefault="00725665">
            <w:pPr>
              <w:pStyle w:val="ConsPlusNormal"/>
              <w:jc w:val="center"/>
              <w:rPr>
                <w:color w:val="000000" w:themeColor="text1"/>
              </w:rPr>
            </w:pPr>
            <w:r w:rsidRPr="00E1327F">
              <w:rPr>
                <w:color w:val="000000" w:themeColor="text1"/>
              </w:rPr>
              <w:t>средства в пути</w:t>
            </w:r>
          </w:p>
        </w:tc>
        <w:tc>
          <w:tcPr>
            <w:tcW w:w="1304" w:type="dxa"/>
          </w:tcPr>
          <w:p w:rsidR="00725665" w:rsidRPr="00E1327F" w:rsidRDefault="00725665">
            <w:pPr>
              <w:pStyle w:val="ConsPlusNormal"/>
              <w:jc w:val="center"/>
              <w:rPr>
                <w:color w:val="000000" w:themeColor="text1"/>
              </w:rPr>
            </w:pPr>
            <w:r w:rsidRPr="00E1327F">
              <w:rPr>
                <w:color w:val="000000" w:themeColor="text1"/>
              </w:rPr>
              <w:t>остаток средств на счете</w:t>
            </w:r>
          </w:p>
        </w:tc>
        <w:tc>
          <w:tcPr>
            <w:tcW w:w="1247" w:type="dxa"/>
            <w:tcBorders>
              <w:right w:val="nil"/>
            </w:tcBorders>
          </w:tcPr>
          <w:p w:rsidR="00725665" w:rsidRPr="00E1327F" w:rsidRDefault="00725665">
            <w:pPr>
              <w:pStyle w:val="ConsPlusNormal"/>
              <w:jc w:val="center"/>
              <w:rPr>
                <w:color w:val="000000" w:themeColor="text1"/>
              </w:rPr>
            </w:pPr>
            <w:r w:rsidRPr="00E1327F">
              <w:rPr>
                <w:color w:val="000000" w:themeColor="text1"/>
              </w:rPr>
              <w:t>средства в пути</w:t>
            </w:r>
          </w:p>
        </w:tc>
      </w:tr>
      <w:tr w:rsidR="00E1327F" w:rsidRPr="00E1327F">
        <w:tc>
          <w:tcPr>
            <w:tcW w:w="2778" w:type="dxa"/>
            <w:tcBorders>
              <w:left w:val="nil"/>
            </w:tcBorders>
          </w:tcPr>
          <w:p w:rsidR="00725665" w:rsidRPr="00E1327F" w:rsidRDefault="00725665">
            <w:pPr>
              <w:pStyle w:val="ConsPlusNormal"/>
              <w:jc w:val="center"/>
              <w:rPr>
                <w:color w:val="000000" w:themeColor="text1"/>
              </w:rPr>
            </w:pPr>
            <w:bookmarkStart w:id="1139" w:name="P20413"/>
            <w:bookmarkEnd w:id="1139"/>
            <w:r w:rsidRPr="00E1327F">
              <w:rPr>
                <w:color w:val="000000" w:themeColor="text1"/>
              </w:rPr>
              <w:t>1</w:t>
            </w:r>
          </w:p>
        </w:tc>
        <w:tc>
          <w:tcPr>
            <w:tcW w:w="1191" w:type="dxa"/>
          </w:tcPr>
          <w:p w:rsidR="00725665" w:rsidRPr="00E1327F" w:rsidRDefault="00725665">
            <w:pPr>
              <w:pStyle w:val="ConsPlusNormal"/>
              <w:jc w:val="center"/>
              <w:rPr>
                <w:color w:val="000000" w:themeColor="text1"/>
              </w:rPr>
            </w:pPr>
            <w:bookmarkStart w:id="1140" w:name="P20414"/>
            <w:bookmarkEnd w:id="1140"/>
            <w:r w:rsidRPr="00E1327F">
              <w:rPr>
                <w:color w:val="000000" w:themeColor="text1"/>
              </w:rPr>
              <w:t>2</w:t>
            </w:r>
          </w:p>
        </w:tc>
        <w:tc>
          <w:tcPr>
            <w:tcW w:w="1304" w:type="dxa"/>
          </w:tcPr>
          <w:p w:rsidR="00725665" w:rsidRPr="00E1327F" w:rsidRDefault="00725665">
            <w:pPr>
              <w:pStyle w:val="ConsPlusNormal"/>
              <w:jc w:val="center"/>
              <w:rPr>
                <w:color w:val="000000" w:themeColor="text1"/>
              </w:rPr>
            </w:pPr>
            <w:bookmarkStart w:id="1141" w:name="P20415"/>
            <w:bookmarkEnd w:id="1141"/>
            <w:r w:rsidRPr="00E1327F">
              <w:rPr>
                <w:color w:val="000000" w:themeColor="text1"/>
              </w:rPr>
              <w:t>3</w:t>
            </w:r>
          </w:p>
        </w:tc>
        <w:tc>
          <w:tcPr>
            <w:tcW w:w="1247" w:type="dxa"/>
          </w:tcPr>
          <w:p w:rsidR="00725665" w:rsidRPr="00E1327F" w:rsidRDefault="00725665">
            <w:pPr>
              <w:pStyle w:val="ConsPlusNormal"/>
              <w:jc w:val="center"/>
              <w:rPr>
                <w:color w:val="000000" w:themeColor="text1"/>
              </w:rPr>
            </w:pPr>
            <w:bookmarkStart w:id="1142" w:name="P20416"/>
            <w:bookmarkEnd w:id="1142"/>
            <w:r w:rsidRPr="00E1327F">
              <w:rPr>
                <w:color w:val="000000" w:themeColor="text1"/>
              </w:rPr>
              <w:t>4</w:t>
            </w:r>
          </w:p>
        </w:tc>
        <w:tc>
          <w:tcPr>
            <w:tcW w:w="1304" w:type="dxa"/>
          </w:tcPr>
          <w:p w:rsidR="00725665" w:rsidRPr="00E1327F" w:rsidRDefault="00725665">
            <w:pPr>
              <w:pStyle w:val="ConsPlusNormal"/>
              <w:jc w:val="center"/>
              <w:rPr>
                <w:color w:val="000000" w:themeColor="text1"/>
              </w:rPr>
            </w:pPr>
            <w:bookmarkStart w:id="1143" w:name="P20417"/>
            <w:bookmarkEnd w:id="1143"/>
            <w:r w:rsidRPr="00E1327F">
              <w:rPr>
                <w:color w:val="000000" w:themeColor="text1"/>
              </w:rPr>
              <w:t>5</w:t>
            </w:r>
          </w:p>
        </w:tc>
        <w:tc>
          <w:tcPr>
            <w:tcW w:w="1247" w:type="dxa"/>
            <w:tcBorders>
              <w:right w:val="nil"/>
            </w:tcBorders>
          </w:tcPr>
          <w:p w:rsidR="00725665" w:rsidRPr="00E1327F" w:rsidRDefault="00725665">
            <w:pPr>
              <w:pStyle w:val="ConsPlusNormal"/>
              <w:jc w:val="center"/>
              <w:rPr>
                <w:color w:val="000000" w:themeColor="text1"/>
              </w:rPr>
            </w:pPr>
            <w:bookmarkStart w:id="1144" w:name="P20418"/>
            <w:bookmarkEnd w:id="1144"/>
            <w:r w:rsidRPr="00E1327F">
              <w:rPr>
                <w:color w:val="000000" w:themeColor="text1"/>
              </w:rPr>
              <w:t>6</w:t>
            </w: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center"/>
              <w:rPr>
                <w:color w:val="000000" w:themeColor="text1"/>
              </w:rPr>
            </w:pPr>
            <w:bookmarkStart w:id="1145" w:name="P20419"/>
            <w:bookmarkEnd w:id="1145"/>
            <w:r w:rsidRPr="00E1327F">
              <w:rPr>
                <w:color w:val="000000" w:themeColor="text1"/>
              </w:rPr>
              <w:t>1. Счета в кредитных организациях</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right"/>
              <w:rPr>
                <w:color w:val="000000" w:themeColor="text1"/>
              </w:rPr>
            </w:pPr>
            <w:r w:rsidRPr="00E1327F">
              <w:rPr>
                <w:color w:val="000000" w:themeColor="text1"/>
              </w:rPr>
              <w:t>Итого по разделу 1</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center"/>
              <w:rPr>
                <w:color w:val="000000" w:themeColor="text1"/>
              </w:rPr>
            </w:pPr>
            <w:bookmarkStart w:id="1146" w:name="P20467"/>
            <w:bookmarkEnd w:id="1146"/>
            <w:r w:rsidRPr="00E1327F">
              <w:rPr>
                <w:color w:val="000000" w:themeColor="text1"/>
              </w:rPr>
              <w:lastRenderedPageBreak/>
              <w:t>2. Счета в финансовом органе</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right"/>
              <w:rPr>
                <w:color w:val="000000" w:themeColor="text1"/>
              </w:rPr>
            </w:pPr>
            <w:r w:rsidRPr="00E1327F">
              <w:rPr>
                <w:color w:val="000000" w:themeColor="text1"/>
              </w:rPr>
              <w:t>Итого по разделу 2</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center"/>
              <w:rPr>
                <w:color w:val="000000" w:themeColor="text1"/>
              </w:rPr>
            </w:pPr>
            <w:bookmarkStart w:id="1147" w:name="P20521"/>
            <w:bookmarkEnd w:id="1147"/>
            <w:r w:rsidRPr="00E1327F">
              <w:rPr>
                <w:color w:val="000000" w:themeColor="text1"/>
              </w:rPr>
              <w:t>3. Средства в кассе учреждения</w:t>
            </w:r>
          </w:p>
        </w:tc>
        <w:tc>
          <w:tcPr>
            <w:tcW w:w="1191" w:type="dxa"/>
            <w:vAlign w:val="bottom"/>
          </w:tcPr>
          <w:p w:rsidR="00725665" w:rsidRPr="00E1327F" w:rsidRDefault="00725665">
            <w:pPr>
              <w:pStyle w:val="ConsPlusNormal"/>
              <w:jc w:val="center"/>
              <w:rPr>
                <w:color w:val="000000" w:themeColor="text1"/>
              </w:rPr>
            </w:pPr>
            <w:bookmarkStart w:id="1148" w:name="P20522"/>
            <w:bookmarkEnd w:id="1148"/>
            <w:r w:rsidRPr="00E1327F">
              <w:rPr>
                <w:color w:val="000000" w:themeColor="text1"/>
              </w:rPr>
              <w:t>020134000</w:t>
            </w: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center"/>
              <w:rPr>
                <w:color w:val="000000" w:themeColor="text1"/>
              </w:rPr>
            </w:pPr>
            <w:r w:rsidRPr="00E1327F">
              <w:rPr>
                <w:color w:val="000000" w:themeColor="text1"/>
              </w:rPr>
              <w:t>X</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778" w:type="dxa"/>
            <w:tcBorders>
              <w:left w:val="nil"/>
            </w:tcBorders>
          </w:tcPr>
          <w:p w:rsidR="00725665" w:rsidRPr="00E1327F" w:rsidRDefault="00725665">
            <w:pPr>
              <w:pStyle w:val="ConsPlusNormal"/>
              <w:jc w:val="right"/>
              <w:rPr>
                <w:color w:val="000000" w:themeColor="text1"/>
              </w:rPr>
            </w:pPr>
            <w:r w:rsidRPr="00E1327F">
              <w:rPr>
                <w:color w:val="000000" w:themeColor="text1"/>
              </w:rPr>
              <w:t>Итого по разделу 3</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778" w:type="dxa"/>
            <w:tcBorders>
              <w:left w:val="nil"/>
              <w:bottom w:val="nil"/>
            </w:tcBorders>
          </w:tcPr>
          <w:p w:rsidR="00725665" w:rsidRPr="00E1327F" w:rsidRDefault="00725665">
            <w:pPr>
              <w:pStyle w:val="ConsPlusNormal"/>
              <w:jc w:val="right"/>
              <w:rPr>
                <w:color w:val="000000" w:themeColor="text1"/>
              </w:rPr>
            </w:pPr>
            <w:bookmarkStart w:id="1149" w:name="P20539"/>
            <w:bookmarkEnd w:id="1149"/>
            <w:r w:rsidRPr="00E1327F">
              <w:rPr>
                <w:color w:val="000000" w:themeColor="text1"/>
              </w:rPr>
              <w:t>Всего</w:t>
            </w:r>
          </w:p>
        </w:tc>
        <w:tc>
          <w:tcPr>
            <w:tcW w:w="1191"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 кассовом исполнении смет доходов</w:t>
      </w:r>
    </w:p>
    <w:p w:rsidR="00725665" w:rsidRPr="00E1327F" w:rsidRDefault="00725665">
      <w:pPr>
        <w:pStyle w:val="ConsPlusNormal"/>
        <w:jc w:val="center"/>
        <w:rPr>
          <w:color w:val="000000" w:themeColor="text1"/>
        </w:rPr>
      </w:pPr>
      <w:r w:rsidRPr="00E1327F">
        <w:rPr>
          <w:color w:val="000000" w:themeColor="text1"/>
        </w:rPr>
        <w:t>и расходов по приносящей доход деятельности</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Исключены.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31.12.2015 N 229н)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880"/>
        <w:gridCol w:w="1757"/>
      </w:tblGrid>
      <w:tr w:rsidR="00725665" w:rsidRPr="00E1327F">
        <w:tc>
          <w:tcPr>
            <w:tcW w:w="788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lastRenderedPageBreak/>
              <w:t>Код формы по ОКУД</w:t>
            </w:r>
          </w:p>
        </w:tc>
        <w:tc>
          <w:tcPr>
            <w:tcW w:w="1757"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0503296</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50" w:name="P20560"/>
      <w:bookmarkEnd w:id="1150"/>
      <w:r w:rsidRPr="00E1327F">
        <w:rPr>
          <w:color w:val="000000" w:themeColor="text1"/>
        </w:rPr>
        <w:t xml:space="preserve">                                  СВЕДЕНИЯ</w:t>
      </w:r>
    </w:p>
    <w:p w:rsidR="00725665" w:rsidRPr="00E1327F" w:rsidRDefault="00725665">
      <w:pPr>
        <w:pStyle w:val="ConsPlusNonformat"/>
        <w:jc w:val="both"/>
        <w:rPr>
          <w:color w:val="000000" w:themeColor="text1"/>
        </w:rPr>
      </w:pPr>
      <w:r w:rsidRPr="00E1327F">
        <w:rPr>
          <w:color w:val="000000" w:themeColor="text1"/>
        </w:rPr>
        <w:t xml:space="preserve">         ОБ ИСПОЛНЕНИИ СУДЕБНЫХ РЕШЕНИЙ ПО ДЕНЕЖНЫМ ОБЯЗАТЕЛЬСТВАМ</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6"/>
        <w:gridCol w:w="567"/>
        <w:gridCol w:w="1076"/>
        <w:gridCol w:w="1076"/>
        <w:gridCol w:w="1076"/>
        <w:gridCol w:w="1076"/>
        <w:gridCol w:w="1076"/>
        <w:gridCol w:w="1081"/>
      </w:tblGrid>
      <w:tr w:rsidR="00E1327F" w:rsidRPr="00E1327F">
        <w:tc>
          <w:tcPr>
            <w:tcW w:w="2606"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67"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076" w:type="dxa"/>
          </w:tcPr>
          <w:p w:rsidR="00725665" w:rsidRPr="00E1327F" w:rsidRDefault="00725665">
            <w:pPr>
              <w:pStyle w:val="ConsPlusNormal"/>
              <w:jc w:val="center"/>
              <w:rPr>
                <w:color w:val="000000" w:themeColor="text1"/>
              </w:rPr>
            </w:pPr>
            <w:r w:rsidRPr="00E1327F">
              <w:rPr>
                <w:color w:val="000000" w:themeColor="text1"/>
              </w:rPr>
              <w:t>Не исполнено денежных обязательств на начало года</w:t>
            </w:r>
          </w:p>
        </w:tc>
        <w:tc>
          <w:tcPr>
            <w:tcW w:w="1076" w:type="dxa"/>
          </w:tcPr>
          <w:p w:rsidR="00725665" w:rsidRPr="00E1327F" w:rsidRDefault="00725665">
            <w:pPr>
              <w:pStyle w:val="ConsPlusNormal"/>
              <w:jc w:val="center"/>
              <w:rPr>
                <w:color w:val="000000" w:themeColor="text1"/>
              </w:rPr>
            </w:pPr>
            <w:r w:rsidRPr="00E1327F">
              <w:rPr>
                <w:color w:val="000000" w:themeColor="text1"/>
              </w:rPr>
              <w:t>Принято денежных обязательств с начала года</w:t>
            </w:r>
          </w:p>
        </w:tc>
        <w:tc>
          <w:tcPr>
            <w:tcW w:w="1076" w:type="dxa"/>
          </w:tcPr>
          <w:p w:rsidR="00725665" w:rsidRPr="00E1327F" w:rsidRDefault="00725665">
            <w:pPr>
              <w:pStyle w:val="ConsPlusNormal"/>
              <w:jc w:val="center"/>
              <w:rPr>
                <w:color w:val="000000" w:themeColor="text1"/>
              </w:rPr>
            </w:pPr>
            <w:r w:rsidRPr="00E1327F">
              <w:rPr>
                <w:color w:val="000000" w:themeColor="text1"/>
              </w:rPr>
              <w:t>Принято решение об уменьшении денежных обязательств</w:t>
            </w:r>
          </w:p>
        </w:tc>
        <w:tc>
          <w:tcPr>
            <w:tcW w:w="1076" w:type="dxa"/>
          </w:tcPr>
          <w:p w:rsidR="00725665" w:rsidRPr="00E1327F" w:rsidRDefault="00725665">
            <w:pPr>
              <w:pStyle w:val="ConsPlusNormal"/>
              <w:jc w:val="center"/>
              <w:rPr>
                <w:color w:val="000000" w:themeColor="text1"/>
              </w:rPr>
            </w:pPr>
            <w:r w:rsidRPr="00E1327F">
              <w:rPr>
                <w:color w:val="000000" w:themeColor="text1"/>
              </w:rPr>
              <w:t>Исполнено денежных обязательств</w:t>
            </w:r>
          </w:p>
        </w:tc>
        <w:tc>
          <w:tcPr>
            <w:tcW w:w="1076" w:type="dxa"/>
          </w:tcPr>
          <w:p w:rsidR="00725665" w:rsidRPr="00E1327F" w:rsidRDefault="00725665">
            <w:pPr>
              <w:pStyle w:val="ConsPlusNormal"/>
              <w:jc w:val="center"/>
              <w:rPr>
                <w:color w:val="000000" w:themeColor="text1"/>
              </w:rPr>
            </w:pPr>
            <w:r w:rsidRPr="00E1327F">
              <w:rPr>
                <w:color w:val="000000" w:themeColor="text1"/>
              </w:rPr>
              <w:t>Переоценка денежных обязательств</w:t>
            </w:r>
          </w:p>
        </w:tc>
        <w:tc>
          <w:tcPr>
            <w:tcW w:w="1081" w:type="dxa"/>
            <w:tcBorders>
              <w:right w:val="nil"/>
            </w:tcBorders>
          </w:tcPr>
          <w:p w:rsidR="00725665" w:rsidRPr="00E1327F" w:rsidRDefault="00725665">
            <w:pPr>
              <w:pStyle w:val="ConsPlusNormal"/>
              <w:jc w:val="center"/>
              <w:rPr>
                <w:color w:val="000000" w:themeColor="text1"/>
              </w:rPr>
            </w:pPr>
            <w:r w:rsidRPr="00E1327F">
              <w:rPr>
                <w:color w:val="000000" w:themeColor="text1"/>
              </w:rPr>
              <w:t>Не исполнено денежных обязательств на конец отчетного периода</w:t>
            </w:r>
          </w:p>
        </w:tc>
      </w:tr>
      <w:tr w:rsidR="00E1327F" w:rsidRPr="00E1327F">
        <w:tc>
          <w:tcPr>
            <w:tcW w:w="2606" w:type="dxa"/>
            <w:tcBorders>
              <w:left w:val="nil"/>
            </w:tcBorders>
          </w:tcPr>
          <w:p w:rsidR="00725665" w:rsidRPr="00E1327F" w:rsidRDefault="00725665">
            <w:pPr>
              <w:pStyle w:val="ConsPlusNormal"/>
              <w:jc w:val="center"/>
              <w:rPr>
                <w:color w:val="000000" w:themeColor="text1"/>
              </w:rPr>
            </w:pPr>
            <w:bookmarkStart w:id="1151" w:name="P20571"/>
            <w:bookmarkEnd w:id="1151"/>
            <w:r w:rsidRPr="00E1327F">
              <w:rPr>
                <w:color w:val="000000" w:themeColor="text1"/>
              </w:rPr>
              <w:t>1</w:t>
            </w:r>
          </w:p>
        </w:tc>
        <w:tc>
          <w:tcPr>
            <w:tcW w:w="567" w:type="dxa"/>
            <w:vAlign w:val="bottom"/>
          </w:tcPr>
          <w:p w:rsidR="00725665" w:rsidRPr="00E1327F" w:rsidRDefault="00725665">
            <w:pPr>
              <w:pStyle w:val="ConsPlusNormal"/>
              <w:jc w:val="center"/>
              <w:rPr>
                <w:color w:val="000000" w:themeColor="text1"/>
              </w:rPr>
            </w:pPr>
            <w:bookmarkStart w:id="1152" w:name="P20572"/>
            <w:bookmarkEnd w:id="1152"/>
            <w:r w:rsidRPr="00E1327F">
              <w:rPr>
                <w:color w:val="000000" w:themeColor="text1"/>
              </w:rPr>
              <w:t>2</w:t>
            </w:r>
          </w:p>
        </w:tc>
        <w:tc>
          <w:tcPr>
            <w:tcW w:w="1076" w:type="dxa"/>
          </w:tcPr>
          <w:p w:rsidR="00725665" w:rsidRPr="00E1327F" w:rsidRDefault="00725665">
            <w:pPr>
              <w:pStyle w:val="ConsPlusNormal"/>
              <w:jc w:val="center"/>
              <w:rPr>
                <w:color w:val="000000" w:themeColor="text1"/>
              </w:rPr>
            </w:pPr>
            <w:bookmarkStart w:id="1153" w:name="P20573"/>
            <w:bookmarkEnd w:id="1153"/>
            <w:r w:rsidRPr="00E1327F">
              <w:rPr>
                <w:color w:val="000000" w:themeColor="text1"/>
              </w:rPr>
              <w:t>3</w:t>
            </w:r>
          </w:p>
        </w:tc>
        <w:tc>
          <w:tcPr>
            <w:tcW w:w="1076" w:type="dxa"/>
          </w:tcPr>
          <w:p w:rsidR="00725665" w:rsidRPr="00E1327F" w:rsidRDefault="00725665">
            <w:pPr>
              <w:pStyle w:val="ConsPlusNormal"/>
              <w:jc w:val="center"/>
              <w:rPr>
                <w:color w:val="000000" w:themeColor="text1"/>
              </w:rPr>
            </w:pPr>
            <w:bookmarkStart w:id="1154" w:name="P20574"/>
            <w:bookmarkEnd w:id="1154"/>
            <w:r w:rsidRPr="00E1327F">
              <w:rPr>
                <w:color w:val="000000" w:themeColor="text1"/>
              </w:rPr>
              <w:t>4</w:t>
            </w:r>
          </w:p>
        </w:tc>
        <w:tc>
          <w:tcPr>
            <w:tcW w:w="1076" w:type="dxa"/>
          </w:tcPr>
          <w:p w:rsidR="00725665" w:rsidRPr="00E1327F" w:rsidRDefault="00725665">
            <w:pPr>
              <w:pStyle w:val="ConsPlusNormal"/>
              <w:jc w:val="center"/>
              <w:rPr>
                <w:color w:val="000000" w:themeColor="text1"/>
              </w:rPr>
            </w:pPr>
            <w:bookmarkStart w:id="1155" w:name="P20575"/>
            <w:bookmarkEnd w:id="1155"/>
            <w:r w:rsidRPr="00E1327F">
              <w:rPr>
                <w:color w:val="000000" w:themeColor="text1"/>
              </w:rPr>
              <w:t>5</w:t>
            </w:r>
          </w:p>
        </w:tc>
        <w:tc>
          <w:tcPr>
            <w:tcW w:w="1076" w:type="dxa"/>
          </w:tcPr>
          <w:p w:rsidR="00725665" w:rsidRPr="00E1327F" w:rsidRDefault="00725665">
            <w:pPr>
              <w:pStyle w:val="ConsPlusNormal"/>
              <w:jc w:val="center"/>
              <w:rPr>
                <w:color w:val="000000" w:themeColor="text1"/>
              </w:rPr>
            </w:pPr>
            <w:bookmarkStart w:id="1156" w:name="P20576"/>
            <w:bookmarkEnd w:id="1156"/>
            <w:r w:rsidRPr="00E1327F">
              <w:rPr>
                <w:color w:val="000000" w:themeColor="text1"/>
              </w:rPr>
              <w:t>6</w:t>
            </w:r>
          </w:p>
        </w:tc>
        <w:tc>
          <w:tcPr>
            <w:tcW w:w="1076" w:type="dxa"/>
          </w:tcPr>
          <w:p w:rsidR="00725665" w:rsidRPr="00E1327F" w:rsidRDefault="00725665">
            <w:pPr>
              <w:pStyle w:val="ConsPlusNormal"/>
              <w:jc w:val="center"/>
              <w:rPr>
                <w:color w:val="000000" w:themeColor="text1"/>
              </w:rPr>
            </w:pPr>
            <w:bookmarkStart w:id="1157" w:name="P20577"/>
            <w:bookmarkEnd w:id="1157"/>
            <w:r w:rsidRPr="00E1327F">
              <w:rPr>
                <w:color w:val="000000" w:themeColor="text1"/>
              </w:rPr>
              <w:t>7</w:t>
            </w:r>
          </w:p>
        </w:tc>
        <w:tc>
          <w:tcPr>
            <w:tcW w:w="1081" w:type="dxa"/>
            <w:tcBorders>
              <w:right w:val="nil"/>
            </w:tcBorders>
          </w:tcPr>
          <w:p w:rsidR="00725665" w:rsidRPr="00E1327F" w:rsidRDefault="00725665">
            <w:pPr>
              <w:pStyle w:val="ConsPlusNormal"/>
              <w:jc w:val="center"/>
              <w:rPr>
                <w:color w:val="000000" w:themeColor="text1"/>
              </w:rPr>
            </w:pPr>
            <w:bookmarkStart w:id="1158" w:name="P20578"/>
            <w:bookmarkEnd w:id="1158"/>
            <w:r w:rsidRPr="00E1327F">
              <w:rPr>
                <w:color w:val="000000" w:themeColor="text1"/>
              </w:rPr>
              <w:t>8</w:t>
            </w:r>
          </w:p>
        </w:tc>
      </w:tr>
      <w:tr w:rsidR="00E1327F" w:rsidRPr="00E1327F">
        <w:tblPrEx>
          <w:tblBorders>
            <w:right w:val="single" w:sz="4" w:space="0" w:color="auto"/>
          </w:tblBorders>
        </w:tblPrEx>
        <w:tc>
          <w:tcPr>
            <w:tcW w:w="2606" w:type="dxa"/>
            <w:tcBorders>
              <w:left w:val="nil"/>
            </w:tcBorders>
          </w:tcPr>
          <w:p w:rsidR="00725665" w:rsidRPr="00E1327F" w:rsidRDefault="00725665">
            <w:pPr>
              <w:pStyle w:val="ConsPlusNormal"/>
              <w:rPr>
                <w:color w:val="000000" w:themeColor="text1"/>
              </w:rPr>
            </w:pPr>
            <w:r w:rsidRPr="00E1327F">
              <w:rPr>
                <w:color w:val="000000" w:themeColor="text1"/>
              </w:rPr>
              <w:t>Сумма по судебным решениям судов судебной системы Российской Федерации</w:t>
            </w:r>
          </w:p>
        </w:tc>
        <w:tc>
          <w:tcPr>
            <w:tcW w:w="567" w:type="dxa"/>
            <w:vAlign w:val="bottom"/>
          </w:tcPr>
          <w:p w:rsidR="00725665" w:rsidRPr="00E1327F" w:rsidRDefault="00725665">
            <w:pPr>
              <w:pStyle w:val="ConsPlusNormal"/>
              <w:jc w:val="center"/>
              <w:rPr>
                <w:color w:val="000000" w:themeColor="text1"/>
              </w:rPr>
            </w:pPr>
            <w:bookmarkStart w:id="1159" w:name="P20580"/>
            <w:bookmarkEnd w:id="1159"/>
            <w:r w:rsidRPr="00E1327F">
              <w:rPr>
                <w:color w:val="000000" w:themeColor="text1"/>
              </w:rPr>
              <w:t>010</w:t>
            </w: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8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06"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567" w:type="dxa"/>
            <w:vMerge w:val="restart"/>
            <w:vAlign w:val="bottom"/>
          </w:tcPr>
          <w:p w:rsidR="00725665" w:rsidRPr="00E1327F" w:rsidRDefault="00725665">
            <w:pPr>
              <w:pStyle w:val="ConsPlusNormal"/>
              <w:jc w:val="center"/>
              <w:rPr>
                <w:color w:val="000000" w:themeColor="text1"/>
              </w:rPr>
            </w:pPr>
            <w:bookmarkStart w:id="1160" w:name="P20588"/>
            <w:bookmarkEnd w:id="1160"/>
            <w:r w:rsidRPr="00E1327F">
              <w:rPr>
                <w:color w:val="000000" w:themeColor="text1"/>
              </w:rPr>
              <w:t>011</w:t>
            </w:r>
          </w:p>
        </w:tc>
        <w:tc>
          <w:tcPr>
            <w:tcW w:w="1076" w:type="dxa"/>
            <w:vMerge w:val="restart"/>
          </w:tcPr>
          <w:p w:rsidR="00725665" w:rsidRPr="00E1327F" w:rsidRDefault="00725665">
            <w:pPr>
              <w:pStyle w:val="ConsPlusNormal"/>
              <w:rPr>
                <w:color w:val="000000" w:themeColor="text1"/>
              </w:rPr>
            </w:pPr>
          </w:p>
        </w:tc>
        <w:tc>
          <w:tcPr>
            <w:tcW w:w="1076" w:type="dxa"/>
            <w:vMerge w:val="restart"/>
          </w:tcPr>
          <w:p w:rsidR="00725665" w:rsidRPr="00E1327F" w:rsidRDefault="00725665">
            <w:pPr>
              <w:pStyle w:val="ConsPlusNormal"/>
              <w:rPr>
                <w:color w:val="000000" w:themeColor="text1"/>
              </w:rPr>
            </w:pPr>
          </w:p>
        </w:tc>
        <w:tc>
          <w:tcPr>
            <w:tcW w:w="1076" w:type="dxa"/>
            <w:vMerge w:val="restart"/>
          </w:tcPr>
          <w:p w:rsidR="00725665" w:rsidRPr="00E1327F" w:rsidRDefault="00725665">
            <w:pPr>
              <w:pStyle w:val="ConsPlusNormal"/>
              <w:rPr>
                <w:color w:val="000000" w:themeColor="text1"/>
              </w:rPr>
            </w:pPr>
          </w:p>
        </w:tc>
        <w:tc>
          <w:tcPr>
            <w:tcW w:w="1076" w:type="dxa"/>
            <w:vMerge w:val="restart"/>
          </w:tcPr>
          <w:p w:rsidR="00725665" w:rsidRPr="00E1327F" w:rsidRDefault="00725665">
            <w:pPr>
              <w:pStyle w:val="ConsPlusNormal"/>
              <w:rPr>
                <w:color w:val="000000" w:themeColor="text1"/>
              </w:rPr>
            </w:pPr>
          </w:p>
        </w:tc>
        <w:tc>
          <w:tcPr>
            <w:tcW w:w="1076" w:type="dxa"/>
            <w:vMerge w:val="restart"/>
          </w:tcPr>
          <w:p w:rsidR="00725665" w:rsidRPr="00E1327F" w:rsidRDefault="00725665">
            <w:pPr>
              <w:pStyle w:val="ConsPlusNormal"/>
              <w:rPr>
                <w:color w:val="000000" w:themeColor="text1"/>
              </w:rPr>
            </w:pPr>
          </w:p>
        </w:tc>
        <w:tc>
          <w:tcPr>
            <w:tcW w:w="1081"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06"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по исполнительным документам</w:t>
            </w:r>
          </w:p>
        </w:tc>
        <w:tc>
          <w:tcPr>
            <w:tcW w:w="567" w:type="dxa"/>
            <w:vMerge/>
          </w:tcPr>
          <w:p w:rsidR="00725665" w:rsidRPr="00E1327F" w:rsidRDefault="00725665">
            <w:pPr>
              <w:pStyle w:val="ConsPlusNormal"/>
              <w:rPr>
                <w:color w:val="000000" w:themeColor="text1"/>
              </w:rPr>
            </w:pPr>
          </w:p>
        </w:tc>
        <w:tc>
          <w:tcPr>
            <w:tcW w:w="1076" w:type="dxa"/>
            <w:vMerge/>
          </w:tcPr>
          <w:p w:rsidR="00725665" w:rsidRPr="00E1327F" w:rsidRDefault="00725665">
            <w:pPr>
              <w:pStyle w:val="ConsPlusNormal"/>
              <w:rPr>
                <w:color w:val="000000" w:themeColor="text1"/>
              </w:rPr>
            </w:pPr>
          </w:p>
        </w:tc>
        <w:tc>
          <w:tcPr>
            <w:tcW w:w="1076" w:type="dxa"/>
            <w:vMerge/>
          </w:tcPr>
          <w:p w:rsidR="00725665" w:rsidRPr="00E1327F" w:rsidRDefault="00725665">
            <w:pPr>
              <w:pStyle w:val="ConsPlusNormal"/>
              <w:rPr>
                <w:color w:val="000000" w:themeColor="text1"/>
              </w:rPr>
            </w:pPr>
          </w:p>
        </w:tc>
        <w:tc>
          <w:tcPr>
            <w:tcW w:w="1076" w:type="dxa"/>
            <w:vMerge/>
          </w:tcPr>
          <w:p w:rsidR="00725665" w:rsidRPr="00E1327F" w:rsidRDefault="00725665">
            <w:pPr>
              <w:pStyle w:val="ConsPlusNormal"/>
              <w:rPr>
                <w:color w:val="000000" w:themeColor="text1"/>
              </w:rPr>
            </w:pPr>
          </w:p>
        </w:tc>
        <w:tc>
          <w:tcPr>
            <w:tcW w:w="1076" w:type="dxa"/>
            <w:vMerge/>
          </w:tcPr>
          <w:p w:rsidR="00725665" w:rsidRPr="00E1327F" w:rsidRDefault="00725665">
            <w:pPr>
              <w:pStyle w:val="ConsPlusNormal"/>
              <w:rPr>
                <w:color w:val="000000" w:themeColor="text1"/>
              </w:rPr>
            </w:pPr>
          </w:p>
        </w:tc>
        <w:tc>
          <w:tcPr>
            <w:tcW w:w="1076" w:type="dxa"/>
            <w:vMerge/>
          </w:tcPr>
          <w:p w:rsidR="00725665" w:rsidRPr="00E1327F" w:rsidRDefault="00725665">
            <w:pPr>
              <w:pStyle w:val="ConsPlusNormal"/>
              <w:rPr>
                <w:color w:val="000000" w:themeColor="text1"/>
              </w:rPr>
            </w:pPr>
          </w:p>
        </w:tc>
        <w:tc>
          <w:tcPr>
            <w:tcW w:w="1081" w:type="dxa"/>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606" w:type="dxa"/>
            <w:tcBorders>
              <w:left w:val="nil"/>
            </w:tcBorders>
          </w:tcPr>
          <w:p w:rsidR="00725665" w:rsidRPr="00E1327F" w:rsidRDefault="00725665">
            <w:pPr>
              <w:pStyle w:val="ConsPlusNormal"/>
              <w:rPr>
                <w:color w:val="000000" w:themeColor="text1"/>
              </w:rPr>
            </w:pPr>
            <w:r w:rsidRPr="00E1327F">
              <w:rPr>
                <w:color w:val="000000" w:themeColor="text1"/>
              </w:rPr>
              <w:t>Сумма по судебным решениям иностранных (международных) судов</w:t>
            </w:r>
          </w:p>
        </w:tc>
        <w:tc>
          <w:tcPr>
            <w:tcW w:w="567" w:type="dxa"/>
            <w:vAlign w:val="bottom"/>
          </w:tcPr>
          <w:p w:rsidR="00725665" w:rsidRPr="00E1327F" w:rsidRDefault="00725665">
            <w:pPr>
              <w:pStyle w:val="ConsPlusNormal"/>
              <w:jc w:val="center"/>
              <w:rPr>
                <w:color w:val="000000" w:themeColor="text1"/>
              </w:rPr>
            </w:pPr>
            <w:bookmarkStart w:id="1161" w:name="P20597"/>
            <w:bookmarkEnd w:id="1161"/>
            <w:r w:rsidRPr="00E1327F">
              <w:rPr>
                <w:color w:val="000000" w:themeColor="text1"/>
              </w:rPr>
              <w:t>020</w:t>
            </w: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81"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606"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567" w:type="dxa"/>
            <w:tcBorders>
              <w:bottom w:val="nil"/>
            </w:tcBorders>
          </w:tcPr>
          <w:p w:rsidR="00725665" w:rsidRPr="00E1327F" w:rsidRDefault="00725665">
            <w:pPr>
              <w:pStyle w:val="ConsPlusNormal"/>
              <w:rPr>
                <w:color w:val="000000" w:themeColor="text1"/>
              </w:rPr>
            </w:pPr>
          </w:p>
        </w:tc>
        <w:tc>
          <w:tcPr>
            <w:tcW w:w="1076" w:type="dxa"/>
            <w:tcBorders>
              <w:bottom w:val="nil"/>
            </w:tcBorders>
          </w:tcPr>
          <w:p w:rsidR="00725665" w:rsidRPr="00E1327F" w:rsidRDefault="00725665">
            <w:pPr>
              <w:pStyle w:val="ConsPlusNormal"/>
              <w:rPr>
                <w:color w:val="000000" w:themeColor="text1"/>
              </w:rPr>
            </w:pPr>
          </w:p>
        </w:tc>
        <w:tc>
          <w:tcPr>
            <w:tcW w:w="1076" w:type="dxa"/>
            <w:tcBorders>
              <w:bottom w:val="nil"/>
            </w:tcBorders>
          </w:tcPr>
          <w:p w:rsidR="00725665" w:rsidRPr="00E1327F" w:rsidRDefault="00725665">
            <w:pPr>
              <w:pStyle w:val="ConsPlusNormal"/>
              <w:rPr>
                <w:color w:val="000000" w:themeColor="text1"/>
              </w:rPr>
            </w:pPr>
          </w:p>
        </w:tc>
        <w:tc>
          <w:tcPr>
            <w:tcW w:w="1076" w:type="dxa"/>
            <w:tcBorders>
              <w:bottom w:val="nil"/>
            </w:tcBorders>
          </w:tcPr>
          <w:p w:rsidR="00725665" w:rsidRPr="00E1327F" w:rsidRDefault="00725665">
            <w:pPr>
              <w:pStyle w:val="ConsPlusNormal"/>
              <w:rPr>
                <w:color w:val="000000" w:themeColor="text1"/>
              </w:rPr>
            </w:pPr>
          </w:p>
        </w:tc>
        <w:tc>
          <w:tcPr>
            <w:tcW w:w="1076" w:type="dxa"/>
            <w:tcBorders>
              <w:bottom w:val="nil"/>
            </w:tcBorders>
          </w:tcPr>
          <w:p w:rsidR="00725665" w:rsidRPr="00E1327F" w:rsidRDefault="00725665">
            <w:pPr>
              <w:pStyle w:val="ConsPlusNormal"/>
              <w:rPr>
                <w:color w:val="000000" w:themeColor="text1"/>
              </w:rPr>
            </w:pPr>
          </w:p>
        </w:tc>
        <w:tc>
          <w:tcPr>
            <w:tcW w:w="1076" w:type="dxa"/>
            <w:tcBorders>
              <w:bottom w:val="nil"/>
            </w:tcBorders>
          </w:tcPr>
          <w:p w:rsidR="00725665" w:rsidRPr="00E1327F" w:rsidRDefault="00725665">
            <w:pPr>
              <w:pStyle w:val="ConsPlusNormal"/>
              <w:rPr>
                <w:color w:val="000000" w:themeColor="text1"/>
              </w:rPr>
            </w:pPr>
          </w:p>
        </w:tc>
        <w:tc>
          <w:tcPr>
            <w:tcW w:w="1081"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606"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lastRenderedPageBreak/>
              <w:t>по решениям Европейского суда по правам человека</w:t>
            </w:r>
          </w:p>
        </w:tc>
        <w:tc>
          <w:tcPr>
            <w:tcW w:w="567" w:type="dxa"/>
            <w:tcBorders>
              <w:top w:val="nil"/>
            </w:tcBorders>
            <w:vAlign w:val="bottom"/>
          </w:tcPr>
          <w:p w:rsidR="00725665" w:rsidRPr="00E1327F" w:rsidRDefault="00725665">
            <w:pPr>
              <w:pStyle w:val="ConsPlusNormal"/>
              <w:jc w:val="center"/>
              <w:rPr>
                <w:color w:val="000000" w:themeColor="text1"/>
              </w:rPr>
            </w:pPr>
            <w:bookmarkStart w:id="1162" w:name="P20613"/>
            <w:bookmarkEnd w:id="1162"/>
            <w:r w:rsidRPr="00E1327F">
              <w:rPr>
                <w:color w:val="000000" w:themeColor="text1"/>
              </w:rPr>
              <w:t>021</w:t>
            </w:r>
          </w:p>
        </w:tc>
        <w:tc>
          <w:tcPr>
            <w:tcW w:w="1076" w:type="dxa"/>
            <w:tcBorders>
              <w:top w:val="nil"/>
            </w:tcBorders>
          </w:tcPr>
          <w:p w:rsidR="00725665" w:rsidRPr="00E1327F" w:rsidRDefault="00725665">
            <w:pPr>
              <w:pStyle w:val="ConsPlusNormal"/>
              <w:rPr>
                <w:color w:val="000000" w:themeColor="text1"/>
              </w:rPr>
            </w:pPr>
          </w:p>
        </w:tc>
        <w:tc>
          <w:tcPr>
            <w:tcW w:w="1076" w:type="dxa"/>
            <w:tcBorders>
              <w:top w:val="nil"/>
            </w:tcBorders>
          </w:tcPr>
          <w:p w:rsidR="00725665" w:rsidRPr="00E1327F" w:rsidRDefault="00725665">
            <w:pPr>
              <w:pStyle w:val="ConsPlusNormal"/>
              <w:rPr>
                <w:color w:val="000000" w:themeColor="text1"/>
              </w:rPr>
            </w:pPr>
          </w:p>
        </w:tc>
        <w:tc>
          <w:tcPr>
            <w:tcW w:w="1076" w:type="dxa"/>
            <w:tcBorders>
              <w:top w:val="nil"/>
            </w:tcBorders>
          </w:tcPr>
          <w:p w:rsidR="00725665" w:rsidRPr="00E1327F" w:rsidRDefault="00725665">
            <w:pPr>
              <w:pStyle w:val="ConsPlusNormal"/>
              <w:rPr>
                <w:color w:val="000000" w:themeColor="text1"/>
              </w:rPr>
            </w:pPr>
          </w:p>
        </w:tc>
        <w:tc>
          <w:tcPr>
            <w:tcW w:w="1076" w:type="dxa"/>
            <w:tcBorders>
              <w:top w:val="nil"/>
            </w:tcBorders>
          </w:tcPr>
          <w:p w:rsidR="00725665" w:rsidRPr="00E1327F" w:rsidRDefault="00725665">
            <w:pPr>
              <w:pStyle w:val="ConsPlusNormal"/>
              <w:rPr>
                <w:color w:val="000000" w:themeColor="text1"/>
              </w:rPr>
            </w:pPr>
          </w:p>
        </w:tc>
        <w:tc>
          <w:tcPr>
            <w:tcW w:w="1076" w:type="dxa"/>
            <w:tcBorders>
              <w:top w:val="nil"/>
            </w:tcBorders>
          </w:tcPr>
          <w:p w:rsidR="00725665" w:rsidRPr="00E1327F" w:rsidRDefault="00725665">
            <w:pPr>
              <w:pStyle w:val="ConsPlusNormal"/>
              <w:rPr>
                <w:color w:val="000000" w:themeColor="text1"/>
              </w:rPr>
            </w:pPr>
          </w:p>
        </w:tc>
        <w:tc>
          <w:tcPr>
            <w:tcW w:w="1081"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606"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567"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76" w:type="dxa"/>
          </w:tcPr>
          <w:p w:rsidR="00725665" w:rsidRPr="00E1327F" w:rsidRDefault="00725665">
            <w:pPr>
              <w:pStyle w:val="ConsPlusNormal"/>
              <w:rPr>
                <w:color w:val="000000" w:themeColor="text1"/>
              </w:rPr>
            </w:pPr>
          </w:p>
        </w:tc>
        <w:tc>
          <w:tcPr>
            <w:tcW w:w="108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СПРАВОЧНАЯ ТАБЛИЦА</w:t>
      </w:r>
    </w:p>
    <w:p w:rsidR="00725665" w:rsidRPr="00E1327F" w:rsidRDefault="00725665">
      <w:pPr>
        <w:pStyle w:val="ConsPlusNonformat"/>
        <w:jc w:val="both"/>
        <w:rPr>
          <w:color w:val="000000" w:themeColor="text1"/>
        </w:rPr>
      </w:pPr>
      <w:r w:rsidRPr="00E1327F">
        <w:rPr>
          <w:color w:val="000000" w:themeColor="text1"/>
        </w:rPr>
        <w:t xml:space="preserve">                      ПО НЕИСПОЛНЕННЫМ РЕШЕНИЯМ СУДОВ</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45"/>
        <w:gridCol w:w="1930"/>
        <w:gridCol w:w="4422"/>
      </w:tblGrid>
      <w:tr w:rsidR="00E1327F" w:rsidRPr="00E1327F">
        <w:tc>
          <w:tcPr>
            <w:tcW w:w="324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КОСГУ (аналитики)</w:t>
            </w:r>
          </w:p>
        </w:tc>
        <w:tc>
          <w:tcPr>
            <w:tcW w:w="6352"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Всего</w:t>
            </w:r>
          </w:p>
        </w:tc>
      </w:tr>
      <w:tr w:rsidR="00E1327F" w:rsidRPr="00E1327F">
        <w:tc>
          <w:tcPr>
            <w:tcW w:w="3245" w:type="dxa"/>
            <w:vMerge/>
            <w:tcBorders>
              <w:left w:val="nil"/>
            </w:tcBorders>
          </w:tcPr>
          <w:p w:rsidR="00725665" w:rsidRPr="00E1327F" w:rsidRDefault="00725665">
            <w:pPr>
              <w:pStyle w:val="ConsPlusNormal"/>
              <w:rPr>
                <w:color w:val="000000" w:themeColor="text1"/>
              </w:rPr>
            </w:pPr>
          </w:p>
        </w:tc>
        <w:tc>
          <w:tcPr>
            <w:tcW w:w="1930" w:type="dxa"/>
          </w:tcPr>
          <w:p w:rsidR="00725665" w:rsidRPr="00E1327F" w:rsidRDefault="00725665">
            <w:pPr>
              <w:pStyle w:val="ConsPlusNormal"/>
              <w:jc w:val="center"/>
              <w:rPr>
                <w:color w:val="000000" w:themeColor="text1"/>
              </w:rPr>
            </w:pPr>
            <w:r w:rsidRPr="00E1327F">
              <w:rPr>
                <w:color w:val="000000" w:themeColor="text1"/>
              </w:rPr>
              <w:t>количество</w:t>
            </w:r>
          </w:p>
        </w:tc>
        <w:tc>
          <w:tcPr>
            <w:tcW w:w="4422" w:type="dxa"/>
            <w:tcBorders>
              <w:right w:val="nil"/>
            </w:tcBorders>
          </w:tcPr>
          <w:p w:rsidR="00725665" w:rsidRPr="00E1327F" w:rsidRDefault="00725665">
            <w:pPr>
              <w:pStyle w:val="ConsPlusNormal"/>
              <w:jc w:val="center"/>
              <w:rPr>
                <w:color w:val="000000" w:themeColor="text1"/>
              </w:rPr>
            </w:pPr>
            <w:r w:rsidRPr="00E1327F">
              <w:rPr>
                <w:color w:val="000000" w:themeColor="text1"/>
              </w:rPr>
              <w:t>сумма</w:t>
            </w:r>
          </w:p>
        </w:tc>
      </w:tr>
      <w:tr w:rsidR="00E1327F" w:rsidRPr="00E1327F">
        <w:tc>
          <w:tcPr>
            <w:tcW w:w="3245" w:type="dxa"/>
            <w:tcBorders>
              <w:left w:val="nil"/>
            </w:tcBorders>
          </w:tcPr>
          <w:p w:rsidR="00725665" w:rsidRPr="00E1327F" w:rsidRDefault="00725665">
            <w:pPr>
              <w:pStyle w:val="ConsPlusNormal"/>
              <w:jc w:val="center"/>
              <w:rPr>
                <w:color w:val="000000" w:themeColor="text1"/>
              </w:rPr>
            </w:pPr>
            <w:bookmarkStart w:id="1163" w:name="P20636"/>
            <w:bookmarkEnd w:id="1163"/>
            <w:r w:rsidRPr="00E1327F">
              <w:rPr>
                <w:color w:val="000000" w:themeColor="text1"/>
              </w:rPr>
              <w:t>1</w:t>
            </w:r>
          </w:p>
        </w:tc>
        <w:tc>
          <w:tcPr>
            <w:tcW w:w="1930" w:type="dxa"/>
          </w:tcPr>
          <w:p w:rsidR="00725665" w:rsidRPr="00E1327F" w:rsidRDefault="00725665">
            <w:pPr>
              <w:pStyle w:val="ConsPlusNormal"/>
              <w:jc w:val="center"/>
              <w:rPr>
                <w:color w:val="000000" w:themeColor="text1"/>
              </w:rPr>
            </w:pPr>
            <w:bookmarkStart w:id="1164" w:name="P20637"/>
            <w:bookmarkEnd w:id="1164"/>
            <w:r w:rsidRPr="00E1327F">
              <w:rPr>
                <w:color w:val="000000" w:themeColor="text1"/>
              </w:rPr>
              <w:t>2</w:t>
            </w:r>
          </w:p>
        </w:tc>
        <w:tc>
          <w:tcPr>
            <w:tcW w:w="4422" w:type="dxa"/>
            <w:tcBorders>
              <w:right w:val="nil"/>
            </w:tcBorders>
          </w:tcPr>
          <w:p w:rsidR="00725665" w:rsidRPr="00E1327F" w:rsidRDefault="00725665">
            <w:pPr>
              <w:pStyle w:val="ConsPlusNormal"/>
              <w:jc w:val="center"/>
              <w:rPr>
                <w:color w:val="000000" w:themeColor="text1"/>
              </w:rPr>
            </w:pPr>
            <w:bookmarkStart w:id="1165" w:name="P20638"/>
            <w:bookmarkEnd w:id="1165"/>
            <w:r w:rsidRPr="00E1327F">
              <w:rPr>
                <w:color w:val="000000" w:themeColor="text1"/>
              </w:rPr>
              <w:t>3</w:t>
            </w:r>
          </w:p>
        </w:tc>
      </w:tr>
      <w:tr w:rsidR="00E1327F" w:rsidRPr="00E1327F">
        <w:tblPrEx>
          <w:tblBorders>
            <w:left w:val="single" w:sz="4" w:space="0" w:color="auto"/>
            <w:right w:val="single" w:sz="4" w:space="0" w:color="auto"/>
          </w:tblBorders>
        </w:tblPrEx>
        <w:tc>
          <w:tcPr>
            <w:tcW w:w="3245" w:type="dxa"/>
          </w:tcPr>
          <w:p w:rsidR="00725665" w:rsidRPr="00E1327F" w:rsidRDefault="00725665">
            <w:pPr>
              <w:pStyle w:val="ConsPlusNormal"/>
              <w:rPr>
                <w:color w:val="000000" w:themeColor="text1"/>
              </w:rPr>
            </w:pPr>
          </w:p>
        </w:tc>
        <w:tc>
          <w:tcPr>
            <w:tcW w:w="1930" w:type="dxa"/>
          </w:tcPr>
          <w:p w:rsidR="00725665" w:rsidRPr="00E1327F" w:rsidRDefault="00725665">
            <w:pPr>
              <w:pStyle w:val="ConsPlusNormal"/>
              <w:rPr>
                <w:color w:val="000000" w:themeColor="text1"/>
              </w:rPr>
            </w:pPr>
          </w:p>
        </w:tc>
        <w:tc>
          <w:tcPr>
            <w:tcW w:w="4422"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245" w:type="dxa"/>
          </w:tcPr>
          <w:p w:rsidR="00725665" w:rsidRPr="00E1327F" w:rsidRDefault="00725665">
            <w:pPr>
              <w:pStyle w:val="ConsPlusNormal"/>
              <w:rPr>
                <w:color w:val="000000" w:themeColor="text1"/>
              </w:rPr>
            </w:pPr>
          </w:p>
        </w:tc>
        <w:tc>
          <w:tcPr>
            <w:tcW w:w="1930" w:type="dxa"/>
          </w:tcPr>
          <w:p w:rsidR="00725665" w:rsidRPr="00E1327F" w:rsidRDefault="00725665">
            <w:pPr>
              <w:pStyle w:val="ConsPlusNormal"/>
              <w:rPr>
                <w:color w:val="000000" w:themeColor="text1"/>
              </w:rPr>
            </w:pPr>
          </w:p>
        </w:tc>
        <w:tc>
          <w:tcPr>
            <w:tcW w:w="442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245" w:type="dxa"/>
            <w:tcBorders>
              <w:left w:val="nil"/>
              <w:bottom w:val="nil"/>
            </w:tcBorders>
          </w:tcPr>
          <w:p w:rsidR="00725665" w:rsidRPr="00E1327F" w:rsidRDefault="00725665">
            <w:pPr>
              <w:pStyle w:val="ConsPlusNormal"/>
              <w:jc w:val="right"/>
              <w:rPr>
                <w:color w:val="000000" w:themeColor="text1"/>
              </w:rPr>
            </w:pPr>
            <w:r w:rsidRPr="00E1327F">
              <w:rPr>
                <w:color w:val="000000" w:themeColor="text1"/>
              </w:rPr>
              <w:t>Итого</w:t>
            </w:r>
          </w:p>
        </w:tc>
        <w:tc>
          <w:tcPr>
            <w:tcW w:w="1930" w:type="dxa"/>
          </w:tcPr>
          <w:p w:rsidR="00725665" w:rsidRPr="00E1327F" w:rsidRDefault="00725665">
            <w:pPr>
              <w:pStyle w:val="ConsPlusNormal"/>
              <w:rPr>
                <w:color w:val="000000" w:themeColor="text1"/>
              </w:rPr>
            </w:pPr>
          </w:p>
        </w:tc>
        <w:tc>
          <w:tcPr>
            <w:tcW w:w="4422"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______________________      ____________________________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19.12.2014 N 157н)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66" w:name="P20658"/>
      <w:bookmarkEnd w:id="1166"/>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о суммах консолидируемых поступлений,</w:t>
      </w:r>
    </w:p>
    <w:p w:rsidR="00725665" w:rsidRPr="00E1327F" w:rsidRDefault="00725665">
      <w:pPr>
        <w:pStyle w:val="ConsPlusNonformat"/>
        <w:jc w:val="both"/>
        <w:rPr>
          <w:color w:val="000000" w:themeColor="text1"/>
        </w:rPr>
      </w:pPr>
      <w:r w:rsidRPr="00E1327F">
        <w:rPr>
          <w:color w:val="000000" w:themeColor="text1"/>
        </w:rPr>
        <w:t xml:space="preserve">                   подлежащих зачислению на счет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0503184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Главный администратор, администратор                            │         │</w:t>
      </w:r>
    </w:p>
    <w:p w:rsidR="00725665" w:rsidRPr="00E1327F" w:rsidRDefault="00725665">
      <w:pPr>
        <w:pStyle w:val="ConsPlusNonformat"/>
        <w:jc w:val="both"/>
        <w:rPr>
          <w:color w:val="000000" w:themeColor="text1"/>
        </w:rPr>
      </w:pPr>
      <w:r w:rsidRPr="00E1327F">
        <w:rPr>
          <w:color w:val="000000" w:themeColor="text1"/>
        </w:rPr>
        <w:t xml:space="preserve">доходов бюджета, главный </w:t>
      </w:r>
      <w:proofErr w:type="gramStart"/>
      <w:r w:rsidRPr="00E1327F">
        <w:rPr>
          <w:color w:val="000000" w:themeColor="text1"/>
        </w:rPr>
        <w:t xml:space="preserve">администратор,   </w:t>
      </w:r>
      <w:proofErr w:type="gramEnd"/>
      <w:r w:rsidRPr="00E1327F">
        <w:rPr>
          <w:color w:val="000000" w:themeColor="text1"/>
        </w:rPr>
        <w:t xml:space="preserve">                      │         │</w:t>
      </w:r>
    </w:p>
    <w:p w:rsidR="00725665" w:rsidRPr="00E1327F" w:rsidRDefault="00725665">
      <w:pPr>
        <w:pStyle w:val="ConsPlusNonformat"/>
        <w:jc w:val="both"/>
        <w:rPr>
          <w:color w:val="000000" w:themeColor="text1"/>
        </w:rPr>
      </w:pPr>
      <w:r w:rsidRPr="00E1327F">
        <w:rPr>
          <w:color w:val="000000" w:themeColor="text1"/>
        </w:rPr>
        <w:t>администратор источников финансирования                         ├─────────┤</w:t>
      </w:r>
    </w:p>
    <w:p w:rsidR="00725665" w:rsidRPr="00E1327F" w:rsidRDefault="00725665">
      <w:pPr>
        <w:pStyle w:val="ConsPlusNonformat"/>
        <w:jc w:val="both"/>
        <w:rPr>
          <w:color w:val="000000" w:themeColor="text1"/>
        </w:rPr>
      </w:pPr>
      <w:r w:rsidRPr="00E1327F">
        <w:rPr>
          <w:color w:val="000000" w:themeColor="text1"/>
        </w:rPr>
        <w:t>дефицита бюджета                        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600"/>
        <w:gridCol w:w="1485"/>
        <w:gridCol w:w="3135"/>
        <w:gridCol w:w="1155"/>
      </w:tblGrid>
      <w:tr w:rsidR="00E1327F" w:rsidRPr="00E1327F">
        <w:tc>
          <w:tcPr>
            <w:tcW w:w="6600"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поступления</w:t>
            </w:r>
          </w:p>
        </w:tc>
        <w:tc>
          <w:tcPr>
            <w:tcW w:w="148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3135" w:type="dxa"/>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1155" w:type="dxa"/>
            <w:tcBorders>
              <w:right w:val="nil"/>
            </w:tcBorders>
          </w:tcPr>
          <w:p w:rsidR="00725665" w:rsidRPr="00E1327F" w:rsidRDefault="00725665">
            <w:pPr>
              <w:pStyle w:val="ConsPlusNormal"/>
              <w:jc w:val="center"/>
              <w:rPr>
                <w:color w:val="000000" w:themeColor="text1"/>
              </w:rPr>
            </w:pPr>
            <w:r w:rsidRPr="00E1327F">
              <w:rPr>
                <w:color w:val="000000" w:themeColor="text1"/>
              </w:rPr>
              <w:t>Сумма</w:t>
            </w:r>
          </w:p>
        </w:tc>
      </w:tr>
      <w:tr w:rsidR="00E1327F" w:rsidRPr="00E1327F">
        <w:tc>
          <w:tcPr>
            <w:tcW w:w="660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485" w:type="dxa"/>
          </w:tcPr>
          <w:p w:rsidR="00725665" w:rsidRPr="00E1327F" w:rsidRDefault="00725665">
            <w:pPr>
              <w:pStyle w:val="ConsPlusNormal"/>
              <w:jc w:val="center"/>
              <w:rPr>
                <w:color w:val="000000" w:themeColor="text1"/>
              </w:rPr>
            </w:pPr>
            <w:r w:rsidRPr="00E1327F">
              <w:rPr>
                <w:color w:val="000000" w:themeColor="text1"/>
              </w:rPr>
              <w:t>2</w:t>
            </w:r>
          </w:p>
        </w:tc>
        <w:tc>
          <w:tcPr>
            <w:tcW w:w="3135" w:type="dxa"/>
          </w:tcPr>
          <w:p w:rsidR="00725665" w:rsidRPr="00E1327F" w:rsidRDefault="00725665">
            <w:pPr>
              <w:pStyle w:val="ConsPlusNormal"/>
              <w:jc w:val="center"/>
              <w:rPr>
                <w:color w:val="000000" w:themeColor="text1"/>
              </w:rPr>
            </w:pPr>
            <w:r w:rsidRPr="00E1327F">
              <w:rPr>
                <w:color w:val="000000" w:themeColor="text1"/>
              </w:rPr>
              <w:t>3</w:t>
            </w:r>
          </w:p>
        </w:tc>
        <w:tc>
          <w:tcPr>
            <w:tcW w:w="115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bookmarkStart w:id="1167" w:name="P20689"/>
            <w:bookmarkEnd w:id="1167"/>
            <w:r w:rsidRPr="00E1327F">
              <w:rPr>
                <w:color w:val="000000" w:themeColor="text1"/>
              </w:rPr>
              <w:t>Доходы бюджета, всего</w:t>
            </w:r>
          </w:p>
        </w:tc>
        <w:tc>
          <w:tcPr>
            <w:tcW w:w="1485" w:type="dxa"/>
          </w:tcPr>
          <w:p w:rsidR="00725665" w:rsidRPr="00E1327F" w:rsidRDefault="00725665">
            <w:pPr>
              <w:pStyle w:val="ConsPlusNormal"/>
              <w:jc w:val="center"/>
              <w:rPr>
                <w:color w:val="000000" w:themeColor="text1"/>
              </w:rPr>
            </w:pPr>
            <w:r w:rsidRPr="00E1327F">
              <w:rPr>
                <w:color w:val="000000" w:themeColor="text1"/>
              </w:rPr>
              <w:t>010</w:t>
            </w:r>
          </w:p>
        </w:tc>
        <w:tc>
          <w:tcPr>
            <w:tcW w:w="3135" w:type="dxa"/>
          </w:tcPr>
          <w:p w:rsidR="00725665" w:rsidRPr="00E1327F" w:rsidRDefault="00725665">
            <w:pPr>
              <w:pStyle w:val="ConsPlusNormal"/>
              <w:jc w:val="center"/>
              <w:rPr>
                <w:color w:val="000000" w:themeColor="text1"/>
              </w:rPr>
            </w:pPr>
            <w:r w:rsidRPr="00E1327F">
              <w:rPr>
                <w:color w:val="000000" w:themeColor="text1"/>
              </w:rPr>
              <w:t>X</w:t>
            </w: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bookmarkStart w:id="1168" w:name="P20709"/>
            <w:bookmarkEnd w:id="1168"/>
            <w:r w:rsidRPr="00E1327F">
              <w:rPr>
                <w:color w:val="000000" w:themeColor="text1"/>
              </w:rPr>
              <w:t>Источники внутреннего финансирования дефицита бюджета</w:t>
            </w:r>
          </w:p>
        </w:tc>
        <w:tc>
          <w:tcPr>
            <w:tcW w:w="1485"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313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p>
        </w:tc>
        <w:tc>
          <w:tcPr>
            <w:tcW w:w="1485" w:type="dxa"/>
          </w:tcPr>
          <w:p w:rsidR="00725665" w:rsidRPr="00E1327F" w:rsidRDefault="00725665">
            <w:pPr>
              <w:pStyle w:val="ConsPlusNormal"/>
              <w:jc w:val="both"/>
              <w:rPr>
                <w:color w:val="000000" w:themeColor="text1"/>
              </w:rPr>
            </w:pPr>
          </w:p>
        </w:tc>
        <w:tc>
          <w:tcPr>
            <w:tcW w:w="3135" w:type="dxa"/>
          </w:tcPr>
          <w:p w:rsidR="00725665" w:rsidRPr="00E1327F" w:rsidRDefault="00725665">
            <w:pPr>
              <w:pStyle w:val="ConsPlusNormal"/>
              <w:jc w:val="both"/>
              <w:rPr>
                <w:color w:val="000000" w:themeColor="text1"/>
              </w:rPr>
            </w:pPr>
          </w:p>
        </w:tc>
        <w:tc>
          <w:tcPr>
            <w:tcW w:w="1155" w:type="dxa"/>
          </w:tcPr>
          <w:p w:rsidR="00725665" w:rsidRPr="00E1327F" w:rsidRDefault="00725665">
            <w:pPr>
              <w:pStyle w:val="ConsPlusNormal"/>
              <w:jc w:val="both"/>
              <w:rPr>
                <w:color w:val="000000" w:themeColor="text1"/>
              </w:rPr>
            </w:pPr>
          </w:p>
        </w:tc>
      </w:tr>
      <w:tr w:rsidR="00E1327F" w:rsidRPr="00E1327F">
        <w:tblPrEx>
          <w:tblBorders>
            <w:right w:val="single" w:sz="4" w:space="0" w:color="auto"/>
          </w:tblBorders>
        </w:tblPrEx>
        <w:tc>
          <w:tcPr>
            <w:tcW w:w="6600" w:type="dxa"/>
            <w:tcBorders>
              <w:left w:val="nil"/>
            </w:tcBorders>
          </w:tcPr>
          <w:p w:rsidR="00725665" w:rsidRPr="00E1327F" w:rsidRDefault="00725665">
            <w:pPr>
              <w:pStyle w:val="ConsPlusNormal"/>
              <w:rPr>
                <w:color w:val="000000" w:themeColor="text1"/>
              </w:rPr>
            </w:pPr>
            <w:bookmarkStart w:id="1169" w:name="P20729"/>
            <w:bookmarkEnd w:id="1169"/>
            <w:r w:rsidRPr="00E1327F">
              <w:rPr>
                <w:color w:val="000000" w:themeColor="text1"/>
              </w:rPr>
              <w:t>Увеличение остатков средств</w:t>
            </w:r>
          </w:p>
        </w:tc>
        <w:tc>
          <w:tcPr>
            <w:tcW w:w="1485" w:type="dxa"/>
          </w:tcPr>
          <w:p w:rsidR="00725665" w:rsidRPr="00E1327F" w:rsidRDefault="00725665">
            <w:pPr>
              <w:pStyle w:val="ConsPlusNormal"/>
              <w:jc w:val="center"/>
              <w:rPr>
                <w:color w:val="000000" w:themeColor="text1"/>
              </w:rPr>
            </w:pPr>
            <w:r w:rsidRPr="00E1327F">
              <w:rPr>
                <w:color w:val="000000" w:themeColor="text1"/>
              </w:rPr>
              <w:t>710</w:t>
            </w:r>
          </w:p>
        </w:tc>
        <w:tc>
          <w:tcPr>
            <w:tcW w:w="3135" w:type="dxa"/>
          </w:tcPr>
          <w:p w:rsidR="00725665" w:rsidRPr="00E1327F" w:rsidRDefault="00725665">
            <w:pPr>
              <w:pStyle w:val="ConsPlusNormal"/>
              <w:jc w:val="center"/>
              <w:rPr>
                <w:color w:val="000000" w:themeColor="text1"/>
              </w:rPr>
            </w:pPr>
            <w:r w:rsidRPr="00E1327F">
              <w:rPr>
                <w:color w:val="000000" w:themeColor="text1"/>
              </w:rPr>
              <w:t>X</w:t>
            </w:r>
          </w:p>
        </w:tc>
        <w:tc>
          <w:tcPr>
            <w:tcW w:w="1155" w:type="dxa"/>
          </w:tcPr>
          <w:p w:rsidR="00725665" w:rsidRPr="00E1327F" w:rsidRDefault="00725665">
            <w:pPr>
              <w:pStyle w:val="ConsPlusNormal"/>
              <w:jc w:val="both"/>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70" w:name="P20746"/>
      <w:bookmarkEnd w:id="1170"/>
      <w:r w:rsidRPr="00E1327F">
        <w:rPr>
          <w:color w:val="000000" w:themeColor="text1"/>
        </w:rPr>
        <w:t xml:space="preserve">                                 Сведения</w:t>
      </w:r>
    </w:p>
    <w:p w:rsidR="00725665" w:rsidRPr="00E1327F" w:rsidRDefault="00725665">
      <w:pPr>
        <w:pStyle w:val="ConsPlusNonformat"/>
        <w:jc w:val="both"/>
        <w:rPr>
          <w:color w:val="000000" w:themeColor="text1"/>
        </w:rPr>
      </w:pPr>
      <w:r w:rsidRPr="00E1327F">
        <w:rPr>
          <w:color w:val="000000" w:themeColor="text1"/>
        </w:rPr>
        <w:t xml:space="preserve">           о вложениях в объекты недвижимого имущества, объектах</w:t>
      </w:r>
    </w:p>
    <w:p w:rsidR="00725665" w:rsidRPr="00E1327F" w:rsidRDefault="00725665">
      <w:pPr>
        <w:pStyle w:val="ConsPlusNonformat"/>
        <w:jc w:val="both"/>
        <w:rPr>
          <w:color w:val="000000" w:themeColor="text1"/>
        </w:rPr>
      </w:pPr>
      <w:r w:rsidRPr="00E1327F">
        <w:rPr>
          <w:color w:val="000000" w:themeColor="text1"/>
        </w:rPr>
        <w:t xml:space="preserve">                       незавершенного строительства</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38"/>
        <w:gridCol w:w="2664"/>
        <w:gridCol w:w="1190"/>
        <w:gridCol w:w="1077"/>
      </w:tblGrid>
      <w:tr w:rsidR="00E1327F" w:rsidRPr="00E1327F">
        <w:tc>
          <w:tcPr>
            <w:tcW w:w="4138" w:type="dxa"/>
            <w:tcBorders>
              <w:top w:val="nil"/>
              <w:left w:val="nil"/>
              <w:bottom w:val="nil"/>
              <w:right w:val="nil"/>
            </w:tcBorders>
          </w:tcPr>
          <w:p w:rsidR="00725665" w:rsidRPr="00E1327F" w:rsidRDefault="00725665">
            <w:pPr>
              <w:pStyle w:val="ConsPlusNormal"/>
              <w:rPr>
                <w:color w:val="000000" w:themeColor="text1"/>
              </w:rPr>
            </w:pPr>
          </w:p>
        </w:tc>
        <w:tc>
          <w:tcPr>
            <w:tcW w:w="2664" w:type="dxa"/>
            <w:tcBorders>
              <w:top w:val="nil"/>
              <w:left w:val="nil"/>
              <w:bottom w:val="nil"/>
              <w:right w:val="nil"/>
            </w:tcBorders>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4138" w:type="dxa"/>
            <w:tcBorders>
              <w:top w:val="nil"/>
              <w:left w:val="nil"/>
              <w:bottom w:val="nil"/>
              <w:right w:val="nil"/>
            </w:tcBorders>
          </w:tcPr>
          <w:p w:rsidR="00725665" w:rsidRPr="00E1327F" w:rsidRDefault="00725665">
            <w:pPr>
              <w:pStyle w:val="ConsPlusNormal"/>
              <w:rPr>
                <w:color w:val="000000" w:themeColor="text1"/>
              </w:rPr>
            </w:pPr>
          </w:p>
        </w:tc>
        <w:tc>
          <w:tcPr>
            <w:tcW w:w="2664" w:type="dxa"/>
            <w:tcBorders>
              <w:top w:val="nil"/>
              <w:left w:val="nil"/>
              <w:bottom w:val="nil"/>
              <w:right w:val="nil"/>
            </w:tcBorders>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0503190</w:t>
            </w:r>
          </w:p>
        </w:tc>
      </w:tr>
      <w:tr w:rsidR="00E1327F" w:rsidRPr="00E1327F">
        <w:tc>
          <w:tcPr>
            <w:tcW w:w="4138" w:type="dxa"/>
            <w:tcBorders>
              <w:top w:val="nil"/>
              <w:left w:val="nil"/>
              <w:bottom w:val="nil"/>
              <w:right w:val="nil"/>
            </w:tcBorders>
          </w:tcPr>
          <w:p w:rsidR="00725665" w:rsidRPr="00E1327F" w:rsidRDefault="00725665">
            <w:pPr>
              <w:pStyle w:val="ConsPlusNormal"/>
              <w:rPr>
                <w:color w:val="000000" w:themeColor="text1"/>
              </w:rPr>
            </w:pPr>
          </w:p>
        </w:tc>
        <w:tc>
          <w:tcPr>
            <w:tcW w:w="2664"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 20__ г.</w:t>
            </w:r>
          </w:p>
        </w:tc>
        <w:tc>
          <w:tcPr>
            <w:tcW w:w="1190"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4138" w:type="dxa"/>
            <w:vMerge w:val="restart"/>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бюджетных средств,</w:t>
            </w:r>
          </w:p>
          <w:p w:rsidR="00725665" w:rsidRPr="00E1327F" w:rsidRDefault="00725665">
            <w:pPr>
              <w:pStyle w:val="ConsPlusNormal"/>
              <w:rPr>
                <w:color w:val="000000" w:themeColor="text1"/>
              </w:rPr>
            </w:pPr>
            <w:r w:rsidRPr="00E1327F">
              <w:rPr>
                <w:color w:val="000000" w:themeColor="text1"/>
              </w:rPr>
              <w:t>получатель бюджетных средств, финансовый орган</w:t>
            </w:r>
          </w:p>
        </w:tc>
        <w:tc>
          <w:tcPr>
            <w:tcW w:w="2664" w:type="dxa"/>
            <w:tcBorders>
              <w:top w:val="nil"/>
              <w:left w:val="nil"/>
              <w:bottom w:val="single" w:sz="4" w:space="0" w:color="auto"/>
              <w:right w:val="nil"/>
            </w:tcBorders>
            <w:vAlign w:val="bottom"/>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H w:val="single" w:sz="4" w:space="0" w:color="auto"/>
          </w:tblBorders>
        </w:tblPrEx>
        <w:tc>
          <w:tcPr>
            <w:tcW w:w="4138" w:type="dxa"/>
            <w:vMerge/>
            <w:tcBorders>
              <w:top w:val="nil"/>
              <w:left w:val="nil"/>
              <w:bottom w:val="nil"/>
              <w:right w:val="nil"/>
            </w:tcBorders>
          </w:tcPr>
          <w:p w:rsidR="00725665" w:rsidRPr="00E1327F" w:rsidRDefault="00725665">
            <w:pPr>
              <w:pStyle w:val="ConsPlusNormal"/>
              <w:rPr>
                <w:color w:val="000000" w:themeColor="text1"/>
              </w:rPr>
            </w:pPr>
          </w:p>
        </w:tc>
        <w:tc>
          <w:tcPr>
            <w:tcW w:w="2664" w:type="dxa"/>
            <w:tcBorders>
              <w:top w:val="single" w:sz="4" w:space="0" w:color="auto"/>
              <w:left w:val="nil"/>
              <w:bottom w:val="single" w:sz="4" w:space="0" w:color="auto"/>
              <w:right w:val="nil"/>
            </w:tcBorders>
            <w:vAlign w:val="bottom"/>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413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664" w:type="dxa"/>
            <w:tcBorders>
              <w:top w:val="single" w:sz="4" w:space="0" w:color="auto"/>
              <w:left w:val="nil"/>
              <w:bottom w:val="single" w:sz="4" w:space="0" w:color="auto"/>
              <w:right w:val="nil"/>
            </w:tcBorders>
            <w:vAlign w:val="bottom"/>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413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2664" w:type="dxa"/>
            <w:tcBorders>
              <w:top w:val="single" w:sz="4" w:space="0" w:color="auto"/>
              <w:left w:val="nil"/>
              <w:bottom w:val="nil"/>
              <w:right w:val="nil"/>
            </w:tcBorders>
            <w:vAlign w:val="bottom"/>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c>
          <w:tcPr>
            <w:tcW w:w="413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664" w:type="dxa"/>
            <w:tcBorders>
              <w:top w:val="nil"/>
              <w:left w:val="nil"/>
              <w:bottom w:val="nil"/>
              <w:right w:val="nil"/>
            </w:tcBorders>
            <w:vAlign w:val="bottom"/>
          </w:tcPr>
          <w:p w:rsidR="00725665" w:rsidRPr="00E1327F" w:rsidRDefault="00725665">
            <w:pPr>
              <w:pStyle w:val="ConsPlusNormal"/>
              <w:rPr>
                <w:color w:val="000000" w:themeColor="text1"/>
              </w:rPr>
            </w:pPr>
          </w:p>
        </w:tc>
        <w:tc>
          <w:tcPr>
            <w:tcW w:w="119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22"/>
        <w:gridCol w:w="857"/>
        <w:gridCol w:w="603"/>
        <w:gridCol w:w="1019"/>
        <w:gridCol w:w="680"/>
        <w:gridCol w:w="878"/>
        <w:gridCol w:w="544"/>
        <w:gridCol w:w="680"/>
        <w:gridCol w:w="632"/>
        <w:gridCol w:w="324"/>
        <w:gridCol w:w="655"/>
        <w:gridCol w:w="757"/>
        <w:gridCol w:w="834"/>
        <w:gridCol w:w="834"/>
        <w:gridCol w:w="834"/>
        <w:gridCol w:w="734"/>
        <w:gridCol w:w="544"/>
        <w:gridCol w:w="827"/>
        <w:gridCol w:w="884"/>
        <w:gridCol w:w="483"/>
        <w:gridCol w:w="442"/>
        <w:gridCol w:w="977"/>
      </w:tblGrid>
      <w:tr w:rsidR="00E1327F" w:rsidRPr="00E1327F">
        <w:tc>
          <w:tcPr>
            <w:tcW w:w="3628"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ИНН учреждения</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объекта</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Кадастровый номер объекта недвижимости</w:t>
            </w:r>
          </w:p>
        </w:tc>
        <w:tc>
          <w:tcPr>
            <w:tcW w:w="1444" w:type="dxa"/>
            <w:gridSpan w:val="2"/>
            <w:vMerge w:val="restart"/>
          </w:tcPr>
          <w:p w:rsidR="00725665" w:rsidRPr="00E1327F" w:rsidRDefault="00725665">
            <w:pPr>
              <w:pStyle w:val="ConsPlusNormal"/>
              <w:jc w:val="center"/>
              <w:rPr>
                <w:color w:val="000000" w:themeColor="text1"/>
              </w:rPr>
            </w:pPr>
            <w:r w:rsidRPr="00E1327F">
              <w:rPr>
                <w:color w:val="000000" w:themeColor="text1"/>
              </w:rPr>
              <w:t>Учетный номер объекта</w:t>
            </w:r>
          </w:p>
        </w:tc>
        <w:tc>
          <w:tcPr>
            <w:tcW w:w="1482" w:type="dxa"/>
            <w:gridSpan w:val="2"/>
            <w:vMerge w:val="restart"/>
          </w:tcPr>
          <w:p w:rsidR="00725665" w:rsidRPr="00E1327F" w:rsidRDefault="00725665">
            <w:pPr>
              <w:pStyle w:val="ConsPlusNormal"/>
              <w:jc w:val="center"/>
              <w:rPr>
                <w:color w:val="000000" w:themeColor="text1"/>
              </w:rPr>
            </w:pPr>
            <w:r w:rsidRPr="00E1327F">
              <w:rPr>
                <w:color w:val="000000" w:themeColor="text1"/>
              </w:rPr>
              <w:t>Статус объекта</w:t>
            </w:r>
          </w:p>
        </w:tc>
        <w:tc>
          <w:tcPr>
            <w:tcW w:w="775" w:type="dxa"/>
            <w:vMerge w:val="restart"/>
          </w:tcPr>
          <w:p w:rsidR="00725665" w:rsidRPr="00E1327F" w:rsidRDefault="00725665">
            <w:pPr>
              <w:pStyle w:val="ConsPlusNormal"/>
              <w:jc w:val="center"/>
              <w:rPr>
                <w:color w:val="000000" w:themeColor="text1"/>
              </w:rPr>
            </w:pPr>
            <w:r w:rsidRPr="00E1327F">
              <w:rPr>
                <w:color w:val="000000" w:themeColor="text1"/>
              </w:rPr>
              <w:t>Целевая функция объекта</w:t>
            </w:r>
          </w:p>
        </w:tc>
        <w:tc>
          <w:tcPr>
            <w:tcW w:w="1926" w:type="dxa"/>
            <w:gridSpan w:val="3"/>
            <w:vMerge w:val="restart"/>
          </w:tcPr>
          <w:p w:rsidR="00725665" w:rsidRPr="00E1327F" w:rsidRDefault="00725665">
            <w:pPr>
              <w:pStyle w:val="ConsPlusNormal"/>
              <w:jc w:val="center"/>
              <w:rPr>
                <w:color w:val="000000" w:themeColor="text1"/>
              </w:rPr>
            </w:pPr>
            <w:r w:rsidRPr="00E1327F">
              <w:rPr>
                <w:color w:val="000000" w:themeColor="text1"/>
              </w:rPr>
              <w:t>Приостановление (прекращение) строительства</w:t>
            </w:r>
          </w:p>
        </w:tc>
        <w:tc>
          <w:tcPr>
            <w:tcW w:w="2326" w:type="dxa"/>
            <w:gridSpan w:val="3"/>
            <w:vMerge w:val="restart"/>
          </w:tcPr>
          <w:p w:rsidR="00725665" w:rsidRPr="00E1327F" w:rsidRDefault="00725665">
            <w:pPr>
              <w:pStyle w:val="ConsPlusNormal"/>
              <w:jc w:val="center"/>
              <w:rPr>
                <w:color w:val="000000" w:themeColor="text1"/>
              </w:rPr>
            </w:pPr>
            <w:r w:rsidRPr="00E1327F">
              <w:rPr>
                <w:color w:val="000000" w:themeColor="text1"/>
              </w:rPr>
              <w:t>Плановые сроки реализации инвестиционного проекта, год</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Сметная стоимость на отчетную дату, руб.</w:t>
            </w:r>
          </w:p>
        </w:tc>
        <w:tc>
          <w:tcPr>
            <w:tcW w:w="4420" w:type="dxa"/>
            <w:gridSpan w:val="6"/>
            <w:tcBorders>
              <w:right w:val="nil"/>
            </w:tcBorders>
          </w:tcPr>
          <w:p w:rsidR="00725665" w:rsidRPr="00E1327F" w:rsidRDefault="00725665">
            <w:pPr>
              <w:pStyle w:val="ConsPlusNormal"/>
              <w:jc w:val="center"/>
              <w:rPr>
                <w:color w:val="000000" w:themeColor="text1"/>
              </w:rPr>
            </w:pPr>
            <w:r w:rsidRPr="00E1327F">
              <w:rPr>
                <w:color w:val="000000" w:themeColor="text1"/>
              </w:rPr>
              <w:t>Расходы на реализацию инвестиционного проекта по данным бухгалтерского учета, руб.</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gridSpan w:val="2"/>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gridSpan w:val="3"/>
            <w:vMerge/>
          </w:tcPr>
          <w:p w:rsidR="00725665" w:rsidRPr="00E1327F" w:rsidRDefault="00725665">
            <w:pPr>
              <w:pStyle w:val="ConsPlusNormal"/>
              <w:rPr>
                <w:color w:val="000000" w:themeColor="text1"/>
              </w:rPr>
            </w:pPr>
          </w:p>
        </w:tc>
        <w:tc>
          <w:tcPr>
            <w:tcW w:w="0" w:type="auto"/>
            <w:gridSpan w:val="3"/>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2776" w:type="dxa"/>
            <w:gridSpan w:val="4"/>
          </w:tcPr>
          <w:p w:rsidR="00725665" w:rsidRPr="00E1327F" w:rsidRDefault="00725665">
            <w:pPr>
              <w:pStyle w:val="ConsPlusNormal"/>
              <w:jc w:val="center"/>
              <w:rPr>
                <w:color w:val="000000" w:themeColor="text1"/>
              </w:rPr>
            </w:pPr>
            <w:r w:rsidRPr="00E1327F">
              <w:rPr>
                <w:color w:val="000000" w:themeColor="text1"/>
              </w:rPr>
              <w:t>фактические (по счету 0106X1000)</w:t>
            </w:r>
          </w:p>
        </w:tc>
        <w:tc>
          <w:tcPr>
            <w:tcW w:w="1644"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кассовые расходы с начала реализации инвестиционного проекта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737" w:type="dxa"/>
          </w:tcPr>
          <w:p w:rsidR="00725665" w:rsidRPr="00E1327F" w:rsidRDefault="00725665">
            <w:pPr>
              <w:pStyle w:val="ConsPlusNormal"/>
              <w:jc w:val="center"/>
              <w:rPr>
                <w:color w:val="000000" w:themeColor="text1"/>
              </w:rPr>
            </w:pPr>
            <w:r w:rsidRPr="00E1327F">
              <w:rPr>
                <w:color w:val="000000" w:themeColor="text1"/>
              </w:rPr>
              <w:t>на отчетную дату</w:t>
            </w:r>
          </w:p>
        </w:tc>
        <w:tc>
          <w:tcPr>
            <w:tcW w:w="707" w:type="dxa"/>
          </w:tcPr>
          <w:p w:rsidR="00725665" w:rsidRPr="00E1327F" w:rsidRDefault="00725665">
            <w:pPr>
              <w:pStyle w:val="ConsPlusNormal"/>
              <w:jc w:val="center"/>
              <w:rPr>
                <w:color w:val="000000" w:themeColor="text1"/>
              </w:rPr>
            </w:pPr>
            <w:r w:rsidRPr="00E1327F">
              <w:rPr>
                <w:color w:val="000000" w:themeColor="text1"/>
              </w:rPr>
              <w:t>до поступления</w:t>
            </w:r>
          </w:p>
        </w:tc>
        <w:tc>
          <w:tcPr>
            <w:tcW w:w="708"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774" w:type="dxa"/>
          </w:tcPr>
          <w:p w:rsidR="00725665" w:rsidRPr="00E1327F" w:rsidRDefault="00725665">
            <w:pPr>
              <w:pStyle w:val="ConsPlusNormal"/>
              <w:jc w:val="center"/>
              <w:rPr>
                <w:color w:val="000000" w:themeColor="text1"/>
              </w:rPr>
            </w:pPr>
            <w:r w:rsidRPr="00E1327F">
              <w:rPr>
                <w:color w:val="000000" w:themeColor="text1"/>
              </w:rPr>
              <w:t>на отчетную дату</w:t>
            </w:r>
          </w:p>
        </w:tc>
        <w:tc>
          <w:tcPr>
            <w:tcW w:w="0" w:type="auto"/>
            <w:vMerge/>
          </w:tcPr>
          <w:p w:rsidR="00725665" w:rsidRPr="00E1327F" w:rsidRDefault="00725665">
            <w:pPr>
              <w:pStyle w:val="ConsPlusNormal"/>
              <w:rPr>
                <w:color w:val="000000" w:themeColor="text1"/>
              </w:rPr>
            </w:pPr>
          </w:p>
        </w:tc>
        <w:tc>
          <w:tcPr>
            <w:tcW w:w="642" w:type="dxa"/>
          </w:tcPr>
          <w:p w:rsidR="00725665" w:rsidRPr="00E1327F" w:rsidRDefault="00725665">
            <w:pPr>
              <w:pStyle w:val="ConsPlusNormal"/>
              <w:jc w:val="center"/>
              <w:rPr>
                <w:color w:val="000000" w:themeColor="text1"/>
              </w:rPr>
            </w:pPr>
            <w:r w:rsidRPr="00E1327F">
              <w:rPr>
                <w:color w:val="000000" w:themeColor="text1"/>
              </w:rPr>
              <w:t>год</w:t>
            </w:r>
          </w:p>
        </w:tc>
        <w:tc>
          <w:tcPr>
            <w:tcW w:w="642" w:type="dxa"/>
          </w:tcPr>
          <w:p w:rsidR="00725665" w:rsidRPr="00E1327F" w:rsidRDefault="00725665">
            <w:pPr>
              <w:pStyle w:val="ConsPlusNormal"/>
              <w:jc w:val="center"/>
              <w:rPr>
                <w:color w:val="000000" w:themeColor="text1"/>
              </w:rPr>
            </w:pPr>
            <w:r w:rsidRPr="00E1327F">
              <w:rPr>
                <w:color w:val="000000" w:themeColor="text1"/>
              </w:rPr>
              <w:t>код причины</w:t>
            </w:r>
          </w:p>
        </w:tc>
        <w:tc>
          <w:tcPr>
            <w:tcW w:w="642" w:type="dxa"/>
          </w:tcPr>
          <w:p w:rsidR="00725665" w:rsidRPr="00E1327F" w:rsidRDefault="00725665">
            <w:pPr>
              <w:pStyle w:val="ConsPlusNormal"/>
              <w:jc w:val="center"/>
              <w:rPr>
                <w:color w:val="000000" w:themeColor="text1"/>
              </w:rPr>
            </w:pPr>
            <w:r w:rsidRPr="00E1327F">
              <w:rPr>
                <w:color w:val="000000" w:themeColor="text1"/>
              </w:rPr>
              <w:t>пояснения</w:t>
            </w:r>
          </w:p>
        </w:tc>
        <w:tc>
          <w:tcPr>
            <w:tcW w:w="775" w:type="dxa"/>
          </w:tcPr>
          <w:p w:rsidR="00725665" w:rsidRPr="00E1327F" w:rsidRDefault="00725665">
            <w:pPr>
              <w:pStyle w:val="ConsPlusNormal"/>
              <w:jc w:val="center"/>
              <w:rPr>
                <w:color w:val="000000" w:themeColor="text1"/>
              </w:rPr>
            </w:pPr>
            <w:r w:rsidRPr="00E1327F">
              <w:rPr>
                <w:color w:val="000000" w:themeColor="text1"/>
              </w:rPr>
              <w:t>начало реализации</w:t>
            </w:r>
          </w:p>
        </w:tc>
        <w:tc>
          <w:tcPr>
            <w:tcW w:w="775" w:type="dxa"/>
          </w:tcPr>
          <w:p w:rsidR="00725665" w:rsidRPr="00E1327F" w:rsidRDefault="00725665">
            <w:pPr>
              <w:pStyle w:val="ConsPlusNormal"/>
              <w:jc w:val="center"/>
              <w:rPr>
                <w:color w:val="000000" w:themeColor="text1"/>
              </w:rPr>
            </w:pPr>
            <w:r w:rsidRPr="00E1327F">
              <w:rPr>
                <w:color w:val="000000" w:themeColor="text1"/>
              </w:rPr>
              <w:t>окончание реализации</w:t>
            </w:r>
          </w:p>
        </w:tc>
        <w:tc>
          <w:tcPr>
            <w:tcW w:w="776" w:type="dxa"/>
          </w:tcPr>
          <w:p w:rsidR="00725665" w:rsidRPr="00E1327F" w:rsidRDefault="00725665">
            <w:pPr>
              <w:pStyle w:val="ConsPlusNormal"/>
              <w:jc w:val="center"/>
              <w:rPr>
                <w:color w:val="000000" w:themeColor="text1"/>
              </w:rPr>
            </w:pPr>
            <w:r w:rsidRPr="00E1327F">
              <w:rPr>
                <w:color w:val="000000" w:themeColor="text1"/>
              </w:rPr>
              <w:t>реализации целевой функции</w:t>
            </w:r>
          </w:p>
        </w:tc>
        <w:tc>
          <w:tcPr>
            <w:tcW w:w="0" w:type="auto"/>
            <w:vMerge/>
          </w:tcPr>
          <w:p w:rsidR="00725665" w:rsidRPr="00E1327F" w:rsidRDefault="00725665">
            <w:pPr>
              <w:pStyle w:val="ConsPlusNormal"/>
              <w:rPr>
                <w:color w:val="000000" w:themeColor="text1"/>
              </w:rPr>
            </w:pPr>
          </w:p>
        </w:tc>
        <w:tc>
          <w:tcPr>
            <w:tcW w:w="694"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694" w:type="dxa"/>
          </w:tcPr>
          <w:p w:rsidR="00725665" w:rsidRPr="00E1327F" w:rsidRDefault="00725665">
            <w:pPr>
              <w:pStyle w:val="ConsPlusNormal"/>
              <w:jc w:val="center"/>
              <w:rPr>
                <w:color w:val="000000" w:themeColor="text1"/>
              </w:rPr>
            </w:pPr>
            <w:r w:rsidRPr="00E1327F">
              <w:rPr>
                <w:color w:val="000000" w:themeColor="text1"/>
              </w:rPr>
              <w:t>увеличение</w:t>
            </w:r>
          </w:p>
        </w:tc>
        <w:tc>
          <w:tcPr>
            <w:tcW w:w="694" w:type="dxa"/>
          </w:tcPr>
          <w:p w:rsidR="00725665" w:rsidRPr="00E1327F" w:rsidRDefault="00725665">
            <w:pPr>
              <w:pStyle w:val="ConsPlusNormal"/>
              <w:jc w:val="center"/>
              <w:rPr>
                <w:color w:val="000000" w:themeColor="text1"/>
              </w:rPr>
            </w:pPr>
            <w:r w:rsidRPr="00E1327F">
              <w:rPr>
                <w:color w:val="000000" w:themeColor="text1"/>
              </w:rPr>
              <w:t>уменьшение</w:t>
            </w:r>
          </w:p>
        </w:tc>
        <w:tc>
          <w:tcPr>
            <w:tcW w:w="694" w:type="dxa"/>
          </w:tcPr>
          <w:p w:rsidR="00725665" w:rsidRPr="00E1327F" w:rsidRDefault="00725665">
            <w:pPr>
              <w:pStyle w:val="ConsPlusNormal"/>
              <w:jc w:val="center"/>
              <w:rPr>
                <w:color w:val="000000" w:themeColor="text1"/>
              </w:rPr>
            </w:pPr>
            <w:r w:rsidRPr="00E1327F">
              <w:rPr>
                <w:color w:val="000000" w:themeColor="text1"/>
              </w:rPr>
              <w:t>на конец года</w:t>
            </w:r>
          </w:p>
        </w:tc>
        <w:tc>
          <w:tcPr>
            <w:tcW w:w="680" w:type="dxa"/>
          </w:tcPr>
          <w:p w:rsidR="00725665" w:rsidRPr="00E1327F" w:rsidRDefault="00725665">
            <w:pPr>
              <w:pStyle w:val="ConsPlusNormal"/>
              <w:jc w:val="center"/>
              <w:rPr>
                <w:color w:val="000000" w:themeColor="text1"/>
              </w:rPr>
            </w:pPr>
            <w:r w:rsidRPr="00E1327F">
              <w:rPr>
                <w:color w:val="000000" w:themeColor="text1"/>
              </w:rPr>
              <w:t>всего</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из них средств федерального бюджета</w:t>
            </w:r>
          </w:p>
        </w:tc>
      </w:tr>
      <w:tr w:rsidR="00E1327F" w:rsidRPr="00E1327F">
        <w:tc>
          <w:tcPr>
            <w:tcW w:w="3628" w:type="dxa"/>
            <w:tcBorders>
              <w:left w:val="nil"/>
            </w:tcBorders>
          </w:tcPr>
          <w:p w:rsidR="00725665" w:rsidRPr="00E1327F" w:rsidRDefault="00725665">
            <w:pPr>
              <w:pStyle w:val="ConsPlusNormal"/>
              <w:jc w:val="center"/>
              <w:rPr>
                <w:color w:val="000000" w:themeColor="text1"/>
              </w:rPr>
            </w:pPr>
            <w:bookmarkStart w:id="1171" w:name="P20812"/>
            <w:bookmarkEnd w:id="1171"/>
            <w:r w:rsidRPr="00E1327F">
              <w:rPr>
                <w:color w:val="000000" w:themeColor="text1"/>
              </w:rPr>
              <w:t>1</w:t>
            </w:r>
          </w:p>
        </w:tc>
        <w:tc>
          <w:tcPr>
            <w:tcW w:w="624" w:type="dxa"/>
          </w:tcPr>
          <w:p w:rsidR="00725665" w:rsidRPr="00E1327F" w:rsidRDefault="00725665">
            <w:pPr>
              <w:pStyle w:val="ConsPlusNormal"/>
              <w:jc w:val="center"/>
              <w:rPr>
                <w:color w:val="000000" w:themeColor="text1"/>
              </w:rPr>
            </w:pPr>
            <w:bookmarkStart w:id="1172" w:name="P20813"/>
            <w:bookmarkEnd w:id="1172"/>
            <w:r w:rsidRPr="00E1327F">
              <w:rPr>
                <w:color w:val="000000" w:themeColor="text1"/>
              </w:rPr>
              <w:t>2</w:t>
            </w:r>
          </w:p>
        </w:tc>
        <w:tc>
          <w:tcPr>
            <w:tcW w:w="680" w:type="dxa"/>
          </w:tcPr>
          <w:p w:rsidR="00725665" w:rsidRPr="00E1327F" w:rsidRDefault="00725665">
            <w:pPr>
              <w:pStyle w:val="ConsPlusNormal"/>
              <w:jc w:val="center"/>
              <w:rPr>
                <w:color w:val="000000" w:themeColor="text1"/>
              </w:rPr>
            </w:pPr>
            <w:bookmarkStart w:id="1173" w:name="P20814"/>
            <w:bookmarkEnd w:id="1173"/>
            <w:r w:rsidRPr="00E1327F">
              <w:rPr>
                <w:color w:val="000000" w:themeColor="text1"/>
              </w:rPr>
              <w:t>3</w:t>
            </w:r>
          </w:p>
        </w:tc>
        <w:tc>
          <w:tcPr>
            <w:tcW w:w="737" w:type="dxa"/>
          </w:tcPr>
          <w:p w:rsidR="00725665" w:rsidRPr="00E1327F" w:rsidRDefault="00725665">
            <w:pPr>
              <w:pStyle w:val="ConsPlusNormal"/>
              <w:jc w:val="center"/>
              <w:rPr>
                <w:color w:val="000000" w:themeColor="text1"/>
              </w:rPr>
            </w:pPr>
            <w:bookmarkStart w:id="1174" w:name="P20815"/>
            <w:bookmarkEnd w:id="1174"/>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1175" w:name="P20816"/>
            <w:bookmarkEnd w:id="1175"/>
            <w:r w:rsidRPr="00E1327F">
              <w:rPr>
                <w:color w:val="000000" w:themeColor="text1"/>
              </w:rPr>
              <w:t>5</w:t>
            </w:r>
          </w:p>
        </w:tc>
        <w:tc>
          <w:tcPr>
            <w:tcW w:w="707" w:type="dxa"/>
          </w:tcPr>
          <w:p w:rsidR="00725665" w:rsidRPr="00E1327F" w:rsidRDefault="00725665">
            <w:pPr>
              <w:pStyle w:val="ConsPlusNormal"/>
              <w:jc w:val="center"/>
              <w:rPr>
                <w:color w:val="000000" w:themeColor="text1"/>
              </w:rPr>
            </w:pPr>
            <w:bookmarkStart w:id="1176" w:name="P20817"/>
            <w:bookmarkEnd w:id="1176"/>
            <w:r w:rsidRPr="00E1327F">
              <w:rPr>
                <w:color w:val="000000" w:themeColor="text1"/>
              </w:rPr>
              <w:t>6</w:t>
            </w:r>
          </w:p>
        </w:tc>
        <w:tc>
          <w:tcPr>
            <w:tcW w:w="708" w:type="dxa"/>
          </w:tcPr>
          <w:p w:rsidR="00725665" w:rsidRPr="00E1327F" w:rsidRDefault="00725665">
            <w:pPr>
              <w:pStyle w:val="ConsPlusNormal"/>
              <w:jc w:val="center"/>
              <w:rPr>
                <w:color w:val="000000" w:themeColor="text1"/>
              </w:rPr>
            </w:pPr>
            <w:bookmarkStart w:id="1177" w:name="P20818"/>
            <w:bookmarkEnd w:id="1177"/>
            <w:r w:rsidRPr="00E1327F">
              <w:rPr>
                <w:color w:val="000000" w:themeColor="text1"/>
              </w:rPr>
              <w:t>7</w:t>
            </w:r>
          </w:p>
        </w:tc>
        <w:tc>
          <w:tcPr>
            <w:tcW w:w="774" w:type="dxa"/>
          </w:tcPr>
          <w:p w:rsidR="00725665" w:rsidRPr="00E1327F" w:rsidRDefault="00725665">
            <w:pPr>
              <w:pStyle w:val="ConsPlusNormal"/>
              <w:jc w:val="center"/>
              <w:rPr>
                <w:color w:val="000000" w:themeColor="text1"/>
              </w:rPr>
            </w:pPr>
            <w:bookmarkStart w:id="1178" w:name="P20819"/>
            <w:bookmarkEnd w:id="1178"/>
            <w:r w:rsidRPr="00E1327F">
              <w:rPr>
                <w:color w:val="000000" w:themeColor="text1"/>
              </w:rPr>
              <w:t>8</w:t>
            </w:r>
          </w:p>
        </w:tc>
        <w:tc>
          <w:tcPr>
            <w:tcW w:w="775" w:type="dxa"/>
          </w:tcPr>
          <w:p w:rsidR="00725665" w:rsidRPr="00E1327F" w:rsidRDefault="00725665">
            <w:pPr>
              <w:pStyle w:val="ConsPlusNormal"/>
              <w:jc w:val="center"/>
              <w:rPr>
                <w:color w:val="000000" w:themeColor="text1"/>
              </w:rPr>
            </w:pPr>
            <w:bookmarkStart w:id="1179" w:name="P20820"/>
            <w:bookmarkEnd w:id="1179"/>
            <w:r w:rsidRPr="00E1327F">
              <w:rPr>
                <w:color w:val="000000" w:themeColor="text1"/>
              </w:rPr>
              <w:t>9</w:t>
            </w:r>
          </w:p>
        </w:tc>
        <w:tc>
          <w:tcPr>
            <w:tcW w:w="642" w:type="dxa"/>
          </w:tcPr>
          <w:p w:rsidR="00725665" w:rsidRPr="00E1327F" w:rsidRDefault="00725665">
            <w:pPr>
              <w:pStyle w:val="ConsPlusNormal"/>
              <w:jc w:val="center"/>
              <w:rPr>
                <w:color w:val="000000" w:themeColor="text1"/>
              </w:rPr>
            </w:pPr>
            <w:bookmarkStart w:id="1180" w:name="P20821"/>
            <w:bookmarkEnd w:id="1180"/>
            <w:r w:rsidRPr="00E1327F">
              <w:rPr>
                <w:color w:val="000000" w:themeColor="text1"/>
              </w:rPr>
              <w:t>10</w:t>
            </w:r>
          </w:p>
        </w:tc>
        <w:tc>
          <w:tcPr>
            <w:tcW w:w="642" w:type="dxa"/>
          </w:tcPr>
          <w:p w:rsidR="00725665" w:rsidRPr="00E1327F" w:rsidRDefault="00725665">
            <w:pPr>
              <w:pStyle w:val="ConsPlusNormal"/>
              <w:jc w:val="center"/>
              <w:rPr>
                <w:color w:val="000000" w:themeColor="text1"/>
              </w:rPr>
            </w:pPr>
            <w:bookmarkStart w:id="1181" w:name="P20822"/>
            <w:bookmarkEnd w:id="1181"/>
            <w:r w:rsidRPr="00E1327F">
              <w:rPr>
                <w:color w:val="000000" w:themeColor="text1"/>
              </w:rPr>
              <w:t>11</w:t>
            </w:r>
          </w:p>
        </w:tc>
        <w:tc>
          <w:tcPr>
            <w:tcW w:w="642" w:type="dxa"/>
          </w:tcPr>
          <w:p w:rsidR="00725665" w:rsidRPr="00E1327F" w:rsidRDefault="00725665">
            <w:pPr>
              <w:pStyle w:val="ConsPlusNormal"/>
              <w:jc w:val="center"/>
              <w:rPr>
                <w:color w:val="000000" w:themeColor="text1"/>
              </w:rPr>
            </w:pPr>
            <w:bookmarkStart w:id="1182" w:name="P20823"/>
            <w:bookmarkEnd w:id="1182"/>
            <w:r w:rsidRPr="00E1327F">
              <w:rPr>
                <w:color w:val="000000" w:themeColor="text1"/>
              </w:rPr>
              <w:t>12</w:t>
            </w:r>
          </w:p>
        </w:tc>
        <w:tc>
          <w:tcPr>
            <w:tcW w:w="775" w:type="dxa"/>
          </w:tcPr>
          <w:p w:rsidR="00725665" w:rsidRPr="00E1327F" w:rsidRDefault="00725665">
            <w:pPr>
              <w:pStyle w:val="ConsPlusNormal"/>
              <w:jc w:val="center"/>
              <w:rPr>
                <w:color w:val="000000" w:themeColor="text1"/>
              </w:rPr>
            </w:pPr>
            <w:bookmarkStart w:id="1183" w:name="P20824"/>
            <w:bookmarkEnd w:id="1183"/>
            <w:r w:rsidRPr="00E1327F">
              <w:rPr>
                <w:color w:val="000000" w:themeColor="text1"/>
              </w:rPr>
              <w:t>13</w:t>
            </w:r>
          </w:p>
        </w:tc>
        <w:tc>
          <w:tcPr>
            <w:tcW w:w="775" w:type="dxa"/>
          </w:tcPr>
          <w:p w:rsidR="00725665" w:rsidRPr="00E1327F" w:rsidRDefault="00725665">
            <w:pPr>
              <w:pStyle w:val="ConsPlusNormal"/>
              <w:jc w:val="center"/>
              <w:rPr>
                <w:color w:val="000000" w:themeColor="text1"/>
              </w:rPr>
            </w:pPr>
            <w:bookmarkStart w:id="1184" w:name="P20825"/>
            <w:bookmarkEnd w:id="1184"/>
            <w:r w:rsidRPr="00E1327F">
              <w:rPr>
                <w:color w:val="000000" w:themeColor="text1"/>
              </w:rPr>
              <w:t>14</w:t>
            </w:r>
          </w:p>
        </w:tc>
        <w:tc>
          <w:tcPr>
            <w:tcW w:w="776" w:type="dxa"/>
          </w:tcPr>
          <w:p w:rsidR="00725665" w:rsidRPr="00E1327F" w:rsidRDefault="00725665">
            <w:pPr>
              <w:pStyle w:val="ConsPlusNormal"/>
              <w:jc w:val="center"/>
              <w:rPr>
                <w:color w:val="000000" w:themeColor="text1"/>
              </w:rPr>
            </w:pPr>
            <w:bookmarkStart w:id="1185" w:name="P20826"/>
            <w:bookmarkEnd w:id="1185"/>
            <w:r w:rsidRPr="00E1327F">
              <w:rPr>
                <w:color w:val="000000" w:themeColor="text1"/>
              </w:rPr>
              <w:t>15</w:t>
            </w:r>
          </w:p>
        </w:tc>
        <w:tc>
          <w:tcPr>
            <w:tcW w:w="737" w:type="dxa"/>
          </w:tcPr>
          <w:p w:rsidR="00725665" w:rsidRPr="00E1327F" w:rsidRDefault="00725665">
            <w:pPr>
              <w:pStyle w:val="ConsPlusNormal"/>
              <w:jc w:val="center"/>
              <w:rPr>
                <w:color w:val="000000" w:themeColor="text1"/>
              </w:rPr>
            </w:pPr>
            <w:bookmarkStart w:id="1186" w:name="P20827"/>
            <w:bookmarkEnd w:id="1186"/>
            <w:r w:rsidRPr="00E1327F">
              <w:rPr>
                <w:color w:val="000000" w:themeColor="text1"/>
              </w:rPr>
              <w:t>16</w:t>
            </w:r>
          </w:p>
        </w:tc>
        <w:tc>
          <w:tcPr>
            <w:tcW w:w="694" w:type="dxa"/>
          </w:tcPr>
          <w:p w:rsidR="00725665" w:rsidRPr="00E1327F" w:rsidRDefault="00725665">
            <w:pPr>
              <w:pStyle w:val="ConsPlusNormal"/>
              <w:jc w:val="center"/>
              <w:rPr>
                <w:color w:val="000000" w:themeColor="text1"/>
              </w:rPr>
            </w:pPr>
            <w:bookmarkStart w:id="1187" w:name="P20828"/>
            <w:bookmarkEnd w:id="1187"/>
            <w:r w:rsidRPr="00E1327F">
              <w:rPr>
                <w:color w:val="000000" w:themeColor="text1"/>
              </w:rPr>
              <w:t>17</w:t>
            </w:r>
          </w:p>
        </w:tc>
        <w:tc>
          <w:tcPr>
            <w:tcW w:w="694" w:type="dxa"/>
          </w:tcPr>
          <w:p w:rsidR="00725665" w:rsidRPr="00E1327F" w:rsidRDefault="00725665">
            <w:pPr>
              <w:pStyle w:val="ConsPlusNormal"/>
              <w:jc w:val="center"/>
              <w:rPr>
                <w:color w:val="000000" w:themeColor="text1"/>
              </w:rPr>
            </w:pPr>
            <w:bookmarkStart w:id="1188" w:name="P20829"/>
            <w:bookmarkEnd w:id="1188"/>
            <w:r w:rsidRPr="00E1327F">
              <w:rPr>
                <w:color w:val="000000" w:themeColor="text1"/>
              </w:rPr>
              <w:t>18</w:t>
            </w:r>
          </w:p>
        </w:tc>
        <w:tc>
          <w:tcPr>
            <w:tcW w:w="694" w:type="dxa"/>
          </w:tcPr>
          <w:p w:rsidR="00725665" w:rsidRPr="00E1327F" w:rsidRDefault="00725665">
            <w:pPr>
              <w:pStyle w:val="ConsPlusNormal"/>
              <w:jc w:val="center"/>
              <w:rPr>
                <w:color w:val="000000" w:themeColor="text1"/>
              </w:rPr>
            </w:pPr>
            <w:bookmarkStart w:id="1189" w:name="P20830"/>
            <w:bookmarkEnd w:id="1189"/>
            <w:r w:rsidRPr="00E1327F">
              <w:rPr>
                <w:color w:val="000000" w:themeColor="text1"/>
              </w:rPr>
              <w:t>19</w:t>
            </w:r>
          </w:p>
        </w:tc>
        <w:tc>
          <w:tcPr>
            <w:tcW w:w="694" w:type="dxa"/>
          </w:tcPr>
          <w:p w:rsidR="00725665" w:rsidRPr="00E1327F" w:rsidRDefault="00725665">
            <w:pPr>
              <w:pStyle w:val="ConsPlusNormal"/>
              <w:jc w:val="center"/>
              <w:rPr>
                <w:color w:val="000000" w:themeColor="text1"/>
              </w:rPr>
            </w:pPr>
            <w:bookmarkStart w:id="1190" w:name="P20831"/>
            <w:bookmarkEnd w:id="1190"/>
            <w:r w:rsidRPr="00E1327F">
              <w:rPr>
                <w:color w:val="000000" w:themeColor="text1"/>
              </w:rPr>
              <w:t>20</w:t>
            </w:r>
          </w:p>
        </w:tc>
        <w:tc>
          <w:tcPr>
            <w:tcW w:w="680" w:type="dxa"/>
          </w:tcPr>
          <w:p w:rsidR="00725665" w:rsidRPr="00E1327F" w:rsidRDefault="00725665">
            <w:pPr>
              <w:pStyle w:val="ConsPlusNormal"/>
              <w:jc w:val="center"/>
              <w:rPr>
                <w:color w:val="000000" w:themeColor="text1"/>
              </w:rPr>
            </w:pPr>
            <w:bookmarkStart w:id="1191" w:name="P20832"/>
            <w:bookmarkEnd w:id="1191"/>
            <w:r w:rsidRPr="00E1327F">
              <w:rPr>
                <w:color w:val="000000" w:themeColor="text1"/>
              </w:rPr>
              <w:t>21</w:t>
            </w:r>
          </w:p>
        </w:tc>
        <w:tc>
          <w:tcPr>
            <w:tcW w:w="964" w:type="dxa"/>
            <w:tcBorders>
              <w:right w:val="nil"/>
            </w:tcBorders>
          </w:tcPr>
          <w:p w:rsidR="00725665" w:rsidRPr="00E1327F" w:rsidRDefault="00725665">
            <w:pPr>
              <w:pStyle w:val="ConsPlusNormal"/>
              <w:jc w:val="center"/>
              <w:rPr>
                <w:color w:val="000000" w:themeColor="text1"/>
              </w:rPr>
            </w:pPr>
            <w:bookmarkStart w:id="1192" w:name="P20833"/>
            <w:bookmarkEnd w:id="1192"/>
            <w:r w:rsidRPr="00E1327F">
              <w:rPr>
                <w:color w:val="000000" w:themeColor="text1"/>
              </w:rPr>
              <w:t>22</w:t>
            </w: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07" w:type="dxa"/>
          </w:tcPr>
          <w:p w:rsidR="00725665" w:rsidRPr="00E1327F" w:rsidRDefault="00725665">
            <w:pPr>
              <w:pStyle w:val="ConsPlusNormal"/>
              <w:rPr>
                <w:color w:val="000000" w:themeColor="text1"/>
              </w:rPr>
            </w:pPr>
          </w:p>
        </w:tc>
        <w:tc>
          <w:tcPr>
            <w:tcW w:w="708" w:type="dxa"/>
          </w:tcPr>
          <w:p w:rsidR="00725665" w:rsidRPr="00E1327F" w:rsidRDefault="00725665">
            <w:pPr>
              <w:pStyle w:val="ConsPlusNormal"/>
              <w:rPr>
                <w:color w:val="000000" w:themeColor="text1"/>
              </w:rPr>
            </w:pPr>
          </w:p>
        </w:tc>
        <w:tc>
          <w:tcPr>
            <w:tcW w:w="774"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642"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5" w:type="dxa"/>
          </w:tcPr>
          <w:p w:rsidR="00725665" w:rsidRPr="00E1327F" w:rsidRDefault="00725665">
            <w:pPr>
              <w:pStyle w:val="ConsPlusNormal"/>
              <w:rPr>
                <w:color w:val="000000" w:themeColor="text1"/>
              </w:rPr>
            </w:pPr>
          </w:p>
        </w:tc>
        <w:tc>
          <w:tcPr>
            <w:tcW w:w="776"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28" w:type="dxa"/>
            <w:tcBorders>
              <w:left w:val="nil"/>
              <w:bottom w:val="nil"/>
            </w:tcBorders>
            <w:vAlign w:val="center"/>
          </w:tcPr>
          <w:p w:rsidR="00725665" w:rsidRPr="00E1327F" w:rsidRDefault="00725665">
            <w:pPr>
              <w:pStyle w:val="ConsPlusNormal"/>
              <w:jc w:val="right"/>
              <w:rPr>
                <w:color w:val="000000" w:themeColor="text1"/>
              </w:rPr>
            </w:pPr>
            <w:bookmarkStart w:id="1193" w:name="P21164"/>
            <w:bookmarkEnd w:id="1193"/>
            <w:r w:rsidRPr="00E1327F">
              <w:rPr>
                <w:color w:val="000000" w:themeColor="text1"/>
              </w:rPr>
              <w:t>Итого</w:t>
            </w: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0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7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4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4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4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7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7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7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694" w:type="dxa"/>
            <w:vAlign w:val="center"/>
          </w:tcPr>
          <w:p w:rsidR="00725665" w:rsidRPr="00E1327F" w:rsidRDefault="00725665">
            <w:pPr>
              <w:pStyle w:val="ConsPlusNormal"/>
              <w:rPr>
                <w:color w:val="000000" w:themeColor="text1"/>
              </w:rPr>
            </w:pPr>
          </w:p>
        </w:tc>
        <w:tc>
          <w:tcPr>
            <w:tcW w:w="694" w:type="dxa"/>
            <w:vAlign w:val="center"/>
          </w:tcPr>
          <w:p w:rsidR="00725665" w:rsidRPr="00E1327F" w:rsidRDefault="00725665">
            <w:pPr>
              <w:pStyle w:val="ConsPlusNormal"/>
              <w:rPr>
                <w:color w:val="000000" w:themeColor="text1"/>
              </w:rPr>
            </w:pPr>
          </w:p>
        </w:tc>
        <w:tc>
          <w:tcPr>
            <w:tcW w:w="694" w:type="dxa"/>
            <w:vAlign w:val="center"/>
          </w:tcPr>
          <w:p w:rsidR="00725665" w:rsidRPr="00E1327F" w:rsidRDefault="00725665">
            <w:pPr>
              <w:pStyle w:val="ConsPlusNormal"/>
              <w:rPr>
                <w:color w:val="000000" w:themeColor="text1"/>
              </w:rPr>
            </w:pPr>
          </w:p>
        </w:tc>
        <w:tc>
          <w:tcPr>
            <w:tcW w:w="6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 __________   бухгалтер _________ 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Ответственное лицо</w:t>
      </w:r>
    </w:p>
    <w:p w:rsidR="00725665" w:rsidRPr="00E1327F" w:rsidRDefault="00725665">
      <w:pPr>
        <w:pStyle w:val="ConsPlusNonformat"/>
        <w:jc w:val="both"/>
        <w:rPr>
          <w:color w:val="000000" w:themeColor="text1"/>
        </w:rPr>
      </w:pPr>
      <w:r w:rsidRPr="00E1327F">
        <w:rPr>
          <w:color w:val="000000" w:themeColor="text1"/>
        </w:rPr>
        <w:t>за реализацию</w:t>
      </w:r>
    </w:p>
    <w:p w:rsidR="00725665" w:rsidRPr="00E1327F" w:rsidRDefault="00725665">
      <w:pPr>
        <w:pStyle w:val="ConsPlusNonformat"/>
        <w:jc w:val="both"/>
        <w:rPr>
          <w:color w:val="000000" w:themeColor="text1"/>
        </w:rPr>
      </w:pPr>
      <w:r w:rsidRPr="00E1327F">
        <w:rPr>
          <w:color w:val="000000" w:themeColor="text1"/>
        </w:rPr>
        <w:t>инвестиционного</w:t>
      </w:r>
    </w:p>
    <w:p w:rsidR="00725665" w:rsidRPr="00E1327F" w:rsidRDefault="00725665">
      <w:pPr>
        <w:pStyle w:val="ConsPlusNonformat"/>
        <w:jc w:val="both"/>
        <w:rPr>
          <w:color w:val="000000" w:themeColor="text1"/>
        </w:rPr>
      </w:pPr>
      <w:r w:rsidRPr="00E1327F">
        <w:rPr>
          <w:color w:val="000000" w:themeColor="text1"/>
        </w:rPr>
        <w:t>проекта             _________ __________</w:t>
      </w:r>
    </w:p>
    <w:p w:rsidR="00725665" w:rsidRPr="00E1327F" w:rsidRDefault="00725665">
      <w:pPr>
        <w:pStyle w:val="ConsPlusNonformat"/>
        <w:jc w:val="both"/>
        <w:rPr>
          <w:color w:val="000000" w:themeColor="text1"/>
        </w:rPr>
      </w:pPr>
      <w:r w:rsidRPr="00E1327F">
        <w:rPr>
          <w:color w:val="000000" w:themeColor="text1"/>
        </w:rPr>
        <w:t xml:space="preserve">                    (подпись)</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30.11.2018 N 244н,</w:t>
            </w:r>
          </w:p>
          <w:p w:rsidR="00725665" w:rsidRPr="00E1327F" w:rsidRDefault="00725665">
            <w:pPr>
              <w:pStyle w:val="ConsPlusNormal"/>
              <w:jc w:val="center"/>
              <w:rPr>
                <w:color w:val="000000" w:themeColor="text1"/>
              </w:rPr>
            </w:pPr>
            <w:r w:rsidRPr="00E1327F">
              <w:rPr>
                <w:color w:val="000000" w:themeColor="text1"/>
              </w:rPr>
              <w:t>от 16.12.2020 N 311н, от 21.12.2021 N 217н,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194" w:name="P21205"/>
      <w:bookmarkEnd w:id="1194"/>
      <w:r w:rsidRPr="00E1327F">
        <w:rPr>
          <w:color w:val="000000" w:themeColor="text1"/>
        </w:rPr>
        <w:t xml:space="preserve">                  РАЗДЕЛИТЕЛЬНЫЙ (ЛИКВИДАЦИОННЫЙ) БАЛАНС</w:t>
      </w:r>
    </w:p>
    <w:p w:rsidR="00725665" w:rsidRPr="00E1327F" w:rsidRDefault="00725665">
      <w:pPr>
        <w:pStyle w:val="ConsPlusNonformat"/>
        <w:jc w:val="both"/>
        <w:rPr>
          <w:color w:val="000000" w:themeColor="text1"/>
        </w:rPr>
      </w:pPr>
      <w:r w:rsidRPr="00E1327F">
        <w:rPr>
          <w:color w:val="000000" w:themeColor="text1"/>
        </w:rPr>
        <w:t xml:space="preserve">             ГЛАВНОГО РАСПОРЯДИТЕЛЯ, РАСПОРЯДИТЕЛЯ, ПОЛУЧАТЕЛЯ</w:t>
      </w:r>
    </w:p>
    <w:p w:rsidR="00725665" w:rsidRPr="00E1327F" w:rsidRDefault="00725665">
      <w:pPr>
        <w:pStyle w:val="ConsPlusNonformat"/>
        <w:jc w:val="both"/>
        <w:rPr>
          <w:color w:val="000000" w:themeColor="text1"/>
        </w:rPr>
      </w:pPr>
      <w:r w:rsidRPr="00E1327F">
        <w:rPr>
          <w:color w:val="000000" w:themeColor="text1"/>
        </w:rPr>
        <w:lastRenderedPageBreak/>
        <w:t xml:space="preserve">        БЮДЖЕТНЫХ СРЕДСТВ, ГЛАВНОГО АДМИНИСТРАТОРА, АДМИНИСТРАТОРА</w:t>
      </w:r>
    </w:p>
    <w:p w:rsidR="00725665" w:rsidRPr="00E1327F" w:rsidRDefault="00725665">
      <w:pPr>
        <w:pStyle w:val="ConsPlusNonformat"/>
        <w:jc w:val="both"/>
        <w:rPr>
          <w:color w:val="000000" w:themeColor="text1"/>
        </w:rPr>
      </w:pPr>
      <w:r w:rsidRPr="00E1327F">
        <w:rPr>
          <w:color w:val="000000" w:themeColor="text1"/>
        </w:rPr>
        <w:t xml:space="preserve">           ИСТОЧНИКОВ ФИНАНСИРОВАНИЯ ДЕФИЦИТА БЮДЖЕТА, ГЛАВНОГО</w:t>
      </w:r>
    </w:p>
    <w:p w:rsidR="00725665" w:rsidRPr="00E1327F" w:rsidRDefault="00725665">
      <w:pPr>
        <w:pStyle w:val="ConsPlusNonformat"/>
        <w:jc w:val="both"/>
        <w:rPr>
          <w:color w:val="000000" w:themeColor="text1"/>
        </w:rPr>
      </w:pPr>
      <w:r w:rsidRPr="00E1327F">
        <w:rPr>
          <w:color w:val="000000" w:themeColor="text1"/>
        </w:rPr>
        <w:t xml:space="preserve">              АДМИНИСТРАТОРА, АДМИНИСТРАТОРА ДОХОДОВ БЮДЖЕТА</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340"/>
        <w:gridCol w:w="680"/>
        <w:gridCol w:w="3345"/>
        <w:gridCol w:w="1430"/>
        <w:gridCol w:w="1134"/>
      </w:tblGrid>
      <w:tr w:rsidR="00E1327F" w:rsidRPr="00E1327F">
        <w:tc>
          <w:tcPr>
            <w:tcW w:w="3118" w:type="dxa"/>
            <w:gridSpan w:val="3"/>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118" w:type="dxa"/>
            <w:gridSpan w:val="3"/>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0503230</w:t>
            </w:r>
          </w:p>
        </w:tc>
      </w:tr>
      <w:tr w:rsidR="00E1327F" w:rsidRPr="00E1327F">
        <w:tc>
          <w:tcPr>
            <w:tcW w:w="3118" w:type="dxa"/>
            <w:gridSpan w:val="3"/>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gridSpan w:val="3"/>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ОКВЭД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gridSpan w:val="3"/>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распорядитель, распорядитель, получатель бюджетных средств, главный администратор, администратор доходов бюджета, главный администратор, администратор источников финансирования дефицита бюджета</w:t>
            </w: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tcPr>
          <w:p w:rsidR="00725665" w:rsidRPr="00E1327F" w:rsidRDefault="00725665">
            <w:pPr>
              <w:pStyle w:val="ConsPlusNormal"/>
              <w:rPr>
                <w:color w:val="000000" w:themeColor="text1"/>
              </w:rPr>
            </w:pPr>
          </w:p>
        </w:tc>
      </w:tr>
      <w:tr w:rsidR="00E1327F" w:rsidRPr="00E1327F">
        <w:tc>
          <w:tcPr>
            <w:tcW w:w="3118"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tcPr>
          <w:p w:rsidR="00725665" w:rsidRPr="00E1327F" w:rsidRDefault="00725665">
            <w:pPr>
              <w:pStyle w:val="ConsPlusNormal"/>
              <w:rPr>
                <w:color w:val="000000" w:themeColor="text1"/>
              </w:rPr>
            </w:pPr>
          </w:p>
        </w:tc>
      </w:tr>
      <w:tr w:rsidR="00E1327F" w:rsidRPr="00E1327F">
        <w:tc>
          <w:tcPr>
            <w:tcW w:w="3118"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nil"/>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118"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ИНН</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334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2438"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Вид баланса</w:t>
            </w:r>
          </w:p>
        </w:tc>
        <w:tc>
          <w:tcPr>
            <w:tcW w:w="680"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34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2438" w:type="dxa"/>
            <w:gridSpan w:val="2"/>
            <w:tcBorders>
              <w:top w:val="nil"/>
              <w:left w:val="nil"/>
              <w:bottom w:val="nil"/>
              <w:right w:val="nil"/>
            </w:tcBorders>
          </w:tcPr>
          <w:p w:rsidR="00725665" w:rsidRPr="00E1327F" w:rsidRDefault="00725665">
            <w:pPr>
              <w:pStyle w:val="ConsPlusNormal"/>
              <w:rPr>
                <w:color w:val="000000" w:themeColor="text1"/>
              </w:rPr>
            </w:pPr>
          </w:p>
        </w:tc>
        <w:tc>
          <w:tcPr>
            <w:tcW w:w="4025" w:type="dxa"/>
            <w:gridSpan w:val="2"/>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(разделительный, ликвидационный)</w:t>
            </w: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nil"/>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209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4365" w:type="dxa"/>
            <w:gridSpan w:val="3"/>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nil"/>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209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4365" w:type="dxa"/>
            <w:gridSpan w:val="3"/>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2098"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4365" w:type="dxa"/>
            <w:gridSpan w:val="3"/>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bookmarkStart w:id="1195" w:name="P21270"/>
            <w:bookmarkEnd w:id="1195"/>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bookmarkStart w:id="1196" w:name="P21271"/>
            <w:bookmarkEnd w:id="1196"/>
            <w:r w:rsidRPr="00E1327F">
              <w:rPr>
                <w:color w:val="000000" w:themeColor="text1"/>
              </w:rPr>
              <w:t>На дату реорганизации (ликвидации)</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bookmarkStart w:id="1197" w:name="P21280"/>
            <w:bookmarkEnd w:id="1197"/>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1198" w:name="P21281"/>
            <w:bookmarkEnd w:id="1198"/>
            <w:r w:rsidRPr="00E1327F">
              <w:rPr>
                <w:color w:val="000000" w:themeColor="text1"/>
              </w:rPr>
              <w:t>4</w:t>
            </w:r>
          </w:p>
        </w:tc>
        <w:tc>
          <w:tcPr>
            <w:tcW w:w="737" w:type="dxa"/>
          </w:tcPr>
          <w:p w:rsidR="00725665" w:rsidRPr="00E1327F" w:rsidRDefault="00725665">
            <w:pPr>
              <w:pStyle w:val="ConsPlusNormal"/>
              <w:jc w:val="center"/>
              <w:rPr>
                <w:color w:val="000000" w:themeColor="text1"/>
              </w:rPr>
            </w:pPr>
            <w:bookmarkStart w:id="1199" w:name="P21282"/>
            <w:bookmarkEnd w:id="1199"/>
            <w:r w:rsidRPr="00E1327F">
              <w:rPr>
                <w:color w:val="000000" w:themeColor="text1"/>
              </w:rPr>
              <w:t>5</w:t>
            </w:r>
          </w:p>
        </w:tc>
        <w:tc>
          <w:tcPr>
            <w:tcW w:w="907" w:type="dxa"/>
          </w:tcPr>
          <w:p w:rsidR="00725665" w:rsidRPr="00E1327F" w:rsidRDefault="00725665">
            <w:pPr>
              <w:pStyle w:val="ConsPlusNormal"/>
              <w:jc w:val="center"/>
              <w:rPr>
                <w:color w:val="000000" w:themeColor="text1"/>
              </w:rPr>
            </w:pPr>
            <w:bookmarkStart w:id="1200" w:name="P21283"/>
            <w:bookmarkEnd w:id="1200"/>
            <w:r w:rsidRPr="00E1327F">
              <w:rPr>
                <w:color w:val="000000" w:themeColor="text1"/>
              </w:rPr>
              <w:t>6</w:t>
            </w:r>
          </w:p>
        </w:tc>
        <w:tc>
          <w:tcPr>
            <w:tcW w:w="964" w:type="dxa"/>
          </w:tcPr>
          <w:p w:rsidR="00725665" w:rsidRPr="00E1327F" w:rsidRDefault="00725665">
            <w:pPr>
              <w:pStyle w:val="ConsPlusNormal"/>
              <w:jc w:val="center"/>
              <w:rPr>
                <w:color w:val="000000" w:themeColor="text1"/>
              </w:rPr>
            </w:pPr>
            <w:bookmarkStart w:id="1201" w:name="P21284"/>
            <w:bookmarkEnd w:id="1201"/>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bookmarkStart w:id="1202" w:name="P21285"/>
            <w:bookmarkEnd w:id="1202"/>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1203" w:name="P21286"/>
            <w:bookmarkEnd w:id="1203"/>
            <w:r w:rsidRPr="00E1327F">
              <w:rPr>
                <w:color w:val="000000" w:themeColor="text1"/>
              </w:rPr>
              <w:t>I. Нефинансовые активы</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Основные средства (балансовая стоимость, 010100000) &lt;*&gt;</w:t>
            </w:r>
          </w:p>
        </w:tc>
        <w:tc>
          <w:tcPr>
            <w:tcW w:w="680" w:type="dxa"/>
            <w:tcBorders>
              <w:top w:val="nil"/>
            </w:tcBorders>
            <w:vAlign w:val="bottom"/>
          </w:tcPr>
          <w:p w:rsidR="00725665" w:rsidRPr="00E1327F" w:rsidRDefault="00725665">
            <w:pPr>
              <w:pStyle w:val="ConsPlusNormal"/>
              <w:jc w:val="center"/>
              <w:rPr>
                <w:color w:val="000000" w:themeColor="text1"/>
              </w:rPr>
            </w:pPr>
            <w:bookmarkStart w:id="1204" w:name="P21295"/>
            <w:bookmarkEnd w:id="1204"/>
            <w:r w:rsidRPr="00E1327F">
              <w:rPr>
                <w:color w:val="000000" w:themeColor="text1"/>
              </w:rPr>
              <w:t>010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Уменьшение стоимости основных средств &lt;**&gt;, всего &lt;*&gt;</w:t>
            </w:r>
          </w:p>
        </w:tc>
        <w:tc>
          <w:tcPr>
            <w:tcW w:w="680" w:type="dxa"/>
            <w:vAlign w:val="bottom"/>
          </w:tcPr>
          <w:p w:rsidR="00725665" w:rsidRPr="00E1327F" w:rsidRDefault="00725665">
            <w:pPr>
              <w:pStyle w:val="ConsPlusNormal"/>
              <w:jc w:val="center"/>
              <w:rPr>
                <w:color w:val="000000" w:themeColor="text1"/>
              </w:rPr>
            </w:pPr>
            <w:bookmarkStart w:id="1205" w:name="P21303"/>
            <w:bookmarkEnd w:id="1205"/>
            <w:r w:rsidRPr="00E1327F">
              <w:rPr>
                <w:color w:val="000000" w:themeColor="text1"/>
              </w:rPr>
              <w:t>020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основных средств &lt;*&gt;</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80" w:type="dxa"/>
            <w:vAlign w:val="bottom"/>
          </w:tcPr>
          <w:p w:rsidR="00725665" w:rsidRPr="00E1327F" w:rsidRDefault="00725665">
            <w:pPr>
              <w:pStyle w:val="ConsPlusNormal"/>
              <w:jc w:val="center"/>
              <w:rPr>
                <w:color w:val="000000" w:themeColor="text1"/>
              </w:rPr>
            </w:pPr>
            <w:bookmarkStart w:id="1206" w:name="P21327"/>
            <w:bookmarkEnd w:id="1206"/>
            <w:r w:rsidRPr="00E1327F">
              <w:rPr>
                <w:color w:val="000000" w:themeColor="text1"/>
              </w:rPr>
              <w:t>030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80" w:type="dxa"/>
            <w:vAlign w:val="bottom"/>
          </w:tcPr>
          <w:p w:rsidR="00725665" w:rsidRPr="00E1327F" w:rsidRDefault="00725665">
            <w:pPr>
              <w:pStyle w:val="ConsPlusNormal"/>
              <w:jc w:val="center"/>
              <w:rPr>
                <w:color w:val="000000" w:themeColor="text1"/>
              </w:rPr>
            </w:pPr>
            <w:bookmarkStart w:id="1207" w:name="P21335"/>
            <w:bookmarkEnd w:id="1207"/>
            <w:r w:rsidRPr="00E1327F">
              <w:rPr>
                <w:color w:val="000000" w:themeColor="text1"/>
              </w:rPr>
              <w:t>040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Уменьшение стоимости нематериальных активов &lt;**&gt;, всего &lt;*&gt;</w:t>
            </w:r>
          </w:p>
        </w:tc>
        <w:tc>
          <w:tcPr>
            <w:tcW w:w="680" w:type="dxa"/>
            <w:vAlign w:val="bottom"/>
          </w:tcPr>
          <w:p w:rsidR="00725665" w:rsidRPr="00E1327F" w:rsidRDefault="00725665">
            <w:pPr>
              <w:pStyle w:val="ConsPlusNormal"/>
              <w:jc w:val="center"/>
              <w:rPr>
                <w:color w:val="000000" w:themeColor="text1"/>
              </w:rPr>
            </w:pPr>
            <w:bookmarkStart w:id="1208" w:name="P21343"/>
            <w:bookmarkEnd w:id="1208"/>
            <w:r w:rsidRPr="00E1327F">
              <w:rPr>
                <w:color w:val="000000" w:themeColor="text1"/>
              </w:rPr>
              <w:t>050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амортизация нематериальных активов &lt;*&gt;</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80" w:type="dxa"/>
            <w:vAlign w:val="bottom"/>
          </w:tcPr>
          <w:p w:rsidR="00725665" w:rsidRPr="00E1327F" w:rsidRDefault="00725665">
            <w:pPr>
              <w:pStyle w:val="ConsPlusNormal"/>
              <w:jc w:val="center"/>
              <w:rPr>
                <w:color w:val="000000" w:themeColor="text1"/>
              </w:rPr>
            </w:pPr>
            <w:bookmarkStart w:id="1209" w:name="P21367"/>
            <w:bookmarkEnd w:id="1209"/>
            <w:r w:rsidRPr="00E1327F">
              <w:rPr>
                <w:color w:val="000000" w:themeColor="text1"/>
              </w:rPr>
              <w:t>060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Непроизведенные активы (010300000)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1210" w:name="P21375"/>
            <w:bookmarkEnd w:id="1210"/>
            <w:r w:rsidRPr="00E1327F">
              <w:rPr>
                <w:color w:val="000000" w:themeColor="text1"/>
              </w:rPr>
              <w:t>070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Материальные запасы (010500000)</w:t>
            </w:r>
          </w:p>
          <w:p w:rsidR="00725665" w:rsidRPr="00E1327F" w:rsidRDefault="00725665">
            <w:pPr>
              <w:pStyle w:val="ConsPlusNormal"/>
              <w:rPr>
                <w:color w:val="000000" w:themeColor="text1"/>
              </w:rPr>
            </w:pPr>
            <w:r w:rsidRPr="00E1327F">
              <w:rPr>
                <w:color w:val="000000" w:themeColor="text1"/>
              </w:rPr>
              <w:t>(остаточная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1211" w:name="P21384"/>
            <w:bookmarkEnd w:id="1211"/>
            <w:r w:rsidRPr="00E1327F">
              <w:rPr>
                <w:color w:val="000000" w:themeColor="text1"/>
              </w:rPr>
              <w:t>080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081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0505230 с. 2</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дату реорганизации (ликвидации)</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 xml:space="preserve">средства во временном </w:t>
            </w:r>
            <w:r w:rsidRPr="00E1327F">
              <w:rPr>
                <w:color w:val="000000" w:themeColor="text1"/>
              </w:rPr>
              <w:lastRenderedPageBreak/>
              <w:t>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lastRenderedPageBreak/>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 xml:space="preserve">средства во временном </w:t>
            </w:r>
            <w:r w:rsidRPr="00E1327F">
              <w:rPr>
                <w:color w:val="000000" w:themeColor="text1"/>
              </w:rPr>
              <w:lastRenderedPageBreak/>
              <w:t>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80" w:type="dxa"/>
            <w:vAlign w:val="bottom"/>
          </w:tcPr>
          <w:p w:rsidR="00725665" w:rsidRPr="00E1327F" w:rsidRDefault="00725665">
            <w:pPr>
              <w:pStyle w:val="ConsPlusNormal"/>
              <w:jc w:val="center"/>
              <w:rPr>
                <w:color w:val="000000" w:themeColor="text1"/>
              </w:rPr>
            </w:pPr>
            <w:bookmarkStart w:id="1212" w:name="P21429"/>
            <w:bookmarkEnd w:id="1212"/>
            <w:r w:rsidRPr="00E1327F">
              <w:rPr>
                <w:color w:val="000000" w:themeColor="text1"/>
              </w:rPr>
              <w:t>100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1213" w:name="P21453"/>
            <w:bookmarkEnd w:id="1213"/>
            <w:r w:rsidRPr="00E1327F">
              <w:rPr>
                <w:color w:val="000000" w:themeColor="text1"/>
              </w:rPr>
              <w:t>110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80" w:type="dxa"/>
            <w:vAlign w:val="bottom"/>
          </w:tcPr>
          <w:p w:rsidR="00725665" w:rsidRPr="00E1327F" w:rsidRDefault="00725665">
            <w:pPr>
              <w:pStyle w:val="ConsPlusNormal"/>
              <w:jc w:val="center"/>
              <w:rPr>
                <w:color w:val="000000" w:themeColor="text1"/>
              </w:rPr>
            </w:pPr>
            <w:bookmarkStart w:id="1214" w:name="P21461"/>
            <w:bookmarkEnd w:id="1214"/>
            <w:r w:rsidRPr="00E1327F">
              <w:rPr>
                <w:color w:val="000000" w:themeColor="text1"/>
              </w:rPr>
              <w:t>120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80" w:type="dxa"/>
            <w:vAlign w:val="bottom"/>
          </w:tcPr>
          <w:p w:rsidR="00725665" w:rsidRPr="00E1327F" w:rsidRDefault="00725665">
            <w:pPr>
              <w:pStyle w:val="ConsPlusNormal"/>
              <w:jc w:val="center"/>
              <w:rPr>
                <w:color w:val="000000" w:themeColor="text1"/>
              </w:rPr>
            </w:pPr>
            <w:bookmarkStart w:id="1215" w:name="P21485"/>
            <w:bookmarkEnd w:id="1215"/>
            <w:r w:rsidRPr="00E1327F">
              <w:rPr>
                <w:color w:val="000000" w:themeColor="text1"/>
              </w:rPr>
              <w:t>130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80" w:type="dxa"/>
            <w:vAlign w:val="bottom"/>
          </w:tcPr>
          <w:p w:rsidR="00725665" w:rsidRPr="00E1327F" w:rsidRDefault="00725665">
            <w:pPr>
              <w:pStyle w:val="ConsPlusNormal"/>
              <w:jc w:val="center"/>
              <w:rPr>
                <w:color w:val="000000" w:themeColor="text1"/>
              </w:rPr>
            </w:pPr>
            <w:bookmarkStart w:id="1216" w:name="P21493"/>
            <w:bookmarkEnd w:id="1216"/>
            <w:r w:rsidRPr="00E1327F">
              <w:rPr>
                <w:color w:val="000000" w:themeColor="text1"/>
              </w:rPr>
              <w:t>140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Затраты на изготовление готовой продукции, выполнение работ, услуг (010900000)</w:t>
            </w:r>
          </w:p>
        </w:tc>
        <w:tc>
          <w:tcPr>
            <w:tcW w:w="680" w:type="dxa"/>
            <w:vAlign w:val="bottom"/>
          </w:tcPr>
          <w:p w:rsidR="00725665" w:rsidRPr="00E1327F" w:rsidRDefault="00725665">
            <w:pPr>
              <w:pStyle w:val="ConsPlusNormal"/>
              <w:jc w:val="center"/>
              <w:rPr>
                <w:color w:val="000000" w:themeColor="text1"/>
              </w:rPr>
            </w:pPr>
            <w:bookmarkStart w:id="1217" w:name="P21501"/>
            <w:bookmarkEnd w:id="1217"/>
            <w:r w:rsidRPr="00E1327F">
              <w:rPr>
                <w:color w:val="000000" w:themeColor="text1"/>
              </w:rPr>
              <w:t>150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Расходы будущих периодов (040150000)</w:t>
            </w:r>
          </w:p>
        </w:tc>
        <w:tc>
          <w:tcPr>
            <w:tcW w:w="680" w:type="dxa"/>
            <w:vAlign w:val="bottom"/>
          </w:tcPr>
          <w:p w:rsidR="00725665" w:rsidRPr="00E1327F" w:rsidRDefault="00725665">
            <w:pPr>
              <w:pStyle w:val="ConsPlusNormal"/>
              <w:jc w:val="center"/>
              <w:rPr>
                <w:color w:val="000000" w:themeColor="text1"/>
              </w:rPr>
            </w:pPr>
            <w:bookmarkStart w:id="1218" w:name="P21509"/>
            <w:bookmarkEnd w:id="1218"/>
            <w:r w:rsidRPr="00E1327F">
              <w:rPr>
                <w:color w:val="000000" w:themeColor="text1"/>
              </w:rPr>
              <w:t>160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80" w:type="dxa"/>
            <w:vAlign w:val="bottom"/>
          </w:tcPr>
          <w:p w:rsidR="00725665" w:rsidRPr="00E1327F" w:rsidRDefault="00725665">
            <w:pPr>
              <w:pStyle w:val="ConsPlusNormal"/>
              <w:jc w:val="center"/>
              <w:rPr>
                <w:color w:val="000000" w:themeColor="text1"/>
              </w:rPr>
            </w:pPr>
            <w:bookmarkStart w:id="1219" w:name="P21517"/>
            <w:bookmarkEnd w:id="1219"/>
            <w:r w:rsidRPr="00E1327F">
              <w:rPr>
                <w:color w:val="000000" w:themeColor="text1"/>
              </w:rPr>
              <w:t>170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vAlign w:val="bottom"/>
          </w:tcPr>
          <w:p w:rsidR="00725665" w:rsidRPr="00E1327F" w:rsidRDefault="00725665">
            <w:pPr>
              <w:pStyle w:val="ConsPlusNormal"/>
              <w:rPr>
                <w:color w:val="000000" w:themeColor="text1"/>
              </w:rPr>
            </w:pPr>
            <w:bookmarkStart w:id="1220" w:name="P21524"/>
            <w:bookmarkEnd w:id="1220"/>
            <w:r w:rsidRPr="00E1327F">
              <w:rPr>
                <w:color w:val="000000" w:themeColor="text1"/>
              </w:rPr>
              <w:t>Итого по разделу I (стр. 030 + стр. 060 + стр. 070 + стр. 080 + стр. 100 + стр. 110 + стр. 120 + стр. 130 + стр. 140 + стр. 150 + стр. 160 + стр. 170)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1221" w:name="P21532"/>
            <w:bookmarkEnd w:id="1221"/>
            <w:r w:rsidRPr="00E1327F">
              <w:rPr>
                <w:color w:val="000000" w:themeColor="text1"/>
              </w:rPr>
              <w:t>II. Финансовые активы</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Денежные средства учреждения (020100000)</w:t>
            </w:r>
          </w:p>
        </w:tc>
        <w:tc>
          <w:tcPr>
            <w:tcW w:w="680" w:type="dxa"/>
            <w:tcBorders>
              <w:top w:val="nil"/>
            </w:tcBorders>
            <w:vAlign w:val="bottom"/>
          </w:tcPr>
          <w:p w:rsidR="00725665" w:rsidRPr="00E1327F" w:rsidRDefault="00725665">
            <w:pPr>
              <w:pStyle w:val="ConsPlusNormal"/>
              <w:jc w:val="center"/>
              <w:rPr>
                <w:color w:val="000000" w:themeColor="text1"/>
              </w:rPr>
            </w:pPr>
            <w:bookmarkStart w:id="1222" w:name="P21541"/>
            <w:bookmarkEnd w:id="1222"/>
            <w:r w:rsidRPr="00E1327F">
              <w:rPr>
                <w:color w:val="000000" w:themeColor="text1"/>
              </w:rPr>
              <w:t>200</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на лицевых счетах учреждения в органе казначейства (020110000)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 кредитной организации (020120000), всего</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850"/>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850"/>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205</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в иностранной валюте и драгоценных металлах (020127000)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 кассе учреждения (020130000)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80" w:type="dxa"/>
            <w:vAlign w:val="bottom"/>
          </w:tcPr>
          <w:p w:rsidR="00725665" w:rsidRPr="00E1327F" w:rsidRDefault="00725665">
            <w:pPr>
              <w:pStyle w:val="ConsPlusNormal"/>
              <w:jc w:val="center"/>
              <w:rPr>
                <w:color w:val="000000" w:themeColor="text1"/>
              </w:rPr>
            </w:pPr>
            <w:bookmarkStart w:id="1223" w:name="P21621"/>
            <w:bookmarkEnd w:id="1223"/>
            <w:r w:rsidRPr="00E1327F">
              <w:rPr>
                <w:color w:val="000000" w:themeColor="text1"/>
              </w:rPr>
              <w:t>240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80" w:type="dxa"/>
            <w:vAlign w:val="bottom"/>
          </w:tcPr>
          <w:p w:rsidR="00725665" w:rsidRPr="00E1327F" w:rsidRDefault="00725665">
            <w:pPr>
              <w:pStyle w:val="ConsPlusNormal"/>
              <w:jc w:val="center"/>
              <w:rPr>
                <w:color w:val="000000" w:themeColor="text1"/>
              </w:rPr>
            </w:pPr>
            <w:bookmarkStart w:id="1224" w:name="P21645"/>
            <w:bookmarkEnd w:id="1224"/>
            <w:r w:rsidRPr="00E1327F">
              <w:rPr>
                <w:color w:val="000000" w:themeColor="text1"/>
              </w:rPr>
              <w:t>250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0505230 с. 3</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дату реорганизации (ликвидации)</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Дебиторская задолженность по выплатам (020600000, 020800000, 030300000), всего</w:t>
            </w:r>
          </w:p>
        </w:tc>
        <w:tc>
          <w:tcPr>
            <w:tcW w:w="680" w:type="dxa"/>
            <w:vAlign w:val="bottom"/>
          </w:tcPr>
          <w:p w:rsidR="00725665" w:rsidRPr="00E1327F" w:rsidRDefault="00725665">
            <w:pPr>
              <w:pStyle w:val="ConsPlusNormal"/>
              <w:jc w:val="center"/>
              <w:rPr>
                <w:color w:val="000000" w:themeColor="text1"/>
              </w:rPr>
            </w:pPr>
            <w:bookmarkStart w:id="1225" w:name="P21690"/>
            <w:bookmarkEnd w:id="1225"/>
            <w:r w:rsidRPr="00E1327F">
              <w:rPr>
                <w:color w:val="000000" w:themeColor="text1"/>
              </w:rPr>
              <w:t>260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80" w:type="dxa"/>
            <w:vAlign w:val="bottom"/>
          </w:tcPr>
          <w:p w:rsidR="00725665" w:rsidRPr="00E1327F" w:rsidRDefault="00725665">
            <w:pPr>
              <w:pStyle w:val="ConsPlusNormal"/>
              <w:jc w:val="center"/>
              <w:rPr>
                <w:color w:val="000000" w:themeColor="text1"/>
              </w:rPr>
            </w:pPr>
            <w:bookmarkStart w:id="1226" w:name="P21714"/>
            <w:bookmarkEnd w:id="1226"/>
            <w:r w:rsidRPr="00E1327F">
              <w:rPr>
                <w:color w:val="000000" w:themeColor="text1"/>
              </w:rPr>
              <w:t>270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80" w:type="dxa"/>
            <w:vAlign w:val="bottom"/>
          </w:tcPr>
          <w:p w:rsidR="00725665" w:rsidRPr="00E1327F" w:rsidRDefault="00725665">
            <w:pPr>
              <w:pStyle w:val="ConsPlusNormal"/>
              <w:jc w:val="center"/>
              <w:rPr>
                <w:color w:val="000000" w:themeColor="text1"/>
              </w:rPr>
            </w:pPr>
            <w:bookmarkStart w:id="1227" w:name="P21738"/>
            <w:bookmarkEnd w:id="1227"/>
            <w:r w:rsidRPr="00E1327F">
              <w:rPr>
                <w:color w:val="000000" w:themeColor="text1"/>
              </w:rPr>
              <w:t>280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с финансовым органом по поступлениям в бюджет (021002000)</w:t>
            </w:r>
          </w:p>
        </w:tc>
        <w:tc>
          <w:tcPr>
            <w:tcW w:w="680" w:type="dxa"/>
            <w:tcBorders>
              <w:top w:val="nil"/>
            </w:tcBorders>
            <w:vAlign w:val="bottom"/>
          </w:tcPr>
          <w:p w:rsidR="00725665" w:rsidRPr="00E1327F" w:rsidRDefault="00725665">
            <w:pPr>
              <w:pStyle w:val="ConsPlusNormal"/>
              <w:jc w:val="center"/>
              <w:rPr>
                <w:color w:val="000000" w:themeColor="text1"/>
              </w:rPr>
            </w:pPr>
            <w:bookmarkStart w:id="1228" w:name="P21754"/>
            <w:bookmarkEnd w:id="1228"/>
            <w:r w:rsidRPr="00E1327F">
              <w:rPr>
                <w:color w:val="000000" w:themeColor="text1"/>
              </w:rPr>
              <w:t>281</w:t>
            </w:r>
          </w:p>
        </w:tc>
        <w:tc>
          <w:tcPr>
            <w:tcW w:w="85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898"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80" w:type="dxa"/>
            <w:vAlign w:val="bottom"/>
          </w:tcPr>
          <w:p w:rsidR="00725665" w:rsidRPr="00E1327F" w:rsidRDefault="00725665">
            <w:pPr>
              <w:pStyle w:val="ConsPlusNormal"/>
              <w:jc w:val="center"/>
              <w:rPr>
                <w:color w:val="000000" w:themeColor="text1"/>
              </w:rPr>
            </w:pPr>
            <w:bookmarkStart w:id="1229" w:name="P21762"/>
            <w:bookmarkEnd w:id="1229"/>
            <w:r w:rsidRPr="00E1327F">
              <w:rPr>
                <w:color w:val="000000" w:themeColor="text1"/>
              </w:rPr>
              <w:t>282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80" w:type="dxa"/>
            <w:vAlign w:val="bottom"/>
          </w:tcPr>
          <w:p w:rsidR="00725665" w:rsidRPr="00E1327F" w:rsidRDefault="00725665">
            <w:pPr>
              <w:pStyle w:val="ConsPlusNormal"/>
              <w:jc w:val="center"/>
              <w:rPr>
                <w:color w:val="000000" w:themeColor="text1"/>
              </w:rPr>
            </w:pPr>
            <w:bookmarkStart w:id="1230" w:name="P21770"/>
            <w:bookmarkEnd w:id="1230"/>
            <w:r w:rsidRPr="00E1327F">
              <w:rPr>
                <w:color w:val="000000" w:themeColor="text1"/>
              </w:rPr>
              <w:t>290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w:t>
            </w:r>
          </w:p>
          <w:p w:rsidR="00725665" w:rsidRPr="00E1327F" w:rsidRDefault="00725665">
            <w:pPr>
              <w:pStyle w:val="ConsPlusNormal"/>
              <w:rPr>
                <w:color w:val="000000" w:themeColor="text1"/>
              </w:rPr>
            </w:pPr>
            <w:r w:rsidRPr="00E1327F">
              <w:rPr>
                <w:color w:val="000000" w:themeColor="text1"/>
              </w:rPr>
              <w:t>(стр. 200 + стр. 240 + стр. 250 + стр. 260 + стр. 270 + стр. 280 + стр. 290)</w:t>
            </w:r>
          </w:p>
        </w:tc>
        <w:tc>
          <w:tcPr>
            <w:tcW w:w="680" w:type="dxa"/>
            <w:vAlign w:val="bottom"/>
          </w:tcPr>
          <w:p w:rsidR="00725665" w:rsidRPr="00E1327F" w:rsidRDefault="00725665">
            <w:pPr>
              <w:pStyle w:val="ConsPlusNormal"/>
              <w:jc w:val="center"/>
              <w:rPr>
                <w:color w:val="000000" w:themeColor="text1"/>
              </w:rPr>
            </w:pPr>
            <w:bookmarkStart w:id="1231" w:name="P21779"/>
            <w:bookmarkEnd w:id="1231"/>
            <w:r w:rsidRPr="00E1327F">
              <w:rPr>
                <w:color w:val="000000" w:themeColor="text1"/>
              </w:rPr>
              <w:t>340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БАЛАНС (стр. 190 + стр. 340)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0505230 с. 4</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680"/>
        <w:gridCol w:w="850"/>
        <w:gridCol w:w="964"/>
        <w:gridCol w:w="737"/>
        <w:gridCol w:w="907"/>
        <w:gridCol w:w="964"/>
        <w:gridCol w:w="898"/>
      </w:tblGrid>
      <w:tr w:rsidR="00E1327F" w:rsidRPr="00E1327F">
        <w:tc>
          <w:tcPr>
            <w:tcW w:w="306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8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551" w:type="dxa"/>
            <w:gridSpan w:val="3"/>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769"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На дату реорганизации (ликвидации)</w:t>
            </w:r>
          </w:p>
        </w:tc>
      </w:tr>
      <w:tr w:rsidR="00E1327F" w:rsidRPr="00E1327F">
        <w:tc>
          <w:tcPr>
            <w:tcW w:w="3061" w:type="dxa"/>
            <w:vMerge/>
            <w:tcBorders>
              <w:left w:val="nil"/>
            </w:tcBorders>
          </w:tcPr>
          <w:p w:rsidR="00725665" w:rsidRPr="00E1327F" w:rsidRDefault="00725665">
            <w:pPr>
              <w:pStyle w:val="ConsPlusNormal"/>
              <w:rPr>
                <w:color w:val="000000" w:themeColor="text1"/>
              </w:rPr>
            </w:pPr>
          </w:p>
        </w:tc>
        <w:tc>
          <w:tcPr>
            <w:tcW w:w="680" w:type="dxa"/>
            <w:vMerge/>
          </w:tcPr>
          <w:p w:rsidR="00725665" w:rsidRPr="00E1327F" w:rsidRDefault="00725665">
            <w:pPr>
              <w:pStyle w:val="ConsPlusNormal"/>
              <w:rPr>
                <w:color w:val="000000" w:themeColor="text1"/>
              </w:rPr>
            </w:pPr>
          </w:p>
        </w:tc>
        <w:tc>
          <w:tcPr>
            <w:tcW w:w="850"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737" w:type="dxa"/>
          </w:tcPr>
          <w:p w:rsidR="00725665" w:rsidRPr="00E1327F" w:rsidRDefault="00725665">
            <w:pPr>
              <w:pStyle w:val="ConsPlusNormal"/>
              <w:jc w:val="center"/>
              <w:rPr>
                <w:color w:val="000000" w:themeColor="text1"/>
              </w:rPr>
            </w:pPr>
            <w:r w:rsidRPr="00E1327F">
              <w:rPr>
                <w:color w:val="000000" w:themeColor="text1"/>
              </w:rPr>
              <w:t>итого</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964"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306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85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90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898" w:type="dxa"/>
            <w:tcBorders>
              <w:right w:val="nil"/>
            </w:tcBorders>
          </w:tcPr>
          <w:p w:rsidR="00725665" w:rsidRPr="00E1327F" w:rsidRDefault="00725665">
            <w:pPr>
              <w:pStyle w:val="ConsPlusNormal"/>
              <w:jc w:val="center"/>
              <w:rPr>
                <w:color w:val="000000" w:themeColor="text1"/>
              </w:rPr>
            </w:pPr>
            <w:r w:rsidRPr="00E1327F">
              <w:rPr>
                <w:color w:val="000000" w:themeColor="text1"/>
              </w:rPr>
              <w:t>8</w:t>
            </w: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1232" w:name="P21815"/>
            <w:bookmarkEnd w:id="1232"/>
            <w:r w:rsidRPr="00E1327F">
              <w:rPr>
                <w:color w:val="000000" w:themeColor="text1"/>
              </w:rPr>
              <w:t>III. Обязательства</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1233" w:name="P21824"/>
            <w:bookmarkEnd w:id="1233"/>
            <w:r w:rsidRPr="00E1327F">
              <w:rPr>
                <w:color w:val="000000" w:themeColor="text1"/>
              </w:rPr>
              <w:t>400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долгосрочные</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401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80" w:type="dxa"/>
            <w:vAlign w:val="bottom"/>
          </w:tcPr>
          <w:p w:rsidR="00725665" w:rsidRPr="00E1327F" w:rsidRDefault="00725665">
            <w:pPr>
              <w:pStyle w:val="ConsPlusNormal"/>
              <w:jc w:val="center"/>
              <w:rPr>
                <w:color w:val="000000" w:themeColor="text1"/>
              </w:rPr>
            </w:pPr>
            <w:bookmarkStart w:id="1234" w:name="P21848"/>
            <w:bookmarkEnd w:id="1234"/>
            <w:r w:rsidRPr="00E1327F">
              <w:rPr>
                <w:color w:val="000000" w:themeColor="text1"/>
              </w:rPr>
              <w:t>410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Расчеты по платежам в бюджеты (030300000)</w:t>
            </w:r>
          </w:p>
        </w:tc>
        <w:tc>
          <w:tcPr>
            <w:tcW w:w="680" w:type="dxa"/>
            <w:vAlign w:val="bottom"/>
          </w:tcPr>
          <w:p w:rsidR="00725665" w:rsidRPr="00E1327F" w:rsidRDefault="00725665">
            <w:pPr>
              <w:pStyle w:val="ConsPlusNormal"/>
              <w:jc w:val="center"/>
              <w:rPr>
                <w:color w:val="000000" w:themeColor="text1"/>
              </w:rPr>
            </w:pPr>
            <w:bookmarkStart w:id="1235" w:name="P21872"/>
            <w:bookmarkEnd w:id="1235"/>
            <w:r w:rsidRPr="00E1327F">
              <w:rPr>
                <w:color w:val="000000" w:themeColor="text1"/>
              </w:rPr>
              <w:t>420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Иные расчеты, всего</w:t>
            </w:r>
          </w:p>
        </w:tc>
        <w:tc>
          <w:tcPr>
            <w:tcW w:w="680" w:type="dxa"/>
            <w:vAlign w:val="bottom"/>
          </w:tcPr>
          <w:p w:rsidR="00725665" w:rsidRPr="00E1327F" w:rsidRDefault="00725665">
            <w:pPr>
              <w:pStyle w:val="ConsPlusNormal"/>
              <w:jc w:val="center"/>
              <w:rPr>
                <w:color w:val="000000" w:themeColor="text1"/>
              </w:rPr>
            </w:pPr>
            <w:bookmarkStart w:id="1236" w:name="P21880"/>
            <w:bookmarkEnd w:id="1236"/>
            <w:r w:rsidRPr="00E1327F">
              <w:rPr>
                <w:color w:val="000000" w:themeColor="text1"/>
              </w:rPr>
              <w:t>430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расчеты по средствам, полученным во временное распоряжение (030401000)</w:t>
            </w:r>
          </w:p>
        </w:tc>
        <w:tc>
          <w:tcPr>
            <w:tcW w:w="680" w:type="dxa"/>
            <w:tcBorders>
              <w:top w:val="nil"/>
            </w:tcBorders>
            <w:vAlign w:val="bottom"/>
          </w:tcPr>
          <w:p w:rsidR="00725665" w:rsidRPr="00E1327F" w:rsidRDefault="00725665">
            <w:pPr>
              <w:pStyle w:val="ConsPlusNormal"/>
              <w:jc w:val="center"/>
              <w:rPr>
                <w:color w:val="000000" w:themeColor="text1"/>
              </w:rPr>
            </w:pPr>
            <w:bookmarkStart w:id="1237" w:name="P21896"/>
            <w:bookmarkEnd w:id="1237"/>
            <w:r w:rsidRPr="00E1327F">
              <w:rPr>
                <w:color w:val="000000" w:themeColor="text1"/>
              </w:rPr>
              <w:t>431</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внутриведомственные расчеты (030404000)</w:t>
            </w:r>
          </w:p>
        </w:tc>
        <w:tc>
          <w:tcPr>
            <w:tcW w:w="680" w:type="dxa"/>
            <w:vAlign w:val="bottom"/>
          </w:tcPr>
          <w:p w:rsidR="00725665" w:rsidRPr="00E1327F" w:rsidRDefault="00725665">
            <w:pPr>
              <w:pStyle w:val="ConsPlusNormal"/>
              <w:jc w:val="center"/>
              <w:rPr>
                <w:color w:val="000000" w:themeColor="text1"/>
              </w:rPr>
            </w:pPr>
            <w:bookmarkStart w:id="1238" w:name="P21904"/>
            <w:bookmarkEnd w:id="1238"/>
            <w:r w:rsidRPr="00E1327F">
              <w:rPr>
                <w:color w:val="000000" w:themeColor="text1"/>
              </w:rPr>
              <w:t>432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прочими кредиторами (030406000)</w:t>
            </w:r>
          </w:p>
        </w:tc>
        <w:tc>
          <w:tcPr>
            <w:tcW w:w="680" w:type="dxa"/>
            <w:vAlign w:val="bottom"/>
          </w:tcPr>
          <w:p w:rsidR="00725665" w:rsidRPr="00E1327F" w:rsidRDefault="00725665">
            <w:pPr>
              <w:pStyle w:val="ConsPlusNormal"/>
              <w:jc w:val="center"/>
              <w:rPr>
                <w:color w:val="000000" w:themeColor="text1"/>
              </w:rPr>
            </w:pPr>
            <w:bookmarkStart w:id="1239" w:name="P21912"/>
            <w:bookmarkEnd w:id="1239"/>
            <w:r w:rsidRPr="00E1327F">
              <w:rPr>
                <w:color w:val="000000" w:themeColor="text1"/>
              </w:rPr>
              <w:t>433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80" w:type="dxa"/>
            <w:vAlign w:val="bottom"/>
          </w:tcPr>
          <w:p w:rsidR="00725665" w:rsidRPr="00E1327F" w:rsidRDefault="00725665">
            <w:pPr>
              <w:pStyle w:val="ConsPlusNormal"/>
              <w:jc w:val="center"/>
              <w:rPr>
                <w:color w:val="000000" w:themeColor="text1"/>
              </w:rPr>
            </w:pPr>
            <w:bookmarkStart w:id="1240" w:name="P21920"/>
            <w:bookmarkEnd w:id="1240"/>
            <w:r w:rsidRPr="00E1327F">
              <w:rPr>
                <w:color w:val="000000" w:themeColor="text1"/>
              </w:rPr>
              <w:t>434</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платежам из бюджета с финансовым органом (030405000)</w:t>
            </w:r>
          </w:p>
        </w:tc>
        <w:tc>
          <w:tcPr>
            <w:tcW w:w="680" w:type="dxa"/>
            <w:vAlign w:val="bottom"/>
          </w:tcPr>
          <w:p w:rsidR="00725665" w:rsidRPr="00E1327F" w:rsidRDefault="00725665">
            <w:pPr>
              <w:pStyle w:val="ConsPlusNormal"/>
              <w:jc w:val="center"/>
              <w:rPr>
                <w:color w:val="000000" w:themeColor="text1"/>
              </w:rPr>
            </w:pPr>
            <w:bookmarkStart w:id="1241" w:name="P21928"/>
            <w:bookmarkEnd w:id="1241"/>
            <w:r w:rsidRPr="00E1327F">
              <w:rPr>
                <w:color w:val="000000" w:themeColor="text1"/>
              </w:rPr>
              <w:t>435</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по вкладам товарищей по договору простого товарищества (0304T6000)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расчеты с плательщиками по единому налоговому платежу (030407000)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437</w:t>
            </w:r>
          </w:p>
        </w:tc>
        <w:tc>
          <w:tcPr>
            <w:tcW w:w="850"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89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 xml:space="preserve">Кредиторская задолженность по доходам (020500000, </w:t>
            </w:r>
            <w:r w:rsidRPr="00E1327F">
              <w:rPr>
                <w:color w:val="000000" w:themeColor="text1"/>
              </w:rPr>
              <w:lastRenderedPageBreak/>
              <w:t>20900000), всего</w:t>
            </w:r>
          </w:p>
        </w:tc>
        <w:tc>
          <w:tcPr>
            <w:tcW w:w="680" w:type="dxa"/>
            <w:vAlign w:val="bottom"/>
          </w:tcPr>
          <w:p w:rsidR="00725665" w:rsidRPr="00E1327F" w:rsidRDefault="00725665">
            <w:pPr>
              <w:pStyle w:val="ConsPlusNormal"/>
              <w:jc w:val="center"/>
              <w:rPr>
                <w:color w:val="000000" w:themeColor="text1"/>
              </w:rPr>
            </w:pPr>
            <w:bookmarkStart w:id="1242" w:name="P21952"/>
            <w:bookmarkEnd w:id="1242"/>
            <w:r w:rsidRPr="00E1327F">
              <w:rPr>
                <w:color w:val="000000" w:themeColor="text1"/>
              </w:rPr>
              <w:lastRenderedPageBreak/>
              <w:t>470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долгосрочная</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80" w:type="dxa"/>
            <w:vAlign w:val="bottom"/>
          </w:tcPr>
          <w:p w:rsidR="00725665" w:rsidRPr="00E1327F" w:rsidRDefault="00725665">
            <w:pPr>
              <w:pStyle w:val="ConsPlusNormal"/>
              <w:jc w:val="center"/>
              <w:rPr>
                <w:color w:val="000000" w:themeColor="text1"/>
              </w:rPr>
            </w:pPr>
            <w:bookmarkStart w:id="1243" w:name="P21976"/>
            <w:bookmarkEnd w:id="1243"/>
            <w:r w:rsidRPr="00E1327F">
              <w:rPr>
                <w:color w:val="000000" w:themeColor="text1"/>
              </w:rPr>
              <w:t>510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80" w:type="dxa"/>
            <w:vAlign w:val="bottom"/>
          </w:tcPr>
          <w:p w:rsidR="00725665" w:rsidRPr="00E1327F" w:rsidRDefault="00725665">
            <w:pPr>
              <w:pStyle w:val="ConsPlusNormal"/>
              <w:jc w:val="center"/>
              <w:rPr>
                <w:color w:val="000000" w:themeColor="text1"/>
              </w:rPr>
            </w:pPr>
            <w:bookmarkStart w:id="1244" w:name="P21984"/>
            <w:bookmarkEnd w:id="1244"/>
            <w:r w:rsidRPr="00E1327F">
              <w:rPr>
                <w:color w:val="000000" w:themeColor="text1"/>
              </w:rPr>
              <w:t>520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t>Итого по разделу III (стр. 400 + стр. 410 + стр. 420 + стр. 430 + стр. 470 + стр. 510 + стр. 520)</w:t>
            </w:r>
          </w:p>
        </w:tc>
        <w:tc>
          <w:tcPr>
            <w:tcW w:w="680" w:type="dxa"/>
            <w:vAlign w:val="bottom"/>
          </w:tcPr>
          <w:p w:rsidR="00725665" w:rsidRPr="00E1327F" w:rsidRDefault="00725665">
            <w:pPr>
              <w:pStyle w:val="ConsPlusNormal"/>
              <w:jc w:val="center"/>
              <w:rPr>
                <w:color w:val="000000" w:themeColor="text1"/>
              </w:rPr>
            </w:pPr>
            <w:bookmarkStart w:id="1245" w:name="P21992"/>
            <w:bookmarkEnd w:id="1245"/>
            <w:r w:rsidRPr="00E1327F">
              <w:rPr>
                <w:color w:val="000000" w:themeColor="text1"/>
              </w:rPr>
              <w:t>550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jc w:val="center"/>
              <w:outlineLvl w:val="3"/>
              <w:rPr>
                <w:color w:val="000000" w:themeColor="text1"/>
              </w:rPr>
            </w:pPr>
            <w:bookmarkStart w:id="1246" w:name="P21999"/>
            <w:bookmarkEnd w:id="1246"/>
            <w:r w:rsidRPr="00E1327F">
              <w:rPr>
                <w:color w:val="000000" w:themeColor="text1"/>
              </w:rPr>
              <w:t>IV. Финансовый результат</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экономического субъекта (040100000), всего</w:t>
            </w:r>
          </w:p>
        </w:tc>
        <w:tc>
          <w:tcPr>
            <w:tcW w:w="680" w:type="dxa"/>
            <w:tcBorders>
              <w:top w:val="nil"/>
            </w:tcBorders>
            <w:vAlign w:val="bottom"/>
          </w:tcPr>
          <w:p w:rsidR="00725665" w:rsidRPr="00E1327F" w:rsidRDefault="00725665">
            <w:pPr>
              <w:pStyle w:val="ConsPlusNormal"/>
              <w:jc w:val="center"/>
              <w:rPr>
                <w:color w:val="000000" w:themeColor="text1"/>
              </w:rPr>
            </w:pPr>
            <w:bookmarkStart w:id="1247" w:name="P22008"/>
            <w:bookmarkEnd w:id="1247"/>
            <w:r w:rsidRPr="00E1327F">
              <w:rPr>
                <w:color w:val="000000" w:themeColor="text1"/>
              </w:rPr>
              <w:t>570</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80"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898"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06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доходы текущего финансового года (040110000)</w:t>
            </w:r>
          </w:p>
        </w:tc>
        <w:tc>
          <w:tcPr>
            <w:tcW w:w="680" w:type="dxa"/>
            <w:tcBorders>
              <w:top w:val="nil"/>
            </w:tcBorders>
            <w:vAlign w:val="bottom"/>
          </w:tcPr>
          <w:p w:rsidR="00725665" w:rsidRPr="00E1327F" w:rsidRDefault="00725665">
            <w:pPr>
              <w:pStyle w:val="ConsPlusNormal"/>
              <w:jc w:val="center"/>
              <w:rPr>
                <w:color w:val="000000" w:themeColor="text1"/>
              </w:rPr>
            </w:pPr>
            <w:bookmarkStart w:id="1248" w:name="P22024"/>
            <w:bookmarkEnd w:id="1248"/>
            <w:r w:rsidRPr="00E1327F">
              <w:rPr>
                <w:color w:val="000000" w:themeColor="text1"/>
              </w:rPr>
              <w:t>571</w:t>
            </w:r>
          </w:p>
        </w:tc>
        <w:tc>
          <w:tcPr>
            <w:tcW w:w="85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898"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расходы текущего финансового года (040120000)</w:t>
            </w:r>
          </w:p>
        </w:tc>
        <w:tc>
          <w:tcPr>
            <w:tcW w:w="680" w:type="dxa"/>
            <w:vAlign w:val="bottom"/>
          </w:tcPr>
          <w:p w:rsidR="00725665" w:rsidRPr="00E1327F" w:rsidRDefault="00725665">
            <w:pPr>
              <w:pStyle w:val="ConsPlusNormal"/>
              <w:jc w:val="center"/>
              <w:rPr>
                <w:color w:val="000000" w:themeColor="text1"/>
              </w:rPr>
            </w:pPr>
            <w:bookmarkStart w:id="1249" w:name="P22032"/>
            <w:bookmarkEnd w:id="1249"/>
            <w:r w:rsidRPr="00E1327F">
              <w:rPr>
                <w:color w:val="000000" w:themeColor="text1"/>
              </w:rPr>
              <w:t>572</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061" w:type="dxa"/>
            <w:tcBorders>
              <w:left w:val="nil"/>
            </w:tcBorders>
          </w:tcPr>
          <w:p w:rsidR="00725665" w:rsidRPr="00E1327F" w:rsidRDefault="00725665">
            <w:pPr>
              <w:pStyle w:val="ConsPlusNormal"/>
              <w:ind w:left="283"/>
              <w:rPr>
                <w:color w:val="000000" w:themeColor="text1"/>
              </w:rPr>
            </w:pPr>
            <w:r w:rsidRPr="00E1327F">
              <w:rPr>
                <w:color w:val="000000" w:themeColor="text1"/>
              </w:rPr>
              <w:t>финансовый результат прошлых отчетных периодов (040130000)</w:t>
            </w:r>
          </w:p>
        </w:tc>
        <w:tc>
          <w:tcPr>
            <w:tcW w:w="680" w:type="dxa"/>
            <w:vAlign w:val="bottom"/>
          </w:tcPr>
          <w:p w:rsidR="00725665" w:rsidRPr="00E1327F" w:rsidRDefault="00725665">
            <w:pPr>
              <w:pStyle w:val="ConsPlusNormal"/>
              <w:jc w:val="center"/>
              <w:rPr>
                <w:color w:val="000000" w:themeColor="text1"/>
              </w:rPr>
            </w:pPr>
            <w:bookmarkStart w:id="1250" w:name="P22040"/>
            <w:bookmarkEnd w:id="1250"/>
            <w:r w:rsidRPr="00E1327F">
              <w:rPr>
                <w:color w:val="000000" w:themeColor="text1"/>
              </w:rPr>
              <w:t>573</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06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БАЛАНС (стр. 550 + стр. 570)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85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898"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bookmarkStart w:id="1251" w:name="P22057"/>
      <w:bookmarkEnd w:id="1251"/>
      <w:r w:rsidRPr="00E1327F">
        <w:rPr>
          <w:color w:val="000000" w:themeColor="text1"/>
        </w:rPr>
        <w:t xml:space="preserve">    &lt;*&gt; Данные по этим строкам в валюту баланса не входят.</w:t>
      </w:r>
    </w:p>
    <w:p w:rsidR="00725665" w:rsidRPr="00E1327F" w:rsidRDefault="00725665">
      <w:pPr>
        <w:pStyle w:val="ConsPlusNonformat"/>
        <w:jc w:val="both"/>
        <w:rPr>
          <w:color w:val="000000" w:themeColor="text1"/>
        </w:rPr>
      </w:pPr>
      <w:bookmarkStart w:id="1252" w:name="P22058"/>
      <w:bookmarkEnd w:id="1252"/>
      <w:r w:rsidRPr="00E1327F">
        <w:rPr>
          <w:color w:val="000000" w:themeColor="text1"/>
        </w:rPr>
        <w:t xml:space="preserve">    &lt;**</w:t>
      </w:r>
      <w:proofErr w:type="gramStart"/>
      <w:r w:rsidRPr="00E1327F">
        <w:rPr>
          <w:color w:val="000000" w:themeColor="text1"/>
        </w:rPr>
        <w:t>&gt;  Данные</w:t>
      </w:r>
      <w:proofErr w:type="gramEnd"/>
      <w:r w:rsidRPr="00E1327F">
        <w:rPr>
          <w:color w:val="000000" w:themeColor="text1"/>
        </w:rPr>
        <w:t xml:space="preserve">  по  этим  строкам приводятся с учетом амортизации и (или)</w:t>
      </w:r>
    </w:p>
    <w:p w:rsidR="00725665" w:rsidRPr="00E1327F" w:rsidRDefault="00725665">
      <w:pPr>
        <w:pStyle w:val="ConsPlusNonformat"/>
        <w:jc w:val="both"/>
        <w:rPr>
          <w:color w:val="000000" w:themeColor="text1"/>
        </w:rPr>
      </w:pPr>
      <w:r w:rsidRPr="00E1327F">
        <w:rPr>
          <w:color w:val="000000" w:themeColor="text1"/>
        </w:rPr>
        <w:t>обесценения нефинансовых активов, раскрываемого в Пояснительной записке.</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0503230 с. 5</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253" w:name="P22063"/>
      <w:bookmarkEnd w:id="1253"/>
      <w:r w:rsidRPr="00E1327F">
        <w:rPr>
          <w:color w:val="000000" w:themeColor="text1"/>
        </w:rPr>
        <w:t xml:space="preserve">                                  СПРАВКА</w:t>
      </w:r>
    </w:p>
    <w:p w:rsidR="00725665" w:rsidRPr="00E1327F" w:rsidRDefault="00725665">
      <w:pPr>
        <w:pStyle w:val="ConsPlusNonformat"/>
        <w:jc w:val="both"/>
        <w:rPr>
          <w:color w:val="000000" w:themeColor="text1"/>
        </w:rPr>
      </w:pPr>
      <w:r w:rsidRPr="00E1327F">
        <w:rPr>
          <w:color w:val="000000" w:themeColor="text1"/>
        </w:rPr>
        <w:t xml:space="preserve">         о наличии имущества и обязательств на </w:t>
      </w:r>
      <w:proofErr w:type="spellStart"/>
      <w:r w:rsidRPr="00E1327F">
        <w:rPr>
          <w:color w:val="000000" w:themeColor="text1"/>
        </w:rPr>
        <w:t>забалансовых</w:t>
      </w:r>
      <w:proofErr w:type="spellEnd"/>
      <w:r w:rsidRPr="00E1327F">
        <w:rPr>
          <w:color w:val="000000" w:themeColor="text1"/>
        </w:rPr>
        <w:t xml:space="preserve"> счетах</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6"/>
        <w:gridCol w:w="5386"/>
        <w:gridCol w:w="658"/>
        <w:gridCol w:w="850"/>
        <w:gridCol w:w="1247"/>
      </w:tblGrid>
      <w:tr w:rsidR="00E1327F" w:rsidRPr="00E1327F">
        <w:tc>
          <w:tcPr>
            <w:tcW w:w="926" w:type="dxa"/>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5386" w:type="dxa"/>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5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85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247"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926"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386" w:type="dxa"/>
          </w:tcPr>
          <w:p w:rsidR="00725665" w:rsidRPr="00E1327F" w:rsidRDefault="00725665">
            <w:pPr>
              <w:pStyle w:val="ConsPlusNormal"/>
              <w:jc w:val="center"/>
              <w:rPr>
                <w:color w:val="000000" w:themeColor="text1"/>
              </w:rPr>
            </w:pPr>
            <w:r w:rsidRPr="00E1327F">
              <w:rPr>
                <w:color w:val="000000" w:themeColor="text1"/>
              </w:rPr>
              <w:t>2</w:t>
            </w:r>
          </w:p>
        </w:tc>
        <w:tc>
          <w:tcPr>
            <w:tcW w:w="658"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bookmarkStart w:id="1254" w:name="P22074"/>
            <w:bookmarkEnd w:id="1254"/>
            <w:r w:rsidRPr="00E1327F">
              <w:rPr>
                <w:color w:val="000000" w:themeColor="text1"/>
              </w:rPr>
              <w:t>4</w:t>
            </w:r>
          </w:p>
        </w:tc>
        <w:tc>
          <w:tcPr>
            <w:tcW w:w="1247" w:type="dxa"/>
            <w:tcBorders>
              <w:right w:val="nil"/>
            </w:tcBorders>
          </w:tcPr>
          <w:p w:rsidR="00725665" w:rsidRPr="00E1327F" w:rsidRDefault="00725665">
            <w:pPr>
              <w:pStyle w:val="ConsPlusNormal"/>
              <w:jc w:val="center"/>
              <w:rPr>
                <w:color w:val="000000" w:themeColor="text1"/>
              </w:rPr>
            </w:pPr>
            <w:bookmarkStart w:id="1255" w:name="P22075"/>
            <w:bookmarkEnd w:id="1255"/>
            <w:r w:rsidRPr="00E1327F">
              <w:rPr>
                <w:color w:val="000000" w:themeColor="text1"/>
              </w:rPr>
              <w:t>5</w:t>
            </w: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01</w:t>
            </w:r>
          </w:p>
        </w:tc>
        <w:tc>
          <w:tcPr>
            <w:tcW w:w="5386" w:type="dxa"/>
          </w:tcPr>
          <w:p w:rsidR="00725665" w:rsidRPr="00E1327F" w:rsidRDefault="00725665">
            <w:pPr>
              <w:pStyle w:val="ConsPlusNormal"/>
              <w:jc w:val="both"/>
              <w:rPr>
                <w:color w:val="000000" w:themeColor="text1"/>
              </w:rPr>
            </w:pPr>
            <w:r w:rsidRPr="00E1327F">
              <w:rPr>
                <w:color w:val="000000" w:themeColor="text1"/>
              </w:rPr>
              <w:t>Имущество, полученное в пользование</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02</w:t>
            </w:r>
          </w:p>
        </w:tc>
        <w:tc>
          <w:tcPr>
            <w:tcW w:w="5386" w:type="dxa"/>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03</w:t>
            </w:r>
          </w:p>
        </w:tc>
        <w:tc>
          <w:tcPr>
            <w:tcW w:w="5386" w:type="dxa"/>
          </w:tcPr>
          <w:p w:rsidR="00725665" w:rsidRPr="00E1327F" w:rsidRDefault="00725665">
            <w:pPr>
              <w:pStyle w:val="ConsPlusNormal"/>
              <w:jc w:val="both"/>
              <w:rPr>
                <w:color w:val="000000" w:themeColor="text1"/>
              </w:rPr>
            </w:pPr>
            <w:r w:rsidRPr="00E1327F">
              <w:rPr>
                <w:color w:val="000000" w:themeColor="text1"/>
              </w:rPr>
              <w:t>Бланки строгой отчетности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val="restart"/>
          </w:tcPr>
          <w:p w:rsidR="00725665" w:rsidRPr="00E1327F" w:rsidRDefault="00725665">
            <w:pPr>
              <w:pStyle w:val="ConsPlusNormal"/>
              <w:jc w:val="center"/>
              <w:rPr>
                <w:color w:val="000000" w:themeColor="text1"/>
              </w:rPr>
            </w:pPr>
            <w:r w:rsidRPr="00E1327F">
              <w:rPr>
                <w:color w:val="000000" w:themeColor="text1"/>
              </w:rPr>
              <w:t>04</w:t>
            </w:r>
          </w:p>
        </w:tc>
        <w:tc>
          <w:tcPr>
            <w:tcW w:w="5386" w:type="dxa"/>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58" w:type="dxa"/>
          </w:tcPr>
          <w:p w:rsidR="00725665" w:rsidRPr="00E1327F" w:rsidRDefault="00725665">
            <w:pPr>
              <w:pStyle w:val="ConsPlusNormal"/>
              <w:jc w:val="center"/>
              <w:rPr>
                <w:color w:val="000000" w:themeColor="text1"/>
              </w:rPr>
            </w:pPr>
            <w:r w:rsidRPr="00E1327F">
              <w:rPr>
                <w:color w:val="000000" w:themeColor="text1"/>
              </w:rPr>
              <w:t>040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в том числе:</w:t>
            </w:r>
          </w:p>
        </w:tc>
        <w:tc>
          <w:tcPr>
            <w:tcW w:w="658"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05</w:t>
            </w:r>
          </w:p>
        </w:tc>
        <w:tc>
          <w:tcPr>
            <w:tcW w:w="5386" w:type="dxa"/>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06</w:t>
            </w:r>
          </w:p>
        </w:tc>
        <w:tc>
          <w:tcPr>
            <w:tcW w:w="5386" w:type="dxa"/>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07</w:t>
            </w:r>
          </w:p>
        </w:tc>
        <w:tc>
          <w:tcPr>
            <w:tcW w:w="5386" w:type="dxa"/>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lastRenderedPageBreak/>
              <w:t>08</w:t>
            </w:r>
          </w:p>
        </w:tc>
        <w:tc>
          <w:tcPr>
            <w:tcW w:w="5386" w:type="dxa"/>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09</w:t>
            </w:r>
          </w:p>
        </w:tc>
        <w:tc>
          <w:tcPr>
            <w:tcW w:w="5386" w:type="dxa"/>
          </w:tcPr>
          <w:p w:rsidR="00725665" w:rsidRPr="00E1327F" w:rsidRDefault="00725665">
            <w:pPr>
              <w:pStyle w:val="ConsPlusNormal"/>
              <w:rPr>
                <w:color w:val="000000" w:themeColor="text1"/>
              </w:rPr>
            </w:pPr>
            <w:r w:rsidRPr="00E1327F">
              <w:rPr>
                <w:color w:val="000000" w:themeColor="text1"/>
              </w:rPr>
              <w:t>Запасные части к транспортным средствам, выданные взамен изношенных</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val="restart"/>
          </w:tcPr>
          <w:p w:rsidR="00725665" w:rsidRPr="00E1327F" w:rsidRDefault="00725665">
            <w:pPr>
              <w:pStyle w:val="ConsPlusNormal"/>
              <w:jc w:val="center"/>
              <w:rPr>
                <w:color w:val="000000" w:themeColor="text1"/>
              </w:rPr>
            </w:pPr>
            <w:r w:rsidRPr="00E1327F">
              <w:rPr>
                <w:color w:val="000000" w:themeColor="text1"/>
              </w:rPr>
              <w:t>10</w:t>
            </w:r>
          </w:p>
        </w:tc>
        <w:tc>
          <w:tcPr>
            <w:tcW w:w="5386" w:type="dxa"/>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26" w:type="dxa"/>
            <w:vMerge/>
          </w:tcPr>
          <w:p w:rsidR="00725665" w:rsidRPr="00E1327F" w:rsidRDefault="00725665">
            <w:pPr>
              <w:pStyle w:val="ConsPlusNormal"/>
              <w:rPr>
                <w:color w:val="000000" w:themeColor="text1"/>
              </w:rPr>
            </w:pPr>
          </w:p>
        </w:tc>
        <w:tc>
          <w:tcPr>
            <w:tcW w:w="5386"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58"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26" w:type="dxa"/>
            <w:vMerge/>
          </w:tcPr>
          <w:p w:rsidR="00725665" w:rsidRPr="00E1327F" w:rsidRDefault="00725665">
            <w:pPr>
              <w:pStyle w:val="ConsPlusNormal"/>
              <w:rPr>
                <w:color w:val="000000" w:themeColor="text1"/>
              </w:rPr>
            </w:pPr>
          </w:p>
        </w:tc>
        <w:tc>
          <w:tcPr>
            <w:tcW w:w="5386" w:type="dxa"/>
            <w:tcBorders>
              <w:top w:val="nil"/>
            </w:tcBorders>
          </w:tcPr>
          <w:p w:rsidR="00725665" w:rsidRPr="00E1327F" w:rsidRDefault="00725665">
            <w:pPr>
              <w:pStyle w:val="ConsPlusNormal"/>
              <w:ind w:left="283"/>
              <w:rPr>
                <w:color w:val="000000" w:themeColor="text1"/>
              </w:rPr>
            </w:pPr>
            <w:r w:rsidRPr="00E1327F">
              <w:rPr>
                <w:color w:val="000000" w:themeColor="text1"/>
              </w:rPr>
              <w:t>задаток</w:t>
            </w:r>
          </w:p>
        </w:tc>
        <w:tc>
          <w:tcPr>
            <w:tcW w:w="65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850" w:type="dxa"/>
            <w:tcBorders>
              <w:top w:val="nil"/>
            </w:tcBorders>
            <w:vAlign w:val="bottom"/>
          </w:tcPr>
          <w:p w:rsidR="00725665" w:rsidRPr="00E1327F" w:rsidRDefault="00725665">
            <w:pPr>
              <w:pStyle w:val="ConsPlusNormal"/>
              <w:rPr>
                <w:color w:val="000000" w:themeColor="text1"/>
              </w:rPr>
            </w:pPr>
          </w:p>
        </w:tc>
        <w:tc>
          <w:tcPr>
            <w:tcW w:w="1247" w:type="dxa"/>
            <w:tcBorders>
              <w:top w:val="nil"/>
            </w:tcBorders>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залог</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банковская гарантия</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поручительство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иное обеспечение</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val="restart"/>
          </w:tcPr>
          <w:p w:rsidR="00725665" w:rsidRPr="00E1327F" w:rsidRDefault="00725665">
            <w:pPr>
              <w:pStyle w:val="ConsPlusNormal"/>
              <w:jc w:val="center"/>
              <w:rPr>
                <w:color w:val="000000" w:themeColor="text1"/>
              </w:rPr>
            </w:pPr>
            <w:r w:rsidRPr="00E1327F">
              <w:rPr>
                <w:color w:val="000000" w:themeColor="text1"/>
              </w:rPr>
              <w:t>11</w:t>
            </w:r>
          </w:p>
        </w:tc>
        <w:tc>
          <w:tcPr>
            <w:tcW w:w="5386" w:type="dxa"/>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26" w:type="dxa"/>
            <w:vMerge/>
          </w:tcPr>
          <w:p w:rsidR="00725665" w:rsidRPr="00E1327F" w:rsidRDefault="00725665">
            <w:pPr>
              <w:pStyle w:val="ConsPlusNormal"/>
              <w:rPr>
                <w:color w:val="000000" w:themeColor="text1"/>
              </w:rPr>
            </w:pPr>
          </w:p>
        </w:tc>
        <w:tc>
          <w:tcPr>
            <w:tcW w:w="5386"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58"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26" w:type="dxa"/>
            <w:vMerge/>
          </w:tcPr>
          <w:p w:rsidR="00725665" w:rsidRPr="00E1327F" w:rsidRDefault="00725665">
            <w:pPr>
              <w:pStyle w:val="ConsPlusNormal"/>
              <w:rPr>
                <w:color w:val="000000" w:themeColor="text1"/>
              </w:rPr>
            </w:pPr>
          </w:p>
        </w:tc>
        <w:tc>
          <w:tcPr>
            <w:tcW w:w="5386" w:type="dxa"/>
            <w:tcBorders>
              <w:top w:val="nil"/>
            </w:tcBorders>
          </w:tcPr>
          <w:p w:rsidR="00725665" w:rsidRPr="00E1327F" w:rsidRDefault="00725665">
            <w:pPr>
              <w:pStyle w:val="ConsPlusNormal"/>
              <w:ind w:left="283"/>
              <w:rPr>
                <w:color w:val="000000" w:themeColor="text1"/>
              </w:rPr>
            </w:pPr>
            <w:r w:rsidRPr="00E1327F">
              <w:rPr>
                <w:color w:val="000000" w:themeColor="text1"/>
              </w:rPr>
              <w:t>государственные гарантии</w:t>
            </w:r>
          </w:p>
        </w:tc>
        <w:tc>
          <w:tcPr>
            <w:tcW w:w="65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850" w:type="dxa"/>
            <w:tcBorders>
              <w:top w:val="nil"/>
            </w:tcBorders>
            <w:vAlign w:val="bottom"/>
          </w:tcPr>
          <w:p w:rsidR="00725665" w:rsidRPr="00E1327F" w:rsidRDefault="00725665">
            <w:pPr>
              <w:pStyle w:val="ConsPlusNormal"/>
              <w:rPr>
                <w:color w:val="000000" w:themeColor="text1"/>
              </w:rPr>
            </w:pPr>
          </w:p>
        </w:tc>
        <w:tc>
          <w:tcPr>
            <w:tcW w:w="1247" w:type="dxa"/>
            <w:tcBorders>
              <w:top w:val="nil"/>
            </w:tcBorders>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муниципальные гарантии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12</w:t>
            </w:r>
          </w:p>
        </w:tc>
        <w:tc>
          <w:tcPr>
            <w:tcW w:w="5386" w:type="dxa"/>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13</w:t>
            </w:r>
          </w:p>
        </w:tc>
        <w:tc>
          <w:tcPr>
            <w:tcW w:w="5386" w:type="dxa"/>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14</w:t>
            </w:r>
          </w:p>
        </w:tc>
        <w:tc>
          <w:tcPr>
            <w:tcW w:w="5386" w:type="dxa"/>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15</w:t>
            </w:r>
          </w:p>
        </w:tc>
        <w:tc>
          <w:tcPr>
            <w:tcW w:w="5386" w:type="dxa"/>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(муниципального) учреждения</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lastRenderedPageBreak/>
              <w:t>16</w:t>
            </w:r>
          </w:p>
        </w:tc>
        <w:tc>
          <w:tcPr>
            <w:tcW w:w="5386" w:type="dxa"/>
          </w:tcPr>
          <w:p w:rsidR="00725665" w:rsidRPr="00E1327F" w:rsidRDefault="00725665">
            <w:pPr>
              <w:pStyle w:val="ConsPlusNormal"/>
              <w:rPr>
                <w:color w:val="000000" w:themeColor="text1"/>
              </w:rPr>
            </w:pPr>
            <w:r w:rsidRPr="00E1327F">
              <w:rPr>
                <w:color w:val="000000" w:themeColor="text1"/>
              </w:rPr>
              <w:t>Переплаты пенсий и пособий вследствие неправильного применения законодательства о пенсиях и пособиях, счетных ошибок</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0505230 с. 6</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26"/>
        <w:gridCol w:w="5386"/>
        <w:gridCol w:w="658"/>
        <w:gridCol w:w="850"/>
        <w:gridCol w:w="1247"/>
      </w:tblGrid>
      <w:tr w:rsidR="00E1327F" w:rsidRPr="00E1327F">
        <w:tc>
          <w:tcPr>
            <w:tcW w:w="926" w:type="dxa"/>
          </w:tcPr>
          <w:p w:rsidR="00725665" w:rsidRPr="00E1327F" w:rsidRDefault="00725665">
            <w:pPr>
              <w:pStyle w:val="ConsPlusNormal"/>
              <w:jc w:val="center"/>
              <w:rPr>
                <w:color w:val="000000" w:themeColor="text1"/>
              </w:rPr>
            </w:pPr>
            <w:r w:rsidRPr="00E1327F">
              <w:rPr>
                <w:color w:val="000000" w:themeColor="text1"/>
              </w:rPr>
              <w:t>1</w:t>
            </w:r>
          </w:p>
        </w:tc>
        <w:tc>
          <w:tcPr>
            <w:tcW w:w="5386" w:type="dxa"/>
          </w:tcPr>
          <w:p w:rsidR="00725665" w:rsidRPr="00E1327F" w:rsidRDefault="00725665">
            <w:pPr>
              <w:pStyle w:val="ConsPlusNormal"/>
              <w:jc w:val="center"/>
              <w:rPr>
                <w:color w:val="000000" w:themeColor="text1"/>
              </w:rPr>
            </w:pPr>
            <w:r w:rsidRPr="00E1327F">
              <w:rPr>
                <w:color w:val="000000" w:themeColor="text1"/>
              </w:rPr>
              <w:t>2</w:t>
            </w:r>
          </w:p>
        </w:tc>
        <w:tc>
          <w:tcPr>
            <w:tcW w:w="658" w:type="dxa"/>
          </w:tcPr>
          <w:p w:rsidR="00725665" w:rsidRPr="00E1327F" w:rsidRDefault="00725665">
            <w:pPr>
              <w:pStyle w:val="ConsPlusNormal"/>
              <w:jc w:val="center"/>
              <w:rPr>
                <w:color w:val="000000" w:themeColor="text1"/>
              </w:rPr>
            </w:pPr>
            <w:r w:rsidRPr="00E1327F">
              <w:rPr>
                <w:color w:val="000000" w:themeColor="text1"/>
              </w:rPr>
              <w:t>3</w:t>
            </w:r>
          </w:p>
        </w:tc>
        <w:tc>
          <w:tcPr>
            <w:tcW w:w="850" w:type="dxa"/>
          </w:tcPr>
          <w:p w:rsidR="00725665" w:rsidRPr="00E1327F" w:rsidRDefault="00725665">
            <w:pPr>
              <w:pStyle w:val="ConsPlusNormal"/>
              <w:jc w:val="center"/>
              <w:rPr>
                <w:color w:val="000000" w:themeColor="text1"/>
              </w:rPr>
            </w:pPr>
            <w:r w:rsidRPr="00E1327F">
              <w:rPr>
                <w:color w:val="000000" w:themeColor="text1"/>
              </w:rPr>
              <w:t>4</w:t>
            </w:r>
          </w:p>
        </w:tc>
        <w:tc>
          <w:tcPr>
            <w:tcW w:w="1247"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17</w:t>
            </w:r>
          </w:p>
        </w:tc>
        <w:tc>
          <w:tcPr>
            <w:tcW w:w="5386" w:type="dxa"/>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vMerge w:val="restart"/>
            <w:tcBorders>
              <w:bottom w:val="nil"/>
            </w:tcBorders>
          </w:tcPr>
          <w:p w:rsidR="00725665" w:rsidRPr="00E1327F" w:rsidRDefault="00725665">
            <w:pPr>
              <w:pStyle w:val="ConsPlusNormal"/>
              <w:rPr>
                <w:color w:val="000000" w:themeColor="text1"/>
              </w:rPr>
            </w:pPr>
          </w:p>
        </w:tc>
        <w:tc>
          <w:tcPr>
            <w:tcW w:w="5386"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58"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926" w:type="dxa"/>
            <w:vMerge/>
            <w:tcBorders>
              <w:bottom w:val="nil"/>
            </w:tcBorders>
          </w:tcPr>
          <w:p w:rsidR="00725665" w:rsidRPr="00E1327F" w:rsidRDefault="00725665">
            <w:pPr>
              <w:pStyle w:val="ConsPlusNormal"/>
              <w:rPr>
                <w:color w:val="000000" w:themeColor="text1"/>
              </w:rPr>
            </w:pPr>
          </w:p>
        </w:tc>
        <w:tc>
          <w:tcPr>
            <w:tcW w:w="5386" w:type="dxa"/>
            <w:tcBorders>
              <w:top w:val="nil"/>
            </w:tcBorders>
          </w:tcPr>
          <w:p w:rsidR="00725665" w:rsidRPr="00E1327F" w:rsidRDefault="00725665">
            <w:pPr>
              <w:pStyle w:val="ConsPlusNormal"/>
              <w:ind w:left="283"/>
              <w:rPr>
                <w:color w:val="000000" w:themeColor="text1"/>
              </w:rPr>
            </w:pPr>
            <w:r w:rsidRPr="00E1327F">
              <w:rPr>
                <w:color w:val="000000" w:themeColor="text1"/>
              </w:rPr>
              <w:t>доходы</w:t>
            </w:r>
          </w:p>
        </w:tc>
        <w:tc>
          <w:tcPr>
            <w:tcW w:w="65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Borders>
              <w:top w:val="nil"/>
              <w:bottom w:val="nil"/>
            </w:tcBorders>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расходы</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Borders>
              <w:top w:val="nil"/>
            </w:tcBorders>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vMerge w:val="restart"/>
          </w:tcPr>
          <w:p w:rsidR="00725665" w:rsidRPr="00E1327F" w:rsidRDefault="00725665">
            <w:pPr>
              <w:pStyle w:val="ConsPlusNormal"/>
              <w:jc w:val="center"/>
              <w:rPr>
                <w:color w:val="000000" w:themeColor="text1"/>
              </w:rPr>
            </w:pPr>
            <w:r w:rsidRPr="00E1327F">
              <w:rPr>
                <w:color w:val="000000" w:themeColor="text1"/>
              </w:rPr>
              <w:t>18</w:t>
            </w:r>
          </w:p>
        </w:tc>
        <w:tc>
          <w:tcPr>
            <w:tcW w:w="5386" w:type="dxa"/>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расходы</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182</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vMerge/>
          </w:tcPr>
          <w:p w:rsidR="00725665" w:rsidRPr="00E1327F" w:rsidRDefault="00725665">
            <w:pPr>
              <w:pStyle w:val="ConsPlusNormal"/>
              <w:rPr>
                <w:color w:val="000000" w:themeColor="text1"/>
              </w:rPr>
            </w:pPr>
          </w:p>
        </w:tc>
        <w:tc>
          <w:tcPr>
            <w:tcW w:w="5386" w:type="dxa"/>
          </w:tcPr>
          <w:p w:rsidR="00725665" w:rsidRPr="00E1327F" w:rsidRDefault="00725665">
            <w:pPr>
              <w:pStyle w:val="ConsPlusNormal"/>
              <w:ind w:left="283"/>
              <w:rPr>
                <w:color w:val="000000" w:themeColor="text1"/>
              </w:rPr>
            </w:pPr>
            <w:r w:rsidRPr="00E1327F">
              <w:rPr>
                <w:color w:val="000000" w:themeColor="text1"/>
              </w:rPr>
              <w:t>источники финансирования дефицита бюджета</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19</w:t>
            </w:r>
          </w:p>
        </w:tc>
        <w:tc>
          <w:tcPr>
            <w:tcW w:w="5386" w:type="dxa"/>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Borders>
              <w:bottom w:val="nil"/>
            </w:tcBorders>
          </w:tcPr>
          <w:p w:rsidR="00725665" w:rsidRPr="00E1327F" w:rsidRDefault="00725665">
            <w:pPr>
              <w:pStyle w:val="ConsPlusNormal"/>
              <w:jc w:val="center"/>
              <w:rPr>
                <w:color w:val="000000" w:themeColor="text1"/>
              </w:rPr>
            </w:pPr>
            <w:r w:rsidRPr="00E1327F">
              <w:rPr>
                <w:color w:val="000000" w:themeColor="text1"/>
              </w:rPr>
              <w:t>20</w:t>
            </w:r>
          </w:p>
        </w:tc>
        <w:tc>
          <w:tcPr>
            <w:tcW w:w="5386" w:type="dxa"/>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 всего</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926" w:type="dxa"/>
            <w:tcBorders>
              <w:top w:val="nil"/>
              <w:bottom w:val="nil"/>
            </w:tcBorders>
          </w:tcPr>
          <w:p w:rsidR="00725665" w:rsidRPr="00E1327F" w:rsidRDefault="00725665">
            <w:pPr>
              <w:pStyle w:val="ConsPlusNormal"/>
              <w:rPr>
                <w:color w:val="000000" w:themeColor="text1"/>
              </w:rPr>
            </w:pPr>
          </w:p>
        </w:tc>
        <w:tc>
          <w:tcPr>
            <w:tcW w:w="5386" w:type="dxa"/>
            <w:tcBorders>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58" w:type="dxa"/>
            <w:tcBorders>
              <w:bottom w:val="nil"/>
            </w:tcBorders>
            <w:vAlign w:val="bottom"/>
          </w:tcPr>
          <w:p w:rsidR="00725665" w:rsidRPr="00E1327F" w:rsidRDefault="00725665">
            <w:pPr>
              <w:pStyle w:val="ConsPlusNormal"/>
              <w:rPr>
                <w:color w:val="000000" w:themeColor="text1"/>
              </w:rPr>
            </w:pPr>
          </w:p>
        </w:tc>
        <w:tc>
          <w:tcPr>
            <w:tcW w:w="850"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926" w:type="dxa"/>
            <w:tcBorders>
              <w:top w:val="nil"/>
            </w:tcBorders>
          </w:tcPr>
          <w:p w:rsidR="00725665" w:rsidRPr="00E1327F" w:rsidRDefault="00725665">
            <w:pPr>
              <w:pStyle w:val="ConsPlusNormal"/>
              <w:rPr>
                <w:color w:val="000000" w:themeColor="text1"/>
              </w:rPr>
            </w:pPr>
          </w:p>
        </w:tc>
        <w:tc>
          <w:tcPr>
            <w:tcW w:w="5386" w:type="dxa"/>
            <w:tcBorders>
              <w:top w:val="nil"/>
            </w:tcBorders>
          </w:tcPr>
          <w:p w:rsidR="00725665" w:rsidRPr="00E1327F" w:rsidRDefault="00725665">
            <w:pPr>
              <w:pStyle w:val="ConsPlusNormal"/>
              <w:rPr>
                <w:color w:val="000000" w:themeColor="text1"/>
              </w:rPr>
            </w:pPr>
          </w:p>
        </w:tc>
        <w:tc>
          <w:tcPr>
            <w:tcW w:w="658" w:type="dxa"/>
            <w:tcBorders>
              <w:top w:val="nil"/>
            </w:tcBorders>
            <w:vAlign w:val="bottom"/>
          </w:tcPr>
          <w:p w:rsidR="00725665" w:rsidRPr="00E1327F" w:rsidRDefault="00725665">
            <w:pPr>
              <w:pStyle w:val="ConsPlusNormal"/>
              <w:rPr>
                <w:color w:val="000000" w:themeColor="text1"/>
              </w:rPr>
            </w:pPr>
          </w:p>
        </w:tc>
        <w:tc>
          <w:tcPr>
            <w:tcW w:w="850" w:type="dxa"/>
            <w:tcBorders>
              <w:top w:val="nil"/>
            </w:tcBorders>
            <w:vAlign w:val="bottom"/>
          </w:tcPr>
          <w:p w:rsidR="00725665" w:rsidRPr="00E1327F" w:rsidRDefault="00725665">
            <w:pPr>
              <w:pStyle w:val="ConsPlusNormal"/>
              <w:rPr>
                <w:color w:val="000000" w:themeColor="text1"/>
              </w:rPr>
            </w:pPr>
          </w:p>
        </w:tc>
        <w:tc>
          <w:tcPr>
            <w:tcW w:w="1247"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21</w:t>
            </w:r>
          </w:p>
        </w:tc>
        <w:tc>
          <w:tcPr>
            <w:tcW w:w="5386" w:type="dxa"/>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lastRenderedPageBreak/>
              <w:t>22</w:t>
            </w:r>
          </w:p>
        </w:tc>
        <w:tc>
          <w:tcPr>
            <w:tcW w:w="5386" w:type="dxa"/>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23</w:t>
            </w:r>
          </w:p>
        </w:tc>
        <w:tc>
          <w:tcPr>
            <w:tcW w:w="5386" w:type="dxa"/>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24</w:t>
            </w:r>
          </w:p>
        </w:tc>
        <w:tc>
          <w:tcPr>
            <w:tcW w:w="5386" w:type="dxa"/>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25</w:t>
            </w:r>
          </w:p>
        </w:tc>
        <w:tc>
          <w:tcPr>
            <w:tcW w:w="5386" w:type="dxa"/>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26</w:t>
            </w:r>
          </w:p>
        </w:tc>
        <w:tc>
          <w:tcPr>
            <w:tcW w:w="5386" w:type="dxa"/>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27</w:t>
            </w:r>
          </w:p>
        </w:tc>
        <w:tc>
          <w:tcPr>
            <w:tcW w:w="5386" w:type="dxa"/>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29</w:t>
            </w:r>
          </w:p>
        </w:tc>
        <w:tc>
          <w:tcPr>
            <w:tcW w:w="5386" w:type="dxa"/>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30</w:t>
            </w:r>
          </w:p>
        </w:tc>
        <w:tc>
          <w:tcPr>
            <w:tcW w:w="5386" w:type="dxa"/>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31</w:t>
            </w:r>
          </w:p>
        </w:tc>
        <w:tc>
          <w:tcPr>
            <w:tcW w:w="5386" w:type="dxa"/>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58"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850" w:type="dxa"/>
            <w:vAlign w:val="bottom"/>
          </w:tcPr>
          <w:p w:rsidR="00725665" w:rsidRPr="00E1327F" w:rsidRDefault="00725665">
            <w:pPr>
              <w:pStyle w:val="ConsPlusNormal"/>
              <w:rPr>
                <w:color w:val="000000" w:themeColor="text1"/>
              </w:rPr>
            </w:pPr>
          </w:p>
        </w:tc>
        <w:tc>
          <w:tcPr>
            <w:tcW w:w="124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38</w:t>
            </w:r>
          </w:p>
        </w:tc>
        <w:tc>
          <w:tcPr>
            <w:tcW w:w="5386" w:type="dxa"/>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58" w:type="dxa"/>
          </w:tcPr>
          <w:p w:rsidR="00725665" w:rsidRPr="00E1327F" w:rsidRDefault="00725665">
            <w:pPr>
              <w:pStyle w:val="ConsPlusNormal"/>
              <w:jc w:val="center"/>
              <w:rPr>
                <w:color w:val="000000" w:themeColor="text1"/>
              </w:rPr>
            </w:pPr>
            <w:r w:rsidRPr="00E1327F">
              <w:rPr>
                <w:color w:val="000000" w:themeColor="text1"/>
              </w:rPr>
              <w:t>310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39</w:t>
            </w:r>
          </w:p>
        </w:tc>
        <w:tc>
          <w:tcPr>
            <w:tcW w:w="5386" w:type="dxa"/>
          </w:tcPr>
          <w:p w:rsidR="00725665" w:rsidRPr="00E1327F" w:rsidRDefault="00725665">
            <w:pPr>
              <w:pStyle w:val="ConsPlusNormal"/>
              <w:rPr>
                <w:color w:val="000000" w:themeColor="text1"/>
              </w:rPr>
            </w:pPr>
            <w:r w:rsidRPr="00E1327F">
              <w:rPr>
                <w:color w:val="000000" w:themeColor="text1"/>
              </w:rPr>
              <w:t>Доходы от инвестиций на создание и (или) реконструкцию объекта концессии</w:t>
            </w:r>
          </w:p>
        </w:tc>
        <w:tc>
          <w:tcPr>
            <w:tcW w:w="658" w:type="dxa"/>
          </w:tcPr>
          <w:p w:rsidR="00725665" w:rsidRPr="00E1327F" w:rsidRDefault="00725665">
            <w:pPr>
              <w:pStyle w:val="ConsPlusNormal"/>
              <w:jc w:val="center"/>
              <w:rPr>
                <w:color w:val="000000" w:themeColor="text1"/>
              </w:rPr>
            </w:pPr>
            <w:r w:rsidRPr="00E1327F">
              <w:rPr>
                <w:color w:val="000000" w:themeColor="text1"/>
              </w:rPr>
              <w:t>320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40</w:t>
            </w:r>
          </w:p>
        </w:tc>
        <w:tc>
          <w:tcPr>
            <w:tcW w:w="5386" w:type="dxa"/>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58" w:type="dxa"/>
          </w:tcPr>
          <w:p w:rsidR="00725665" w:rsidRPr="00E1327F" w:rsidRDefault="00725665">
            <w:pPr>
              <w:pStyle w:val="ConsPlusNormal"/>
              <w:jc w:val="center"/>
              <w:rPr>
                <w:color w:val="000000" w:themeColor="text1"/>
              </w:rPr>
            </w:pPr>
            <w:r w:rsidRPr="00E1327F">
              <w:rPr>
                <w:color w:val="000000" w:themeColor="text1"/>
              </w:rPr>
              <w:t>330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42</w:t>
            </w:r>
          </w:p>
        </w:tc>
        <w:tc>
          <w:tcPr>
            <w:tcW w:w="5386" w:type="dxa"/>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658" w:type="dxa"/>
          </w:tcPr>
          <w:p w:rsidR="00725665" w:rsidRPr="00E1327F" w:rsidRDefault="00725665">
            <w:pPr>
              <w:pStyle w:val="ConsPlusNormal"/>
              <w:jc w:val="center"/>
              <w:rPr>
                <w:color w:val="000000" w:themeColor="text1"/>
              </w:rPr>
            </w:pPr>
            <w:r w:rsidRPr="00E1327F">
              <w:rPr>
                <w:color w:val="000000" w:themeColor="text1"/>
              </w:rPr>
              <w:t>340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t>45</w:t>
            </w:r>
          </w:p>
        </w:tc>
        <w:tc>
          <w:tcPr>
            <w:tcW w:w="5386" w:type="dxa"/>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58" w:type="dxa"/>
          </w:tcPr>
          <w:p w:rsidR="00725665" w:rsidRPr="00E1327F" w:rsidRDefault="00725665">
            <w:pPr>
              <w:pStyle w:val="ConsPlusNormal"/>
              <w:jc w:val="center"/>
              <w:rPr>
                <w:color w:val="000000" w:themeColor="text1"/>
              </w:rPr>
            </w:pPr>
            <w:r w:rsidRPr="00E1327F">
              <w:rPr>
                <w:color w:val="000000" w:themeColor="text1"/>
              </w:rPr>
              <w:t>350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926" w:type="dxa"/>
          </w:tcPr>
          <w:p w:rsidR="00725665" w:rsidRPr="00E1327F" w:rsidRDefault="00725665">
            <w:pPr>
              <w:pStyle w:val="ConsPlusNormal"/>
              <w:jc w:val="center"/>
              <w:rPr>
                <w:color w:val="000000" w:themeColor="text1"/>
              </w:rPr>
            </w:pPr>
            <w:r w:rsidRPr="00E1327F">
              <w:rPr>
                <w:color w:val="000000" w:themeColor="text1"/>
              </w:rPr>
              <w:lastRenderedPageBreak/>
              <w:t>49</w:t>
            </w:r>
          </w:p>
        </w:tc>
        <w:tc>
          <w:tcPr>
            <w:tcW w:w="5386" w:type="dxa"/>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58" w:type="dxa"/>
            <w:vAlign w:val="bottom"/>
          </w:tcPr>
          <w:p w:rsidR="00725665" w:rsidRPr="00E1327F" w:rsidRDefault="00725665">
            <w:pPr>
              <w:pStyle w:val="ConsPlusNormal"/>
              <w:rPr>
                <w:color w:val="000000" w:themeColor="text1"/>
              </w:rPr>
            </w:pPr>
            <w:r w:rsidRPr="00E1327F">
              <w:rPr>
                <w:color w:val="000000" w:themeColor="text1"/>
              </w:rPr>
              <w:t>360</w:t>
            </w:r>
          </w:p>
        </w:tc>
        <w:tc>
          <w:tcPr>
            <w:tcW w:w="85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w:t>
      </w:r>
      <w:proofErr w:type="gramStart"/>
      <w:r w:rsidRPr="00E1327F">
        <w:rPr>
          <w:color w:val="000000" w:themeColor="text1"/>
        </w:rPr>
        <w:t>_  _</w:t>
      </w:r>
      <w:proofErr w:type="gramEnd"/>
      <w:r w:rsidRPr="00E1327F">
        <w:rPr>
          <w:color w:val="000000" w:themeColor="text1"/>
        </w:rPr>
        <w:t>______________________</w:t>
      </w:r>
    </w:p>
    <w:p w:rsidR="00725665" w:rsidRPr="00E1327F" w:rsidRDefault="00725665">
      <w:pPr>
        <w:pStyle w:val="ConsPlusNonformat"/>
        <w:jc w:val="both"/>
        <w:rPr>
          <w:color w:val="000000" w:themeColor="text1"/>
        </w:rPr>
      </w:pPr>
      <w:r w:rsidRPr="00E1327F">
        <w:rPr>
          <w:color w:val="000000" w:themeColor="text1"/>
        </w:rPr>
        <w:t xml:space="preserve">руководитель    </w:t>
      </w:r>
      <w:proofErr w:type="gramStart"/>
      <w:r w:rsidRPr="00E1327F">
        <w:rPr>
          <w:color w:val="000000" w:themeColor="text1"/>
        </w:rPr>
        <w:t xml:space="preserve">   (</w:t>
      </w:r>
      <w:proofErr w:type="gramEnd"/>
      <w:r w:rsidRPr="00E1327F">
        <w:rPr>
          <w:color w:val="000000" w:themeColor="text1"/>
        </w:rPr>
        <w:t>подпись)    (расшифровка подписи)</w:t>
      </w:r>
    </w:p>
    <w:p w:rsidR="00725665" w:rsidRPr="00E1327F" w:rsidRDefault="00725665">
      <w:pPr>
        <w:pStyle w:val="ConsPlusNonformat"/>
        <w:jc w:val="both"/>
        <w:rPr>
          <w:color w:val="000000" w:themeColor="text1"/>
        </w:rPr>
      </w:pPr>
      <w:r w:rsidRPr="00E1327F">
        <w:rPr>
          <w:color w:val="000000" w:themeColor="text1"/>
        </w:rPr>
        <w:t>централизованной</w:t>
      </w:r>
    </w:p>
    <w:p w:rsidR="00725665" w:rsidRPr="00E1327F" w:rsidRDefault="00725665">
      <w:pPr>
        <w:pStyle w:val="ConsPlusNonformat"/>
        <w:jc w:val="both"/>
        <w:rPr>
          <w:color w:val="000000" w:themeColor="text1"/>
        </w:rPr>
      </w:pPr>
      <w:r w:rsidRPr="00E1327F">
        <w:rPr>
          <w:color w:val="000000" w:themeColor="text1"/>
        </w:rPr>
        <w:t>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2"/>
        <w:rPr>
          <w:color w:val="000000" w:themeColor="text1"/>
        </w:rPr>
      </w:pPr>
      <w:r w:rsidRPr="00E1327F">
        <w:rPr>
          <w:color w:val="000000" w:themeColor="text1"/>
        </w:rPr>
        <w:t>КОНСОЛИДИРОВАННЫЙ ОТЧЕТ</w:t>
      </w:r>
    </w:p>
    <w:p w:rsidR="00725665" w:rsidRPr="00E1327F" w:rsidRDefault="00725665">
      <w:pPr>
        <w:pStyle w:val="ConsPlusNormal"/>
        <w:jc w:val="center"/>
        <w:rPr>
          <w:color w:val="000000" w:themeColor="text1"/>
        </w:rPr>
      </w:pPr>
      <w:r w:rsidRPr="00E1327F">
        <w:rPr>
          <w:color w:val="000000" w:themeColor="text1"/>
        </w:rPr>
        <w:t>ОБ ИСПОЛНЕНИИ СМЕТ ДОХОДОВ И РАСХОДОВ ПО ПРИНОСЯЩЕЙ</w:t>
      </w:r>
    </w:p>
    <w:p w:rsidR="00725665" w:rsidRPr="00E1327F" w:rsidRDefault="00725665">
      <w:pPr>
        <w:pStyle w:val="ConsPlusNormal"/>
        <w:jc w:val="center"/>
        <w:rPr>
          <w:color w:val="000000" w:themeColor="text1"/>
        </w:rPr>
      </w:pPr>
      <w:r w:rsidRPr="00E1327F">
        <w:rPr>
          <w:color w:val="000000" w:themeColor="text1"/>
        </w:rPr>
        <w:t>ДОХОД ДЕЯТЕЛЬНОСТИ СУБЪЕКТА РОССИЙСКОЙ ФЕДЕРАЦИИ</w:t>
      </w:r>
    </w:p>
    <w:p w:rsidR="00725665" w:rsidRPr="00E1327F" w:rsidRDefault="00725665">
      <w:pPr>
        <w:pStyle w:val="ConsPlusNormal"/>
        <w:jc w:val="center"/>
        <w:rPr>
          <w:color w:val="000000" w:themeColor="text1"/>
        </w:rPr>
      </w:pPr>
      <w:r w:rsidRPr="00E1327F">
        <w:rPr>
          <w:color w:val="000000" w:themeColor="text1"/>
        </w:rPr>
        <w:t>И МУНИЦИПАЛЬНЫХ ОБРАЗОВАНИЙ</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 - Приказ Минфина России от 26.10.2012 N 138н.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256" w:name="P22366"/>
      <w:bookmarkEnd w:id="1256"/>
      <w:r w:rsidRPr="00E1327F">
        <w:rPr>
          <w:color w:val="000000" w:themeColor="text1"/>
        </w:rPr>
        <w:t xml:space="preserve">               ОТЧЕТ ОБ ИСПОЛНЕНИИ КОНСОЛИДИРОВАННОГО БЮДЖЕТА</w:t>
      </w:r>
    </w:p>
    <w:p w:rsidR="00725665" w:rsidRPr="00E1327F" w:rsidRDefault="00725665">
      <w:pPr>
        <w:pStyle w:val="ConsPlusNonformat"/>
        <w:jc w:val="both"/>
        <w:rPr>
          <w:color w:val="000000" w:themeColor="text1"/>
        </w:rPr>
      </w:pPr>
      <w:r w:rsidRPr="00E1327F">
        <w:rPr>
          <w:color w:val="000000" w:themeColor="text1"/>
        </w:rPr>
        <w:t xml:space="preserve">          СУБЪЕКТА РОССИЙСКОЙ ФЕДЕРАЦИИ И БЮДЖЕТА ТЕРРИТОРИАЛЬНОГО</w:t>
      </w:r>
    </w:p>
    <w:p w:rsidR="00725665" w:rsidRPr="00E1327F" w:rsidRDefault="00725665">
      <w:pPr>
        <w:pStyle w:val="ConsPlusNonformat"/>
        <w:jc w:val="both"/>
        <w:rPr>
          <w:color w:val="000000" w:themeColor="text1"/>
        </w:rPr>
      </w:pPr>
      <w:r w:rsidRPr="00E1327F">
        <w:rPr>
          <w:color w:val="000000" w:themeColor="text1"/>
        </w:rPr>
        <w:t xml:space="preserve">                    ГОСУДАРСТВЕННОГО ВНЕБЮДЖЕТНОГО ФОНДА</w:t>
      </w:r>
    </w:p>
    <w:p w:rsidR="00725665" w:rsidRPr="00E1327F" w:rsidRDefault="00725665">
      <w:pPr>
        <w:pStyle w:val="ConsPlusNormal"/>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69"/>
        <w:gridCol w:w="2721"/>
        <w:gridCol w:w="1191"/>
        <w:gridCol w:w="1191"/>
      </w:tblGrid>
      <w:tr w:rsidR="00E1327F" w:rsidRPr="00E1327F">
        <w:tc>
          <w:tcPr>
            <w:tcW w:w="3969"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969"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91"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0503317</w:t>
            </w:r>
          </w:p>
        </w:tc>
      </w:tr>
      <w:tr w:rsidR="00E1327F" w:rsidRPr="00E1327F">
        <w:tc>
          <w:tcPr>
            <w:tcW w:w="3969" w:type="dxa"/>
            <w:tcBorders>
              <w:top w:val="nil"/>
              <w:left w:val="nil"/>
              <w:bottom w:val="nil"/>
              <w:right w:val="nil"/>
            </w:tcBorders>
          </w:tcPr>
          <w:p w:rsidR="00725665" w:rsidRPr="00E1327F" w:rsidRDefault="00725665">
            <w:pPr>
              <w:pStyle w:val="ConsPlusNormal"/>
              <w:rPr>
                <w:color w:val="000000" w:themeColor="text1"/>
              </w:rPr>
            </w:pPr>
          </w:p>
        </w:tc>
        <w:tc>
          <w:tcPr>
            <w:tcW w:w="2721"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________ 20__ г.</w:t>
            </w:r>
          </w:p>
        </w:tc>
        <w:tc>
          <w:tcPr>
            <w:tcW w:w="119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Дата</w:t>
            </w: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969"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финансового органа</w:t>
            </w:r>
          </w:p>
        </w:tc>
        <w:tc>
          <w:tcPr>
            <w:tcW w:w="2721" w:type="dxa"/>
            <w:tcBorders>
              <w:top w:val="nil"/>
              <w:left w:val="nil"/>
              <w:bottom w:val="single" w:sz="4" w:space="0" w:color="auto"/>
              <w:right w:val="nil"/>
            </w:tcBorders>
            <w:vAlign w:val="bottom"/>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ОКПО</w:t>
            </w: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969"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721" w:type="dxa"/>
            <w:tcBorders>
              <w:top w:val="single" w:sz="4" w:space="0" w:color="auto"/>
              <w:left w:val="nil"/>
              <w:bottom w:val="single" w:sz="4" w:space="0" w:color="auto"/>
              <w:right w:val="nil"/>
            </w:tcBorders>
            <w:vAlign w:val="bottom"/>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ОКТМО</w:t>
            </w: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969"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 квартальная, годовая</w:t>
            </w:r>
          </w:p>
        </w:tc>
        <w:tc>
          <w:tcPr>
            <w:tcW w:w="2721" w:type="dxa"/>
            <w:tcBorders>
              <w:top w:val="single" w:sz="4" w:space="0" w:color="auto"/>
              <w:left w:val="nil"/>
              <w:bottom w:val="nil"/>
              <w:right w:val="nil"/>
            </w:tcBorders>
            <w:vAlign w:val="bottom"/>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c>
          <w:tcPr>
            <w:tcW w:w="3969"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2721" w:type="dxa"/>
            <w:tcBorders>
              <w:top w:val="nil"/>
              <w:left w:val="nil"/>
              <w:bottom w:val="nil"/>
              <w:right w:val="nil"/>
            </w:tcBorders>
            <w:vAlign w:val="bottom"/>
          </w:tcPr>
          <w:p w:rsidR="00725665" w:rsidRPr="00E1327F" w:rsidRDefault="00725665">
            <w:pPr>
              <w:pStyle w:val="ConsPlusNormal"/>
              <w:rPr>
                <w:color w:val="000000" w:themeColor="text1"/>
              </w:rPr>
            </w:pPr>
          </w:p>
        </w:tc>
        <w:tc>
          <w:tcPr>
            <w:tcW w:w="1191" w:type="dxa"/>
            <w:tcBorders>
              <w:top w:val="nil"/>
              <w:left w:val="nil"/>
              <w:bottom w:val="nil"/>
              <w:right w:val="single" w:sz="4" w:space="0" w:color="auto"/>
            </w:tcBorders>
          </w:tcPr>
          <w:p w:rsidR="00725665" w:rsidRPr="00E1327F" w:rsidRDefault="00725665">
            <w:pPr>
              <w:pStyle w:val="ConsPlusNormal"/>
              <w:jc w:val="right"/>
              <w:rPr>
                <w:color w:val="000000" w:themeColor="text1"/>
              </w:rPr>
            </w:pPr>
            <w:r w:rsidRPr="00E1327F">
              <w:rPr>
                <w:color w:val="000000" w:themeColor="text1"/>
              </w:rPr>
              <w:t>по ОКЕИ</w:t>
            </w:r>
          </w:p>
        </w:tc>
        <w:tc>
          <w:tcPr>
            <w:tcW w:w="1191"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257" w:name="P22399"/>
      <w:bookmarkEnd w:id="1257"/>
      <w:r w:rsidRPr="00E1327F">
        <w:rPr>
          <w:color w:val="000000" w:themeColor="text1"/>
        </w:rPr>
        <w:t xml:space="preserve">    1. Доходы бюджета</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06"/>
        <w:gridCol w:w="473"/>
        <w:gridCol w:w="927"/>
        <w:gridCol w:w="1213"/>
        <w:gridCol w:w="1237"/>
        <w:gridCol w:w="1213"/>
        <w:gridCol w:w="1237"/>
        <w:gridCol w:w="726"/>
        <w:gridCol w:w="1012"/>
        <w:gridCol w:w="967"/>
        <w:gridCol w:w="655"/>
        <w:gridCol w:w="1041"/>
        <w:gridCol w:w="1012"/>
        <w:gridCol w:w="967"/>
        <w:gridCol w:w="685"/>
        <w:gridCol w:w="685"/>
        <w:gridCol w:w="1083"/>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17128" w:type="dxa"/>
            <w:gridSpan w:val="14"/>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00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73"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bookmarkStart w:id="1258" w:name="P22421"/>
            <w:bookmarkEnd w:id="1258"/>
            <w:r w:rsidRPr="00E1327F">
              <w:rPr>
                <w:color w:val="000000" w:themeColor="text1"/>
              </w:rPr>
              <w:t>3</w:t>
            </w:r>
          </w:p>
        </w:tc>
        <w:tc>
          <w:tcPr>
            <w:tcW w:w="1330" w:type="dxa"/>
          </w:tcPr>
          <w:p w:rsidR="00725665" w:rsidRPr="00E1327F" w:rsidRDefault="00725665">
            <w:pPr>
              <w:pStyle w:val="ConsPlusNormal"/>
              <w:jc w:val="center"/>
              <w:rPr>
                <w:color w:val="000000" w:themeColor="text1"/>
              </w:rPr>
            </w:pPr>
            <w:bookmarkStart w:id="1259" w:name="P22422"/>
            <w:bookmarkEnd w:id="1259"/>
            <w:r w:rsidRPr="00E1327F">
              <w:rPr>
                <w:color w:val="000000" w:themeColor="text1"/>
              </w:rPr>
              <w:t>4</w:t>
            </w:r>
          </w:p>
        </w:tc>
        <w:tc>
          <w:tcPr>
            <w:tcW w:w="1915" w:type="dxa"/>
          </w:tcPr>
          <w:p w:rsidR="00725665" w:rsidRPr="00E1327F" w:rsidRDefault="00725665">
            <w:pPr>
              <w:pStyle w:val="ConsPlusNormal"/>
              <w:jc w:val="center"/>
              <w:rPr>
                <w:color w:val="000000" w:themeColor="text1"/>
              </w:rPr>
            </w:pPr>
            <w:bookmarkStart w:id="1260" w:name="P22423"/>
            <w:bookmarkEnd w:id="1260"/>
            <w:r w:rsidRPr="00E1327F">
              <w:rPr>
                <w:color w:val="000000" w:themeColor="text1"/>
              </w:rPr>
              <w:t>5</w:t>
            </w:r>
          </w:p>
        </w:tc>
        <w:tc>
          <w:tcPr>
            <w:tcW w:w="1325" w:type="dxa"/>
          </w:tcPr>
          <w:p w:rsidR="00725665" w:rsidRPr="00E1327F" w:rsidRDefault="00725665">
            <w:pPr>
              <w:pStyle w:val="ConsPlusNormal"/>
              <w:jc w:val="center"/>
              <w:rPr>
                <w:color w:val="000000" w:themeColor="text1"/>
              </w:rPr>
            </w:pPr>
            <w:bookmarkStart w:id="1261" w:name="P22424"/>
            <w:bookmarkEnd w:id="1261"/>
            <w:r w:rsidRPr="00E1327F">
              <w:rPr>
                <w:color w:val="000000" w:themeColor="text1"/>
              </w:rPr>
              <w:t>6</w:t>
            </w:r>
          </w:p>
        </w:tc>
        <w:tc>
          <w:tcPr>
            <w:tcW w:w="1325" w:type="dxa"/>
          </w:tcPr>
          <w:p w:rsidR="00725665" w:rsidRPr="00E1327F" w:rsidRDefault="00725665">
            <w:pPr>
              <w:pStyle w:val="ConsPlusNormal"/>
              <w:jc w:val="center"/>
              <w:rPr>
                <w:color w:val="000000" w:themeColor="text1"/>
              </w:rPr>
            </w:pPr>
            <w:bookmarkStart w:id="1262" w:name="P22425"/>
            <w:bookmarkEnd w:id="1262"/>
            <w:r w:rsidRPr="00E1327F">
              <w:rPr>
                <w:color w:val="000000" w:themeColor="text1"/>
              </w:rPr>
              <w:t>7</w:t>
            </w:r>
          </w:p>
        </w:tc>
        <w:tc>
          <w:tcPr>
            <w:tcW w:w="1330" w:type="dxa"/>
          </w:tcPr>
          <w:p w:rsidR="00725665" w:rsidRPr="00E1327F" w:rsidRDefault="00725665">
            <w:pPr>
              <w:pStyle w:val="ConsPlusNormal"/>
              <w:jc w:val="center"/>
              <w:rPr>
                <w:color w:val="000000" w:themeColor="text1"/>
              </w:rPr>
            </w:pPr>
            <w:bookmarkStart w:id="1263" w:name="P22426"/>
            <w:bookmarkEnd w:id="1263"/>
            <w:r w:rsidRPr="00E1327F">
              <w:rPr>
                <w:color w:val="000000" w:themeColor="text1"/>
              </w:rPr>
              <w:t>8</w:t>
            </w:r>
          </w:p>
        </w:tc>
        <w:tc>
          <w:tcPr>
            <w:tcW w:w="1325" w:type="dxa"/>
          </w:tcPr>
          <w:p w:rsidR="00725665" w:rsidRPr="00E1327F" w:rsidRDefault="00725665">
            <w:pPr>
              <w:pStyle w:val="ConsPlusNormal"/>
              <w:jc w:val="center"/>
              <w:rPr>
                <w:color w:val="000000" w:themeColor="text1"/>
              </w:rPr>
            </w:pPr>
            <w:bookmarkStart w:id="1264" w:name="P22427"/>
            <w:bookmarkEnd w:id="1264"/>
            <w:r w:rsidRPr="00E1327F">
              <w:rPr>
                <w:color w:val="000000" w:themeColor="text1"/>
              </w:rPr>
              <w:t>9</w:t>
            </w:r>
          </w:p>
        </w:tc>
        <w:tc>
          <w:tcPr>
            <w:tcW w:w="965" w:type="dxa"/>
          </w:tcPr>
          <w:p w:rsidR="00725665" w:rsidRPr="00E1327F" w:rsidRDefault="00725665">
            <w:pPr>
              <w:pStyle w:val="ConsPlusNormal"/>
              <w:jc w:val="center"/>
              <w:rPr>
                <w:color w:val="000000" w:themeColor="text1"/>
              </w:rPr>
            </w:pPr>
            <w:bookmarkStart w:id="1265" w:name="P22428"/>
            <w:bookmarkEnd w:id="1265"/>
            <w:r w:rsidRPr="00E1327F">
              <w:rPr>
                <w:color w:val="000000" w:themeColor="text1"/>
              </w:rPr>
              <w:t>10</w:t>
            </w:r>
          </w:p>
        </w:tc>
        <w:tc>
          <w:tcPr>
            <w:tcW w:w="893" w:type="dxa"/>
          </w:tcPr>
          <w:p w:rsidR="00725665" w:rsidRPr="00E1327F" w:rsidRDefault="00725665">
            <w:pPr>
              <w:pStyle w:val="ConsPlusNormal"/>
              <w:jc w:val="center"/>
              <w:rPr>
                <w:color w:val="000000" w:themeColor="text1"/>
              </w:rPr>
            </w:pPr>
            <w:bookmarkStart w:id="1266" w:name="P22429"/>
            <w:bookmarkEnd w:id="1266"/>
            <w:r w:rsidRPr="00E1327F">
              <w:rPr>
                <w:color w:val="000000" w:themeColor="text1"/>
              </w:rPr>
              <w:t>11</w:t>
            </w:r>
          </w:p>
        </w:tc>
        <w:tc>
          <w:tcPr>
            <w:tcW w:w="955" w:type="dxa"/>
          </w:tcPr>
          <w:p w:rsidR="00725665" w:rsidRPr="00E1327F" w:rsidRDefault="00725665">
            <w:pPr>
              <w:pStyle w:val="ConsPlusNormal"/>
              <w:jc w:val="center"/>
              <w:rPr>
                <w:color w:val="000000" w:themeColor="text1"/>
              </w:rPr>
            </w:pPr>
            <w:bookmarkStart w:id="1267" w:name="P22430"/>
            <w:bookmarkEnd w:id="1267"/>
            <w:r w:rsidRPr="00E1327F">
              <w:rPr>
                <w:color w:val="000000" w:themeColor="text1"/>
              </w:rPr>
              <w:t>12</w:t>
            </w:r>
          </w:p>
        </w:tc>
        <w:tc>
          <w:tcPr>
            <w:tcW w:w="1008" w:type="dxa"/>
          </w:tcPr>
          <w:p w:rsidR="00725665" w:rsidRPr="00E1327F" w:rsidRDefault="00725665">
            <w:pPr>
              <w:pStyle w:val="ConsPlusNormal"/>
              <w:jc w:val="center"/>
              <w:rPr>
                <w:color w:val="000000" w:themeColor="text1"/>
              </w:rPr>
            </w:pPr>
            <w:bookmarkStart w:id="1268" w:name="P22431"/>
            <w:bookmarkEnd w:id="1268"/>
            <w:r w:rsidRPr="00E1327F">
              <w:rPr>
                <w:color w:val="000000" w:themeColor="text1"/>
              </w:rPr>
              <w:t>13</w:t>
            </w:r>
          </w:p>
        </w:tc>
        <w:tc>
          <w:tcPr>
            <w:tcW w:w="1075" w:type="dxa"/>
          </w:tcPr>
          <w:p w:rsidR="00725665" w:rsidRPr="00E1327F" w:rsidRDefault="00725665">
            <w:pPr>
              <w:pStyle w:val="ConsPlusNormal"/>
              <w:jc w:val="center"/>
              <w:rPr>
                <w:color w:val="000000" w:themeColor="text1"/>
              </w:rPr>
            </w:pPr>
            <w:bookmarkStart w:id="1269" w:name="P22432"/>
            <w:bookmarkEnd w:id="1269"/>
            <w:r w:rsidRPr="00E1327F">
              <w:rPr>
                <w:color w:val="000000" w:themeColor="text1"/>
              </w:rPr>
              <w:t>14</w:t>
            </w:r>
          </w:p>
        </w:tc>
        <w:tc>
          <w:tcPr>
            <w:tcW w:w="1147" w:type="dxa"/>
          </w:tcPr>
          <w:p w:rsidR="00725665" w:rsidRPr="00E1327F" w:rsidRDefault="00725665">
            <w:pPr>
              <w:pStyle w:val="ConsPlusNormal"/>
              <w:jc w:val="center"/>
              <w:rPr>
                <w:color w:val="000000" w:themeColor="text1"/>
              </w:rPr>
            </w:pPr>
            <w:bookmarkStart w:id="1270" w:name="P22433"/>
            <w:bookmarkEnd w:id="1270"/>
            <w:r w:rsidRPr="00E1327F">
              <w:rPr>
                <w:color w:val="000000" w:themeColor="text1"/>
              </w:rPr>
              <w:t>15</w:t>
            </w:r>
          </w:p>
        </w:tc>
        <w:tc>
          <w:tcPr>
            <w:tcW w:w="1162" w:type="dxa"/>
          </w:tcPr>
          <w:p w:rsidR="00725665" w:rsidRPr="00E1327F" w:rsidRDefault="00725665">
            <w:pPr>
              <w:pStyle w:val="ConsPlusNormal"/>
              <w:jc w:val="center"/>
              <w:rPr>
                <w:color w:val="000000" w:themeColor="text1"/>
              </w:rPr>
            </w:pPr>
            <w:bookmarkStart w:id="1271" w:name="P22434"/>
            <w:bookmarkEnd w:id="1271"/>
            <w:r w:rsidRPr="00E1327F">
              <w:rPr>
                <w:color w:val="000000" w:themeColor="text1"/>
              </w:rPr>
              <w:t>16</w:t>
            </w:r>
          </w:p>
        </w:tc>
        <w:tc>
          <w:tcPr>
            <w:tcW w:w="1373" w:type="dxa"/>
          </w:tcPr>
          <w:p w:rsidR="00725665" w:rsidRPr="00E1327F" w:rsidRDefault="00725665">
            <w:pPr>
              <w:pStyle w:val="ConsPlusNormal"/>
              <w:jc w:val="center"/>
              <w:rPr>
                <w:color w:val="000000" w:themeColor="text1"/>
              </w:rPr>
            </w:pPr>
            <w:bookmarkStart w:id="1272" w:name="P22435"/>
            <w:bookmarkEnd w:id="1272"/>
            <w:r w:rsidRPr="00E1327F">
              <w:rPr>
                <w:color w:val="000000" w:themeColor="text1"/>
              </w:rPr>
              <w:t>17</w:t>
            </w:r>
          </w:p>
        </w:tc>
      </w:tr>
      <w:tr w:rsidR="00E1327F" w:rsidRPr="00E1327F">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бюджета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2</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09"/>
        <w:gridCol w:w="474"/>
        <w:gridCol w:w="927"/>
        <w:gridCol w:w="1213"/>
        <w:gridCol w:w="1237"/>
        <w:gridCol w:w="1213"/>
        <w:gridCol w:w="1237"/>
        <w:gridCol w:w="726"/>
        <w:gridCol w:w="1012"/>
        <w:gridCol w:w="967"/>
        <w:gridCol w:w="655"/>
        <w:gridCol w:w="1041"/>
        <w:gridCol w:w="1012"/>
        <w:gridCol w:w="967"/>
        <w:gridCol w:w="685"/>
        <w:gridCol w:w="685"/>
        <w:gridCol w:w="1084"/>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17128"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и </w:t>
            </w:r>
            <w:r w:rsidRPr="00E1327F">
              <w:rPr>
                <w:color w:val="000000" w:themeColor="text1"/>
              </w:rPr>
              <w:lastRenderedPageBreak/>
              <w:t>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исключению в рамках консолидированного </w:t>
            </w:r>
            <w:r w:rsidRPr="00E1327F">
              <w:rPr>
                <w:color w:val="000000" w:themeColor="text1"/>
              </w:rPr>
              <w:lastRenderedPageBreak/>
              <w:t>бюджета субъекта Российской Федерации и бюджета территориального государственного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w:t>
            </w:r>
            <w:r w:rsidRPr="00E1327F">
              <w:rPr>
                <w:color w:val="000000" w:themeColor="text1"/>
              </w:rPr>
              <w:lastRenderedPageBreak/>
              <w:t>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lastRenderedPageBreak/>
              <w:t>бюджет субъекта Российской Феде</w:t>
            </w:r>
            <w:r w:rsidRPr="00E1327F">
              <w:rPr>
                <w:color w:val="000000" w:themeColor="text1"/>
              </w:rPr>
              <w:lastRenderedPageBreak/>
              <w:t>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бюджеты внутригородских муниципальных образова</w:t>
            </w:r>
            <w:r w:rsidRPr="00E1327F">
              <w:rPr>
                <w:color w:val="000000" w:themeColor="text1"/>
              </w:rPr>
              <w:lastRenderedPageBreak/>
              <w:t>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w:t>
            </w:r>
            <w:r w:rsidRPr="00E1327F">
              <w:rPr>
                <w:color w:val="000000" w:themeColor="text1"/>
              </w:rPr>
              <w:lastRenderedPageBreak/>
              <w:t>м</w:t>
            </w:r>
          </w:p>
        </w:tc>
        <w:tc>
          <w:tcPr>
            <w:tcW w:w="1008" w:type="dxa"/>
          </w:tcPr>
          <w:p w:rsidR="00725665" w:rsidRPr="00E1327F" w:rsidRDefault="00725665">
            <w:pPr>
              <w:pStyle w:val="ConsPlusNormal"/>
              <w:jc w:val="center"/>
              <w:rPr>
                <w:color w:val="000000" w:themeColor="text1"/>
              </w:rPr>
            </w:pPr>
            <w:r w:rsidRPr="00E1327F">
              <w:rPr>
                <w:color w:val="000000" w:themeColor="text1"/>
              </w:rPr>
              <w:lastRenderedPageBreak/>
              <w:t>бюджеты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73" w:type="dxa"/>
            <w:tcBorders>
              <w:right w:val="nil"/>
            </w:tcBorders>
          </w:tcPr>
          <w:p w:rsidR="00725665" w:rsidRPr="00E1327F" w:rsidRDefault="00725665">
            <w:pPr>
              <w:pStyle w:val="ConsPlusNormal"/>
              <w:jc w:val="center"/>
              <w:rPr>
                <w:color w:val="000000" w:themeColor="text1"/>
              </w:rPr>
            </w:pPr>
            <w:r w:rsidRPr="00E1327F">
              <w:rPr>
                <w:color w:val="000000" w:themeColor="text1"/>
              </w:rPr>
              <w:t xml:space="preserve">бюджет территориального государственного внебюджетного </w:t>
            </w:r>
            <w:r w:rsidRPr="00E1327F">
              <w:rPr>
                <w:color w:val="000000" w:themeColor="text1"/>
              </w:rPr>
              <w:lastRenderedPageBreak/>
              <w:t>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330" w:type="dxa"/>
          </w:tcPr>
          <w:p w:rsidR="00725665" w:rsidRPr="00E1327F" w:rsidRDefault="00725665">
            <w:pPr>
              <w:pStyle w:val="ConsPlusNormal"/>
              <w:jc w:val="center"/>
              <w:rPr>
                <w:color w:val="000000" w:themeColor="text1"/>
              </w:rPr>
            </w:pPr>
            <w:bookmarkStart w:id="1273" w:name="P22732"/>
            <w:bookmarkEnd w:id="1273"/>
            <w:r w:rsidRPr="00E1327F">
              <w:rPr>
                <w:color w:val="000000" w:themeColor="text1"/>
              </w:rPr>
              <w:t>18</w:t>
            </w:r>
          </w:p>
        </w:tc>
        <w:tc>
          <w:tcPr>
            <w:tcW w:w="1915" w:type="dxa"/>
          </w:tcPr>
          <w:p w:rsidR="00725665" w:rsidRPr="00E1327F" w:rsidRDefault="00725665">
            <w:pPr>
              <w:pStyle w:val="ConsPlusNormal"/>
              <w:jc w:val="center"/>
              <w:rPr>
                <w:color w:val="000000" w:themeColor="text1"/>
              </w:rPr>
            </w:pPr>
            <w:bookmarkStart w:id="1274" w:name="P22733"/>
            <w:bookmarkEnd w:id="1274"/>
            <w:r w:rsidRPr="00E1327F">
              <w:rPr>
                <w:color w:val="000000" w:themeColor="text1"/>
              </w:rPr>
              <w:t>19</w:t>
            </w:r>
          </w:p>
        </w:tc>
        <w:tc>
          <w:tcPr>
            <w:tcW w:w="1325" w:type="dxa"/>
          </w:tcPr>
          <w:p w:rsidR="00725665" w:rsidRPr="00E1327F" w:rsidRDefault="00725665">
            <w:pPr>
              <w:pStyle w:val="ConsPlusNormal"/>
              <w:jc w:val="center"/>
              <w:rPr>
                <w:color w:val="000000" w:themeColor="text1"/>
              </w:rPr>
            </w:pPr>
            <w:bookmarkStart w:id="1275" w:name="P22734"/>
            <w:bookmarkEnd w:id="1275"/>
            <w:r w:rsidRPr="00E1327F">
              <w:rPr>
                <w:color w:val="000000" w:themeColor="text1"/>
              </w:rPr>
              <w:t>20</w:t>
            </w:r>
          </w:p>
        </w:tc>
        <w:tc>
          <w:tcPr>
            <w:tcW w:w="1325" w:type="dxa"/>
          </w:tcPr>
          <w:p w:rsidR="00725665" w:rsidRPr="00E1327F" w:rsidRDefault="00725665">
            <w:pPr>
              <w:pStyle w:val="ConsPlusNormal"/>
              <w:jc w:val="center"/>
              <w:rPr>
                <w:color w:val="000000" w:themeColor="text1"/>
              </w:rPr>
            </w:pPr>
            <w:bookmarkStart w:id="1276" w:name="P22735"/>
            <w:bookmarkEnd w:id="1276"/>
            <w:r w:rsidRPr="00E1327F">
              <w:rPr>
                <w:color w:val="000000" w:themeColor="text1"/>
              </w:rPr>
              <w:t>21</w:t>
            </w:r>
          </w:p>
        </w:tc>
        <w:tc>
          <w:tcPr>
            <w:tcW w:w="1330" w:type="dxa"/>
          </w:tcPr>
          <w:p w:rsidR="00725665" w:rsidRPr="00E1327F" w:rsidRDefault="00725665">
            <w:pPr>
              <w:pStyle w:val="ConsPlusNormal"/>
              <w:jc w:val="center"/>
              <w:rPr>
                <w:color w:val="000000" w:themeColor="text1"/>
              </w:rPr>
            </w:pPr>
            <w:bookmarkStart w:id="1277" w:name="P22736"/>
            <w:bookmarkEnd w:id="1277"/>
            <w:r w:rsidRPr="00E1327F">
              <w:rPr>
                <w:color w:val="000000" w:themeColor="text1"/>
              </w:rPr>
              <w:t>22</w:t>
            </w:r>
          </w:p>
        </w:tc>
        <w:tc>
          <w:tcPr>
            <w:tcW w:w="1325" w:type="dxa"/>
          </w:tcPr>
          <w:p w:rsidR="00725665" w:rsidRPr="00E1327F" w:rsidRDefault="00725665">
            <w:pPr>
              <w:pStyle w:val="ConsPlusNormal"/>
              <w:jc w:val="center"/>
              <w:rPr>
                <w:color w:val="000000" w:themeColor="text1"/>
              </w:rPr>
            </w:pPr>
            <w:bookmarkStart w:id="1278" w:name="P22737"/>
            <w:bookmarkEnd w:id="1278"/>
            <w:r w:rsidRPr="00E1327F">
              <w:rPr>
                <w:color w:val="000000" w:themeColor="text1"/>
              </w:rPr>
              <w:t>23</w:t>
            </w:r>
          </w:p>
        </w:tc>
        <w:tc>
          <w:tcPr>
            <w:tcW w:w="965" w:type="dxa"/>
          </w:tcPr>
          <w:p w:rsidR="00725665" w:rsidRPr="00E1327F" w:rsidRDefault="00725665">
            <w:pPr>
              <w:pStyle w:val="ConsPlusNormal"/>
              <w:jc w:val="center"/>
              <w:rPr>
                <w:color w:val="000000" w:themeColor="text1"/>
              </w:rPr>
            </w:pPr>
            <w:bookmarkStart w:id="1279" w:name="P22738"/>
            <w:bookmarkEnd w:id="1279"/>
            <w:r w:rsidRPr="00E1327F">
              <w:rPr>
                <w:color w:val="000000" w:themeColor="text1"/>
              </w:rPr>
              <w:t>24</w:t>
            </w:r>
          </w:p>
        </w:tc>
        <w:tc>
          <w:tcPr>
            <w:tcW w:w="893" w:type="dxa"/>
          </w:tcPr>
          <w:p w:rsidR="00725665" w:rsidRPr="00E1327F" w:rsidRDefault="00725665">
            <w:pPr>
              <w:pStyle w:val="ConsPlusNormal"/>
              <w:jc w:val="center"/>
              <w:rPr>
                <w:color w:val="000000" w:themeColor="text1"/>
              </w:rPr>
            </w:pPr>
            <w:bookmarkStart w:id="1280" w:name="P22739"/>
            <w:bookmarkEnd w:id="1280"/>
            <w:r w:rsidRPr="00E1327F">
              <w:rPr>
                <w:color w:val="000000" w:themeColor="text1"/>
              </w:rPr>
              <w:t>25</w:t>
            </w:r>
          </w:p>
        </w:tc>
        <w:tc>
          <w:tcPr>
            <w:tcW w:w="955" w:type="dxa"/>
          </w:tcPr>
          <w:p w:rsidR="00725665" w:rsidRPr="00E1327F" w:rsidRDefault="00725665">
            <w:pPr>
              <w:pStyle w:val="ConsPlusNormal"/>
              <w:jc w:val="center"/>
              <w:rPr>
                <w:color w:val="000000" w:themeColor="text1"/>
              </w:rPr>
            </w:pPr>
            <w:bookmarkStart w:id="1281" w:name="P22740"/>
            <w:bookmarkEnd w:id="1281"/>
            <w:r w:rsidRPr="00E1327F">
              <w:rPr>
                <w:color w:val="000000" w:themeColor="text1"/>
              </w:rPr>
              <w:t>26</w:t>
            </w:r>
          </w:p>
        </w:tc>
        <w:tc>
          <w:tcPr>
            <w:tcW w:w="1008" w:type="dxa"/>
          </w:tcPr>
          <w:p w:rsidR="00725665" w:rsidRPr="00E1327F" w:rsidRDefault="00725665">
            <w:pPr>
              <w:pStyle w:val="ConsPlusNormal"/>
              <w:jc w:val="center"/>
              <w:rPr>
                <w:color w:val="000000" w:themeColor="text1"/>
              </w:rPr>
            </w:pPr>
            <w:bookmarkStart w:id="1282" w:name="P22741"/>
            <w:bookmarkEnd w:id="1282"/>
            <w:r w:rsidRPr="00E1327F">
              <w:rPr>
                <w:color w:val="000000" w:themeColor="text1"/>
              </w:rPr>
              <w:t>27</w:t>
            </w:r>
          </w:p>
        </w:tc>
        <w:tc>
          <w:tcPr>
            <w:tcW w:w="1075" w:type="dxa"/>
          </w:tcPr>
          <w:p w:rsidR="00725665" w:rsidRPr="00E1327F" w:rsidRDefault="00725665">
            <w:pPr>
              <w:pStyle w:val="ConsPlusNormal"/>
              <w:jc w:val="center"/>
              <w:rPr>
                <w:color w:val="000000" w:themeColor="text1"/>
              </w:rPr>
            </w:pPr>
            <w:bookmarkStart w:id="1283" w:name="P22742"/>
            <w:bookmarkEnd w:id="1283"/>
            <w:r w:rsidRPr="00E1327F">
              <w:rPr>
                <w:color w:val="000000" w:themeColor="text1"/>
              </w:rPr>
              <w:t>28</w:t>
            </w:r>
          </w:p>
        </w:tc>
        <w:tc>
          <w:tcPr>
            <w:tcW w:w="1147" w:type="dxa"/>
          </w:tcPr>
          <w:p w:rsidR="00725665" w:rsidRPr="00E1327F" w:rsidRDefault="00725665">
            <w:pPr>
              <w:pStyle w:val="ConsPlusNormal"/>
              <w:jc w:val="center"/>
              <w:rPr>
                <w:color w:val="000000" w:themeColor="text1"/>
              </w:rPr>
            </w:pPr>
            <w:bookmarkStart w:id="1284" w:name="P22743"/>
            <w:bookmarkEnd w:id="1284"/>
            <w:r w:rsidRPr="00E1327F">
              <w:rPr>
                <w:color w:val="000000" w:themeColor="text1"/>
              </w:rPr>
              <w:t>29</w:t>
            </w:r>
          </w:p>
        </w:tc>
        <w:tc>
          <w:tcPr>
            <w:tcW w:w="1162" w:type="dxa"/>
          </w:tcPr>
          <w:p w:rsidR="00725665" w:rsidRPr="00E1327F" w:rsidRDefault="00725665">
            <w:pPr>
              <w:pStyle w:val="ConsPlusNormal"/>
              <w:jc w:val="center"/>
              <w:rPr>
                <w:color w:val="000000" w:themeColor="text1"/>
              </w:rPr>
            </w:pPr>
            <w:bookmarkStart w:id="1285" w:name="P22744"/>
            <w:bookmarkEnd w:id="1285"/>
            <w:r w:rsidRPr="00E1327F">
              <w:rPr>
                <w:color w:val="000000" w:themeColor="text1"/>
              </w:rPr>
              <w:t>30</w:t>
            </w:r>
          </w:p>
        </w:tc>
        <w:tc>
          <w:tcPr>
            <w:tcW w:w="1373" w:type="dxa"/>
            <w:tcBorders>
              <w:right w:val="nil"/>
            </w:tcBorders>
          </w:tcPr>
          <w:p w:rsidR="00725665" w:rsidRPr="00E1327F" w:rsidRDefault="00725665">
            <w:pPr>
              <w:pStyle w:val="ConsPlusNormal"/>
              <w:jc w:val="center"/>
              <w:rPr>
                <w:color w:val="000000" w:themeColor="text1"/>
              </w:rPr>
            </w:pPr>
            <w:bookmarkStart w:id="1286" w:name="P22745"/>
            <w:bookmarkEnd w:id="1286"/>
            <w:r w:rsidRPr="00E1327F">
              <w:rPr>
                <w:color w:val="000000" w:themeColor="text1"/>
              </w:rPr>
              <w:t>31</w:t>
            </w: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бюджета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287" w:name="P23021"/>
      <w:bookmarkEnd w:id="1287"/>
      <w:r w:rsidRPr="00E1327F">
        <w:rPr>
          <w:color w:val="000000" w:themeColor="text1"/>
        </w:rPr>
        <w:t xml:space="preserve">    2. Расходы бюджета</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06"/>
        <w:gridCol w:w="473"/>
        <w:gridCol w:w="927"/>
        <w:gridCol w:w="1213"/>
        <w:gridCol w:w="1237"/>
        <w:gridCol w:w="1213"/>
        <w:gridCol w:w="1237"/>
        <w:gridCol w:w="726"/>
        <w:gridCol w:w="1012"/>
        <w:gridCol w:w="967"/>
        <w:gridCol w:w="655"/>
        <w:gridCol w:w="1041"/>
        <w:gridCol w:w="1012"/>
        <w:gridCol w:w="967"/>
        <w:gridCol w:w="685"/>
        <w:gridCol w:w="685"/>
        <w:gridCol w:w="1083"/>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17128" w:type="dxa"/>
            <w:gridSpan w:val="14"/>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w:t>
            </w:r>
            <w:r w:rsidRPr="00E1327F">
              <w:rPr>
                <w:color w:val="000000" w:themeColor="text1"/>
              </w:rPr>
              <w:lastRenderedPageBreak/>
              <w:t>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00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73"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330" w:type="dxa"/>
          </w:tcPr>
          <w:p w:rsidR="00725665" w:rsidRPr="00E1327F" w:rsidRDefault="00725665">
            <w:pPr>
              <w:pStyle w:val="ConsPlusNormal"/>
              <w:jc w:val="center"/>
              <w:rPr>
                <w:color w:val="000000" w:themeColor="text1"/>
              </w:rPr>
            </w:pPr>
            <w:r w:rsidRPr="00E1327F">
              <w:rPr>
                <w:color w:val="000000" w:themeColor="text1"/>
              </w:rPr>
              <w:t>4</w:t>
            </w:r>
          </w:p>
        </w:tc>
        <w:tc>
          <w:tcPr>
            <w:tcW w:w="1915" w:type="dxa"/>
          </w:tcPr>
          <w:p w:rsidR="00725665" w:rsidRPr="00E1327F" w:rsidRDefault="00725665">
            <w:pPr>
              <w:pStyle w:val="ConsPlusNormal"/>
              <w:jc w:val="center"/>
              <w:rPr>
                <w:color w:val="000000" w:themeColor="text1"/>
              </w:rPr>
            </w:pPr>
            <w:r w:rsidRPr="00E1327F">
              <w:rPr>
                <w:color w:val="000000" w:themeColor="text1"/>
              </w:rPr>
              <w:t>5</w:t>
            </w:r>
          </w:p>
        </w:tc>
        <w:tc>
          <w:tcPr>
            <w:tcW w:w="1325" w:type="dxa"/>
          </w:tcPr>
          <w:p w:rsidR="00725665" w:rsidRPr="00E1327F" w:rsidRDefault="00725665">
            <w:pPr>
              <w:pStyle w:val="ConsPlusNormal"/>
              <w:jc w:val="center"/>
              <w:rPr>
                <w:color w:val="000000" w:themeColor="text1"/>
              </w:rPr>
            </w:pPr>
            <w:r w:rsidRPr="00E1327F">
              <w:rPr>
                <w:color w:val="000000" w:themeColor="text1"/>
              </w:rPr>
              <w:t>6</w:t>
            </w:r>
          </w:p>
        </w:tc>
        <w:tc>
          <w:tcPr>
            <w:tcW w:w="1325" w:type="dxa"/>
          </w:tcPr>
          <w:p w:rsidR="00725665" w:rsidRPr="00E1327F" w:rsidRDefault="00725665">
            <w:pPr>
              <w:pStyle w:val="ConsPlusNormal"/>
              <w:jc w:val="center"/>
              <w:rPr>
                <w:color w:val="000000" w:themeColor="text1"/>
              </w:rPr>
            </w:pPr>
            <w:r w:rsidRPr="00E1327F">
              <w:rPr>
                <w:color w:val="000000" w:themeColor="text1"/>
              </w:rPr>
              <w:t>7</w:t>
            </w:r>
          </w:p>
        </w:tc>
        <w:tc>
          <w:tcPr>
            <w:tcW w:w="1330" w:type="dxa"/>
          </w:tcPr>
          <w:p w:rsidR="00725665" w:rsidRPr="00E1327F" w:rsidRDefault="00725665">
            <w:pPr>
              <w:pStyle w:val="ConsPlusNormal"/>
              <w:jc w:val="center"/>
              <w:rPr>
                <w:color w:val="000000" w:themeColor="text1"/>
              </w:rPr>
            </w:pPr>
            <w:r w:rsidRPr="00E1327F">
              <w:rPr>
                <w:color w:val="000000" w:themeColor="text1"/>
              </w:rPr>
              <w:t>8</w:t>
            </w:r>
          </w:p>
        </w:tc>
        <w:tc>
          <w:tcPr>
            <w:tcW w:w="1325" w:type="dxa"/>
          </w:tcPr>
          <w:p w:rsidR="00725665" w:rsidRPr="00E1327F" w:rsidRDefault="00725665">
            <w:pPr>
              <w:pStyle w:val="ConsPlusNormal"/>
              <w:jc w:val="center"/>
              <w:rPr>
                <w:color w:val="000000" w:themeColor="text1"/>
              </w:rPr>
            </w:pPr>
            <w:r w:rsidRPr="00E1327F">
              <w:rPr>
                <w:color w:val="000000" w:themeColor="text1"/>
              </w:rPr>
              <w:t>9</w:t>
            </w:r>
          </w:p>
        </w:tc>
        <w:tc>
          <w:tcPr>
            <w:tcW w:w="965" w:type="dxa"/>
          </w:tcPr>
          <w:p w:rsidR="00725665" w:rsidRPr="00E1327F" w:rsidRDefault="00725665">
            <w:pPr>
              <w:pStyle w:val="ConsPlusNormal"/>
              <w:jc w:val="center"/>
              <w:rPr>
                <w:color w:val="000000" w:themeColor="text1"/>
              </w:rPr>
            </w:pPr>
            <w:r w:rsidRPr="00E1327F">
              <w:rPr>
                <w:color w:val="000000" w:themeColor="text1"/>
              </w:rPr>
              <w:t>10</w:t>
            </w:r>
          </w:p>
        </w:tc>
        <w:tc>
          <w:tcPr>
            <w:tcW w:w="893" w:type="dxa"/>
          </w:tcPr>
          <w:p w:rsidR="00725665" w:rsidRPr="00E1327F" w:rsidRDefault="00725665">
            <w:pPr>
              <w:pStyle w:val="ConsPlusNormal"/>
              <w:jc w:val="center"/>
              <w:rPr>
                <w:color w:val="000000" w:themeColor="text1"/>
              </w:rPr>
            </w:pPr>
            <w:r w:rsidRPr="00E1327F">
              <w:rPr>
                <w:color w:val="000000" w:themeColor="text1"/>
              </w:rPr>
              <w:t>11</w:t>
            </w:r>
          </w:p>
        </w:tc>
        <w:tc>
          <w:tcPr>
            <w:tcW w:w="955" w:type="dxa"/>
          </w:tcPr>
          <w:p w:rsidR="00725665" w:rsidRPr="00E1327F" w:rsidRDefault="00725665">
            <w:pPr>
              <w:pStyle w:val="ConsPlusNormal"/>
              <w:jc w:val="center"/>
              <w:rPr>
                <w:color w:val="000000" w:themeColor="text1"/>
              </w:rPr>
            </w:pPr>
            <w:r w:rsidRPr="00E1327F">
              <w:rPr>
                <w:color w:val="000000" w:themeColor="text1"/>
              </w:rPr>
              <w:t>12</w:t>
            </w:r>
          </w:p>
        </w:tc>
        <w:tc>
          <w:tcPr>
            <w:tcW w:w="1008" w:type="dxa"/>
          </w:tcPr>
          <w:p w:rsidR="00725665" w:rsidRPr="00E1327F" w:rsidRDefault="00725665">
            <w:pPr>
              <w:pStyle w:val="ConsPlusNormal"/>
              <w:jc w:val="center"/>
              <w:rPr>
                <w:color w:val="000000" w:themeColor="text1"/>
              </w:rPr>
            </w:pPr>
            <w:r w:rsidRPr="00E1327F">
              <w:rPr>
                <w:color w:val="000000" w:themeColor="text1"/>
              </w:rPr>
              <w:t>13</w:t>
            </w:r>
          </w:p>
        </w:tc>
        <w:tc>
          <w:tcPr>
            <w:tcW w:w="1075" w:type="dxa"/>
          </w:tcPr>
          <w:p w:rsidR="00725665" w:rsidRPr="00E1327F" w:rsidRDefault="00725665">
            <w:pPr>
              <w:pStyle w:val="ConsPlusNormal"/>
              <w:jc w:val="center"/>
              <w:rPr>
                <w:color w:val="000000" w:themeColor="text1"/>
              </w:rPr>
            </w:pPr>
            <w:r w:rsidRPr="00E1327F">
              <w:rPr>
                <w:color w:val="000000" w:themeColor="text1"/>
              </w:rPr>
              <w:t>14</w:t>
            </w:r>
          </w:p>
        </w:tc>
        <w:tc>
          <w:tcPr>
            <w:tcW w:w="1147" w:type="dxa"/>
          </w:tcPr>
          <w:p w:rsidR="00725665" w:rsidRPr="00E1327F" w:rsidRDefault="00725665">
            <w:pPr>
              <w:pStyle w:val="ConsPlusNormal"/>
              <w:jc w:val="center"/>
              <w:rPr>
                <w:color w:val="000000" w:themeColor="text1"/>
              </w:rPr>
            </w:pPr>
            <w:r w:rsidRPr="00E1327F">
              <w:rPr>
                <w:color w:val="000000" w:themeColor="text1"/>
              </w:rPr>
              <w:t>15</w:t>
            </w:r>
          </w:p>
        </w:tc>
        <w:tc>
          <w:tcPr>
            <w:tcW w:w="1162" w:type="dxa"/>
          </w:tcPr>
          <w:p w:rsidR="00725665" w:rsidRPr="00E1327F" w:rsidRDefault="00725665">
            <w:pPr>
              <w:pStyle w:val="ConsPlusNormal"/>
              <w:jc w:val="center"/>
              <w:rPr>
                <w:color w:val="000000" w:themeColor="text1"/>
              </w:rPr>
            </w:pPr>
            <w:r w:rsidRPr="00E1327F">
              <w:rPr>
                <w:color w:val="000000" w:themeColor="text1"/>
              </w:rPr>
              <w:t>16</w:t>
            </w:r>
          </w:p>
        </w:tc>
        <w:tc>
          <w:tcPr>
            <w:tcW w:w="1373" w:type="dxa"/>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бюджета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73"/>
        <w:gridCol w:w="524"/>
        <w:gridCol w:w="751"/>
        <w:gridCol w:w="927"/>
        <w:gridCol w:w="1316"/>
        <w:gridCol w:w="924"/>
        <w:gridCol w:w="924"/>
        <w:gridCol w:w="927"/>
        <w:gridCol w:w="924"/>
        <w:gridCol w:w="685"/>
        <w:gridCol w:w="637"/>
        <w:gridCol w:w="678"/>
        <w:gridCol w:w="713"/>
        <w:gridCol w:w="758"/>
        <w:gridCol w:w="806"/>
        <w:gridCol w:w="816"/>
        <w:gridCol w:w="956"/>
      </w:tblGrid>
      <w:tr w:rsidR="00725665" w:rsidRPr="00E1327F">
        <w:tc>
          <w:tcPr>
            <w:tcW w:w="3125" w:type="dxa"/>
            <w:tcBorders>
              <w:top w:val="single" w:sz="4" w:space="0" w:color="auto"/>
              <w:left w:val="nil"/>
              <w:bottom w:val="single" w:sz="4" w:space="0" w:color="auto"/>
            </w:tcBorders>
            <w:vAlign w:val="bottom"/>
          </w:tcPr>
          <w:p w:rsidR="00725665" w:rsidRPr="00E1327F" w:rsidRDefault="00725665">
            <w:pPr>
              <w:pStyle w:val="ConsPlusNormal"/>
              <w:rPr>
                <w:color w:val="000000" w:themeColor="text1"/>
              </w:rPr>
            </w:pPr>
            <w:r w:rsidRPr="00E1327F">
              <w:rPr>
                <w:color w:val="000000" w:themeColor="text1"/>
              </w:rPr>
              <w:t>Результат исполнения бюджета (дефицит/профицит)</w:t>
            </w:r>
          </w:p>
        </w:tc>
        <w:tc>
          <w:tcPr>
            <w:tcW w:w="557"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1020"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91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3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96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893"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95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08"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7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147"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162"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73" w:type="dxa"/>
            <w:tcBorders>
              <w:top w:val="single" w:sz="4" w:space="0" w:color="auto"/>
              <w:bottom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4</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09"/>
        <w:gridCol w:w="474"/>
        <w:gridCol w:w="927"/>
        <w:gridCol w:w="1213"/>
        <w:gridCol w:w="1237"/>
        <w:gridCol w:w="1213"/>
        <w:gridCol w:w="1237"/>
        <w:gridCol w:w="726"/>
        <w:gridCol w:w="1012"/>
        <w:gridCol w:w="967"/>
        <w:gridCol w:w="655"/>
        <w:gridCol w:w="1041"/>
        <w:gridCol w:w="1012"/>
        <w:gridCol w:w="967"/>
        <w:gridCol w:w="685"/>
        <w:gridCol w:w="685"/>
        <w:gridCol w:w="1084"/>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Наименование </w:t>
            </w:r>
            <w:r w:rsidRPr="00E1327F">
              <w:rPr>
                <w:color w:val="000000" w:themeColor="text1"/>
              </w:rPr>
              <w:lastRenderedPageBreak/>
              <w:t>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 xml:space="preserve">Код </w:t>
            </w:r>
            <w:r w:rsidRPr="00E1327F">
              <w:rPr>
                <w:color w:val="000000" w:themeColor="text1"/>
              </w:rPr>
              <w:lastRenderedPageBreak/>
              <w:t>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 xml:space="preserve">Код расхода </w:t>
            </w:r>
            <w:r w:rsidRPr="00E1327F">
              <w:rPr>
                <w:color w:val="000000" w:themeColor="text1"/>
              </w:rPr>
              <w:lastRenderedPageBreak/>
              <w:t>по бюджетной классификации</w:t>
            </w:r>
          </w:p>
        </w:tc>
        <w:tc>
          <w:tcPr>
            <w:tcW w:w="17128"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Исполнено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консолиди</w:t>
            </w:r>
            <w:r w:rsidRPr="00E1327F">
              <w:rPr>
                <w:color w:val="000000" w:themeColor="text1"/>
              </w:rPr>
              <w:lastRenderedPageBreak/>
              <w:t>рованный бюджет субъекта Российской Федерации и 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w:t>
            </w:r>
            <w:r w:rsidRPr="00E1327F">
              <w:rPr>
                <w:color w:val="000000" w:themeColor="text1"/>
              </w:rPr>
              <w:lastRenderedPageBreak/>
              <w:t>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консолиди</w:t>
            </w:r>
            <w:r w:rsidRPr="00E1327F">
              <w:rPr>
                <w:color w:val="000000" w:themeColor="text1"/>
              </w:rPr>
              <w:lastRenderedPageBreak/>
              <w:t>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w:t>
            </w:r>
            <w:r w:rsidRPr="00E1327F">
              <w:rPr>
                <w:color w:val="000000" w:themeColor="text1"/>
              </w:rPr>
              <w:lastRenderedPageBreak/>
              <w:t>подлежащие исключению в рамках консолидированного 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lastRenderedPageBreak/>
              <w:t>бюдж</w:t>
            </w:r>
            <w:r w:rsidRPr="00E1327F">
              <w:rPr>
                <w:color w:val="000000" w:themeColor="text1"/>
              </w:rPr>
              <w:lastRenderedPageBreak/>
              <w:t>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внутригородских муниципальных образований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lastRenderedPageBreak/>
              <w:t>бюд</w:t>
            </w:r>
            <w:r w:rsidRPr="00E1327F">
              <w:rPr>
                <w:color w:val="000000" w:themeColor="text1"/>
              </w:rPr>
              <w:lastRenderedPageBreak/>
              <w:t>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городских округов с внутригородским делением</w:t>
            </w:r>
          </w:p>
        </w:tc>
        <w:tc>
          <w:tcPr>
            <w:tcW w:w="1008"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lastRenderedPageBreak/>
              <w:t>бюдж</w:t>
            </w:r>
            <w:r w:rsidRPr="00E1327F">
              <w:rPr>
                <w:color w:val="000000" w:themeColor="text1"/>
              </w:rPr>
              <w:lastRenderedPageBreak/>
              <w:t>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lastRenderedPageBreak/>
              <w:t>бюдж</w:t>
            </w:r>
            <w:r w:rsidRPr="00E1327F">
              <w:rPr>
                <w:color w:val="000000" w:themeColor="text1"/>
              </w:rPr>
              <w:lastRenderedPageBreak/>
              <w:t>еты сельских поселений</w:t>
            </w:r>
          </w:p>
        </w:tc>
        <w:tc>
          <w:tcPr>
            <w:tcW w:w="1373"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w:t>
            </w:r>
            <w:r w:rsidRPr="00E1327F">
              <w:rPr>
                <w:color w:val="000000" w:themeColor="text1"/>
              </w:rPr>
              <w:lastRenderedPageBreak/>
              <w:t>территориального государственного внебюджетного 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330" w:type="dxa"/>
          </w:tcPr>
          <w:p w:rsidR="00725665" w:rsidRPr="00E1327F" w:rsidRDefault="00725665">
            <w:pPr>
              <w:pStyle w:val="ConsPlusNormal"/>
              <w:jc w:val="center"/>
              <w:rPr>
                <w:color w:val="000000" w:themeColor="text1"/>
              </w:rPr>
            </w:pPr>
            <w:r w:rsidRPr="00E1327F">
              <w:rPr>
                <w:color w:val="000000" w:themeColor="text1"/>
              </w:rPr>
              <w:t>18</w:t>
            </w:r>
          </w:p>
        </w:tc>
        <w:tc>
          <w:tcPr>
            <w:tcW w:w="1915" w:type="dxa"/>
          </w:tcPr>
          <w:p w:rsidR="00725665" w:rsidRPr="00E1327F" w:rsidRDefault="00725665">
            <w:pPr>
              <w:pStyle w:val="ConsPlusNormal"/>
              <w:jc w:val="center"/>
              <w:rPr>
                <w:color w:val="000000" w:themeColor="text1"/>
              </w:rPr>
            </w:pPr>
            <w:r w:rsidRPr="00E1327F">
              <w:rPr>
                <w:color w:val="000000" w:themeColor="text1"/>
              </w:rPr>
              <w:t>19</w:t>
            </w:r>
          </w:p>
        </w:tc>
        <w:tc>
          <w:tcPr>
            <w:tcW w:w="1325" w:type="dxa"/>
          </w:tcPr>
          <w:p w:rsidR="00725665" w:rsidRPr="00E1327F" w:rsidRDefault="00725665">
            <w:pPr>
              <w:pStyle w:val="ConsPlusNormal"/>
              <w:jc w:val="center"/>
              <w:rPr>
                <w:color w:val="000000" w:themeColor="text1"/>
              </w:rPr>
            </w:pPr>
            <w:r w:rsidRPr="00E1327F">
              <w:rPr>
                <w:color w:val="000000" w:themeColor="text1"/>
              </w:rPr>
              <w:t>20</w:t>
            </w:r>
          </w:p>
        </w:tc>
        <w:tc>
          <w:tcPr>
            <w:tcW w:w="1325" w:type="dxa"/>
          </w:tcPr>
          <w:p w:rsidR="00725665" w:rsidRPr="00E1327F" w:rsidRDefault="00725665">
            <w:pPr>
              <w:pStyle w:val="ConsPlusNormal"/>
              <w:jc w:val="center"/>
              <w:rPr>
                <w:color w:val="000000" w:themeColor="text1"/>
              </w:rPr>
            </w:pPr>
            <w:r w:rsidRPr="00E1327F">
              <w:rPr>
                <w:color w:val="000000" w:themeColor="text1"/>
              </w:rPr>
              <w:t>21</w:t>
            </w:r>
          </w:p>
        </w:tc>
        <w:tc>
          <w:tcPr>
            <w:tcW w:w="1330" w:type="dxa"/>
          </w:tcPr>
          <w:p w:rsidR="00725665" w:rsidRPr="00E1327F" w:rsidRDefault="00725665">
            <w:pPr>
              <w:pStyle w:val="ConsPlusNormal"/>
              <w:jc w:val="center"/>
              <w:rPr>
                <w:color w:val="000000" w:themeColor="text1"/>
              </w:rPr>
            </w:pPr>
            <w:r w:rsidRPr="00E1327F">
              <w:rPr>
                <w:color w:val="000000" w:themeColor="text1"/>
              </w:rPr>
              <w:t>22</w:t>
            </w:r>
          </w:p>
        </w:tc>
        <w:tc>
          <w:tcPr>
            <w:tcW w:w="1325" w:type="dxa"/>
          </w:tcPr>
          <w:p w:rsidR="00725665" w:rsidRPr="00E1327F" w:rsidRDefault="00725665">
            <w:pPr>
              <w:pStyle w:val="ConsPlusNormal"/>
              <w:jc w:val="center"/>
              <w:rPr>
                <w:color w:val="000000" w:themeColor="text1"/>
              </w:rPr>
            </w:pPr>
            <w:r w:rsidRPr="00E1327F">
              <w:rPr>
                <w:color w:val="000000" w:themeColor="text1"/>
              </w:rPr>
              <w:t>23</w:t>
            </w:r>
          </w:p>
        </w:tc>
        <w:tc>
          <w:tcPr>
            <w:tcW w:w="965" w:type="dxa"/>
          </w:tcPr>
          <w:p w:rsidR="00725665" w:rsidRPr="00E1327F" w:rsidRDefault="00725665">
            <w:pPr>
              <w:pStyle w:val="ConsPlusNormal"/>
              <w:jc w:val="center"/>
              <w:rPr>
                <w:color w:val="000000" w:themeColor="text1"/>
              </w:rPr>
            </w:pPr>
            <w:r w:rsidRPr="00E1327F">
              <w:rPr>
                <w:color w:val="000000" w:themeColor="text1"/>
              </w:rPr>
              <w:t>24</w:t>
            </w:r>
          </w:p>
        </w:tc>
        <w:tc>
          <w:tcPr>
            <w:tcW w:w="893" w:type="dxa"/>
          </w:tcPr>
          <w:p w:rsidR="00725665" w:rsidRPr="00E1327F" w:rsidRDefault="00725665">
            <w:pPr>
              <w:pStyle w:val="ConsPlusNormal"/>
              <w:jc w:val="center"/>
              <w:rPr>
                <w:color w:val="000000" w:themeColor="text1"/>
              </w:rPr>
            </w:pPr>
            <w:r w:rsidRPr="00E1327F">
              <w:rPr>
                <w:color w:val="000000" w:themeColor="text1"/>
              </w:rPr>
              <w:t>25</w:t>
            </w:r>
          </w:p>
        </w:tc>
        <w:tc>
          <w:tcPr>
            <w:tcW w:w="955" w:type="dxa"/>
          </w:tcPr>
          <w:p w:rsidR="00725665" w:rsidRPr="00E1327F" w:rsidRDefault="00725665">
            <w:pPr>
              <w:pStyle w:val="ConsPlusNormal"/>
              <w:jc w:val="center"/>
              <w:rPr>
                <w:color w:val="000000" w:themeColor="text1"/>
              </w:rPr>
            </w:pPr>
            <w:r w:rsidRPr="00E1327F">
              <w:rPr>
                <w:color w:val="000000" w:themeColor="text1"/>
              </w:rPr>
              <w:t>26</w:t>
            </w:r>
          </w:p>
        </w:tc>
        <w:tc>
          <w:tcPr>
            <w:tcW w:w="1008" w:type="dxa"/>
          </w:tcPr>
          <w:p w:rsidR="00725665" w:rsidRPr="00E1327F" w:rsidRDefault="00725665">
            <w:pPr>
              <w:pStyle w:val="ConsPlusNormal"/>
              <w:jc w:val="center"/>
              <w:rPr>
                <w:color w:val="000000" w:themeColor="text1"/>
              </w:rPr>
            </w:pPr>
            <w:r w:rsidRPr="00E1327F">
              <w:rPr>
                <w:color w:val="000000" w:themeColor="text1"/>
              </w:rPr>
              <w:t>27</w:t>
            </w:r>
          </w:p>
        </w:tc>
        <w:tc>
          <w:tcPr>
            <w:tcW w:w="1075" w:type="dxa"/>
          </w:tcPr>
          <w:p w:rsidR="00725665" w:rsidRPr="00E1327F" w:rsidRDefault="00725665">
            <w:pPr>
              <w:pStyle w:val="ConsPlusNormal"/>
              <w:jc w:val="center"/>
              <w:rPr>
                <w:color w:val="000000" w:themeColor="text1"/>
              </w:rPr>
            </w:pPr>
            <w:r w:rsidRPr="00E1327F">
              <w:rPr>
                <w:color w:val="000000" w:themeColor="text1"/>
              </w:rPr>
              <w:t>28</w:t>
            </w:r>
          </w:p>
        </w:tc>
        <w:tc>
          <w:tcPr>
            <w:tcW w:w="1147" w:type="dxa"/>
          </w:tcPr>
          <w:p w:rsidR="00725665" w:rsidRPr="00E1327F" w:rsidRDefault="00725665">
            <w:pPr>
              <w:pStyle w:val="ConsPlusNormal"/>
              <w:jc w:val="center"/>
              <w:rPr>
                <w:color w:val="000000" w:themeColor="text1"/>
              </w:rPr>
            </w:pPr>
            <w:r w:rsidRPr="00E1327F">
              <w:rPr>
                <w:color w:val="000000" w:themeColor="text1"/>
              </w:rPr>
              <w:t>29</w:t>
            </w:r>
          </w:p>
        </w:tc>
        <w:tc>
          <w:tcPr>
            <w:tcW w:w="1162" w:type="dxa"/>
          </w:tcPr>
          <w:p w:rsidR="00725665" w:rsidRPr="00E1327F" w:rsidRDefault="00725665">
            <w:pPr>
              <w:pStyle w:val="ConsPlusNormal"/>
              <w:jc w:val="center"/>
              <w:rPr>
                <w:color w:val="000000" w:themeColor="text1"/>
              </w:rPr>
            </w:pPr>
            <w:r w:rsidRPr="00E1327F">
              <w:rPr>
                <w:color w:val="000000" w:themeColor="text1"/>
              </w:rPr>
              <w:t>30</w:t>
            </w:r>
          </w:p>
        </w:tc>
        <w:tc>
          <w:tcPr>
            <w:tcW w:w="1373" w:type="dxa"/>
            <w:tcBorders>
              <w:right w:val="nil"/>
            </w:tcBorders>
          </w:tcPr>
          <w:p w:rsidR="00725665" w:rsidRPr="00E1327F" w:rsidRDefault="00725665">
            <w:pPr>
              <w:pStyle w:val="ConsPlusNormal"/>
              <w:jc w:val="center"/>
              <w:rPr>
                <w:color w:val="000000" w:themeColor="text1"/>
              </w:rPr>
            </w:pPr>
            <w:r w:rsidRPr="00E1327F">
              <w:rPr>
                <w:color w:val="000000" w:themeColor="text1"/>
              </w:rPr>
              <w:t>31</w:t>
            </w: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бюджета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773"/>
        <w:gridCol w:w="524"/>
        <w:gridCol w:w="751"/>
        <w:gridCol w:w="927"/>
        <w:gridCol w:w="1316"/>
        <w:gridCol w:w="924"/>
        <w:gridCol w:w="924"/>
        <w:gridCol w:w="927"/>
        <w:gridCol w:w="924"/>
        <w:gridCol w:w="685"/>
        <w:gridCol w:w="637"/>
        <w:gridCol w:w="678"/>
        <w:gridCol w:w="713"/>
        <w:gridCol w:w="758"/>
        <w:gridCol w:w="806"/>
        <w:gridCol w:w="816"/>
        <w:gridCol w:w="956"/>
      </w:tblGrid>
      <w:tr w:rsidR="00725665" w:rsidRPr="00E1327F">
        <w:tc>
          <w:tcPr>
            <w:tcW w:w="3125" w:type="dxa"/>
            <w:tcBorders>
              <w:top w:val="single" w:sz="4" w:space="0" w:color="auto"/>
              <w:left w:val="nil"/>
              <w:bottom w:val="single" w:sz="4" w:space="0" w:color="auto"/>
            </w:tcBorders>
            <w:vAlign w:val="bottom"/>
          </w:tcPr>
          <w:p w:rsidR="00725665" w:rsidRPr="00E1327F" w:rsidRDefault="00725665">
            <w:pPr>
              <w:pStyle w:val="ConsPlusNormal"/>
              <w:rPr>
                <w:color w:val="000000" w:themeColor="text1"/>
              </w:rPr>
            </w:pPr>
            <w:r w:rsidRPr="00E1327F">
              <w:rPr>
                <w:color w:val="000000" w:themeColor="text1"/>
              </w:rPr>
              <w:t>Результат исполнения бюджета (дефицит/профицит)</w:t>
            </w:r>
          </w:p>
        </w:tc>
        <w:tc>
          <w:tcPr>
            <w:tcW w:w="557"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1020"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91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3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2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96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893"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95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08"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75"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147"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162"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73" w:type="dxa"/>
            <w:tcBorders>
              <w:top w:val="single" w:sz="4" w:space="0" w:color="auto"/>
              <w:bottom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5</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288" w:name="P23985"/>
      <w:bookmarkEnd w:id="1288"/>
      <w:r w:rsidRPr="00E1327F">
        <w:rPr>
          <w:color w:val="000000" w:themeColor="text1"/>
        </w:rPr>
        <w:t xml:space="preserve">    3. Источники финансирования дефицита бюджета</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39"/>
        <w:gridCol w:w="465"/>
        <w:gridCol w:w="987"/>
        <w:gridCol w:w="1187"/>
        <w:gridCol w:w="1210"/>
        <w:gridCol w:w="1187"/>
        <w:gridCol w:w="1210"/>
        <w:gridCol w:w="712"/>
        <w:gridCol w:w="991"/>
        <w:gridCol w:w="947"/>
        <w:gridCol w:w="642"/>
        <w:gridCol w:w="1019"/>
        <w:gridCol w:w="991"/>
        <w:gridCol w:w="947"/>
        <w:gridCol w:w="672"/>
        <w:gridCol w:w="672"/>
        <w:gridCol w:w="1061"/>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по бюджетной классификации</w:t>
            </w:r>
          </w:p>
        </w:tc>
        <w:tc>
          <w:tcPr>
            <w:tcW w:w="17128" w:type="dxa"/>
            <w:gridSpan w:val="14"/>
          </w:tcPr>
          <w:p w:rsidR="00725665" w:rsidRPr="00E1327F" w:rsidRDefault="00725665">
            <w:pPr>
              <w:pStyle w:val="ConsPlusNormal"/>
              <w:jc w:val="center"/>
              <w:rPr>
                <w:color w:val="000000" w:themeColor="text1"/>
              </w:rPr>
            </w:pPr>
            <w:r w:rsidRPr="00E1327F">
              <w:rPr>
                <w:color w:val="000000" w:themeColor="text1"/>
              </w:rPr>
              <w:t>Утвержденные бюджетные назначения</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00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73"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330" w:type="dxa"/>
          </w:tcPr>
          <w:p w:rsidR="00725665" w:rsidRPr="00E1327F" w:rsidRDefault="00725665">
            <w:pPr>
              <w:pStyle w:val="ConsPlusNormal"/>
              <w:jc w:val="center"/>
              <w:rPr>
                <w:color w:val="000000" w:themeColor="text1"/>
              </w:rPr>
            </w:pPr>
            <w:r w:rsidRPr="00E1327F">
              <w:rPr>
                <w:color w:val="000000" w:themeColor="text1"/>
              </w:rPr>
              <w:t>4</w:t>
            </w:r>
          </w:p>
        </w:tc>
        <w:tc>
          <w:tcPr>
            <w:tcW w:w="1915" w:type="dxa"/>
          </w:tcPr>
          <w:p w:rsidR="00725665" w:rsidRPr="00E1327F" w:rsidRDefault="00725665">
            <w:pPr>
              <w:pStyle w:val="ConsPlusNormal"/>
              <w:jc w:val="center"/>
              <w:rPr>
                <w:color w:val="000000" w:themeColor="text1"/>
              </w:rPr>
            </w:pPr>
            <w:r w:rsidRPr="00E1327F">
              <w:rPr>
                <w:color w:val="000000" w:themeColor="text1"/>
              </w:rPr>
              <w:t>5</w:t>
            </w:r>
          </w:p>
        </w:tc>
        <w:tc>
          <w:tcPr>
            <w:tcW w:w="1325" w:type="dxa"/>
          </w:tcPr>
          <w:p w:rsidR="00725665" w:rsidRPr="00E1327F" w:rsidRDefault="00725665">
            <w:pPr>
              <w:pStyle w:val="ConsPlusNormal"/>
              <w:jc w:val="center"/>
              <w:rPr>
                <w:color w:val="000000" w:themeColor="text1"/>
              </w:rPr>
            </w:pPr>
            <w:r w:rsidRPr="00E1327F">
              <w:rPr>
                <w:color w:val="000000" w:themeColor="text1"/>
              </w:rPr>
              <w:t>6</w:t>
            </w:r>
          </w:p>
        </w:tc>
        <w:tc>
          <w:tcPr>
            <w:tcW w:w="1325" w:type="dxa"/>
          </w:tcPr>
          <w:p w:rsidR="00725665" w:rsidRPr="00E1327F" w:rsidRDefault="00725665">
            <w:pPr>
              <w:pStyle w:val="ConsPlusNormal"/>
              <w:jc w:val="center"/>
              <w:rPr>
                <w:color w:val="000000" w:themeColor="text1"/>
              </w:rPr>
            </w:pPr>
            <w:r w:rsidRPr="00E1327F">
              <w:rPr>
                <w:color w:val="000000" w:themeColor="text1"/>
              </w:rPr>
              <w:t>7</w:t>
            </w:r>
          </w:p>
        </w:tc>
        <w:tc>
          <w:tcPr>
            <w:tcW w:w="1330" w:type="dxa"/>
          </w:tcPr>
          <w:p w:rsidR="00725665" w:rsidRPr="00E1327F" w:rsidRDefault="00725665">
            <w:pPr>
              <w:pStyle w:val="ConsPlusNormal"/>
              <w:jc w:val="center"/>
              <w:rPr>
                <w:color w:val="000000" w:themeColor="text1"/>
              </w:rPr>
            </w:pPr>
            <w:r w:rsidRPr="00E1327F">
              <w:rPr>
                <w:color w:val="000000" w:themeColor="text1"/>
              </w:rPr>
              <w:t>8</w:t>
            </w:r>
          </w:p>
        </w:tc>
        <w:tc>
          <w:tcPr>
            <w:tcW w:w="1325" w:type="dxa"/>
          </w:tcPr>
          <w:p w:rsidR="00725665" w:rsidRPr="00E1327F" w:rsidRDefault="00725665">
            <w:pPr>
              <w:pStyle w:val="ConsPlusNormal"/>
              <w:jc w:val="center"/>
              <w:rPr>
                <w:color w:val="000000" w:themeColor="text1"/>
              </w:rPr>
            </w:pPr>
            <w:r w:rsidRPr="00E1327F">
              <w:rPr>
                <w:color w:val="000000" w:themeColor="text1"/>
              </w:rPr>
              <w:t>9</w:t>
            </w:r>
          </w:p>
        </w:tc>
        <w:tc>
          <w:tcPr>
            <w:tcW w:w="965" w:type="dxa"/>
          </w:tcPr>
          <w:p w:rsidR="00725665" w:rsidRPr="00E1327F" w:rsidRDefault="00725665">
            <w:pPr>
              <w:pStyle w:val="ConsPlusNormal"/>
              <w:jc w:val="center"/>
              <w:rPr>
                <w:color w:val="000000" w:themeColor="text1"/>
              </w:rPr>
            </w:pPr>
            <w:r w:rsidRPr="00E1327F">
              <w:rPr>
                <w:color w:val="000000" w:themeColor="text1"/>
              </w:rPr>
              <w:t>10</w:t>
            </w:r>
          </w:p>
        </w:tc>
        <w:tc>
          <w:tcPr>
            <w:tcW w:w="893" w:type="dxa"/>
          </w:tcPr>
          <w:p w:rsidR="00725665" w:rsidRPr="00E1327F" w:rsidRDefault="00725665">
            <w:pPr>
              <w:pStyle w:val="ConsPlusNormal"/>
              <w:jc w:val="center"/>
              <w:rPr>
                <w:color w:val="000000" w:themeColor="text1"/>
              </w:rPr>
            </w:pPr>
            <w:r w:rsidRPr="00E1327F">
              <w:rPr>
                <w:color w:val="000000" w:themeColor="text1"/>
              </w:rPr>
              <w:t>11</w:t>
            </w:r>
          </w:p>
        </w:tc>
        <w:tc>
          <w:tcPr>
            <w:tcW w:w="955" w:type="dxa"/>
          </w:tcPr>
          <w:p w:rsidR="00725665" w:rsidRPr="00E1327F" w:rsidRDefault="00725665">
            <w:pPr>
              <w:pStyle w:val="ConsPlusNormal"/>
              <w:jc w:val="center"/>
              <w:rPr>
                <w:color w:val="000000" w:themeColor="text1"/>
              </w:rPr>
            </w:pPr>
            <w:r w:rsidRPr="00E1327F">
              <w:rPr>
                <w:color w:val="000000" w:themeColor="text1"/>
              </w:rPr>
              <w:t>12</w:t>
            </w:r>
          </w:p>
        </w:tc>
        <w:tc>
          <w:tcPr>
            <w:tcW w:w="1008" w:type="dxa"/>
          </w:tcPr>
          <w:p w:rsidR="00725665" w:rsidRPr="00E1327F" w:rsidRDefault="00725665">
            <w:pPr>
              <w:pStyle w:val="ConsPlusNormal"/>
              <w:jc w:val="center"/>
              <w:rPr>
                <w:color w:val="000000" w:themeColor="text1"/>
              </w:rPr>
            </w:pPr>
            <w:r w:rsidRPr="00E1327F">
              <w:rPr>
                <w:color w:val="000000" w:themeColor="text1"/>
              </w:rPr>
              <w:t>13</w:t>
            </w:r>
          </w:p>
        </w:tc>
        <w:tc>
          <w:tcPr>
            <w:tcW w:w="1075" w:type="dxa"/>
          </w:tcPr>
          <w:p w:rsidR="00725665" w:rsidRPr="00E1327F" w:rsidRDefault="00725665">
            <w:pPr>
              <w:pStyle w:val="ConsPlusNormal"/>
              <w:jc w:val="center"/>
              <w:rPr>
                <w:color w:val="000000" w:themeColor="text1"/>
              </w:rPr>
            </w:pPr>
            <w:r w:rsidRPr="00E1327F">
              <w:rPr>
                <w:color w:val="000000" w:themeColor="text1"/>
              </w:rPr>
              <w:t>14</w:t>
            </w:r>
          </w:p>
        </w:tc>
        <w:tc>
          <w:tcPr>
            <w:tcW w:w="1147" w:type="dxa"/>
          </w:tcPr>
          <w:p w:rsidR="00725665" w:rsidRPr="00E1327F" w:rsidRDefault="00725665">
            <w:pPr>
              <w:pStyle w:val="ConsPlusNormal"/>
              <w:jc w:val="center"/>
              <w:rPr>
                <w:color w:val="000000" w:themeColor="text1"/>
              </w:rPr>
            </w:pPr>
            <w:r w:rsidRPr="00E1327F">
              <w:rPr>
                <w:color w:val="000000" w:themeColor="text1"/>
              </w:rPr>
              <w:t>15</w:t>
            </w:r>
          </w:p>
        </w:tc>
        <w:tc>
          <w:tcPr>
            <w:tcW w:w="1162" w:type="dxa"/>
          </w:tcPr>
          <w:p w:rsidR="00725665" w:rsidRPr="00E1327F" w:rsidRDefault="00725665">
            <w:pPr>
              <w:pStyle w:val="ConsPlusNormal"/>
              <w:jc w:val="center"/>
              <w:rPr>
                <w:color w:val="000000" w:themeColor="text1"/>
              </w:rPr>
            </w:pPr>
            <w:r w:rsidRPr="00E1327F">
              <w:rPr>
                <w:color w:val="000000" w:themeColor="text1"/>
              </w:rPr>
              <w:t>16</w:t>
            </w:r>
          </w:p>
        </w:tc>
        <w:tc>
          <w:tcPr>
            <w:tcW w:w="1373" w:type="dxa"/>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c>
          <w:tcPr>
            <w:tcW w:w="3125"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Источники финансирования дефицита бюджетов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источники внутреннего финансирования</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источники внешнего финанс</w:t>
            </w:r>
            <w:r w:rsidRPr="00E1327F">
              <w:rPr>
                <w:color w:val="000000" w:themeColor="text1"/>
              </w:rPr>
              <w:lastRenderedPageBreak/>
              <w:t>ирования</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620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567" w:firstLine="283"/>
              <w:rPr>
                <w:color w:val="000000" w:themeColor="text1"/>
              </w:rPr>
            </w:pPr>
            <w:r w:rsidRPr="00E1327F">
              <w:rPr>
                <w:color w:val="000000" w:themeColor="text1"/>
              </w:rPr>
              <w:t>из них:</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Изменение остатков средств</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увеличение остатков средств,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остатков средств,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6</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40"/>
        <w:gridCol w:w="466"/>
        <w:gridCol w:w="987"/>
        <w:gridCol w:w="1187"/>
        <w:gridCol w:w="1211"/>
        <w:gridCol w:w="1187"/>
        <w:gridCol w:w="1211"/>
        <w:gridCol w:w="712"/>
        <w:gridCol w:w="991"/>
        <w:gridCol w:w="947"/>
        <w:gridCol w:w="642"/>
        <w:gridCol w:w="1020"/>
        <w:gridCol w:w="991"/>
        <w:gridCol w:w="947"/>
        <w:gridCol w:w="672"/>
        <w:gridCol w:w="672"/>
        <w:gridCol w:w="1061"/>
      </w:tblGrid>
      <w:tr w:rsidR="00E1327F" w:rsidRPr="00E1327F">
        <w:tc>
          <w:tcPr>
            <w:tcW w:w="31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5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20"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по бюджетной классификации</w:t>
            </w:r>
          </w:p>
        </w:tc>
        <w:tc>
          <w:tcPr>
            <w:tcW w:w="17128"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132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133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2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93"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5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00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147"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16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73"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1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57"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330" w:type="dxa"/>
          </w:tcPr>
          <w:p w:rsidR="00725665" w:rsidRPr="00E1327F" w:rsidRDefault="00725665">
            <w:pPr>
              <w:pStyle w:val="ConsPlusNormal"/>
              <w:jc w:val="center"/>
              <w:rPr>
                <w:color w:val="000000" w:themeColor="text1"/>
              </w:rPr>
            </w:pPr>
            <w:r w:rsidRPr="00E1327F">
              <w:rPr>
                <w:color w:val="000000" w:themeColor="text1"/>
              </w:rPr>
              <w:t>18</w:t>
            </w:r>
          </w:p>
        </w:tc>
        <w:tc>
          <w:tcPr>
            <w:tcW w:w="1915" w:type="dxa"/>
          </w:tcPr>
          <w:p w:rsidR="00725665" w:rsidRPr="00E1327F" w:rsidRDefault="00725665">
            <w:pPr>
              <w:pStyle w:val="ConsPlusNormal"/>
              <w:jc w:val="center"/>
              <w:rPr>
                <w:color w:val="000000" w:themeColor="text1"/>
              </w:rPr>
            </w:pPr>
            <w:r w:rsidRPr="00E1327F">
              <w:rPr>
                <w:color w:val="000000" w:themeColor="text1"/>
              </w:rPr>
              <w:t>19</w:t>
            </w:r>
          </w:p>
        </w:tc>
        <w:tc>
          <w:tcPr>
            <w:tcW w:w="1325" w:type="dxa"/>
          </w:tcPr>
          <w:p w:rsidR="00725665" w:rsidRPr="00E1327F" w:rsidRDefault="00725665">
            <w:pPr>
              <w:pStyle w:val="ConsPlusNormal"/>
              <w:jc w:val="center"/>
              <w:rPr>
                <w:color w:val="000000" w:themeColor="text1"/>
              </w:rPr>
            </w:pPr>
            <w:r w:rsidRPr="00E1327F">
              <w:rPr>
                <w:color w:val="000000" w:themeColor="text1"/>
              </w:rPr>
              <w:t>20</w:t>
            </w:r>
          </w:p>
        </w:tc>
        <w:tc>
          <w:tcPr>
            <w:tcW w:w="1325" w:type="dxa"/>
          </w:tcPr>
          <w:p w:rsidR="00725665" w:rsidRPr="00E1327F" w:rsidRDefault="00725665">
            <w:pPr>
              <w:pStyle w:val="ConsPlusNormal"/>
              <w:jc w:val="center"/>
              <w:rPr>
                <w:color w:val="000000" w:themeColor="text1"/>
              </w:rPr>
            </w:pPr>
            <w:r w:rsidRPr="00E1327F">
              <w:rPr>
                <w:color w:val="000000" w:themeColor="text1"/>
              </w:rPr>
              <w:t>21</w:t>
            </w:r>
          </w:p>
        </w:tc>
        <w:tc>
          <w:tcPr>
            <w:tcW w:w="1330" w:type="dxa"/>
          </w:tcPr>
          <w:p w:rsidR="00725665" w:rsidRPr="00E1327F" w:rsidRDefault="00725665">
            <w:pPr>
              <w:pStyle w:val="ConsPlusNormal"/>
              <w:jc w:val="center"/>
              <w:rPr>
                <w:color w:val="000000" w:themeColor="text1"/>
              </w:rPr>
            </w:pPr>
            <w:r w:rsidRPr="00E1327F">
              <w:rPr>
                <w:color w:val="000000" w:themeColor="text1"/>
              </w:rPr>
              <w:t>22</w:t>
            </w:r>
          </w:p>
        </w:tc>
        <w:tc>
          <w:tcPr>
            <w:tcW w:w="1325" w:type="dxa"/>
          </w:tcPr>
          <w:p w:rsidR="00725665" w:rsidRPr="00E1327F" w:rsidRDefault="00725665">
            <w:pPr>
              <w:pStyle w:val="ConsPlusNormal"/>
              <w:jc w:val="center"/>
              <w:rPr>
                <w:color w:val="000000" w:themeColor="text1"/>
              </w:rPr>
            </w:pPr>
            <w:r w:rsidRPr="00E1327F">
              <w:rPr>
                <w:color w:val="000000" w:themeColor="text1"/>
              </w:rPr>
              <w:t>23</w:t>
            </w:r>
          </w:p>
        </w:tc>
        <w:tc>
          <w:tcPr>
            <w:tcW w:w="965" w:type="dxa"/>
          </w:tcPr>
          <w:p w:rsidR="00725665" w:rsidRPr="00E1327F" w:rsidRDefault="00725665">
            <w:pPr>
              <w:pStyle w:val="ConsPlusNormal"/>
              <w:jc w:val="center"/>
              <w:rPr>
                <w:color w:val="000000" w:themeColor="text1"/>
              </w:rPr>
            </w:pPr>
            <w:r w:rsidRPr="00E1327F">
              <w:rPr>
                <w:color w:val="000000" w:themeColor="text1"/>
              </w:rPr>
              <w:t>24</w:t>
            </w:r>
          </w:p>
        </w:tc>
        <w:tc>
          <w:tcPr>
            <w:tcW w:w="893" w:type="dxa"/>
          </w:tcPr>
          <w:p w:rsidR="00725665" w:rsidRPr="00E1327F" w:rsidRDefault="00725665">
            <w:pPr>
              <w:pStyle w:val="ConsPlusNormal"/>
              <w:jc w:val="center"/>
              <w:rPr>
                <w:color w:val="000000" w:themeColor="text1"/>
              </w:rPr>
            </w:pPr>
            <w:r w:rsidRPr="00E1327F">
              <w:rPr>
                <w:color w:val="000000" w:themeColor="text1"/>
              </w:rPr>
              <w:t>25</w:t>
            </w:r>
          </w:p>
        </w:tc>
        <w:tc>
          <w:tcPr>
            <w:tcW w:w="955" w:type="dxa"/>
          </w:tcPr>
          <w:p w:rsidR="00725665" w:rsidRPr="00E1327F" w:rsidRDefault="00725665">
            <w:pPr>
              <w:pStyle w:val="ConsPlusNormal"/>
              <w:jc w:val="center"/>
              <w:rPr>
                <w:color w:val="000000" w:themeColor="text1"/>
              </w:rPr>
            </w:pPr>
            <w:r w:rsidRPr="00E1327F">
              <w:rPr>
                <w:color w:val="000000" w:themeColor="text1"/>
              </w:rPr>
              <w:t>26</w:t>
            </w:r>
          </w:p>
        </w:tc>
        <w:tc>
          <w:tcPr>
            <w:tcW w:w="1008" w:type="dxa"/>
          </w:tcPr>
          <w:p w:rsidR="00725665" w:rsidRPr="00E1327F" w:rsidRDefault="00725665">
            <w:pPr>
              <w:pStyle w:val="ConsPlusNormal"/>
              <w:jc w:val="center"/>
              <w:rPr>
                <w:color w:val="000000" w:themeColor="text1"/>
              </w:rPr>
            </w:pPr>
            <w:r w:rsidRPr="00E1327F">
              <w:rPr>
                <w:color w:val="000000" w:themeColor="text1"/>
              </w:rPr>
              <w:t>27</w:t>
            </w:r>
          </w:p>
        </w:tc>
        <w:tc>
          <w:tcPr>
            <w:tcW w:w="1075" w:type="dxa"/>
          </w:tcPr>
          <w:p w:rsidR="00725665" w:rsidRPr="00E1327F" w:rsidRDefault="00725665">
            <w:pPr>
              <w:pStyle w:val="ConsPlusNormal"/>
              <w:jc w:val="center"/>
              <w:rPr>
                <w:color w:val="000000" w:themeColor="text1"/>
              </w:rPr>
            </w:pPr>
            <w:r w:rsidRPr="00E1327F">
              <w:rPr>
                <w:color w:val="000000" w:themeColor="text1"/>
              </w:rPr>
              <w:t>28</w:t>
            </w:r>
          </w:p>
        </w:tc>
        <w:tc>
          <w:tcPr>
            <w:tcW w:w="1147" w:type="dxa"/>
          </w:tcPr>
          <w:p w:rsidR="00725665" w:rsidRPr="00E1327F" w:rsidRDefault="00725665">
            <w:pPr>
              <w:pStyle w:val="ConsPlusNormal"/>
              <w:jc w:val="center"/>
              <w:rPr>
                <w:color w:val="000000" w:themeColor="text1"/>
              </w:rPr>
            </w:pPr>
            <w:r w:rsidRPr="00E1327F">
              <w:rPr>
                <w:color w:val="000000" w:themeColor="text1"/>
              </w:rPr>
              <w:t>29</w:t>
            </w:r>
          </w:p>
        </w:tc>
        <w:tc>
          <w:tcPr>
            <w:tcW w:w="1162" w:type="dxa"/>
          </w:tcPr>
          <w:p w:rsidR="00725665" w:rsidRPr="00E1327F" w:rsidRDefault="00725665">
            <w:pPr>
              <w:pStyle w:val="ConsPlusNormal"/>
              <w:jc w:val="center"/>
              <w:rPr>
                <w:color w:val="000000" w:themeColor="text1"/>
              </w:rPr>
            </w:pPr>
            <w:r w:rsidRPr="00E1327F">
              <w:rPr>
                <w:color w:val="000000" w:themeColor="text1"/>
              </w:rPr>
              <w:t>30</w:t>
            </w:r>
          </w:p>
        </w:tc>
        <w:tc>
          <w:tcPr>
            <w:tcW w:w="1373" w:type="dxa"/>
            <w:tcBorders>
              <w:right w:val="nil"/>
            </w:tcBorders>
          </w:tcPr>
          <w:p w:rsidR="00725665" w:rsidRPr="00E1327F" w:rsidRDefault="00725665">
            <w:pPr>
              <w:pStyle w:val="ConsPlusNormal"/>
              <w:jc w:val="center"/>
              <w:rPr>
                <w:color w:val="000000" w:themeColor="text1"/>
              </w:rPr>
            </w:pPr>
            <w:r w:rsidRPr="00E1327F">
              <w:rPr>
                <w:color w:val="000000" w:themeColor="text1"/>
              </w:rPr>
              <w:t>31</w:t>
            </w: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Источники финансирования дефицита бюджетов -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источники внутреннего финансирования</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источники внешнего финанс</w:t>
            </w:r>
            <w:r w:rsidRPr="00E1327F">
              <w:rPr>
                <w:color w:val="000000" w:themeColor="text1"/>
              </w:rPr>
              <w:lastRenderedPageBreak/>
              <w:t>ирования</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620</w:t>
            </w:r>
          </w:p>
        </w:tc>
        <w:tc>
          <w:tcPr>
            <w:tcW w:w="102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567"/>
              <w:rPr>
                <w:color w:val="000000" w:themeColor="text1"/>
              </w:rPr>
            </w:pPr>
            <w:r w:rsidRPr="00E1327F">
              <w:rPr>
                <w:color w:val="000000" w:themeColor="text1"/>
              </w:rPr>
              <w:t>из них:</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Изменение остатков средств</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увеличение остатков средств,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остатков средств, всего</w:t>
            </w:r>
          </w:p>
        </w:tc>
        <w:tc>
          <w:tcPr>
            <w:tcW w:w="557"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125" w:type="dxa"/>
            <w:tcBorders>
              <w:left w:val="nil"/>
            </w:tcBorders>
          </w:tcPr>
          <w:p w:rsidR="00725665" w:rsidRPr="00E1327F" w:rsidRDefault="00725665">
            <w:pPr>
              <w:pStyle w:val="ConsPlusNormal"/>
              <w:rPr>
                <w:color w:val="000000" w:themeColor="text1"/>
              </w:rPr>
            </w:pPr>
          </w:p>
        </w:tc>
        <w:tc>
          <w:tcPr>
            <w:tcW w:w="55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91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1330" w:type="dxa"/>
          </w:tcPr>
          <w:p w:rsidR="00725665" w:rsidRPr="00E1327F" w:rsidRDefault="00725665">
            <w:pPr>
              <w:pStyle w:val="ConsPlusNormal"/>
              <w:rPr>
                <w:color w:val="000000" w:themeColor="text1"/>
              </w:rPr>
            </w:pPr>
          </w:p>
        </w:tc>
        <w:tc>
          <w:tcPr>
            <w:tcW w:w="1325" w:type="dxa"/>
          </w:tcPr>
          <w:p w:rsidR="00725665" w:rsidRPr="00E1327F" w:rsidRDefault="00725665">
            <w:pPr>
              <w:pStyle w:val="ConsPlusNormal"/>
              <w:rPr>
                <w:color w:val="000000" w:themeColor="text1"/>
              </w:rPr>
            </w:pPr>
          </w:p>
        </w:tc>
        <w:tc>
          <w:tcPr>
            <w:tcW w:w="965"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c>
          <w:tcPr>
            <w:tcW w:w="955" w:type="dxa"/>
          </w:tcPr>
          <w:p w:rsidR="00725665" w:rsidRPr="00E1327F" w:rsidRDefault="00725665">
            <w:pPr>
              <w:pStyle w:val="ConsPlusNormal"/>
              <w:rPr>
                <w:color w:val="000000" w:themeColor="text1"/>
              </w:rPr>
            </w:pPr>
          </w:p>
        </w:tc>
        <w:tc>
          <w:tcPr>
            <w:tcW w:w="1008"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1147" w:type="dxa"/>
          </w:tcPr>
          <w:p w:rsidR="00725665" w:rsidRPr="00E1327F" w:rsidRDefault="00725665">
            <w:pPr>
              <w:pStyle w:val="ConsPlusNormal"/>
              <w:rPr>
                <w:color w:val="000000" w:themeColor="text1"/>
              </w:rPr>
            </w:pPr>
          </w:p>
        </w:tc>
        <w:tc>
          <w:tcPr>
            <w:tcW w:w="1162" w:type="dxa"/>
          </w:tcPr>
          <w:p w:rsidR="00725665" w:rsidRPr="00E1327F" w:rsidRDefault="00725665">
            <w:pPr>
              <w:pStyle w:val="ConsPlusNormal"/>
              <w:rPr>
                <w:color w:val="000000" w:themeColor="text1"/>
              </w:rPr>
            </w:pPr>
          </w:p>
        </w:tc>
        <w:tc>
          <w:tcPr>
            <w:tcW w:w="137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7</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289" w:name="P24881"/>
      <w:bookmarkEnd w:id="1289"/>
      <w:r w:rsidRPr="00E1327F">
        <w:rPr>
          <w:color w:val="000000" w:themeColor="text1"/>
        </w:rPr>
        <w:t xml:space="preserve">    4. Таблица консолидируемых расчетов</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97"/>
        <w:gridCol w:w="1780"/>
        <w:gridCol w:w="630"/>
        <w:gridCol w:w="993"/>
        <w:gridCol w:w="1406"/>
        <w:gridCol w:w="1341"/>
        <w:gridCol w:w="890"/>
        <w:gridCol w:w="1448"/>
        <w:gridCol w:w="1406"/>
        <w:gridCol w:w="1341"/>
        <w:gridCol w:w="935"/>
        <w:gridCol w:w="935"/>
        <w:gridCol w:w="1509"/>
        <w:gridCol w:w="633"/>
      </w:tblGrid>
      <w:tr w:rsidR="00E1327F" w:rsidRPr="00E1327F">
        <w:tc>
          <w:tcPr>
            <w:tcW w:w="624" w:type="dxa"/>
            <w:vMerge w:val="restart"/>
            <w:tcBorders>
              <w:left w:val="nil"/>
            </w:tcBorders>
            <w:vAlign w:val="center"/>
          </w:tcPr>
          <w:p w:rsidR="00725665" w:rsidRPr="00E1327F" w:rsidRDefault="00725665">
            <w:pPr>
              <w:pStyle w:val="ConsPlusNormal"/>
              <w:jc w:val="center"/>
              <w:rPr>
                <w:color w:val="000000" w:themeColor="text1"/>
              </w:rPr>
            </w:pPr>
            <w:r w:rsidRPr="00E1327F">
              <w:rPr>
                <w:color w:val="000000" w:themeColor="text1"/>
              </w:rPr>
              <w:t>Выбытия</w:t>
            </w:r>
          </w:p>
        </w:tc>
        <w:tc>
          <w:tcPr>
            <w:tcW w:w="334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76"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208"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7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131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258"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30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349"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28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531"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3345" w:type="dxa"/>
          </w:tcPr>
          <w:p w:rsidR="00725665" w:rsidRPr="00E1327F" w:rsidRDefault="00725665">
            <w:pPr>
              <w:pStyle w:val="ConsPlusNormal"/>
              <w:jc w:val="center"/>
              <w:rPr>
                <w:color w:val="000000" w:themeColor="text1"/>
              </w:rPr>
            </w:pPr>
            <w:r w:rsidRPr="00E1327F">
              <w:rPr>
                <w:color w:val="000000" w:themeColor="text1"/>
              </w:rPr>
              <w:t>1</w:t>
            </w:r>
          </w:p>
        </w:tc>
        <w:tc>
          <w:tcPr>
            <w:tcW w:w="576"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bookmarkStart w:id="1290" w:name="P24900"/>
            <w:bookmarkEnd w:id="1290"/>
            <w:r w:rsidRPr="00E1327F">
              <w:rPr>
                <w:color w:val="000000" w:themeColor="text1"/>
              </w:rPr>
              <w:t>3</w:t>
            </w:r>
          </w:p>
        </w:tc>
        <w:tc>
          <w:tcPr>
            <w:tcW w:w="1474" w:type="dxa"/>
          </w:tcPr>
          <w:p w:rsidR="00725665" w:rsidRPr="00E1327F" w:rsidRDefault="00725665">
            <w:pPr>
              <w:pStyle w:val="ConsPlusNormal"/>
              <w:jc w:val="center"/>
              <w:rPr>
                <w:color w:val="000000" w:themeColor="text1"/>
              </w:rPr>
            </w:pPr>
            <w:bookmarkStart w:id="1291" w:name="P24901"/>
            <w:bookmarkEnd w:id="1291"/>
            <w:r w:rsidRPr="00E1327F">
              <w:rPr>
                <w:color w:val="000000" w:themeColor="text1"/>
              </w:rPr>
              <w:t>4</w:t>
            </w:r>
          </w:p>
        </w:tc>
        <w:tc>
          <w:tcPr>
            <w:tcW w:w="1310" w:type="dxa"/>
          </w:tcPr>
          <w:p w:rsidR="00725665" w:rsidRPr="00E1327F" w:rsidRDefault="00725665">
            <w:pPr>
              <w:pStyle w:val="ConsPlusNormal"/>
              <w:jc w:val="center"/>
              <w:rPr>
                <w:color w:val="000000" w:themeColor="text1"/>
              </w:rPr>
            </w:pPr>
            <w:bookmarkStart w:id="1292" w:name="P24902"/>
            <w:bookmarkEnd w:id="1292"/>
            <w:r w:rsidRPr="00E1327F">
              <w:rPr>
                <w:color w:val="000000" w:themeColor="text1"/>
              </w:rPr>
              <w:t>5</w:t>
            </w:r>
          </w:p>
        </w:tc>
        <w:tc>
          <w:tcPr>
            <w:tcW w:w="1258" w:type="dxa"/>
          </w:tcPr>
          <w:p w:rsidR="00725665" w:rsidRPr="00E1327F" w:rsidRDefault="00725665">
            <w:pPr>
              <w:pStyle w:val="ConsPlusNormal"/>
              <w:jc w:val="center"/>
              <w:rPr>
                <w:color w:val="000000" w:themeColor="text1"/>
              </w:rPr>
            </w:pPr>
            <w:bookmarkStart w:id="1293" w:name="P24903"/>
            <w:bookmarkEnd w:id="1293"/>
            <w:r w:rsidRPr="00E1327F">
              <w:rPr>
                <w:color w:val="000000" w:themeColor="text1"/>
              </w:rPr>
              <w:t>6</w:t>
            </w:r>
          </w:p>
        </w:tc>
        <w:tc>
          <w:tcPr>
            <w:tcW w:w="1247" w:type="dxa"/>
          </w:tcPr>
          <w:p w:rsidR="00725665" w:rsidRPr="00E1327F" w:rsidRDefault="00725665">
            <w:pPr>
              <w:pStyle w:val="ConsPlusNormal"/>
              <w:jc w:val="center"/>
              <w:rPr>
                <w:color w:val="000000" w:themeColor="text1"/>
              </w:rPr>
            </w:pPr>
            <w:bookmarkStart w:id="1294" w:name="P24904"/>
            <w:bookmarkEnd w:id="1294"/>
            <w:r w:rsidRPr="00E1327F">
              <w:rPr>
                <w:color w:val="000000" w:themeColor="text1"/>
              </w:rPr>
              <w:t>7</w:t>
            </w:r>
          </w:p>
        </w:tc>
        <w:tc>
          <w:tcPr>
            <w:tcW w:w="1304" w:type="dxa"/>
          </w:tcPr>
          <w:p w:rsidR="00725665" w:rsidRPr="00E1327F" w:rsidRDefault="00725665">
            <w:pPr>
              <w:pStyle w:val="ConsPlusNormal"/>
              <w:jc w:val="center"/>
              <w:rPr>
                <w:color w:val="000000" w:themeColor="text1"/>
              </w:rPr>
            </w:pPr>
            <w:bookmarkStart w:id="1295" w:name="P24905"/>
            <w:bookmarkEnd w:id="1295"/>
            <w:r w:rsidRPr="00E1327F">
              <w:rPr>
                <w:color w:val="000000" w:themeColor="text1"/>
              </w:rPr>
              <w:t>8</w:t>
            </w:r>
          </w:p>
        </w:tc>
        <w:tc>
          <w:tcPr>
            <w:tcW w:w="1349" w:type="dxa"/>
          </w:tcPr>
          <w:p w:rsidR="00725665" w:rsidRPr="00E1327F" w:rsidRDefault="00725665">
            <w:pPr>
              <w:pStyle w:val="ConsPlusNormal"/>
              <w:jc w:val="center"/>
              <w:rPr>
                <w:color w:val="000000" w:themeColor="text1"/>
              </w:rPr>
            </w:pPr>
            <w:bookmarkStart w:id="1296" w:name="P24906"/>
            <w:bookmarkEnd w:id="1296"/>
            <w:r w:rsidRPr="00E1327F">
              <w:rPr>
                <w:color w:val="000000" w:themeColor="text1"/>
              </w:rPr>
              <w:t>9</w:t>
            </w:r>
          </w:p>
        </w:tc>
        <w:tc>
          <w:tcPr>
            <w:tcW w:w="1262" w:type="dxa"/>
          </w:tcPr>
          <w:p w:rsidR="00725665" w:rsidRPr="00E1327F" w:rsidRDefault="00725665">
            <w:pPr>
              <w:pStyle w:val="ConsPlusNormal"/>
              <w:jc w:val="center"/>
              <w:rPr>
                <w:color w:val="000000" w:themeColor="text1"/>
              </w:rPr>
            </w:pPr>
            <w:bookmarkStart w:id="1297" w:name="P24907"/>
            <w:bookmarkEnd w:id="1297"/>
            <w:r w:rsidRPr="00E1327F">
              <w:rPr>
                <w:color w:val="000000" w:themeColor="text1"/>
              </w:rPr>
              <w:t>10</w:t>
            </w:r>
          </w:p>
        </w:tc>
        <w:tc>
          <w:tcPr>
            <w:tcW w:w="1282" w:type="dxa"/>
          </w:tcPr>
          <w:p w:rsidR="00725665" w:rsidRPr="00E1327F" w:rsidRDefault="00725665">
            <w:pPr>
              <w:pStyle w:val="ConsPlusNormal"/>
              <w:jc w:val="center"/>
              <w:rPr>
                <w:color w:val="000000" w:themeColor="text1"/>
              </w:rPr>
            </w:pPr>
            <w:bookmarkStart w:id="1298" w:name="P24908"/>
            <w:bookmarkEnd w:id="1298"/>
            <w:r w:rsidRPr="00E1327F">
              <w:rPr>
                <w:color w:val="000000" w:themeColor="text1"/>
              </w:rPr>
              <w:t>11</w:t>
            </w:r>
          </w:p>
        </w:tc>
        <w:tc>
          <w:tcPr>
            <w:tcW w:w="1531" w:type="dxa"/>
          </w:tcPr>
          <w:p w:rsidR="00725665" w:rsidRPr="00E1327F" w:rsidRDefault="00725665">
            <w:pPr>
              <w:pStyle w:val="ConsPlusNormal"/>
              <w:jc w:val="center"/>
              <w:rPr>
                <w:color w:val="000000" w:themeColor="text1"/>
              </w:rPr>
            </w:pPr>
            <w:bookmarkStart w:id="1299" w:name="P24909"/>
            <w:bookmarkEnd w:id="1299"/>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bookmarkStart w:id="1300" w:name="P24910"/>
            <w:bookmarkEnd w:id="1300"/>
            <w:r w:rsidRPr="00E1327F">
              <w:rPr>
                <w:color w:val="000000" w:themeColor="text1"/>
              </w:rPr>
              <w:t>13</w:t>
            </w: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Всего выбытий</w:t>
            </w:r>
          </w:p>
        </w:tc>
        <w:tc>
          <w:tcPr>
            <w:tcW w:w="576" w:type="dxa"/>
            <w:vAlign w:val="bottom"/>
          </w:tcPr>
          <w:p w:rsidR="00725665" w:rsidRPr="00E1327F" w:rsidRDefault="00725665">
            <w:pPr>
              <w:pStyle w:val="ConsPlusNormal"/>
              <w:jc w:val="center"/>
              <w:rPr>
                <w:color w:val="000000" w:themeColor="text1"/>
              </w:rPr>
            </w:pPr>
            <w:bookmarkStart w:id="1301" w:name="P24912"/>
            <w:bookmarkEnd w:id="1301"/>
            <w:r w:rsidRPr="00E1327F">
              <w:rPr>
                <w:color w:val="000000" w:themeColor="text1"/>
              </w:rPr>
              <w:t>899</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 субъекта Российской Федерации</w:t>
            </w:r>
          </w:p>
        </w:tc>
        <w:tc>
          <w:tcPr>
            <w:tcW w:w="576" w:type="dxa"/>
            <w:vAlign w:val="bottom"/>
          </w:tcPr>
          <w:p w:rsidR="00725665" w:rsidRPr="00E1327F" w:rsidRDefault="00725665">
            <w:pPr>
              <w:pStyle w:val="ConsPlusNormal"/>
              <w:jc w:val="center"/>
              <w:rPr>
                <w:color w:val="000000" w:themeColor="text1"/>
              </w:rPr>
            </w:pPr>
            <w:bookmarkStart w:id="1302" w:name="P24925"/>
            <w:bookmarkEnd w:id="1302"/>
            <w:r w:rsidRPr="00E1327F">
              <w:rPr>
                <w:color w:val="000000" w:themeColor="text1"/>
              </w:rPr>
              <w:t>900</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в том числе по видам </w:t>
            </w:r>
            <w:r w:rsidRPr="00E1327F">
              <w:rPr>
                <w:color w:val="000000" w:themeColor="text1"/>
              </w:rPr>
              <w:lastRenderedPageBreak/>
              <w:t>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vAlign w:val="bottom"/>
          </w:tcPr>
          <w:p w:rsidR="00725665" w:rsidRPr="00E1327F" w:rsidRDefault="00725665">
            <w:pPr>
              <w:pStyle w:val="ConsPlusNormal"/>
              <w:rPr>
                <w:color w:val="000000" w:themeColor="text1"/>
              </w:rPr>
            </w:pPr>
          </w:p>
        </w:tc>
        <w:tc>
          <w:tcPr>
            <w:tcW w:w="1310" w:type="dxa"/>
            <w:tcBorders>
              <w:bottom w:val="nil"/>
            </w:tcBorders>
            <w:vAlign w:val="bottom"/>
          </w:tcPr>
          <w:p w:rsidR="00725665" w:rsidRPr="00E1327F" w:rsidRDefault="00725665">
            <w:pPr>
              <w:pStyle w:val="ConsPlusNormal"/>
              <w:rPr>
                <w:color w:val="000000" w:themeColor="text1"/>
              </w:rPr>
            </w:pPr>
          </w:p>
        </w:tc>
        <w:tc>
          <w:tcPr>
            <w:tcW w:w="1258"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901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902</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903</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904</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905</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906</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выдача бюджетных кредитов другим бюджетам бюджетной </w:t>
            </w:r>
            <w:r w:rsidRPr="00E1327F">
              <w:rPr>
                <w:color w:val="000000" w:themeColor="text1"/>
              </w:rPr>
              <w:lastRenderedPageBreak/>
              <w:t>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907</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908</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909</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576" w:type="dxa"/>
            <w:vAlign w:val="bottom"/>
          </w:tcPr>
          <w:p w:rsidR="00725665" w:rsidRPr="00E1327F" w:rsidRDefault="00725665">
            <w:pPr>
              <w:pStyle w:val="ConsPlusNormal"/>
              <w:jc w:val="center"/>
              <w:rPr>
                <w:color w:val="000000" w:themeColor="text1"/>
              </w:rPr>
            </w:pPr>
            <w:bookmarkStart w:id="1303" w:name="P25068"/>
            <w:bookmarkEnd w:id="1303"/>
            <w:r w:rsidRPr="00E1327F">
              <w:rPr>
                <w:color w:val="000000" w:themeColor="text1"/>
              </w:rPr>
              <w:t>910</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vAlign w:val="bottom"/>
          </w:tcPr>
          <w:p w:rsidR="00725665" w:rsidRPr="00E1327F" w:rsidRDefault="00725665">
            <w:pPr>
              <w:pStyle w:val="ConsPlusNormal"/>
              <w:rPr>
                <w:color w:val="000000" w:themeColor="text1"/>
              </w:rPr>
            </w:pPr>
          </w:p>
        </w:tc>
        <w:tc>
          <w:tcPr>
            <w:tcW w:w="1310" w:type="dxa"/>
            <w:tcBorders>
              <w:bottom w:val="nil"/>
            </w:tcBorders>
            <w:vAlign w:val="bottom"/>
          </w:tcPr>
          <w:p w:rsidR="00725665" w:rsidRPr="00E1327F" w:rsidRDefault="00725665">
            <w:pPr>
              <w:pStyle w:val="ConsPlusNormal"/>
              <w:rPr>
                <w:color w:val="000000" w:themeColor="text1"/>
              </w:rPr>
            </w:pPr>
          </w:p>
        </w:tc>
        <w:tc>
          <w:tcPr>
            <w:tcW w:w="1258" w:type="dxa"/>
            <w:tcBorders>
              <w:bottom w:val="nil"/>
            </w:tcBorders>
            <w:vAlign w:val="bottom"/>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911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912</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913</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914</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915</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916</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917</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918</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919</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vAlign w:val="bottom"/>
          </w:tcPr>
          <w:p w:rsidR="00725665" w:rsidRPr="00E1327F" w:rsidRDefault="00725665">
            <w:pPr>
              <w:pStyle w:val="ConsPlusNormal"/>
              <w:rPr>
                <w:color w:val="000000" w:themeColor="text1"/>
              </w:rPr>
            </w:pPr>
          </w:p>
        </w:tc>
        <w:tc>
          <w:tcPr>
            <w:tcW w:w="1258" w:type="dxa"/>
            <w:vAlign w:val="bottom"/>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8</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97"/>
        <w:gridCol w:w="1780"/>
        <w:gridCol w:w="630"/>
        <w:gridCol w:w="993"/>
        <w:gridCol w:w="1406"/>
        <w:gridCol w:w="1341"/>
        <w:gridCol w:w="890"/>
        <w:gridCol w:w="1448"/>
        <w:gridCol w:w="1406"/>
        <w:gridCol w:w="1341"/>
        <w:gridCol w:w="935"/>
        <w:gridCol w:w="935"/>
        <w:gridCol w:w="1509"/>
        <w:gridCol w:w="633"/>
      </w:tblGrid>
      <w:tr w:rsidR="00E1327F" w:rsidRPr="00E1327F">
        <w:tc>
          <w:tcPr>
            <w:tcW w:w="624" w:type="dxa"/>
            <w:vMerge w:val="restart"/>
            <w:tcBorders>
              <w:left w:val="nil"/>
            </w:tcBorders>
            <w:vAlign w:val="center"/>
          </w:tcPr>
          <w:p w:rsidR="00725665" w:rsidRPr="00E1327F" w:rsidRDefault="00725665">
            <w:pPr>
              <w:pStyle w:val="ConsPlusNormal"/>
              <w:jc w:val="center"/>
              <w:rPr>
                <w:color w:val="000000" w:themeColor="text1"/>
              </w:rPr>
            </w:pPr>
            <w:r w:rsidRPr="00E1327F">
              <w:rPr>
                <w:color w:val="000000" w:themeColor="text1"/>
              </w:rPr>
              <w:t>Выбытия</w:t>
            </w:r>
          </w:p>
        </w:tc>
        <w:tc>
          <w:tcPr>
            <w:tcW w:w="334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76"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208"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7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131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258"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30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349"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28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531"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3345" w:type="dxa"/>
          </w:tcPr>
          <w:p w:rsidR="00725665" w:rsidRPr="00E1327F" w:rsidRDefault="00725665">
            <w:pPr>
              <w:pStyle w:val="ConsPlusNormal"/>
              <w:jc w:val="center"/>
              <w:rPr>
                <w:color w:val="000000" w:themeColor="text1"/>
              </w:rPr>
            </w:pPr>
            <w:r w:rsidRPr="00E1327F">
              <w:rPr>
                <w:color w:val="000000" w:themeColor="text1"/>
              </w:rPr>
              <w:t>1</w:t>
            </w:r>
          </w:p>
        </w:tc>
        <w:tc>
          <w:tcPr>
            <w:tcW w:w="576"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1474" w:type="dxa"/>
          </w:tcPr>
          <w:p w:rsidR="00725665" w:rsidRPr="00E1327F" w:rsidRDefault="00725665">
            <w:pPr>
              <w:pStyle w:val="ConsPlusNormal"/>
              <w:jc w:val="center"/>
              <w:rPr>
                <w:color w:val="000000" w:themeColor="text1"/>
              </w:rPr>
            </w:pPr>
            <w:r w:rsidRPr="00E1327F">
              <w:rPr>
                <w:color w:val="000000" w:themeColor="text1"/>
              </w:rPr>
              <w:t>4</w:t>
            </w:r>
          </w:p>
        </w:tc>
        <w:tc>
          <w:tcPr>
            <w:tcW w:w="1310" w:type="dxa"/>
          </w:tcPr>
          <w:p w:rsidR="00725665" w:rsidRPr="00E1327F" w:rsidRDefault="00725665">
            <w:pPr>
              <w:pStyle w:val="ConsPlusNormal"/>
              <w:jc w:val="center"/>
              <w:rPr>
                <w:color w:val="000000" w:themeColor="text1"/>
              </w:rPr>
            </w:pPr>
            <w:r w:rsidRPr="00E1327F">
              <w:rPr>
                <w:color w:val="000000" w:themeColor="text1"/>
              </w:rPr>
              <w:t>5</w:t>
            </w:r>
          </w:p>
        </w:tc>
        <w:tc>
          <w:tcPr>
            <w:tcW w:w="1258" w:type="dxa"/>
          </w:tcPr>
          <w:p w:rsidR="00725665" w:rsidRPr="00E1327F" w:rsidRDefault="00725665">
            <w:pPr>
              <w:pStyle w:val="ConsPlusNormal"/>
              <w:jc w:val="center"/>
              <w:rPr>
                <w:color w:val="000000" w:themeColor="text1"/>
              </w:rPr>
            </w:pPr>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c>
          <w:tcPr>
            <w:tcW w:w="1304" w:type="dxa"/>
          </w:tcPr>
          <w:p w:rsidR="00725665" w:rsidRPr="00E1327F" w:rsidRDefault="00725665">
            <w:pPr>
              <w:pStyle w:val="ConsPlusNormal"/>
              <w:jc w:val="center"/>
              <w:rPr>
                <w:color w:val="000000" w:themeColor="text1"/>
              </w:rPr>
            </w:pPr>
            <w:r w:rsidRPr="00E1327F">
              <w:rPr>
                <w:color w:val="000000" w:themeColor="text1"/>
              </w:rPr>
              <w:t>8</w:t>
            </w:r>
          </w:p>
        </w:tc>
        <w:tc>
          <w:tcPr>
            <w:tcW w:w="1349" w:type="dxa"/>
          </w:tcPr>
          <w:p w:rsidR="00725665" w:rsidRPr="00E1327F" w:rsidRDefault="00725665">
            <w:pPr>
              <w:pStyle w:val="ConsPlusNormal"/>
              <w:jc w:val="center"/>
              <w:rPr>
                <w:color w:val="000000" w:themeColor="text1"/>
              </w:rPr>
            </w:pPr>
            <w:r w:rsidRPr="00E1327F">
              <w:rPr>
                <w:color w:val="000000" w:themeColor="text1"/>
              </w:rPr>
              <w:t>9</w:t>
            </w:r>
          </w:p>
        </w:tc>
        <w:tc>
          <w:tcPr>
            <w:tcW w:w="1262" w:type="dxa"/>
          </w:tcPr>
          <w:p w:rsidR="00725665" w:rsidRPr="00E1327F" w:rsidRDefault="00725665">
            <w:pPr>
              <w:pStyle w:val="ConsPlusNormal"/>
              <w:jc w:val="center"/>
              <w:rPr>
                <w:color w:val="000000" w:themeColor="text1"/>
              </w:rPr>
            </w:pPr>
            <w:r w:rsidRPr="00E1327F">
              <w:rPr>
                <w:color w:val="000000" w:themeColor="text1"/>
              </w:rPr>
              <w:t>10</w:t>
            </w:r>
          </w:p>
        </w:tc>
        <w:tc>
          <w:tcPr>
            <w:tcW w:w="1282" w:type="dxa"/>
          </w:tcPr>
          <w:p w:rsidR="00725665" w:rsidRPr="00E1327F" w:rsidRDefault="00725665">
            <w:pPr>
              <w:pStyle w:val="ConsPlusNormal"/>
              <w:jc w:val="center"/>
              <w:rPr>
                <w:color w:val="000000" w:themeColor="text1"/>
              </w:rPr>
            </w:pPr>
            <w:r w:rsidRPr="00E1327F">
              <w:rPr>
                <w:color w:val="000000" w:themeColor="text1"/>
              </w:rPr>
              <w:t>11</w:t>
            </w:r>
          </w:p>
        </w:tc>
        <w:tc>
          <w:tcPr>
            <w:tcW w:w="1531"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округов</w:t>
            </w:r>
          </w:p>
        </w:tc>
        <w:tc>
          <w:tcPr>
            <w:tcW w:w="576" w:type="dxa"/>
            <w:vAlign w:val="bottom"/>
          </w:tcPr>
          <w:p w:rsidR="00725665" w:rsidRPr="00E1327F" w:rsidRDefault="00725665">
            <w:pPr>
              <w:pStyle w:val="ConsPlusNormal"/>
              <w:jc w:val="center"/>
              <w:rPr>
                <w:color w:val="000000" w:themeColor="text1"/>
              </w:rPr>
            </w:pPr>
            <w:bookmarkStart w:id="1304" w:name="P25242"/>
            <w:bookmarkEnd w:id="1304"/>
            <w:r w:rsidRPr="00E1327F">
              <w:rPr>
                <w:color w:val="000000" w:themeColor="text1"/>
              </w:rPr>
              <w:t>920</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921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922</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923</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924</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925</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926</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927</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928</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929</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городских округов</w:t>
            </w:r>
          </w:p>
        </w:tc>
        <w:tc>
          <w:tcPr>
            <w:tcW w:w="576" w:type="dxa"/>
            <w:vAlign w:val="bottom"/>
          </w:tcPr>
          <w:p w:rsidR="00725665" w:rsidRPr="00E1327F" w:rsidRDefault="00725665">
            <w:pPr>
              <w:pStyle w:val="ConsPlusNormal"/>
              <w:jc w:val="center"/>
              <w:rPr>
                <w:color w:val="000000" w:themeColor="text1"/>
              </w:rPr>
            </w:pPr>
            <w:bookmarkStart w:id="1305" w:name="P25385"/>
            <w:bookmarkEnd w:id="1305"/>
            <w:r w:rsidRPr="00E1327F">
              <w:rPr>
                <w:color w:val="000000" w:themeColor="text1"/>
              </w:rPr>
              <w:t>930</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в том числе по видам </w:t>
            </w:r>
            <w:r w:rsidRPr="00E1327F">
              <w:rPr>
                <w:color w:val="000000" w:themeColor="text1"/>
              </w:rPr>
              <w:lastRenderedPageBreak/>
              <w:t>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931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932</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933</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934</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935</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936</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выдача бюджетных кредитов другим бюджетам бюджетной </w:t>
            </w:r>
            <w:r w:rsidRPr="00E1327F">
              <w:rPr>
                <w:color w:val="000000" w:themeColor="text1"/>
              </w:rPr>
              <w:lastRenderedPageBreak/>
              <w:t>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937</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938</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939</w:t>
            </w:r>
          </w:p>
        </w:tc>
        <w:tc>
          <w:tcPr>
            <w:tcW w:w="1191" w:type="dxa"/>
            <w:vAlign w:val="bottom"/>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9</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97"/>
        <w:gridCol w:w="1780"/>
        <w:gridCol w:w="630"/>
        <w:gridCol w:w="993"/>
        <w:gridCol w:w="1406"/>
        <w:gridCol w:w="1341"/>
        <w:gridCol w:w="890"/>
        <w:gridCol w:w="1448"/>
        <w:gridCol w:w="1406"/>
        <w:gridCol w:w="1341"/>
        <w:gridCol w:w="935"/>
        <w:gridCol w:w="935"/>
        <w:gridCol w:w="1509"/>
        <w:gridCol w:w="633"/>
      </w:tblGrid>
      <w:tr w:rsidR="00E1327F" w:rsidRPr="00E1327F">
        <w:tc>
          <w:tcPr>
            <w:tcW w:w="624" w:type="dxa"/>
            <w:vMerge w:val="restart"/>
            <w:tcBorders>
              <w:left w:val="nil"/>
              <w:bottom w:val="nil"/>
            </w:tcBorders>
            <w:vAlign w:val="center"/>
          </w:tcPr>
          <w:p w:rsidR="00725665" w:rsidRPr="00E1327F" w:rsidRDefault="00725665">
            <w:pPr>
              <w:pStyle w:val="ConsPlusNormal"/>
              <w:jc w:val="center"/>
              <w:rPr>
                <w:color w:val="000000" w:themeColor="text1"/>
              </w:rPr>
            </w:pPr>
            <w:r w:rsidRPr="00E1327F">
              <w:rPr>
                <w:color w:val="000000" w:themeColor="text1"/>
              </w:rPr>
              <w:t>Выбытия</w:t>
            </w:r>
          </w:p>
        </w:tc>
        <w:tc>
          <w:tcPr>
            <w:tcW w:w="334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76"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208"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bottom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74" w:type="dxa"/>
          </w:tcPr>
          <w:p w:rsidR="00725665" w:rsidRPr="00E1327F" w:rsidRDefault="00725665">
            <w:pPr>
              <w:pStyle w:val="ConsPlusNormal"/>
              <w:jc w:val="center"/>
              <w:rPr>
                <w:color w:val="000000" w:themeColor="text1"/>
              </w:rPr>
            </w:pPr>
            <w:r w:rsidRPr="00E1327F">
              <w:rPr>
                <w:color w:val="000000" w:themeColor="text1"/>
              </w:rPr>
              <w:t xml:space="preserve">бюджеты внутригородских муниципальных образований городов </w:t>
            </w:r>
            <w:r w:rsidRPr="00E1327F">
              <w:rPr>
                <w:color w:val="000000" w:themeColor="text1"/>
              </w:rPr>
              <w:lastRenderedPageBreak/>
              <w:t>федерального значения</w:t>
            </w:r>
          </w:p>
        </w:tc>
        <w:tc>
          <w:tcPr>
            <w:tcW w:w="131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муниципальных округов</w:t>
            </w:r>
          </w:p>
        </w:tc>
        <w:tc>
          <w:tcPr>
            <w:tcW w:w="1258"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30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349"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28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531"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bottom w:val="nil"/>
            </w:tcBorders>
          </w:tcPr>
          <w:p w:rsidR="00725665" w:rsidRPr="00E1327F" w:rsidRDefault="00725665">
            <w:pPr>
              <w:pStyle w:val="ConsPlusNormal"/>
              <w:rPr>
                <w:color w:val="000000" w:themeColor="text1"/>
              </w:rPr>
            </w:pPr>
          </w:p>
        </w:tc>
        <w:tc>
          <w:tcPr>
            <w:tcW w:w="3345" w:type="dxa"/>
          </w:tcPr>
          <w:p w:rsidR="00725665" w:rsidRPr="00E1327F" w:rsidRDefault="00725665">
            <w:pPr>
              <w:pStyle w:val="ConsPlusNormal"/>
              <w:jc w:val="center"/>
              <w:rPr>
                <w:color w:val="000000" w:themeColor="text1"/>
              </w:rPr>
            </w:pPr>
            <w:r w:rsidRPr="00E1327F">
              <w:rPr>
                <w:color w:val="000000" w:themeColor="text1"/>
              </w:rPr>
              <w:t>1</w:t>
            </w:r>
          </w:p>
        </w:tc>
        <w:tc>
          <w:tcPr>
            <w:tcW w:w="576"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1474" w:type="dxa"/>
          </w:tcPr>
          <w:p w:rsidR="00725665" w:rsidRPr="00E1327F" w:rsidRDefault="00725665">
            <w:pPr>
              <w:pStyle w:val="ConsPlusNormal"/>
              <w:jc w:val="center"/>
              <w:rPr>
                <w:color w:val="000000" w:themeColor="text1"/>
              </w:rPr>
            </w:pPr>
            <w:r w:rsidRPr="00E1327F">
              <w:rPr>
                <w:color w:val="000000" w:themeColor="text1"/>
              </w:rPr>
              <w:t>4</w:t>
            </w:r>
          </w:p>
        </w:tc>
        <w:tc>
          <w:tcPr>
            <w:tcW w:w="1310" w:type="dxa"/>
          </w:tcPr>
          <w:p w:rsidR="00725665" w:rsidRPr="00E1327F" w:rsidRDefault="00725665">
            <w:pPr>
              <w:pStyle w:val="ConsPlusNormal"/>
              <w:jc w:val="center"/>
              <w:rPr>
                <w:color w:val="000000" w:themeColor="text1"/>
              </w:rPr>
            </w:pPr>
            <w:r w:rsidRPr="00E1327F">
              <w:rPr>
                <w:color w:val="000000" w:themeColor="text1"/>
              </w:rPr>
              <w:t>5</w:t>
            </w:r>
          </w:p>
        </w:tc>
        <w:tc>
          <w:tcPr>
            <w:tcW w:w="1258" w:type="dxa"/>
          </w:tcPr>
          <w:p w:rsidR="00725665" w:rsidRPr="00E1327F" w:rsidRDefault="00725665">
            <w:pPr>
              <w:pStyle w:val="ConsPlusNormal"/>
              <w:jc w:val="center"/>
              <w:rPr>
                <w:color w:val="000000" w:themeColor="text1"/>
              </w:rPr>
            </w:pPr>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c>
          <w:tcPr>
            <w:tcW w:w="1304" w:type="dxa"/>
          </w:tcPr>
          <w:p w:rsidR="00725665" w:rsidRPr="00E1327F" w:rsidRDefault="00725665">
            <w:pPr>
              <w:pStyle w:val="ConsPlusNormal"/>
              <w:jc w:val="center"/>
              <w:rPr>
                <w:color w:val="000000" w:themeColor="text1"/>
              </w:rPr>
            </w:pPr>
            <w:r w:rsidRPr="00E1327F">
              <w:rPr>
                <w:color w:val="000000" w:themeColor="text1"/>
              </w:rPr>
              <w:t>8</w:t>
            </w:r>
          </w:p>
        </w:tc>
        <w:tc>
          <w:tcPr>
            <w:tcW w:w="1349" w:type="dxa"/>
          </w:tcPr>
          <w:p w:rsidR="00725665" w:rsidRPr="00E1327F" w:rsidRDefault="00725665">
            <w:pPr>
              <w:pStyle w:val="ConsPlusNormal"/>
              <w:jc w:val="center"/>
              <w:rPr>
                <w:color w:val="000000" w:themeColor="text1"/>
              </w:rPr>
            </w:pPr>
            <w:r w:rsidRPr="00E1327F">
              <w:rPr>
                <w:color w:val="000000" w:themeColor="text1"/>
              </w:rPr>
              <w:t>9</w:t>
            </w:r>
          </w:p>
        </w:tc>
        <w:tc>
          <w:tcPr>
            <w:tcW w:w="1262" w:type="dxa"/>
          </w:tcPr>
          <w:p w:rsidR="00725665" w:rsidRPr="00E1327F" w:rsidRDefault="00725665">
            <w:pPr>
              <w:pStyle w:val="ConsPlusNormal"/>
              <w:jc w:val="center"/>
              <w:rPr>
                <w:color w:val="000000" w:themeColor="text1"/>
              </w:rPr>
            </w:pPr>
            <w:r w:rsidRPr="00E1327F">
              <w:rPr>
                <w:color w:val="000000" w:themeColor="text1"/>
              </w:rPr>
              <w:t>10</w:t>
            </w:r>
          </w:p>
        </w:tc>
        <w:tc>
          <w:tcPr>
            <w:tcW w:w="1282" w:type="dxa"/>
          </w:tcPr>
          <w:p w:rsidR="00725665" w:rsidRPr="00E1327F" w:rsidRDefault="00725665">
            <w:pPr>
              <w:pStyle w:val="ConsPlusNormal"/>
              <w:jc w:val="center"/>
              <w:rPr>
                <w:color w:val="000000" w:themeColor="text1"/>
              </w:rPr>
            </w:pPr>
            <w:r w:rsidRPr="00E1327F">
              <w:rPr>
                <w:color w:val="000000" w:themeColor="text1"/>
              </w:rPr>
              <w:t>11</w:t>
            </w:r>
          </w:p>
        </w:tc>
        <w:tc>
          <w:tcPr>
            <w:tcW w:w="1531"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городских округов с внутригородским делением</w:t>
            </w:r>
          </w:p>
        </w:tc>
        <w:tc>
          <w:tcPr>
            <w:tcW w:w="576" w:type="dxa"/>
            <w:vAlign w:val="bottom"/>
          </w:tcPr>
          <w:p w:rsidR="00725665" w:rsidRPr="00E1327F" w:rsidRDefault="00725665">
            <w:pPr>
              <w:pStyle w:val="ConsPlusNormal"/>
              <w:jc w:val="center"/>
              <w:rPr>
                <w:color w:val="000000" w:themeColor="text1"/>
              </w:rPr>
            </w:pPr>
            <w:bookmarkStart w:id="1306" w:name="P25559"/>
            <w:bookmarkEnd w:id="1306"/>
            <w:r w:rsidRPr="00E1327F">
              <w:rPr>
                <w:color w:val="000000" w:themeColor="text1"/>
              </w:rPr>
              <w:t>940</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vAlign w:val="bottom"/>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941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942</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943</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944</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945</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возврат неиспользованных остатков субсидий, </w:t>
            </w:r>
            <w:r w:rsidRPr="00E1327F">
              <w:rPr>
                <w:color w:val="000000" w:themeColor="text1"/>
              </w:rPr>
              <w:lastRenderedPageBreak/>
              <w:t>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946</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947</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948</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949</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районов</w:t>
            </w:r>
          </w:p>
        </w:tc>
        <w:tc>
          <w:tcPr>
            <w:tcW w:w="576" w:type="dxa"/>
            <w:vAlign w:val="bottom"/>
          </w:tcPr>
          <w:p w:rsidR="00725665" w:rsidRPr="00E1327F" w:rsidRDefault="00725665">
            <w:pPr>
              <w:pStyle w:val="ConsPlusNormal"/>
              <w:jc w:val="center"/>
              <w:rPr>
                <w:color w:val="000000" w:themeColor="text1"/>
              </w:rPr>
            </w:pPr>
            <w:bookmarkStart w:id="1307" w:name="P25702"/>
            <w:bookmarkEnd w:id="1307"/>
            <w:r w:rsidRPr="00E1327F">
              <w:rPr>
                <w:color w:val="000000" w:themeColor="text1"/>
              </w:rPr>
              <w:t>950</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vAlign w:val="bottom"/>
          </w:tcPr>
          <w:p w:rsidR="00725665" w:rsidRPr="00E1327F" w:rsidRDefault="00725665">
            <w:pPr>
              <w:pStyle w:val="ConsPlusNormal"/>
              <w:rPr>
                <w:color w:val="000000" w:themeColor="text1"/>
              </w:rPr>
            </w:pPr>
          </w:p>
        </w:tc>
        <w:tc>
          <w:tcPr>
            <w:tcW w:w="1474" w:type="dxa"/>
            <w:tcBorders>
              <w:bottom w:val="nil"/>
            </w:tcBorders>
            <w:vAlign w:val="bottom"/>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951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952</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953</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954</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955</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956</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957</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958</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bottom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959</w:t>
            </w:r>
          </w:p>
        </w:tc>
        <w:tc>
          <w:tcPr>
            <w:tcW w:w="1191" w:type="dxa"/>
            <w:vAlign w:val="bottom"/>
          </w:tcPr>
          <w:p w:rsidR="00725665" w:rsidRPr="00E1327F" w:rsidRDefault="00725665">
            <w:pPr>
              <w:pStyle w:val="ConsPlusNormal"/>
              <w:rPr>
                <w:color w:val="000000" w:themeColor="text1"/>
              </w:rPr>
            </w:pPr>
          </w:p>
        </w:tc>
        <w:tc>
          <w:tcPr>
            <w:tcW w:w="1474" w:type="dxa"/>
            <w:vAlign w:val="bottom"/>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10</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97"/>
        <w:gridCol w:w="1780"/>
        <w:gridCol w:w="630"/>
        <w:gridCol w:w="993"/>
        <w:gridCol w:w="1406"/>
        <w:gridCol w:w="1341"/>
        <w:gridCol w:w="890"/>
        <w:gridCol w:w="1448"/>
        <w:gridCol w:w="1406"/>
        <w:gridCol w:w="1341"/>
        <w:gridCol w:w="935"/>
        <w:gridCol w:w="935"/>
        <w:gridCol w:w="1509"/>
        <w:gridCol w:w="633"/>
      </w:tblGrid>
      <w:tr w:rsidR="00E1327F" w:rsidRPr="00E1327F">
        <w:tc>
          <w:tcPr>
            <w:tcW w:w="624" w:type="dxa"/>
            <w:vMerge w:val="restart"/>
            <w:tcBorders>
              <w:left w:val="nil"/>
            </w:tcBorders>
            <w:vAlign w:val="center"/>
          </w:tcPr>
          <w:p w:rsidR="00725665" w:rsidRPr="00E1327F" w:rsidRDefault="00725665">
            <w:pPr>
              <w:pStyle w:val="ConsPlusNormal"/>
              <w:jc w:val="center"/>
              <w:rPr>
                <w:color w:val="000000" w:themeColor="text1"/>
              </w:rPr>
            </w:pPr>
            <w:r w:rsidRPr="00E1327F">
              <w:rPr>
                <w:color w:val="000000" w:themeColor="text1"/>
              </w:rPr>
              <w:t>Выбытия</w:t>
            </w:r>
          </w:p>
        </w:tc>
        <w:tc>
          <w:tcPr>
            <w:tcW w:w="334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76"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208"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jc w:val="center"/>
              <w:rPr>
                <w:color w:val="000000" w:themeColor="text1"/>
              </w:rPr>
            </w:pPr>
            <w:r w:rsidRPr="00E1327F">
              <w:rPr>
                <w:color w:val="000000" w:themeColor="text1"/>
              </w:rPr>
              <w:t xml:space="preserve">бюджет </w:t>
            </w:r>
            <w:r w:rsidRPr="00E1327F">
              <w:rPr>
                <w:color w:val="000000" w:themeColor="text1"/>
              </w:rPr>
              <w:lastRenderedPageBreak/>
              <w:t>субъекта Российской Федерации</w:t>
            </w:r>
          </w:p>
        </w:tc>
        <w:tc>
          <w:tcPr>
            <w:tcW w:w="1474"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внутригородских муниципальных образований городов федерального значения</w:t>
            </w:r>
          </w:p>
        </w:tc>
        <w:tc>
          <w:tcPr>
            <w:tcW w:w="1310"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муниципальных округов</w:t>
            </w:r>
          </w:p>
        </w:tc>
        <w:tc>
          <w:tcPr>
            <w:tcW w:w="1258"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городских округов с внутригородским делением</w:t>
            </w:r>
          </w:p>
        </w:tc>
        <w:tc>
          <w:tcPr>
            <w:tcW w:w="1304"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внутригородских районов</w:t>
            </w:r>
          </w:p>
        </w:tc>
        <w:tc>
          <w:tcPr>
            <w:tcW w:w="1349"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w:t>
            </w:r>
            <w:r w:rsidRPr="00E1327F">
              <w:rPr>
                <w:color w:val="000000" w:themeColor="text1"/>
              </w:rPr>
              <w:lastRenderedPageBreak/>
              <w:t>муниципальных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городских поселений</w:t>
            </w:r>
          </w:p>
        </w:tc>
        <w:tc>
          <w:tcPr>
            <w:tcW w:w="1282" w:type="dxa"/>
          </w:tcPr>
          <w:p w:rsidR="00725665" w:rsidRPr="00E1327F" w:rsidRDefault="00725665">
            <w:pPr>
              <w:pStyle w:val="ConsPlusNormal"/>
              <w:jc w:val="center"/>
              <w:rPr>
                <w:color w:val="000000" w:themeColor="text1"/>
              </w:rPr>
            </w:pPr>
            <w:r w:rsidRPr="00E1327F">
              <w:rPr>
                <w:color w:val="000000" w:themeColor="text1"/>
              </w:rPr>
              <w:lastRenderedPageBreak/>
              <w:t>бюджет</w:t>
            </w:r>
            <w:r w:rsidRPr="00E1327F">
              <w:rPr>
                <w:color w:val="000000" w:themeColor="text1"/>
              </w:rPr>
              <w:lastRenderedPageBreak/>
              <w:t>ы сельских поселений</w:t>
            </w:r>
          </w:p>
        </w:tc>
        <w:tc>
          <w:tcPr>
            <w:tcW w:w="1531"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w:t>
            </w:r>
            <w:r w:rsidRPr="00E1327F">
              <w:rPr>
                <w:color w:val="000000" w:themeColor="text1"/>
              </w:rPr>
              <w:lastRenderedPageBreak/>
              <w:t>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3345" w:type="dxa"/>
          </w:tcPr>
          <w:p w:rsidR="00725665" w:rsidRPr="00E1327F" w:rsidRDefault="00725665">
            <w:pPr>
              <w:pStyle w:val="ConsPlusNormal"/>
              <w:jc w:val="center"/>
              <w:rPr>
                <w:color w:val="000000" w:themeColor="text1"/>
              </w:rPr>
            </w:pPr>
            <w:r w:rsidRPr="00E1327F">
              <w:rPr>
                <w:color w:val="000000" w:themeColor="text1"/>
              </w:rPr>
              <w:t>1</w:t>
            </w:r>
          </w:p>
        </w:tc>
        <w:tc>
          <w:tcPr>
            <w:tcW w:w="576"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1474" w:type="dxa"/>
          </w:tcPr>
          <w:p w:rsidR="00725665" w:rsidRPr="00E1327F" w:rsidRDefault="00725665">
            <w:pPr>
              <w:pStyle w:val="ConsPlusNormal"/>
              <w:jc w:val="center"/>
              <w:rPr>
                <w:color w:val="000000" w:themeColor="text1"/>
              </w:rPr>
            </w:pPr>
            <w:r w:rsidRPr="00E1327F">
              <w:rPr>
                <w:color w:val="000000" w:themeColor="text1"/>
              </w:rPr>
              <w:t>4</w:t>
            </w:r>
          </w:p>
        </w:tc>
        <w:tc>
          <w:tcPr>
            <w:tcW w:w="1310" w:type="dxa"/>
          </w:tcPr>
          <w:p w:rsidR="00725665" w:rsidRPr="00E1327F" w:rsidRDefault="00725665">
            <w:pPr>
              <w:pStyle w:val="ConsPlusNormal"/>
              <w:jc w:val="center"/>
              <w:rPr>
                <w:color w:val="000000" w:themeColor="text1"/>
              </w:rPr>
            </w:pPr>
            <w:r w:rsidRPr="00E1327F">
              <w:rPr>
                <w:color w:val="000000" w:themeColor="text1"/>
              </w:rPr>
              <w:t>5</w:t>
            </w:r>
          </w:p>
        </w:tc>
        <w:tc>
          <w:tcPr>
            <w:tcW w:w="1258" w:type="dxa"/>
          </w:tcPr>
          <w:p w:rsidR="00725665" w:rsidRPr="00E1327F" w:rsidRDefault="00725665">
            <w:pPr>
              <w:pStyle w:val="ConsPlusNormal"/>
              <w:jc w:val="center"/>
              <w:rPr>
                <w:color w:val="000000" w:themeColor="text1"/>
              </w:rPr>
            </w:pPr>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c>
          <w:tcPr>
            <w:tcW w:w="1304" w:type="dxa"/>
          </w:tcPr>
          <w:p w:rsidR="00725665" w:rsidRPr="00E1327F" w:rsidRDefault="00725665">
            <w:pPr>
              <w:pStyle w:val="ConsPlusNormal"/>
              <w:jc w:val="center"/>
              <w:rPr>
                <w:color w:val="000000" w:themeColor="text1"/>
              </w:rPr>
            </w:pPr>
            <w:r w:rsidRPr="00E1327F">
              <w:rPr>
                <w:color w:val="000000" w:themeColor="text1"/>
              </w:rPr>
              <w:t>8</w:t>
            </w:r>
          </w:p>
        </w:tc>
        <w:tc>
          <w:tcPr>
            <w:tcW w:w="1349" w:type="dxa"/>
          </w:tcPr>
          <w:p w:rsidR="00725665" w:rsidRPr="00E1327F" w:rsidRDefault="00725665">
            <w:pPr>
              <w:pStyle w:val="ConsPlusNormal"/>
              <w:jc w:val="center"/>
              <w:rPr>
                <w:color w:val="000000" w:themeColor="text1"/>
              </w:rPr>
            </w:pPr>
            <w:r w:rsidRPr="00E1327F">
              <w:rPr>
                <w:color w:val="000000" w:themeColor="text1"/>
              </w:rPr>
              <w:t>9</w:t>
            </w:r>
          </w:p>
        </w:tc>
        <w:tc>
          <w:tcPr>
            <w:tcW w:w="1262" w:type="dxa"/>
          </w:tcPr>
          <w:p w:rsidR="00725665" w:rsidRPr="00E1327F" w:rsidRDefault="00725665">
            <w:pPr>
              <w:pStyle w:val="ConsPlusNormal"/>
              <w:jc w:val="center"/>
              <w:rPr>
                <w:color w:val="000000" w:themeColor="text1"/>
              </w:rPr>
            </w:pPr>
            <w:r w:rsidRPr="00E1327F">
              <w:rPr>
                <w:color w:val="000000" w:themeColor="text1"/>
              </w:rPr>
              <w:t>10</w:t>
            </w:r>
          </w:p>
        </w:tc>
        <w:tc>
          <w:tcPr>
            <w:tcW w:w="1282" w:type="dxa"/>
          </w:tcPr>
          <w:p w:rsidR="00725665" w:rsidRPr="00E1327F" w:rsidRDefault="00725665">
            <w:pPr>
              <w:pStyle w:val="ConsPlusNormal"/>
              <w:jc w:val="center"/>
              <w:rPr>
                <w:color w:val="000000" w:themeColor="text1"/>
              </w:rPr>
            </w:pPr>
            <w:r w:rsidRPr="00E1327F">
              <w:rPr>
                <w:color w:val="000000" w:themeColor="text1"/>
              </w:rPr>
              <w:t>11</w:t>
            </w:r>
          </w:p>
        </w:tc>
        <w:tc>
          <w:tcPr>
            <w:tcW w:w="1531"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районов</w:t>
            </w:r>
          </w:p>
        </w:tc>
        <w:tc>
          <w:tcPr>
            <w:tcW w:w="576" w:type="dxa"/>
            <w:vAlign w:val="bottom"/>
          </w:tcPr>
          <w:p w:rsidR="00725665" w:rsidRPr="00E1327F" w:rsidRDefault="00725665">
            <w:pPr>
              <w:pStyle w:val="ConsPlusNormal"/>
              <w:jc w:val="center"/>
              <w:rPr>
                <w:color w:val="000000" w:themeColor="text1"/>
              </w:rPr>
            </w:pPr>
            <w:bookmarkStart w:id="1308" w:name="P25876"/>
            <w:bookmarkEnd w:id="1308"/>
            <w:r w:rsidRPr="00E1327F">
              <w:rPr>
                <w:color w:val="000000" w:themeColor="text1"/>
              </w:rPr>
              <w:t>960</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961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962</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963</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964</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965</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966</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967</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968</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обслуживание внутренних долговых обязательств (в части процентов, пеней и штрафных </w:t>
            </w:r>
            <w:r w:rsidRPr="00E1327F">
              <w:rPr>
                <w:color w:val="000000" w:themeColor="text1"/>
              </w:rPr>
              <w:lastRenderedPageBreak/>
              <w:t>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969</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городских поселений</w:t>
            </w:r>
          </w:p>
        </w:tc>
        <w:tc>
          <w:tcPr>
            <w:tcW w:w="576" w:type="dxa"/>
            <w:vAlign w:val="bottom"/>
          </w:tcPr>
          <w:p w:rsidR="00725665" w:rsidRPr="00E1327F" w:rsidRDefault="00725665">
            <w:pPr>
              <w:pStyle w:val="ConsPlusNormal"/>
              <w:jc w:val="center"/>
              <w:rPr>
                <w:color w:val="000000" w:themeColor="text1"/>
              </w:rPr>
            </w:pPr>
            <w:bookmarkStart w:id="1309" w:name="P26019"/>
            <w:bookmarkEnd w:id="1309"/>
            <w:r w:rsidRPr="00E1327F">
              <w:rPr>
                <w:color w:val="000000" w:themeColor="text1"/>
              </w:rPr>
              <w:t>970</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971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972</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973</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974</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975</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возврат неиспользованных остатков субсидий, субвенций и иных </w:t>
            </w:r>
            <w:r w:rsidRPr="00E1327F">
              <w:rPr>
                <w:color w:val="000000" w:themeColor="text1"/>
              </w:rPr>
              <w:lastRenderedPageBreak/>
              <w:t>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976</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977</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978</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обслуживание внутренних долговых обязательств (в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979</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0503317 с. 11</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97"/>
        <w:gridCol w:w="1780"/>
        <w:gridCol w:w="630"/>
        <w:gridCol w:w="993"/>
        <w:gridCol w:w="1406"/>
        <w:gridCol w:w="1341"/>
        <w:gridCol w:w="890"/>
        <w:gridCol w:w="1448"/>
        <w:gridCol w:w="1406"/>
        <w:gridCol w:w="1341"/>
        <w:gridCol w:w="935"/>
        <w:gridCol w:w="935"/>
        <w:gridCol w:w="1509"/>
        <w:gridCol w:w="633"/>
      </w:tblGrid>
      <w:tr w:rsidR="00E1327F" w:rsidRPr="00E1327F">
        <w:tc>
          <w:tcPr>
            <w:tcW w:w="624" w:type="dxa"/>
            <w:vMerge w:val="restart"/>
            <w:tcBorders>
              <w:left w:val="nil"/>
            </w:tcBorders>
            <w:vAlign w:val="center"/>
          </w:tcPr>
          <w:p w:rsidR="00725665" w:rsidRPr="00E1327F" w:rsidRDefault="00725665">
            <w:pPr>
              <w:pStyle w:val="ConsPlusNormal"/>
              <w:jc w:val="center"/>
              <w:rPr>
                <w:color w:val="000000" w:themeColor="text1"/>
              </w:rPr>
            </w:pPr>
            <w:r w:rsidRPr="00E1327F">
              <w:rPr>
                <w:color w:val="000000" w:themeColor="text1"/>
              </w:rPr>
              <w:t>Выбытия</w:t>
            </w:r>
          </w:p>
        </w:tc>
        <w:tc>
          <w:tcPr>
            <w:tcW w:w="3345"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76"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3208"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7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131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258"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130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349"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1282"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531"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3345" w:type="dxa"/>
          </w:tcPr>
          <w:p w:rsidR="00725665" w:rsidRPr="00E1327F" w:rsidRDefault="00725665">
            <w:pPr>
              <w:pStyle w:val="ConsPlusNormal"/>
              <w:jc w:val="center"/>
              <w:rPr>
                <w:color w:val="000000" w:themeColor="text1"/>
              </w:rPr>
            </w:pPr>
            <w:r w:rsidRPr="00E1327F">
              <w:rPr>
                <w:color w:val="000000" w:themeColor="text1"/>
              </w:rPr>
              <w:t>1</w:t>
            </w:r>
          </w:p>
        </w:tc>
        <w:tc>
          <w:tcPr>
            <w:tcW w:w="576"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1474" w:type="dxa"/>
          </w:tcPr>
          <w:p w:rsidR="00725665" w:rsidRPr="00E1327F" w:rsidRDefault="00725665">
            <w:pPr>
              <w:pStyle w:val="ConsPlusNormal"/>
              <w:jc w:val="center"/>
              <w:rPr>
                <w:color w:val="000000" w:themeColor="text1"/>
              </w:rPr>
            </w:pPr>
            <w:r w:rsidRPr="00E1327F">
              <w:rPr>
                <w:color w:val="000000" w:themeColor="text1"/>
              </w:rPr>
              <w:t>4</w:t>
            </w:r>
          </w:p>
        </w:tc>
        <w:tc>
          <w:tcPr>
            <w:tcW w:w="1310" w:type="dxa"/>
          </w:tcPr>
          <w:p w:rsidR="00725665" w:rsidRPr="00E1327F" w:rsidRDefault="00725665">
            <w:pPr>
              <w:pStyle w:val="ConsPlusNormal"/>
              <w:jc w:val="center"/>
              <w:rPr>
                <w:color w:val="000000" w:themeColor="text1"/>
              </w:rPr>
            </w:pPr>
            <w:r w:rsidRPr="00E1327F">
              <w:rPr>
                <w:color w:val="000000" w:themeColor="text1"/>
              </w:rPr>
              <w:t>5</w:t>
            </w:r>
          </w:p>
        </w:tc>
        <w:tc>
          <w:tcPr>
            <w:tcW w:w="1258" w:type="dxa"/>
          </w:tcPr>
          <w:p w:rsidR="00725665" w:rsidRPr="00E1327F" w:rsidRDefault="00725665">
            <w:pPr>
              <w:pStyle w:val="ConsPlusNormal"/>
              <w:jc w:val="center"/>
              <w:rPr>
                <w:color w:val="000000" w:themeColor="text1"/>
              </w:rPr>
            </w:pPr>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c>
          <w:tcPr>
            <w:tcW w:w="1304" w:type="dxa"/>
          </w:tcPr>
          <w:p w:rsidR="00725665" w:rsidRPr="00E1327F" w:rsidRDefault="00725665">
            <w:pPr>
              <w:pStyle w:val="ConsPlusNormal"/>
              <w:jc w:val="center"/>
              <w:rPr>
                <w:color w:val="000000" w:themeColor="text1"/>
              </w:rPr>
            </w:pPr>
            <w:r w:rsidRPr="00E1327F">
              <w:rPr>
                <w:color w:val="000000" w:themeColor="text1"/>
              </w:rPr>
              <w:t>8</w:t>
            </w:r>
          </w:p>
        </w:tc>
        <w:tc>
          <w:tcPr>
            <w:tcW w:w="1349" w:type="dxa"/>
          </w:tcPr>
          <w:p w:rsidR="00725665" w:rsidRPr="00E1327F" w:rsidRDefault="00725665">
            <w:pPr>
              <w:pStyle w:val="ConsPlusNormal"/>
              <w:jc w:val="center"/>
              <w:rPr>
                <w:color w:val="000000" w:themeColor="text1"/>
              </w:rPr>
            </w:pPr>
            <w:r w:rsidRPr="00E1327F">
              <w:rPr>
                <w:color w:val="000000" w:themeColor="text1"/>
              </w:rPr>
              <w:t>9</w:t>
            </w:r>
          </w:p>
        </w:tc>
        <w:tc>
          <w:tcPr>
            <w:tcW w:w="1262" w:type="dxa"/>
          </w:tcPr>
          <w:p w:rsidR="00725665" w:rsidRPr="00E1327F" w:rsidRDefault="00725665">
            <w:pPr>
              <w:pStyle w:val="ConsPlusNormal"/>
              <w:jc w:val="center"/>
              <w:rPr>
                <w:color w:val="000000" w:themeColor="text1"/>
              </w:rPr>
            </w:pPr>
            <w:r w:rsidRPr="00E1327F">
              <w:rPr>
                <w:color w:val="000000" w:themeColor="text1"/>
              </w:rPr>
              <w:t>10</w:t>
            </w:r>
          </w:p>
        </w:tc>
        <w:tc>
          <w:tcPr>
            <w:tcW w:w="1282" w:type="dxa"/>
          </w:tcPr>
          <w:p w:rsidR="00725665" w:rsidRPr="00E1327F" w:rsidRDefault="00725665">
            <w:pPr>
              <w:pStyle w:val="ConsPlusNormal"/>
              <w:jc w:val="center"/>
              <w:rPr>
                <w:color w:val="000000" w:themeColor="text1"/>
              </w:rPr>
            </w:pPr>
            <w:r w:rsidRPr="00E1327F">
              <w:rPr>
                <w:color w:val="000000" w:themeColor="text1"/>
              </w:rPr>
              <w:t>11</w:t>
            </w:r>
          </w:p>
        </w:tc>
        <w:tc>
          <w:tcPr>
            <w:tcW w:w="1531"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Бюджеты сельских поселений</w:t>
            </w:r>
          </w:p>
        </w:tc>
        <w:tc>
          <w:tcPr>
            <w:tcW w:w="576" w:type="dxa"/>
            <w:vAlign w:val="bottom"/>
          </w:tcPr>
          <w:p w:rsidR="00725665" w:rsidRPr="00E1327F" w:rsidRDefault="00725665">
            <w:pPr>
              <w:pStyle w:val="ConsPlusNormal"/>
              <w:jc w:val="center"/>
              <w:rPr>
                <w:color w:val="000000" w:themeColor="text1"/>
              </w:rPr>
            </w:pPr>
            <w:bookmarkStart w:id="1310" w:name="P26193"/>
            <w:bookmarkEnd w:id="1310"/>
            <w:r w:rsidRPr="00E1327F">
              <w:rPr>
                <w:color w:val="000000" w:themeColor="text1"/>
              </w:rPr>
              <w:t>980</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981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982</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983</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984</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трансферты </w:t>
            </w:r>
            <w:r w:rsidRPr="00E1327F">
              <w:rPr>
                <w:color w:val="000000" w:themeColor="text1"/>
              </w:rPr>
              <w:lastRenderedPageBreak/>
              <w:t>бюджету территориального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985</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986</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987</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988</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обслуживание внутренних долговых обязательств </w:t>
            </w:r>
            <w:r w:rsidRPr="00E1327F">
              <w:rPr>
                <w:color w:val="000000" w:themeColor="text1"/>
              </w:rPr>
              <w:lastRenderedPageBreak/>
              <w:t>(в части процентов, 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989</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rPr>
                <w:color w:val="000000" w:themeColor="text1"/>
              </w:rPr>
            </w:pPr>
            <w:r w:rsidRPr="00E1327F">
              <w:rPr>
                <w:color w:val="000000" w:themeColor="text1"/>
              </w:rPr>
              <w:t>Бюджет территориального государственного внебюджетного фонда</w:t>
            </w:r>
          </w:p>
        </w:tc>
        <w:tc>
          <w:tcPr>
            <w:tcW w:w="576" w:type="dxa"/>
            <w:vAlign w:val="bottom"/>
          </w:tcPr>
          <w:p w:rsidR="00725665" w:rsidRPr="00E1327F" w:rsidRDefault="00725665">
            <w:pPr>
              <w:pStyle w:val="ConsPlusNormal"/>
              <w:jc w:val="center"/>
              <w:rPr>
                <w:color w:val="000000" w:themeColor="text1"/>
              </w:rPr>
            </w:pPr>
            <w:bookmarkStart w:id="1311" w:name="P26336"/>
            <w:bookmarkEnd w:id="1311"/>
            <w:r w:rsidRPr="00E1327F">
              <w:rPr>
                <w:color w:val="000000" w:themeColor="text1"/>
              </w:rPr>
              <w:t>990</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tc>
        <w:tc>
          <w:tcPr>
            <w:tcW w:w="576" w:type="dxa"/>
            <w:tcBorders>
              <w:bottom w:val="nil"/>
            </w:tcBorders>
            <w:vAlign w:val="bottom"/>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c>
          <w:tcPr>
            <w:tcW w:w="1474" w:type="dxa"/>
            <w:tcBorders>
              <w:bottom w:val="nil"/>
            </w:tcBorders>
          </w:tcPr>
          <w:p w:rsidR="00725665" w:rsidRPr="00E1327F" w:rsidRDefault="00725665">
            <w:pPr>
              <w:pStyle w:val="ConsPlusNormal"/>
              <w:rPr>
                <w:color w:val="000000" w:themeColor="text1"/>
              </w:rPr>
            </w:pPr>
          </w:p>
        </w:tc>
        <w:tc>
          <w:tcPr>
            <w:tcW w:w="1310" w:type="dxa"/>
            <w:tcBorders>
              <w:bottom w:val="nil"/>
            </w:tcBorders>
          </w:tcPr>
          <w:p w:rsidR="00725665" w:rsidRPr="00E1327F" w:rsidRDefault="00725665">
            <w:pPr>
              <w:pStyle w:val="ConsPlusNormal"/>
              <w:rPr>
                <w:color w:val="000000" w:themeColor="text1"/>
              </w:rPr>
            </w:pPr>
          </w:p>
        </w:tc>
        <w:tc>
          <w:tcPr>
            <w:tcW w:w="1258" w:type="dxa"/>
            <w:tcBorders>
              <w:bottom w:val="nil"/>
            </w:tcBorders>
          </w:tcPr>
          <w:p w:rsidR="00725665" w:rsidRPr="00E1327F" w:rsidRDefault="00725665">
            <w:pPr>
              <w:pStyle w:val="ConsPlusNormal"/>
              <w:rPr>
                <w:color w:val="000000" w:themeColor="text1"/>
              </w:rPr>
            </w:pPr>
          </w:p>
        </w:tc>
        <w:tc>
          <w:tcPr>
            <w:tcW w:w="1247" w:type="dxa"/>
            <w:tcBorders>
              <w:bottom w:val="nil"/>
            </w:tcBorders>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349" w:type="dxa"/>
            <w:tcBorders>
              <w:bottom w:val="nil"/>
            </w:tcBorders>
          </w:tcPr>
          <w:p w:rsidR="00725665" w:rsidRPr="00E1327F" w:rsidRDefault="00725665">
            <w:pPr>
              <w:pStyle w:val="ConsPlusNormal"/>
              <w:rPr>
                <w:color w:val="000000" w:themeColor="text1"/>
              </w:rPr>
            </w:pPr>
          </w:p>
        </w:tc>
        <w:tc>
          <w:tcPr>
            <w:tcW w:w="1262" w:type="dxa"/>
            <w:tcBorders>
              <w:bottom w:val="nil"/>
            </w:tcBorders>
          </w:tcPr>
          <w:p w:rsidR="00725665" w:rsidRPr="00E1327F" w:rsidRDefault="00725665">
            <w:pPr>
              <w:pStyle w:val="ConsPlusNormal"/>
              <w:rPr>
                <w:color w:val="000000" w:themeColor="text1"/>
              </w:rPr>
            </w:pPr>
          </w:p>
        </w:tc>
        <w:tc>
          <w:tcPr>
            <w:tcW w:w="1282"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0" w:type="auto"/>
            <w:vMerge/>
            <w:tcBorders>
              <w:left w:val="nil"/>
            </w:tcBorders>
          </w:tcPr>
          <w:p w:rsidR="00725665" w:rsidRPr="00E1327F" w:rsidRDefault="00725665">
            <w:pPr>
              <w:pStyle w:val="ConsPlusNormal"/>
              <w:rPr>
                <w:color w:val="000000" w:themeColor="text1"/>
              </w:rPr>
            </w:pPr>
          </w:p>
        </w:tc>
        <w:tc>
          <w:tcPr>
            <w:tcW w:w="3345" w:type="dxa"/>
            <w:tcBorders>
              <w:top w:val="nil"/>
            </w:tcBorders>
            <w:vAlign w:val="bottom"/>
          </w:tcPr>
          <w:p w:rsidR="00725665" w:rsidRPr="00E1327F" w:rsidRDefault="00725665">
            <w:pPr>
              <w:pStyle w:val="ConsPlusNormal"/>
              <w:ind w:left="283"/>
              <w:rPr>
                <w:color w:val="000000" w:themeColor="text1"/>
              </w:rPr>
            </w:pPr>
            <w:r w:rsidRPr="00E1327F">
              <w:rPr>
                <w:color w:val="000000" w:themeColor="text1"/>
              </w:rPr>
              <w:t>субсидии</w:t>
            </w:r>
          </w:p>
        </w:tc>
        <w:tc>
          <w:tcPr>
            <w:tcW w:w="576"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991</w:t>
            </w:r>
          </w:p>
        </w:tc>
        <w:tc>
          <w:tcPr>
            <w:tcW w:w="1191" w:type="dxa"/>
            <w:tcBorders>
              <w:top w:val="nil"/>
            </w:tcBorders>
          </w:tcPr>
          <w:p w:rsidR="00725665" w:rsidRPr="00E1327F" w:rsidRDefault="00725665">
            <w:pPr>
              <w:pStyle w:val="ConsPlusNormal"/>
              <w:rPr>
                <w:color w:val="000000" w:themeColor="text1"/>
              </w:rPr>
            </w:pPr>
          </w:p>
        </w:tc>
        <w:tc>
          <w:tcPr>
            <w:tcW w:w="1474" w:type="dxa"/>
            <w:tcBorders>
              <w:top w:val="nil"/>
            </w:tcBorders>
          </w:tcPr>
          <w:p w:rsidR="00725665" w:rsidRPr="00E1327F" w:rsidRDefault="00725665">
            <w:pPr>
              <w:pStyle w:val="ConsPlusNormal"/>
              <w:rPr>
                <w:color w:val="000000" w:themeColor="text1"/>
              </w:rPr>
            </w:pPr>
          </w:p>
        </w:tc>
        <w:tc>
          <w:tcPr>
            <w:tcW w:w="1310" w:type="dxa"/>
            <w:tcBorders>
              <w:top w:val="nil"/>
            </w:tcBorders>
          </w:tcPr>
          <w:p w:rsidR="00725665" w:rsidRPr="00E1327F" w:rsidRDefault="00725665">
            <w:pPr>
              <w:pStyle w:val="ConsPlusNormal"/>
              <w:rPr>
                <w:color w:val="000000" w:themeColor="text1"/>
              </w:rPr>
            </w:pPr>
          </w:p>
        </w:tc>
        <w:tc>
          <w:tcPr>
            <w:tcW w:w="1258" w:type="dxa"/>
            <w:tcBorders>
              <w:top w:val="nil"/>
            </w:tcBorders>
          </w:tcPr>
          <w:p w:rsidR="00725665" w:rsidRPr="00E1327F" w:rsidRDefault="00725665">
            <w:pPr>
              <w:pStyle w:val="ConsPlusNormal"/>
              <w:rPr>
                <w:color w:val="000000" w:themeColor="text1"/>
              </w:rPr>
            </w:pPr>
          </w:p>
        </w:tc>
        <w:tc>
          <w:tcPr>
            <w:tcW w:w="1247" w:type="dxa"/>
            <w:tcBorders>
              <w:top w:val="nil"/>
            </w:tcBorders>
          </w:tcPr>
          <w:p w:rsidR="00725665" w:rsidRPr="00E1327F" w:rsidRDefault="00725665">
            <w:pPr>
              <w:pStyle w:val="ConsPlusNormal"/>
              <w:rPr>
                <w:color w:val="000000" w:themeColor="text1"/>
              </w:rPr>
            </w:pPr>
          </w:p>
        </w:tc>
        <w:tc>
          <w:tcPr>
            <w:tcW w:w="1304" w:type="dxa"/>
            <w:tcBorders>
              <w:top w:val="nil"/>
            </w:tcBorders>
          </w:tcPr>
          <w:p w:rsidR="00725665" w:rsidRPr="00E1327F" w:rsidRDefault="00725665">
            <w:pPr>
              <w:pStyle w:val="ConsPlusNormal"/>
              <w:rPr>
                <w:color w:val="000000" w:themeColor="text1"/>
              </w:rPr>
            </w:pPr>
          </w:p>
        </w:tc>
        <w:tc>
          <w:tcPr>
            <w:tcW w:w="1349" w:type="dxa"/>
            <w:tcBorders>
              <w:top w:val="nil"/>
            </w:tcBorders>
          </w:tcPr>
          <w:p w:rsidR="00725665" w:rsidRPr="00E1327F" w:rsidRDefault="00725665">
            <w:pPr>
              <w:pStyle w:val="ConsPlusNormal"/>
              <w:rPr>
                <w:color w:val="000000" w:themeColor="text1"/>
              </w:rPr>
            </w:pPr>
          </w:p>
        </w:tc>
        <w:tc>
          <w:tcPr>
            <w:tcW w:w="1262" w:type="dxa"/>
            <w:tcBorders>
              <w:top w:val="nil"/>
            </w:tcBorders>
          </w:tcPr>
          <w:p w:rsidR="00725665" w:rsidRPr="00E1327F" w:rsidRDefault="00725665">
            <w:pPr>
              <w:pStyle w:val="ConsPlusNormal"/>
              <w:rPr>
                <w:color w:val="000000" w:themeColor="text1"/>
              </w:rPr>
            </w:pPr>
          </w:p>
        </w:tc>
        <w:tc>
          <w:tcPr>
            <w:tcW w:w="1282"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субвенции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992</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дотации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993</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иные межбюджетные трансферты</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994</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трансферты бюджету территориаль</w:t>
            </w:r>
            <w:r w:rsidRPr="00E1327F">
              <w:rPr>
                <w:color w:val="000000" w:themeColor="text1"/>
              </w:rPr>
              <w:lastRenderedPageBreak/>
              <w:t>ного фонда</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995</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возврат неиспользованных остатков субсидий, субвенций и иных межбюджетных трансфертов прошлых лет</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996</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выдача бюджетных кредитов другим бюджетам бюджетной системы Российской Федерации</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997</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уменьшение внутренних заимствований</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t>998</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345" w:type="dxa"/>
            <w:vAlign w:val="bottom"/>
          </w:tcPr>
          <w:p w:rsidR="00725665" w:rsidRPr="00E1327F" w:rsidRDefault="00725665">
            <w:pPr>
              <w:pStyle w:val="ConsPlusNormal"/>
              <w:ind w:left="283"/>
              <w:rPr>
                <w:color w:val="000000" w:themeColor="text1"/>
              </w:rPr>
            </w:pPr>
            <w:r w:rsidRPr="00E1327F">
              <w:rPr>
                <w:color w:val="000000" w:themeColor="text1"/>
              </w:rPr>
              <w:t xml:space="preserve">обслуживание внутренних долговых обязательств (в части процентов, </w:t>
            </w:r>
            <w:r w:rsidRPr="00E1327F">
              <w:rPr>
                <w:color w:val="000000" w:themeColor="text1"/>
              </w:rPr>
              <w:lastRenderedPageBreak/>
              <w:t>пеней и штрафных санкций по полученным бюджетным кредитам)</w:t>
            </w:r>
          </w:p>
        </w:tc>
        <w:tc>
          <w:tcPr>
            <w:tcW w:w="576"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999</w:t>
            </w:r>
          </w:p>
        </w:tc>
        <w:tc>
          <w:tcPr>
            <w:tcW w:w="119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10" w:type="dxa"/>
          </w:tcPr>
          <w:p w:rsidR="00725665" w:rsidRPr="00E1327F" w:rsidRDefault="00725665">
            <w:pPr>
              <w:pStyle w:val="ConsPlusNormal"/>
              <w:rPr>
                <w:color w:val="000000" w:themeColor="text1"/>
              </w:rPr>
            </w:pPr>
          </w:p>
        </w:tc>
        <w:tc>
          <w:tcPr>
            <w:tcW w:w="1258"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49"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82"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________________ __________________________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_______________ _________________________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2"/>
              <w:rPr>
                <w:color w:val="000000" w:themeColor="text1"/>
              </w:rPr>
            </w:pPr>
            <w:bookmarkStart w:id="1312" w:name="P26491"/>
            <w:bookmarkEnd w:id="1312"/>
            <w:r w:rsidRPr="00E1327F">
              <w:rPr>
                <w:color w:val="000000" w:themeColor="text1"/>
              </w:rPr>
              <w:t>БАЛАНС</w:t>
            </w:r>
          </w:p>
          <w:p w:rsidR="00725665" w:rsidRPr="00E1327F" w:rsidRDefault="00725665">
            <w:pPr>
              <w:pStyle w:val="ConsPlusNormal"/>
              <w:jc w:val="center"/>
              <w:rPr>
                <w:color w:val="000000" w:themeColor="text1"/>
              </w:rPr>
            </w:pPr>
            <w:r w:rsidRPr="00E1327F">
              <w:rPr>
                <w:color w:val="000000" w:themeColor="text1"/>
              </w:rPr>
              <w:t>ИСПОЛНЕНИЯ КОНСОЛИДИРОВАННОГО БЮДЖЕТА СУБЪЕКТА РОССИЙСКОЙ ФЕДЕРАЦИИ И БЮДЖЕТА ТЕРРИТОРИАЛЬНОГО ГОСУДАРСТВЕННОГО ВНЕБЮДЖЕТНОГО ФОНДА</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175"/>
        <w:gridCol w:w="1430"/>
        <w:gridCol w:w="1134"/>
      </w:tblGrid>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0503320</w:t>
            </w: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января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134" w:type="dxa"/>
            <w:tcBorders>
              <w:top w:val="single" w:sz="4" w:space="0" w:color="auto"/>
              <w:left w:val="single" w:sz="4" w:space="0" w:color="auto"/>
              <w:bottom w:val="nil"/>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ind w:left="283"/>
              <w:rPr>
                <w:color w:val="000000" w:themeColor="text1"/>
              </w:rPr>
            </w:pPr>
            <w:r w:rsidRPr="00E1327F">
              <w:rPr>
                <w:color w:val="000000" w:themeColor="text1"/>
              </w:rPr>
              <w:t xml:space="preserve">Наименование финансового </w:t>
            </w:r>
            <w:r w:rsidRPr="00E1327F">
              <w:rPr>
                <w:color w:val="000000" w:themeColor="text1"/>
              </w:rPr>
              <w:lastRenderedPageBreak/>
              <w:t>органа</w:t>
            </w:r>
          </w:p>
        </w:tc>
        <w:tc>
          <w:tcPr>
            <w:tcW w:w="317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nil"/>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ind w:left="283"/>
              <w:rPr>
                <w:color w:val="000000" w:themeColor="text1"/>
              </w:rPr>
            </w:pPr>
            <w:r w:rsidRPr="00E1327F">
              <w:rPr>
                <w:color w:val="000000" w:themeColor="text1"/>
              </w:rPr>
              <w:t>Наименование бюджета</w:t>
            </w:r>
          </w:p>
        </w:tc>
        <w:tc>
          <w:tcPr>
            <w:tcW w:w="317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288" w:type="dxa"/>
            <w:tcBorders>
              <w:top w:val="nil"/>
              <w:left w:val="nil"/>
              <w:bottom w:val="nil"/>
              <w:right w:val="nil"/>
            </w:tcBorders>
          </w:tcPr>
          <w:p w:rsidR="00725665" w:rsidRPr="00E1327F" w:rsidRDefault="00725665">
            <w:pPr>
              <w:pStyle w:val="ConsPlusNormal"/>
              <w:ind w:left="283"/>
              <w:rPr>
                <w:color w:val="000000" w:themeColor="text1"/>
              </w:rPr>
            </w:pPr>
            <w:r w:rsidRPr="00E1327F">
              <w:rPr>
                <w:color w:val="000000" w:themeColor="text1"/>
              </w:rPr>
              <w:t>Периодичность: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288" w:type="dxa"/>
            <w:tcBorders>
              <w:top w:val="nil"/>
              <w:left w:val="nil"/>
              <w:bottom w:val="nil"/>
              <w:right w:val="nil"/>
            </w:tcBorders>
          </w:tcPr>
          <w:p w:rsidR="00725665" w:rsidRPr="00E1327F" w:rsidRDefault="00725665">
            <w:pPr>
              <w:pStyle w:val="ConsPlusNormal"/>
              <w:ind w:left="283"/>
              <w:rPr>
                <w:color w:val="000000" w:themeColor="text1"/>
              </w:rPr>
            </w:pPr>
            <w:r w:rsidRPr="00E1327F">
              <w:rPr>
                <w:color w:val="000000" w:themeColor="text1"/>
              </w:rPr>
              <w:t>Единица измерения: руб.</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38"/>
        <w:gridCol w:w="501"/>
        <w:gridCol w:w="1295"/>
        <w:gridCol w:w="1321"/>
        <w:gridCol w:w="1295"/>
        <w:gridCol w:w="1321"/>
        <w:gridCol w:w="771"/>
        <w:gridCol w:w="1030"/>
        <w:gridCol w:w="1030"/>
        <w:gridCol w:w="695"/>
        <w:gridCol w:w="1110"/>
        <w:gridCol w:w="695"/>
        <w:gridCol w:w="1030"/>
        <w:gridCol w:w="728"/>
        <w:gridCol w:w="728"/>
        <w:gridCol w:w="1156"/>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bookmarkStart w:id="1313" w:name="P26546"/>
            <w:bookmarkEnd w:id="1313"/>
            <w:r w:rsidRPr="00E1327F">
              <w:rPr>
                <w:color w:val="000000" w:themeColor="text1"/>
              </w:rPr>
              <w:t>3</w:t>
            </w:r>
          </w:p>
        </w:tc>
        <w:tc>
          <w:tcPr>
            <w:tcW w:w="1781" w:type="dxa"/>
          </w:tcPr>
          <w:p w:rsidR="00725665" w:rsidRPr="00E1327F" w:rsidRDefault="00725665">
            <w:pPr>
              <w:pStyle w:val="ConsPlusNormal"/>
              <w:jc w:val="center"/>
              <w:rPr>
                <w:color w:val="000000" w:themeColor="text1"/>
              </w:rPr>
            </w:pPr>
            <w:bookmarkStart w:id="1314" w:name="P26547"/>
            <w:bookmarkEnd w:id="1314"/>
            <w:r w:rsidRPr="00E1327F">
              <w:rPr>
                <w:color w:val="000000" w:themeColor="text1"/>
              </w:rPr>
              <w:t>4</w:t>
            </w:r>
          </w:p>
        </w:tc>
        <w:tc>
          <w:tcPr>
            <w:tcW w:w="950" w:type="dxa"/>
          </w:tcPr>
          <w:p w:rsidR="00725665" w:rsidRPr="00E1327F" w:rsidRDefault="00725665">
            <w:pPr>
              <w:pStyle w:val="ConsPlusNormal"/>
              <w:jc w:val="center"/>
              <w:rPr>
                <w:color w:val="000000" w:themeColor="text1"/>
              </w:rPr>
            </w:pPr>
            <w:bookmarkStart w:id="1315" w:name="P26548"/>
            <w:bookmarkEnd w:id="1315"/>
            <w:r w:rsidRPr="00E1327F">
              <w:rPr>
                <w:color w:val="000000" w:themeColor="text1"/>
              </w:rPr>
              <w:t>5</w:t>
            </w:r>
          </w:p>
        </w:tc>
        <w:tc>
          <w:tcPr>
            <w:tcW w:w="1133" w:type="dxa"/>
          </w:tcPr>
          <w:p w:rsidR="00725665" w:rsidRPr="00E1327F" w:rsidRDefault="00725665">
            <w:pPr>
              <w:pStyle w:val="ConsPlusNormal"/>
              <w:jc w:val="center"/>
              <w:rPr>
                <w:color w:val="000000" w:themeColor="text1"/>
              </w:rPr>
            </w:pPr>
            <w:bookmarkStart w:id="1316" w:name="P26549"/>
            <w:bookmarkEnd w:id="1316"/>
            <w:r w:rsidRPr="00E1327F">
              <w:rPr>
                <w:color w:val="000000" w:themeColor="text1"/>
              </w:rPr>
              <w:t>6</w:t>
            </w:r>
          </w:p>
        </w:tc>
        <w:tc>
          <w:tcPr>
            <w:tcW w:w="758" w:type="dxa"/>
          </w:tcPr>
          <w:p w:rsidR="00725665" w:rsidRPr="00E1327F" w:rsidRDefault="00725665">
            <w:pPr>
              <w:pStyle w:val="ConsPlusNormal"/>
              <w:jc w:val="center"/>
              <w:rPr>
                <w:color w:val="000000" w:themeColor="text1"/>
              </w:rPr>
            </w:pPr>
            <w:bookmarkStart w:id="1317" w:name="P26550"/>
            <w:bookmarkEnd w:id="1317"/>
            <w:r w:rsidRPr="00E1327F">
              <w:rPr>
                <w:color w:val="000000" w:themeColor="text1"/>
              </w:rPr>
              <w:t>7</w:t>
            </w:r>
          </w:p>
        </w:tc>
        <w:tc>
          <w:tcPr>
            <w:tcW w:w="1011" w:type="dxa"/>
          </w:tcPr>
          <w:p w:rsidR="00725665" w:rsidRPr="00E1327F" w:rsidRDefault="00725665">
            <w:pPr>
              <w:pStyle w:val="ConsPlusNormal"/>
              <w:jc w:val="center"/>
              <w:rPr>
                <w:color w:val="000000" w:themeColor="text1"/>
              </w:rPr>
            </w:pPr>
            <w:bookmarkStart w:id="1318" w:name="P26551"/>
            <w:bookmarkEnd w:id="1318"/>
            <w:r w:rsidRPr="00E1327F">
              <w:rPr>
                <w:color w:val="000000" w:themeColor="text1"/>
              </w:rPr>
              <w:t>8</w:t>
            </w:r>
          </w:p>
        </w:tc>
        <w:tc>
          <w:tcPr>
            <w:tcW w:w="725" w:type="dxa"/>
          </w:tcPr>
          <w:p w:rsidR="00725665" w:rsidRPr="00E1327F" w:rsidRDefault="00725665">
            <w:pPr>
              <w:pStyle w:val="ConsPlusNormal"/>
              <w:jc w:val="center"/>
              <w:rPr>
                <w:color w:val="000000" w:themeColor="text1"/>
              </w:rPr>
            </w:pPr>
            <w:bookmarkStart w:id="1319" w:name="P26552"/>
            <w:bookmarkEnd w:id="1319"/>
            <w:r w:rsidRPr="00E1327F">
              <w:rPr>
                <w:color w:val="000000" w:themeColor="text1"/>
              </w:rPr>
              <w:t>9</w:t>
            </w:r>
          </w:p>
        </w:tc>
        <w:tc>
          <w:tcPr>
            <w:tcW w:w="705" w:type="dxa"/>
          </w:tcPr>
          <w:p w:rsidR="00725665" w:rsidRPr="00E1327F" w:rsidRDefault="00725665">
            <w:pPr>
              <w:pStyle w:val="ConsPlusNormal"/>
              <w:jc w:val="center"/>
              <w:rPr>
                <w:color w:val="000000" w:themeColor="text1"/>
              </w:rPr>
            </w:pPr>
            <w:bookmarkStart w:id="1320" w:name="P26553"/>
            <w:bookmarkEnd w:id="1320"/>
            <w:r w:rsidRPr="00E1327F">
              <w:rPr>
                <w:color w:val="000000" w:themeColor="text1"/>
              </w:rPr>
              <w:t>10</w:t>
            </w:r>
          </w:p>
        </w:tc>
        <w:tc>
          <w:tcPr>
            <w:tcW w:w="825" w:type="dxa"/>
          </w:tcPr>
          <w:p w:rsidR="00725665" w:rsidRPr="00E1327F" w:rsidRDefault="00725665">
            <w:pPr>
              <w:pStyle w:val="ConsPlusNormal"/>
              <w:jc w:val="center"/>
              <w:rPr>
                <w:color w:val="000000" w:themeColor="text1"/>
              </w:rPr>
            </w:pPr>
            <w:bookmarkStart w:id="1321" w:name="P26554"/>
            <w:bookmarkEnd w:id="1321"/>
            <w:r w:rsidRPr="00E1327F">
              <w:rPr>
                <w:color w:val="000000" w:themeColor="text1"/>
              </w:rPr>
              <w:t>11</w:t>
            </w:r>
          </w:p>
        </w:tc>
        <w:tc>
          <w:tcPr>
            <w:tcW w:w="795" w:type="dxa"/>
          </w:tcPr>
          <w:p w:rsidR="00725665" w:rsidRPr="00E1327F" w:rsidRDefault="00725665">
            <w:pPr>
              <w:pStyle w:val="ConsPlusNormal"/>
              <w:jc w:val="center"/>
              <w:rPr>
                <w:color w:val="000000" w:themeColor="text1"/>
              </w:rPr>
            </w:pPr>
            <w:bookmarkStart w:id="1322" w:name="P26555"/>
            <w:bookmarkEnd w:id="1322"/>
            <w:r w:rsidRPr="00E1327F">
              <w:rPr>
                <w:color w:val="000000" w:themeColor="text1"/>
              </w:rPr>
              <w:t>12</w:t>
            </w:r>
          </w:p>
        </w:tc>
        <w:tc>
          <w:tcPr>
            <w:tcW w:w="675" w:type="dxa"/>
          </w:tcPr>
          <w:p w:rsidR="00725665" w:rsidRPr="00E1327F" w:rsidRDefault="00725665">
            <w:pPr>
              <w:pStyle w:val="ConsPlusNormal"/>
              <w:jc w:val="center"/>
              <w:rPr>
                <w:color w:val="000000" w:themeColor="text1"/>
              </w:rPr>
            </w:pPr>
            <w:bookmarkStart w:id="1323" w:name="P26556"/>
            <w:bookmarkEnd w:id="1323"/>
            <w:r w:rsidRPr="00E1327F">
              <w:rPr>
                <w:color w:val="000000" w:themeColor="text1"/>
              </w:rPr>
              <w:t>13</w:t>
            </w:r>
          </w:p>
        </w:tc>
        <w:tc>
          <w:tcPr>
            <w:tcW w:w="705" w:type="dxa"/>
          </w:tcPr>
          <w:p w:rsidR="00725665" w:rsidRPr="00E1327F" w:rsidRDefault="00725665">
            <w:pPr>
              <w:pStyle w:val="ConsPlusNormal"/>
              <w:jc w:val="center"/>
              <w:rPr>
                <w:color w:val="000000" w:themeColor="text1"/>
              </w:rPr>
            </w:pPr>
            <w:bookmarkStart w:id="1324" w:name="P26557"/>
            <w:bookmarkEnd w:id="1324"/>
            <w:r w:rsidRPr="00E1327F">
              <w:rPr>
                <w:color w:val="000000" w:themeColor="text1"/>
              </w:rPr>
              <w:t>14</w:t>
            </w:r>
          </w:p>
        </w:tc>
        <w:tc>
          <w:tcPr>
            <w:tcW w:w="750" w:type="dxa"/>
          </w:tcPr>
          <w:p w:rsidR="00725665" w:rsidRPr="00E1327F" w:rsidRDefault="00725665">
            <w:pPr>
              <w:pStyle w:val="ConsPlusNormal"/>
              <w:jc w:val="center"/>
              <w:rPr>
                <w:color w:val="000000" w:themeColor="text1"/>
              </w:rPr>
            </w:pPr>
            <w:bookmarkStart w:id="1325" w:name="P26558"/>
            <w:bookmarkEnd w:id="1325"/>
            <w:r w:rsidRPr="00E1327F">
              <w:rPr>
                <w:color w:val="000000" w:themeColor="text1"/>
              </w:rPr>
              <w:t>15</w:t>
            </w:r>
          </w:p>
        </w:tc>
        <w:tc>
          <w:tcPr>
            <w:tcW w:w="825" w:type="dxa"/>
            <w:tcBorders>
              <w:right w:val="nil"/>
            </w:tcBorders>
          </w:tcPr>
          <w:p w:rsidR="00725665" w:rsidRPr="00E1327F" w:rsidRDefault="00725665">
            <w:pPr>
              <w:pStyle w:val="ConsPlusNormal"/>
              <w:jc w:val="center"/>
              <w:rPr>
                <w:color w:val="000000" w:themeColor="text1"/>
              </w:rPr>
            </w:pPr>
            <w:bookmarkStart w:id="1326" w:name="P26559"/>
            <w:bookmarkEnd w:id="1326"/>
            <w:r w:rsidRPr="00E1327F">
              <w:rPr>
                <w:color w:val="000000" w:themeColor="text1"/>
              </w:rPr>
              <w:t>16</w:t>
            </w: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outlineLvl w:val="3"/>
              <w:rPr>
                <w:color w:val="000000" w:themeColor="text1"/>
              </w:rPr>
            </w:pPr>
            <w:r w:rsidRPr="00E1327F">
              <w:rPr>
                <w:color w:val="000000" w:themeColor="text1"/>
              </w:rPr>
              <w:t>I. Нефинансовые активы</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Основные средства (балансовая стоимость, 010100000) &lt;*&gt;</w:t>
            </w:r>
          </w:p>
        </w:tc>
        <w:tc>
          <w:tcPr>
            <w:tcW w:w="615" w:type="dxa"/>
            <w:tcBorders>
              <w:top w:val="nil"/>
            </w:tcBorders>
            <w:vAlign w:val="bottom"/>
          </w:tcPr>
          <w:p w:rsidR="00725665" w:rsidRPr="00E1327F" w:rsidRDefault="00725665">
            <w:pPr>
              <w:pStyle w:val="ConsPlusNormal"/>
              <w:jc w:val="center"/>
              <w:rPr>
                <w:color w:val="000000" w:themeColor="text1"/>
              </w:rPr>
            </w:pPr>
            <w:bookmarkStart w:id="1327" w:name="P26577"/>
            <w:bookmarkEnd w:id="1327"/>
            <w:r w:rsidRPr="00E1327F">
              <w:rPr>
                <w:color w:val="000000" w:themeColor="text1"/>
              </w:rPr>
              <w:t>010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Уменьшение </w:t>
            </w:r>
            <w:r w:rsidRPr="00E1327F">
              <w:rPr>
                <w:color w:val="000000" w:themeColor="text1"/>
              </w:rPr>
              <w:lastRenderedPageBreak/>
              <w:t>стоимости основных средств &lt;**&gt;, всего &lt;*&gt;</w:t>
            </w:r>
          </w:p>
        </w:tc>
        <w:tc>
          <w:tcPr>
            <w:tcW w:w="615" w:type="dxa"/>
            <w:vAlign w:val="bottom"/>
          </w:tcPr>
          <w:p w:rsidR="00725665" w:rsidRPr="00E1327F" w:rsidRDefault="00725665">
            <w:pPr>
              <w:pStyle w:val="ConsPlusNormal"/>
              <w:jc w:val="center"/>
              <w:rPr>
                <w:color w:val="000000" w:themeColor="text1"/>
              </w:rPr>
            </w:pPr>
            <w:bookmarkStart w:id="1328" w:name="P26593"/>
            <w:bookmarkEnd w:id="1328"/>
            <w:r w:rsidRPr="00E1327F">
              <w:rPr>
                <w:color w:val="000000" w:themeColor="text1"/>
              </w:rPr>
              <w:lastRenderedPageBreak/>
              <w:t>020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амортизация основных средств &lt;*&gt;</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vAlign w:val="center"/>
          </w:tcPr>
          <w:p w:rsidR="00725665" w:rsidRPr="00E1327F" w:rsidRDefault="00725665">
            <w:pPr>
              <w:pStyle w:val="ConsPlusNormal"/>
              <w:jc w:val="right"/>
              <w:rPr>
                <w:color w:val="000000" w:themeColor="text1"/>
              </w:rPr>
            </w:pPr>
            <w:r w:rsidRPr="00E1327F">
              <w:rPr>
                <w:color w:val="000000" w:themeColor="text1"/>
              </w:rPr>
              <w:t>-</w:t>
            </w: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15" w:type="dxa"/>
            <w:vAlign w:val="bottom"/>
          </w:tcPr>
          <w:p w:rsidR="00725665" w:rsidRPr="00E1327F" w:rsidRDefault="00725665">
            <w:pPr>
              <w:pStyle w:val="ConsPlusNormal"/>
              <w:jc w:val="center"/>
              <w:rPr>
                <w:color w:val="000000" w:themeColor="text1"/>
              </w:rPr>
            </w:pPr>
            <w:bookmarkStart w:id="1329" w:name="P26626"/>
            <w:bookmarkEnd w:id="1329"/>
            <w:r w:rsidRPr="00E1327F">
              <w:rPr>
                <w:color w:val="000000" w:themeColor="text1"/>
              </w:rPr>
              <w:t>030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15" w:type="dxa"/>
            <w:vAlign w:val="bottom"/>
          </w:tcPr>
          <w:p w:rsidR="00725665" w:rsidRPr="00E1327F" w:rsidRDefault="00725665">
            <w:pPr>
              <w:pStyle w:val="ConsPlusNormal"/>
              <w:jc w:val="center"/>
              <w:rPr>
                <w:color w:val="000000" w:themeColor="text1"/>
              </w:rPr>
            </w:pPr>
            <w:bookmarkStart w:id="1330" w:name="P26642"/>
            <w:bookmarkEnd w:id="1330"/>
            <w:r w:rsidRPr="00E1327F">
              <w:rPr>
                <w:color w:val="000000" w:themeColor="text1"/>
              </w:rPr>
              <w:t>040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Уменьшение стоимости нематериальных активов &lt;**&gt;, всего </w:t>
            </w:r>
            <w:r w:rsidRPr="00E1327F">
              <w:rPr>
                <w:color w:val="000000" w:themeColor="text1"/>
              </w:rPr>
              <w:lastRenderedPageBreak/>
              <w:t>&lt;*&gt;</w:t>
            </w:r>
          </w:p>
        </w:tc>
        <w:tc>
          <w:tcPr>
            <w:tcW w:w="615" w:type="dxa"/>
            <w:vAlign w:val="bottom"/>
          </w:tcPr>
          <w:p w:rsidR="00725665" w:rsidRPr="00E1327F" w:rsidRDefault="00725665">
            <w:pPr>
              <w:pStyle w:val="ConsPlusNormal"/>
              <w:jc w:val="center"/>
              <w:rPr>
                <w:color w:val="000000" w:themeColor="text1"/>
              </w:rPr>
            </w:pPr>
            <w:bookmarkStart w:id="1331" w:name="P26658"/>
            <w:bookmarkEnd w:id="1331"/>
            <w:r w:rsidRPr="00E1327F">
              <w:rPr>
                <w:color w:val="000000" w:themeColor="text1"/>
              </w:rPr>
              <w:lastRenderedPageBreak/>
              <w:t>050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амортизация нематериальных активов &lt;*&gt;</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15" w:type="dxa"/>
            <w:vAlign w:val="bottom"/>
          </w:tcPr>
          <w:p w:rsidR="00725665" w:rsidRPr="00E1327F" w:rsidRDefault="00725665">
            <w:pPr>
              <w:pStyle w:val="ConsPlusNormal"/>
              <w:jc w:val="center"/>
              <w:rPr>
                <w:color w:val="000000" w:themeColor="text1"/>
              </w:rPr>
            </w:pPr>
            <w:bookmarkStart w:id="1332" w:name="P26691"/>
            <w:bookmarkEnd w:id="1332"/>
            <w:r w:rsidRPr="00E1327F">
              <w:rPr>
                <w:color w:val="000000" w:themeColor="text1"/>
              </w:rPr>
              <w:t>060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Непроизводственные активы (010300000) &lt;**&gt; (остаточная стоимость)</w:t>
            </w:r>
          </w:p>
        </w:tc>
        <w:tc>
          <w:tcPr>
            <w:tcW w:w="615" w:type="dxa"/>
            <w:vAlign w:val="bottom"/>
          </w:tcPr>
          <w:p w:rsidR="00725665" w:rsidRPr="00E1327F" w:rsidRDefault="00725665">
            <w:pPr>
              <w:pStyle w:val="ConsPlusNormal"/>
              <w:jc w:val="center"/>
              <w:rPr>
                <w:color w:val="000000" w:themeColor="text1"/>
              </w:rPr>
            </w:pPr>
            <w:bookmarkStart w:id="1333" w:name="P26707"/>
            <w:bookmarkEnd w:id="1333"/>
            <w:r w:rsidRPr="00E1327F">
              <w:rPr>
                <w:color w:val="000000" w:themeColor="text1"/>
              </w:rPr>
              <w:t>070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Материальные запасы (010500000)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34" w:name="P26723"/>
            <w:bookmarkEnd w:id="1334"/>
            <w:r w:rsidRPr="00E1327F">
              <w:rPr>
                <w:color w:val="000000" w:themeColor="text1"/>
              </w:rPr>
              <w:t>080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 xml:space="preserve">из </w:t>
            </w:r>
            <w:r w:rsidRPr="00E1327F">
              <w:rPr>
                <w:color w:val="000000" w:themeColor="text1"/>
              </w:rPr>
              <w:lastRenderedPageBreak/>
              <w:t>них:</w:t>
            </w:r>
          </w:p>
          <w:p w:rsidR="00725665" w:rsidRPr="00E1327F" w:rsidRDefault="00725665">
            <w:pPr>
              <w:pStyle w:val="ConsPlusNormal"/>
              <w:ind w:left="284"/>
              <w:rPr>
                <w:color w:val="000000" w:themeColor="text1"/>
              </w:rPr>
            </w:pPr>
            <w:proofErr w:type="spellStart"/>
            <w:r w:rsidRPr="00E1327F">
              <w:rPr>
                <w:color w:val="000000" w:themeColor="text1"/>
              </w:rPr>
              <w:t>внеоборотные</w:t>
            </w:r>
            <w:proofErr w:type="spellEnd"/>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35" w:name="P26756"/>
            <w:bookmarkEnd w:id="1335"/>
            <w:r w:rsidRPr="00E1327F">
              <w:rPr>
                <w:color w:val="000000" w:themeColor="text1"/>
              </w:rPr>
              <w:t>100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36" w:name="P26789"/>
            <w:bookmarkEnd w:id="1336"/>
            <w:r w:rsidRPr="00E1327F">
              <w:rPr>
                <w:color w:val="000000" w:themeColor="text1"/>
              </w:rPr>
              <w:t>110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15" w:type="dxa"/>
            <w:vAlign w:val="bottom"/>
          </w:tcPr>
          <w:p w:rsidR="00725665" w:rsidRPr="00E1327F" w:rsidRDefault="00725665">
            <w:pPr>
              <w:pStyle w:val="ConsPlusNormal"/>
              <w:jc w:val="center"/>
              <w:rPr>
                <w:color w:val="000000" w:themeColor="text1"/>
              </w:rPr>
            </w:pPr>
            <w:bookmarkStart w:id="1337" w:name="P26805"/>
            <w:bookmarkEnd w:id="1337"/>
            <w:r w:rsidRPr="00E1327F">
              <w:rPr>
                <w:color w:val="000000" w:themeColor="text1"/>
              </w:rPr>
              <w:t>120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proofErr w:type="spellStart"/>
            <w:r w:rsidRPr="00E1327F">
              <w:rPr>
                <w:color w:val="000000" w:themeColor="text1"/>
              </w:rPr>
              <w:t>внеоборо</w:t>
            </w:r>
            <w:r w:rsidRPr="00E1327F">
              <w:rPr>
                <w:color w:val="000000" w:themeColor="text1"/>
              </w:rPr>
              <w:lastRenderedPageBreak/>
              <w:t>тные</w:t>
            </w:r>
            <w:proofErr w:type="spellEnd"/>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121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15" w:type="dxa"/>
            <w:vAlign w:val="bottom"/>
          </w:tcPr>
          <w:p w:rsidR="00725665" w:rsidRPr="00E1327F" w:rsidRDefault="00725665">
            <w:pPr>
              <w:pStyle w:val="ConsPlusNormal"/>
              <w:jc w:val="center"/>
              <w:rPr>
                <w:color w:val="000000" w:themeColor="text1"/>
              </w:rPr>
            </w:pPr>
            <w:bookmarkStart w:id="1338" w:name="P26838"/>
            <w:bookmarkEnd w:id="1338"/>
            <w:r w:rsidRPr="00E1327F">
              <w:rPr>
                <w:color w:val="000000" w:themeColor="text1"/>
              </w:rPr>
              <w:t>130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2</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38"/>
        <w:gridCol w:w="501"/>
        <w:gridCol w:w="1295"/>
        <w:gridCol w:w="1321"/>
        <w:gridCol w:w="1295"/>
        <w:gridCol w:w="1321"/>
        <w:gridCol w:w="771"/>
        <w:gridCol w:w="1030"/>
        <w:gridCol w:w="1030"/>
        <w:gridCol w:w="695"/>
        <w:gridCol w:w="1110"/>
        <w:gridCol w:w="695"/>
        <w:gridCol w:w="1030"/>
        <w:gridCol w:w="728"/>
        <w:gridCol w:w="728"/>
        <w:gridCol w:w="1156"/>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bookmarkStart w:id="1339" w:name="P26875"/>
            <w:bookmarkEnd w:id="1339"/>
            <w:r w:rsidRPr="00E1327F">
              <w:rPr>
                <w:color w:val="000000" w:themeColor="text1"/>
              </w:rPr>
              <w:t>17</w:t>
            </w:r>
          </w:p>
        </w:tc>
        <w:tc>
          <w:tcPr>
            <w:tcW w:w="1781" w:type="dxa"/>
          </w:tcPr>
          <w:p w:rsidR="00725665" w:rsidRPr="00E1327F" w:rsidRDefault="00725665">
            <w:pPr>
              <w:pStyle w:val="ConsPlusNormal"/>
              <w:jc w:val="center"/>
              <w:rPr>
                <w:color w:val="000000" w:themeColor="text1"/>
              </w:rPr>
            </w:pPr>
            <w:bookmarkStart w:id="1340" w:name="P26876"/>
            <w:bookmarkEnd w:id="1340"/>
            <w:r w:rsidRPr="00E1327F">
              <w:rPr>
                <w:color w:val="000000" w:themeColor="text1"/>
              </w:rPr>
              <w:t>18</w:t>
            </w:r>
          </w:p>
        </w:tc>
        <w:tc>
          <w:tcPr>
            <w:tcW w:w="950" w:type="dxa"/>
          </w:tcPr>
          <w:p w:rsidR="00725665" w:rsidRPr="00E1327F" w:rsidRDefault="00725665">
            <w:pPr>
              <w:pStyle w:val="ConsPlusNormal"/>
              <w:jc w:val="center"/>
              <w:rPr>
                <w:color w:val="000000" w:themeColor="text1"/>
              </w:rPr>
            </w:pPr>
            <w:bookmarkStart w:id="1341" w:name="P26877"/>
            <w:bookmarkEnd w:id="1341"/>
            <w:r w:rsidRPr="00E1327F">
              <w:rPr>
                <w:color w:val="000000" w:themeColor="text1"/>
              </w:rPr>
              <w:t>19</w:t>
            </w:r>
          </w:p>
        </w:tc>
        <w:tc>
          <w:tcPr>
            <w:tcW w:w="1133" w:type="dxa"/>
          </w:tcPr>
          <w:p w:rsidR="00725665" w:rsidRPr="00E1327F" w:rsidRDefault="00725665">
            <w:pPr>
              <w:pStyle w:val="ConsPlusNormal"/>
              <w:jc w:val="center"/>
              <w:rPr>
                <w:color w:val="000000" w:themeColor="text1"/>
              </w:rPr>
            </w:pPr>
            <w:bookmarkStart w:id="1342" w:name="P26878"/>
            <w:bookmarkEnd w:id="1342"/>
            <w:r w:rsidRPr="00E1327F">
              <w:rPr>
                <w:color w:val="000000" w:themeColor="text1"/>
              </w:rPr>
              <w:t>20</w:t>
            </w:r>
          </w:p>
        </w:tc>
        <w:tc>
          <w:tcPr>
            <w:tcW w:w="758" w:type="dxa"/>
          </w:tcPr>
          <w:p w:rsidR="00725665" w:rsidRPr="00E1327F" w:rsidRDefault="00725665">
            <w:pPr>
              <w:pStyle w:val="ConsPlusNormal"/>
              <w:jc w:val="center"/>
              <w:rPr>
                <w:color w:val="000000" w:themeColor="text1"/>
              </w:rPr>
            </w:pPr>
            <w:bookmarkStart w:id="1343" w:name="P26879"/>
            <w:bookmarkEnd w:id="1343"/>
            <w:r w:rsidRPr="00E1327F">
              <w:rPr>
                <w:color w:val="000000" w:themeColor="text1"/>
              </w:rPr>
              <w:t>21</w:t>
            </w:r>
          </w:p>
        </w:tc>
        <w:tc>
          <w:tcPr>
            <w:tcW w:w="1011" w:type="dxa"/>
          </w:tcPr>
          <w:p w:rsidR="00725665" w:rsidRPr="00E1327F" w:rsidRDefault="00725665">
            <w:pPr>
              <w:pStyle w:val="ConsPlusNormal"/>
              <w:jc w:val="center"/>
              <w:rPr>
                <w:color w:val="000000" w:themeColor="text1"/>
              </w:rPr>
            </w:pPr>
            <w:bookmarkStart w:id="1344" w:name="P26880"/>
            <w:bookmarkEnd w:id="1344"/>
            <w:r w:rsidRPr="00E1327F">
              <w:rPr>
                <w:color w:val="000000" w:themeColor="text1"/>
              </w:rPr>
              <w:t>22</w:t>
            </w:r>
          </w:p>
        </w:tc>
        <w:tc>
          <w:tcPr>
            <w:tcW w:w="725" w:type="dxa"/>
          </w:tcPr>
          <w:p w:rsidR="00725665" w:rsidRPr="00E1327F" w:rsidRDefault="00725665">
            <w:pPr>
              <w:pStyle w:val="ConsPlusNormal"/>
              <w:jc w:val="center"/>
              <w:rPr>
                <w:color w:val="000000" w:themeColor="text1"/>
              </w:rPr>
            </w:pPr>
            <w:bookmarkStart w:id="1345" w:name="P26881"/>
            <w:bookmarkEnd w:id="1345"/>
            <w:r w:rsidRPr="00E1327F">
              <w:rPr>
                <w:color w:val="000000" w:themeColor="text1"/>
              </w:rPr>
              <w:t>23</w:t>
            </w:r>
          </w:p>
        </w:tc>
        <w:tc>
          <w:tcPr>
            <w:tcW w:w="705" w:type="dxa"/>
          </w:tcPr>
          <w:p w:rsidR="00725665" w:rsidRPr="00E1327F" w:rsidRDefault="00725665">
            <w:pPr>
              <w:pStyle w:val="ConsPlusNormal"/>
              <w:jc w:val="center"/>
              <w:rPr>
                <w:color w:val="000000" w:themeColor="text1"/>
              </w:rPr>
            </w:pPr>
            <w:bookmarkStart w:id="1346" w:name="P26882"/>
            <w:bookmarkEnd w:id="1346"/>
            <w:r w:rsidRPr="00E1327F">
              <w:rPr>
                <w:color w:val="000000" w:themeColor="text1"/>
              </w:rPr>
              <w:t>24</w:t>
            </w:r>
          </w:p>
        </w:tc>
        <w:tc>
          <w:tcPr>
            <w:tcW w:w="825" w:type="dxa"/>
          </w:tcPr>
          <w:p w:rsidR="00725665" w:rsidRPr="00E1327F" w:rsidRDefault="00725665">
            <w:pPr>
              <w:pStyle w:val="ConsPlusNormal"/>
              <w:jc w:val="center"/>
              <w:rPr>
                <w:color w:val="000000" w:themeColor="text1"/>
              </w:rPr>
            </w:pPr>
            <w:bookmarkStart w:id="1347" w:name="P26883"/>
            <w:bookmarkEnd w:id="1347"/>
            <w:r w:rsidRPr="00E1327F">
              <w:rPr>
                <w:color w:val="000000" w:themeColor="text1"/>
              </w:rPr>
              <w:t>25</w:t>
            </w:r>
          </w:p>
        </w:tc>
        <w:tc>
          <w:tcPr>
            <w:tcW w:w="795" w:type="dxa"/>
          </w:tcPr>
          <w:p w:rsidR="00725665" w:rsidRPr="00E1327F" w:rsidRDefault="00725665">
            <w:pPr>
              <w:pStyle w:val="ConsPlusNormal"/>
              <w:jc w:val="center"/>
              <w:rPr>
                <w:color w:val="000000" w:themeColor="text1"/>
              </w:rPr>
            </w:pPr>
            <w:bookmarkStart w:id="1348" w:name="P26884"/>
            <w:bookmarkEnd w:id="1348"/>
            <w:r w:rsidRPr="00E1327F">
              <w:rPr>
                <w:color w:val="000000" w:themeColor="text1"/>
              </w:rPr>
              <w:t>26</w:t>
            </w:r>
          </w:p>
        </w:tc>
        <w:tc>
          <w:tcPr>
            <w:tcW w:w="675" w:type="dxa"/>
          </w:tcPr>
          <w:p w:rsidR="00725665" w:rsidRPr="00E1327F" w:rsidRDefault="00725665">
            <w:pPr>
              <w:pStyle w:val="ConsPlusNormal"/>
              <w:jc w:val="center"/>
              <w:rPr>
                <w:color w:val="000000" w:themeColor="text1"/>
              </w:rPr>
            </w:pPr>
            <w:bookmarkStart w:id="1349" w:name="P26885"/>
            <w:bookmarkEnd w:id="1349"/>
            <w:r w:rsidRPr="00E1327F">
              <w:rPr>
                <w:color w:val="000000" w:themeColor="text1"/>
              </w:rPr>
              <w:t>27</w:t>
            </w:r>
          </w:p>
        </w:tc>
        <w:tc>
          <w:tcPr>
            <w:tcW w:w="705" w:type="dxa"/>
          </w:tcPr>
          <w:p w:rsidR="00725665" w:rsidRPr="00E1327F" w:rsidRDefault="00725665">
            <w:pPr>
              <w:pStyle w:val="ConsPlusNormal"/>
              <w:jc w:val="center"/>
              <w:rPr>
                <w:color w:val="000000" w:themeColor="text1"/>
              </w:rPr>
            </w:pPr>
            <w:bookmarkStart w:id="1350" w:name="P26886"/>
            <w:bookmarkEnd w:id="1350"/>
            <w:r w:rsidRPr="00E1327F">
              <w:rPr>
                <w:color w:val="000000" w:themeColor="text1"/>
              </w:rPr>
              <w:t>28</w:t>
            </w:r>
          </w:p>
        </w:tc>
        <w:tc>
          <w:tcPr>
            <w:tcW w:w="750" w:type="dxa"/>
          </w:tcPr>
          <w:p w:rsidR="00725665" w:rsidRPr="00E1327F" w:rsidRDefault="00725665">
            <w:pPr>
              <w:pStyle w:val="ConsPlusNormal"/>
              <w:jc w:val="center"/>
              <w:rPr>
                <w:color w:val="000000" w:themeColor="text1"/>
              </w:rPr>
            </w:pPr>
            <w:bookmarkStart w:id="1351" w:name="P26887"/>
            <w:bookmarkEnd w:id="1351"/>
            <w:r w:rsidRPr="00E1327F">
              <w:rPr>
                <w:color w:val="000000" w:themeColor="text1"/>
              </w:rPr>
              <w:t>29</w:t>
            </w:r>
          </w:p>
        </w:tc>
        <w:tc>
          <w:tcPr>
            <w:tcW w:w="825" w:type="dxa"/>
            <w:tcBorders>
              <w:right w:val="nil"/>
            </w:tcBorders>
          </w:tcPr>
          <w:p w:rsidR="00725665" w:rsidRPr="00E1327F" w:rsidRDefault="00725665">
            <w:pPr>
              <w:pStyle w:val="ConsPlusNormal"/>
              <w:jc w:val="center"/>
              <w:rPr>
                <w:color w:val="000000" w:themeColor="text1"/>
              </w:rPr>
            </w:pPr>
            <w:bookmarkStart w:id="1352" w:name="P26888"/>
            <w:bookmarkEnd w:id="1352"/>
            <w:r w:rsidRPr="00E1327F">
              <w:rPr>
                <w:color w:val="000000" w:themeColor="text1"/>
              </w:rPr>
              <w:t>30</w:t>
            </w: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rPr>
                <w:color w:val="000000" w:themeColor="text1"/>
              </w:rPr>
            </w:pPr>
            <w:r w:rsidRPr="00E1327F">
              <w:rPr>
                <w:color w:val="000000" w:themeColor="text1"/>
              </w:rPr>
              <w:t>I. Нефинансовые активы</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vAlign w:val="bottom"/>
          </w:tcPr>
          <w:p w:rsidR="00725665" w:rsidRPr="00E1327F" w:rsidRDefault="00725665">
            <w:pPr>
              <w:pStyle w:val="ConsPlusNormal"/>
              <w:rPr>
                <w:color w:val="000000" w:themeColor="text1"/>
              </w:rPr>
            </w:pPr>
          </w:p>
        </w:tc>
        <w:tc>
          <w:tcPr>
            <w:tcW w:w="1781" w:type="dxa"/>
            <w:tcBorders>
              <w:bottom w:val="nil"/>
            </w:tcBorders>
            <w:vAlign w:val="bottom"/>
          </w:tcPr>
          <w:p w:rsidR="00725665" w:rsidRPr="00E1327F" w:rsidRDefault="00725665">
            <w:pPr>
              <w:pStyle w:val="ConsPlusNormal"/>
              <w:rPr>
                <w:color w:val="000000" w:themeColor="text1"/>
              </w:rPr>
            </w:pPr>
          </w:p>
        </w:tc>
        <w:tc>
          <w:tcPr>
            <w:tcW w:w="950" w:type="dxa"/>
            <w:tcBorders>
              <w:bottom w:val="nil"/>
            </w:tcBorders>
            <w:vAlign w:val="bottom"/>
          </w:tcPr>
          <w:p w:rsidR="00725665" w:rsidRPr="00E1327F" w:rsidRDefault="00725665">
            <w:pPr>
              <w:pStyle w:val="ConsPlusNormal"/>
              <w:rPr>
                <w:color w:val="000000" w:themeColor="text1"/>
              </w:rPr>
            </w:pPr>
          </w:p>
        </w:tc>
        <w:tc>
          <w:tcPr>
            <w:tcW w:w="1133" w:type="dxa"/>
            <w:tcBorders>
              <w:bottom w:val="nil"/>
            </w:tcBorders>
            <w:vAlign w:val="bottom"/>
          </w:tcPr>
          <w:p w:rsidR="00725665" w:rsidRPr="00E1327F" w:rsidRDefault="00725665">
            <w:pPr>
              <w:pStyle w:val="ConsPlusNormal"/>
              <w:rPr>
                <w:color w:val="000000" w:themeColor="text1"/>
              </w:rPr>
            </w:pPr>
          </w:p>
        </w:tc>
        <w:tc>
          <w:tcPr>
            <w:tcW w:w="758" w:type="dxa"/>
            <w:tcBorders>
              <w:bottom w:val="nil"/>
            </w:tcBorders>
            <w:vAlign w:val="bottom"/>
          </w:tcPr>
          <w:p w:rsidR="00725665" w:rsidRPr="00E1327F" w:rsidRDefault="00725665">
            <w:pPr>
              <w:pStyle w:val="ConsPlusNormal"/>
              <w:rPr>
                <w:color w:val="000000" w:themeColor="text1"/>
              </w:rPr>
            </w:pPr>
          </w:p>
        </w:tc>
        <w:tc>
          <w:tcPr>
            <w:tcW w:w="1011" w:type="dxa"/>
            <w:tcBorders>
              <w:bottom w:val="nil"/>
            </w:tcBorders>
            <w:vAlign w:val="bottom"/>
          </w:tcPr>
          <w:p w:rsidR="00725665" w:rsidRPr="00E1327F" w:rsidRDefault="00725665">
            <w:pPr>
              <w:pStyle w:val="ConsPlusNormal"/>
              <w:rPr>
                <w:color w:val="000000" w:themeColor="text1"/>
              </w:rPr>
            </w:pPr>
          </w:p>
        </w:tc>
        <w:tc>
          <w:tcPr>
            <w:tcW w:w="725" w:type="dxa"/>
            <w:tcBorders>
              <w:bottom w:val="nil"/>
            </w:tcBorders>
            <w:vAlign w:val="bottom"/>
          </w:tcPr>
          <w:p w:rsidR="00725665" w:rsidRPr="00E1327F" w:rsidRDefault="00725665">
            <w:pPr>
              <w:pStyle w:val="ConsPlusNormal"/>
              <w:rPr>
                <w:color w:val="000000" w:themeColor="text1"/>
              </w:rPr>
            </w:pPr>
          </w:p>
        </w:tc>
        <w:tc>
          <w:tcPr>
            <w:tcW w:w="705" w:type="dxa"/>
            <w:tcBorders>
              <w:bottom w:val="nil"/>
            </w:tcBorders>
            <w:vAlign w:val="bottom"/>
          </w:tcPr>
          <w:p w:rsidR="00725665" w:rsidRPr="00E1327F" w:rsidRDefault="00725665">
            <w:pPr>
              <w:pStyle w:val="ConsPlusNormal"/>
              <w:rPr>
                <w:color w:val="000000" w:themeColor="text1"/>
              </w:rPr>
            </w:pPr>
          </w:p>
        </w:tc>
        <w:tc>
          <w:tcPr>
            <w:tcW w:w="825" w:type="dxa"/>
            <w:tcBorders>
              <w:bottom w:val="nil"/>
            </w:tcBorders>
            <w:vAlign w:val="bottom"/>
          </w:tcPr>
          <w:p w:rsidR="00725665" w:rsidRPr="00E1327F" w:rsidRDefault="00725665">
            <w:pPr>
              <w:pStyle w:val="ConsPlusNormal"/>
              <w:rPr>
                <w:color w:val="000000" w:themeColor="text1"/>
              </w:rPr>
            </w:pPr>
          </w:p>
        </w:tc>
        <w:tc>
          <w:tcPr>
            <w:tcW w:w="795" w:type="dxa"/>
            <w:tcBorders>
              <w:bottom w:val="nil"/>
            </w:tcBorders>
            <w:vAlign w:val="bottom"/>
          </w:tcPr>
          <w:p w:rsidR="00725665" w:rsidRPr="00E1327F" w:rsidRDefault="00725665">
            <w:pPr>
              <w:pStyle w:val="ConsPlusNormal"/>
              <w:rPr>
                <w:color w:val="000000" w:themeColor="text1"/>
              </w:rPr>
            </w:pPr>
          </w:p>
        </w:tc>
        <w:tc>
          <w:tcPr>
            <w:tcW w:w="675" w:type="dxa"/>
            <w:tcBorders>
              <w:bottom w:val="nil"/>
            </w:tcBorders>
            <w:vAlign w:val="bottom"/>
          </w:tcPr>
          <w:p w:rsidR="00725665" w:rsidRPr="00E1327F" w:rsidRDefault="00725665">
            <w:pPr>
              <w:pStyle w:val="ConsPlusNormal"/>
              <w:rPr>
                <w:color w:val="000000" w:themeColor="text1"/>
              </w:rPr>
            </w:pPr>
          </w:p>
        </w:tc>
        <w:tc>
          <w:tcPr>
            <w:tcW w:w="705" w:type="dxa"/>
            <w:tcBorders>
              <w:bottom w:val="nil"/>
            </w:tcBorders>
            <w:vAlign w:val="bottom"/>
          </w:tcPr>
          <w:p w:rsidR="00725665" w:rsidRPr="00E1327F" w:rsidRDefault="00725665">
            <w:pPr>
              <w:pStyle w:val="ConsPlusNormal"/>
              <w:rPr>
                <w:color w:val="000000" w:themeColor="text1"/>
              </w:rPr>
            </w:pPr>
          </w:p>
        </w:tc>
        <w:tc>
          <w:tcPr>
            <w:tcW w:w="750" w:type="dxa"/>
            <w:tcBorders>
              <w:bottom w:val="nil"/>
            </w:tcBorders>
            <w:vAlign w:val="bottom"/>
          </w:tcPr>
          <w:p w:rsidR="00725665" w:rsidRPr="00E1327F" w:rsidRDefault="00725665">
            <w:pPr>
              <w:pStyle w:val="ConsPlusNormal"/>
              <w:rPr>
                <w:color w:val="000000" w:themeColor="text1"/>
              </w:rPr>
            </w:pPr>
          </w:p>
        </w:tc>
        <w:tc>
          <w:tcPr>
            <w:tcW w:w="82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Основные средства (балансовая стоимость, 010100000) &lt;*&gt;</w:t>
            </w:r>
          </w:p>
        </w:tc>
        <w:tc>
          <w:tcPr>
            <w:tcW w:w="615" w:type="dxa"/>
            <w:tcBorders>
              <w:top w:val="nil"/>
            </w:tcBorders>
            <w:vAlign w:val="bottom"/>
          </w:tcPr>
          <w:p w:rsidR="00725665" w:rsidRPr="00E1327F" w:rsidRDefault="00725665">
            <w:pPr>
              <w:pStyle w:val="ConsPlusNormal"/>
              <w:jc w:val="center"/>
              <w:rPr>
                <w:color w:val="000000" w:themeColor="text1"/>
              </w:rPr>
            </w:pPr>
            <w:bookmarkStart w:id="1353" w:name="P26906"/>
            <w:bookmarkEnd w:id="1353"/>
            <w:r w:rsidRPr="00E1327F">
              <w:rPr>
                <w:color w:val="000000" w:themeColor="text1"/>
              </w:rPr>
              <w:t>010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Уменьшение </w:t>
            </w:r>
            <w:r w:rsidRPr="00E1327F">
              <w:rPr>
                <w:color w:val="000000" w:themeColor="text1"/>
              </w:rPr>
              <w:lastRenderedPageBreak/>
              <w:t>стоимости основных средств &lt;**&gt;, всего &lt;*&gt;</w:t>
            </w:r>
          </w:p>
        </w:tc>
        <w:tc>
          <w:tcPr>
            <w:tcW w:w="615" w:type="dxa"/>
            <w:vAlign w:val="bottom"/>
          </w:tcPr>
          <w:p w:rsidR="00725665" w:rsidRPr="00E1327F" w:rsidRDefault="00725665">
            <w:pPr>
              <w:pStyle w:val="ConsPlusNormal"/>
              <w:jc w:val="center"/>
              <w:rPr>
                <w:color w:val="000000" w:themeColor="text1"/>
              </w:rPr>
            </w:pPr>
            <w:bookmarkStart w:id="1354" w:name="P26922"/>
            <w:bookmarkEnd w:id="1354"/>
            <w:r w:rsidRPr="00E1327F">
              <w:rPr>
                <w:color w:val="000000" w:themeColor="text1"/>
              </w:rPr>
              <w:lastRenderedPageBreak/>
              <w:t>020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амортизация основных средств &lt;*&gt;</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15" w:type="dxa"/>
            <w:vAlign w:val="bottom"/>
          </w:tcPr>
          <w:p w:rsidR="00725665" w:rsidRPr="00E1327F" w:rsidRDefault="00725665">
            <w:pPr>
              <w:pStyle w:val="ConsPlusNormal"/>
              <w:jc w:val="center"/>
              <w:rPr>
                <w:color w:val="000000" w:themeColor="text1"/>
              </w:rPr>
            </w:pPr>
            <w:bookmarkStart w:id="1355" w:name="P26955"/>
            <w:bookmarkEnd w:id="1355"/>
            <w:r w:rsidRPr="00E1327F">
              <w:rPr>
                <w:color w:val="000000" w:themeColor="text1"/>
              </w:rPr>
              <w:t>030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15" w:type="dxa"/>
            <w:vAlign w:val="bottom"/>
          </w:tcPr>
          <w:p w:rsidR="00725665" w:rsidRPr="00E1327F" w:rsidRDefault="00725665">
            <w:pPr>
              <w:pStyle w:val="ConsPlusNormal"/>
              <w:jc w:val="center"/>
              <w:rPr>
                <w:color w:val="000000" w:themeColor="text1"/>
              </w:rPr>
            </w:pPr>
            <w:bookmarkStart w:id="1356" w:name="P26971"/>
            <w:bookmarkEnd w:id="1356"/>
            <w:r w:rsidRPr="00E1327F">
              <w:rPr>
                <w:color w:val="000000" w:themeColor="text1"/>
              </w:rPr>
              <w:t>040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Уменьшение стоимости нематериальных активов &lt;**&gt;, всего </w:t>
            </w:r>
            <w:r w:rsidRPr="00E1327F">
              <w:rPr>
                <w:color w:val="000000" w:themeColor="text1"/>
              </w:rPr>
              <w:lastRenderedPageBreak/>
              <w:t>&lt;*&gt;</w:t>
            </w:r>
          </w:p>
        </w:tc>
        <w:tc>
          <w:tcPr>
            <w:tcW w:w="615" w:type="dxa"/>
            <w:vAlign w:val="bottom"/>
          </w:tcPr>
          <w:p w:rsidR="00725665" w:rsidRPr="00E1327F" w:rsidRDefault="00725665">
            <w:pPr>
              <w:pStyle w:val="ConsPlusNormal"/>
              <w:jc w:val="center"/>
              <w:rPr>
                <w:color w:val="000000" w:themeColor="text1"/>
              </w:rPr>
            </w:pPr>
            <w:bookmarkStart w:id="1357" w:name="P26987"/>
            <w:bookmarkEnd w:id="1357"/>
            <w:r w:rsidRPr="00E1327F">
              <w:rPr>
                <w:color w:val="000000" w:themeColor="text1"/>
              </w:rPr>
              <w:lastRenderedPageBreak/>
              <w:t>050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амортизация нематериальных активов &lt;*&gt;</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15" w:type="dxa"/>
            <w:vAlign w:val="bottom"/>
          </w:tcPr>
          <w:p w:rsidR="00725665" w:rsidRPr="00E1327F" w:rsidRDefault="00725665">
            <w:pPr>
              <w:pStyle w:val="ConsPlusNormal"/>
              <w:jc w:val="center"/>
              <w:rPr>
                <w:color w:val="000000" w:themeColor="text1"/>
              </w:rPr>
            </w:pPr>
            <w:bookmarkStart w:id="1358" w:name="P27020"/>
            <w:bookmarkEnd w:id="1358"/>
            <w:r w:rsidRPr="00E1327F">
              <w:rPr>
                <w:color w:val="000000" w:themeColor="text1"/>
              </w:rPr>
              <w:t>060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Непроизводственные активы (010300000) &lt;**&gt; (остаточная стоимость)</w:t>
            </w:r>
          </w:p>
        </w:tc>
        <w:tc>
          <w:tcPr>
            <w:tcW w:w="615" w:type="dxa"/>
            <w:vAlign w:val="bottom"/>
          </w:tcPr>
          <w:p w:rsidR="00725665" w:rsidRPr="00E1327F" w:rsidRDefault="00725665">
            <w:pPr>
              <w:pStyle w:val="ConsPlusNormal"/>
              <w:jc w:val="center"/>
              <w:rPr>
                <w:color w:val="000000" w:themeColor="text1"/>
              </w:rPr>
            </w:pPr>
            <w:bookmarkStart w:id="1359" w:name="P27036"/>
            <w:bookmarkEnd w:id="1359"/>
            <w:r w:rsidRPr="00E1327F">
              <w:rPr>
                <w:color w:val="000000" w:themeColor="text1"/>
              </w:rPr>
              <w:t>070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Материальные запасы (010500000)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60" w:name="P27052"/>
            <w:bookmarkEnd w:id="1360"/>
            <w:r w:rsidRPr="00E1327F">
              <w:rPr>
                <w:color w:val="000000" w:themeColor="text1"/>
              </w:rPr>
              <w:t>080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 xml:space="preserve">из </w:t>
            </w:r>
            <w:r w:rsidRPr="00E1327F">
              <w:rPr>
                <w:color w:val="000000" w:themeColor="text1"/>
              </w:rPr>
              <w:lastRenderedPageBreak/>
              <w:t>них:</w:t>
            </w:r>
          </w:p>
          <w:p w:rsidR="00725665" w:rsidRPr="00E1327F" w:rsidRDefault="00725665">
            <w:pPr>
              <w:pStyle w:val="ConsPlusNormal"/>
              <w:ind w:left="284"/>
              <w:rPr>
                <w:color w:val="000000" w:themeColor="text1"/>
              </w:rPr>
            </w:pPr>
            <w:proofErr w:type="spellStart"/>
            <w:r w:rsidRPr="00E1327F">
              <w:rPr>
                <w:color w:val="000000" w:themeColor="text1"/>
              </w:rPr>
              <w:t>внеоборотные</w:t>
            </w:r>
            <w:proofErr w:type="spellEnd"/>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61" w:name="P27085"/>
            <w:bookmarkEnd w:id="1361"/>
            <w:r w:rsidRPr="00E1327F">
              <w:rPr>
                <w:color w:val="000000" w:themeColor="text1"/>
              </w:rPr>
              <w:t>100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 всего</w:t>
            </w:r>
          </w:p>
        </w:tc>
        <w:tc>
          <w:tcPr>
            <w:tcW w:w="615" w:type="dxa"/>
            <w:vAlign w:val="bottom"/>
          </w:tcPr>
          <w:p w:rsidR="00725665" w:rsidRPr="00E1327F" w:rsidRDefault="00725665">
            <w:pPr>
              <w:pStyle w:val="ConsPlusNormal"/>
              <w:jc w:val="center"/>
              <w:rPr>
                <w:color w:val="000000" w:themeColor="text1"/>
              </w:rPr>
            </w:pPr>
            <w:bookmarkStart w:id="1362" w:name="P27118"/>
            <w:bookmarkEnd w:id="1362"/>
            <w:r w:rsidRPr="00E1327F">
              <w:rPr>
                <w:color w:val="000000" w:themeColor="text1"/>
              </w:rPr>
              <w:t>110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15" w:type="dxa"/>
            <w:vAlign w:val="bottom"/>
          </w:tcPr>
          <w:p w:rsidR="00725665" w:rsidRPr="00E1327F" w:rsidRDefault="00725665">
            <w:pPr>
              <w:pStyle w:val="ConsPlusNormal"/>
              <w:jc w:val="center"/>
              <w:rPr>
                <w:color w:val="000000" w:themeColor="text1"/>
              </w:rPr>
            </w:pPr>
            <w:bookmarkStart w:id="1363" w:name="P27134"/>
            <w:bookmarkEnd w:id="1363"/>
            <w:r w:rsidRPr="00E1327F">
              <w:rPr>
                <w:color w:val="000000" w:themeColor="text1"/>
              </w:rPr>
              <w:t>120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proofErr w:type="spellStart"/>
            <w:r w:rsidRPr="00E1327F">
              <w:rPr>
                <w:color w:val="000000" w:themeColor="text1"/>
              </w:rPr>
              <w:t>внеоборо</w:t>
            </w:r>
            <w:r w:rsidRPr="00E1327F">
              <w:rPr>
                <w:color w:val="000000" w:themeColor="text1"/>
              </w:rPr>
              <w:lastRenderedPageBreak/>
              <w:t>тные</w:t>
            </w:r>
            <w:proofErr w:type="spellEnd"/>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121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15" w:type="dxa"/>
            <w:vAlign w:val="bottom"/>
          </w:tcPr>
          <w:p w:rsidR="00725665" w:rsidRPr="00E1327F" w:rsidRDefault="00725665">
            <w:pPr>
              <w:pStyle w:val="ConsPlusNormal"/>
              <w:jc w:val="center"/>
              <w:rPr>
                <w:color w:val="000000" w:themeColor="text1"/>
              </w:rPr>
            </w:pPr>
            <w:bookmarkStart w:id="1364" w:name="P27167"/>
            <w:bookmarkEnd w:id="1364"/>
            <w:r w:rsidRPr="00E1327F">
              <w:rPr>
                <w:color w:val="000000" w:themeColor="text1"/>
              </w:rPr>
              <w:t>130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26"/>
        <w:gridCol w:w="498"/>
        <w:gridCol w:w="1287"/>
        <w:gridCol w:w="1312"/>
        <w:gridCol w:w="1287"/>
        <w:gridCol w:w="1312"/>
        <w:gridCol w:w="767"/>
        <w:gridCol w:w="1024"/>
        <w:gridCol w:w="1024"/>
        <w:gridCol w:w="691"/>
        <w:gridCol w:w="1104"/>
        <w:gridCol w:w="691"/>
        <w:gridCol w:w="1024"/>
        <w:gridCol w:w="724"/>
        <w:gridCol w:w="724"/>
        <w:gridCol w:w="1149"/>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3</w:t>
            </w:r>
          </w:p>
        </w:tc>
        <w:tc>
          <w:tcPr>
            <w:tcW w:w="1781" w:type="dxa"/>
          </w:tcPr>
          <w:p w:rsidR="00725665" w:rsidRPr="00E1327F" w:rsidRDefault="00725665">
            <w:pPr>
              <w:pStyle w:val="ConsPlusNormal"/>
              <w:jc w:val="center"/>
              <w:rPr>
                <w:color w:val="000000" w:themeColor="text1"/>
              </w:rPr>
            </w:pPr>
            <w:r w:rsidRPr="00E1327F">
              <w:rPr>
                <w:color w:val="000000" w:themeColor="text1"/>
              </w:rPr>
              <w:t>4</w:t>
            </w:r>
          </w:p>
        </w:tc>
        <w:tc>
          <w:tcPr>
            <w:tcW w:w="950" w:type="dxa"/>
          </w:tcPr>
          <w:p w:rsidR="00725665" w:rsidRPr="00E1327F" w:rsidRDefault="00725665">
            <w:pPr>
              <w:pStyle w:val="ConsPlusNormal"/>
              <w:jc w:val="center"/>
              <w:rPr>
                <w:color w:val="000000" w:themeColor="text1"/>
              </w:rPr>
            </w:pPr>
            <w:r w:rsidRPr="00E1327F">
              <w:rPr>
                <w:color w:val="000000" w:themeColor="text1"/>
              </w:rPr>
              <w:t>5</w:t>
            </w:r>
          </w:p>
        </w:tc>
        <w:tc>
          <w:tcPr>
            <w:tcW w:w="1133" w:type="dxa"/>
          </w:tcPr>
          <w:p w:rsidR="00725665" w:rsidRPr="00E1327F" w:rsidRDefault="00725665">
            <w:pPr>
              <w:pStyle w:val="ConsPlusNormal"/>
              <w:jc w:val="center"/>
              <w:rPr>
                <w:color w:val="000000" w:themeColor="text1"/>
              </w:rPr>
            </w:pPr>
            <w:r w:rsidRPr="00E1327F">
              <w:rPr>
                <w:color w:val="000000" w:themeColor="text1"/>
              </w:rPr>
              <w:t>6</w:t>
            </w:r>
          </w:p>
        </w:tc>
        <w:tc>
          <w:tcPr>
            <w:tcW w:w="758" w:type="dxa"/>
          </w:tcPr>
          <w:p w:rsidR="00725665" w:rsidRPr="00E1327F" w:rsidRDefault="00725665">
            <w:pPr>
              <w:pStyle w:val="ConsPlusNormal"/>
              <w:jc w:val="center"/>
              <w:rPr>
                <w:color w:val="000000" w:themeColor="text1"/>
              </w:rPr>
            </w:pPr>
            <w:r w:rsidRPr="00E1327F">
              <w:rPr>
                <w:color w:val="000000" w:themeColor="text1"/>
              </w:rPr>
              <w:t>7</w:t>
            </w:r>
          </w:p>
        </w:tc>
        <w:tc>
          <w:tcPr>
            <w:tcW w:w="1011" w:type="dxa"/>
          </w:tcPr>
          <w:p w:rsidR="00725665" w:rsidRPr="00E1327F" w:rsidRDefault="00725665">
            <w:pPr>
              <w:pStyle w:val="ConsPlusNormal"/>
              <w:jc w:val="center"/>
              <w:rPr>
                <w:color w:val="000000" w:themeColor="text1"/>
              </w:rPr>
            </w:pPr>
            <w:r w:rsidRPr="00E1327F">
              <w:rPr>
                <w:color w:val="000000" w:themeColor="text1"/>
              </w:rPr>
              <w:t>8</w:t>
            </w:r>
          </w:p>
        </w:tc>
        <w:tc>
          <w:tcPr>
            <w:tcW w:w="725" w:type="dxa"/>
          </w:tcPr>
          <w:p w:rsidR="00725665" w:rsidRPr="00E1327F" w:rsidRDefault="00725665">
            <w:pPr>
              <w:pStyle w:val="ConsPlusNormal"/>
              <w:jc w:val="center"/>
              <w:rPr>
                <w:color w:val="000000" w:themeColor="text1"/>
              </w:rPr>
            </w:pPr>
            <w:r w:rsidRPr="00E1327F">
              <w:rPr>
                <w:color w:val="000000" w:themeColor="text1"/>
              </w:rPr>
              <w:t>9</w:t>
            </w:r>
          </w:p>
        </w:tc>
        <w:tc>
          <w:tcPr>
            <w:tcW w:w="705" w:type="dxa"/>
          </w:tcPr>
          <w:p w:rsidR="00725665" w:rsidRPr="00E1327F" w:rsidRDefault="00725665">
            <w:pPr>
              <w:pStyle w:val="ConsPlusNormal"/>
              <w:jc w:val="center"/>
              <w:rPr>
                <w:color w:val="000000" w:themeColor="text1"/>
              </w:rPr>
            </w:pPr>
            <w:r w:rsidRPr="00E1327F">
              <w:rPr>
                <w:color w:val="000000" w:themeColor="text1"/>
              </w:rPr>
              <w:t>10</w:t>
            </w:r>
          </w:p>
        </w:tc>
        <w:tc>
          <w:tcPr>
            <w:tcW w:w="825" w:type="dxa"/>
          </w:tcPr>
          <w:p w:rsidR="00725665" w:rsidRPr="00E1327F" w:rsidRDefault="00725665">
            <w:pPr>
              <w:pStyle w:val="ConsPlusNormal"/>
              <w:jc w:val="center"/>
              <w:rPr>
                <w:color w:val="000000" w:themeColor="text1"/>
              </w:rPr>
            </w:pPr>
            <w:r w:rsidRPr="00E1327F">
              <w:rPr>
                <w:color w:val="000000" w:themeColor="text1"/>
              </w:rPr>
              <w:t>11</w:t>
            </w:r>
          </w:p>
        </w:tc>
        <w:tc>
          <w:tcPr>
            <w:tcW w:w="795" w:type="dxa"/>
          </w:tcPr>
          <w:p w:rsidR="00725665" w:rsidRPr="00E1327F" w:rsidRDefault="00725665">
            <w:pPr>
              <w:pStyle w:val="ConsPlusNormal"/>
              <w:jc w:val="center"/>
              <w:rPr>
                <w:color w:val="000000" w:themeColor="text1"/>
              </w:rPr>
            </w:pPr>
            <w:r w:rsidRPr="00E1327F">
              <w:rPr>
                <w:color w:val="000000" w:themeColor="text1"/>
              </w:rPr>
              <w:t>12</w:t>
            </w:r>
          </w:p>
        </w:tc>
        <w:tc>
          <w:tcPr>
            <w:tcW w:w="675" w:type="dxa"/>
          </w:tcPr>
          <w:p w:rsidR="00725665" w:rsidRPr="00E1327F" w:rsidRDefault="00725665">
            <w:pPr>
              <w:pStyle w:val="ConsPlusNormal"/>
              <w:jc w:val="center"/>
              <w:rPr>
                <w:color w:val="000000" w:themeColor="text1"/>
              </w:rPr>
            </w:pPr>
            <w:r w:rsidRPr="00E1327F">
              <w:rPr>
                <w:color w:val="000000" w:themeColor="text1"/>
              </w:rPr>
              <w:t>13</w:t>
            </w:r>
          </w:p>
        </w:tc>
        <w:tc>
          <w:tcPr>
            <w:tcW w:w="705" w:type="dxa"/>
          </w:tcPr>
          <w:p w:rsidR="00725665" w:rsidRPr="00E1327F" w:rsidRDefault="00725665">
            <w:pPr>
              <w:pStyle w:val="ConsPlusNormal"/>
              <w:jc w:val="center"/>
              <w:rPr>
                <w:color w:val="000000" w:themeColor="text1"/>
              </w:rPr>
            </w:pPr>
            <w:r w:rsidRPr="00E1327F">
              <w:rPr>
                <w:color w:val="000000" w:themeColor="text1"/>
              </w:rPr>
              <w:t>14</w:t>
            </w:r>
          </w:p>
        </w:tc>
        <w:tc>
          <w:tcPr>
            <w:tcW w:w="750" w:type="dxa"/>
          </w:tcPr>
          <w:p w:rsidR="00725665" w:rsidRPr="00E1327F" w:rsidRDefault="00725665">
            <w:pPr>
              <w:pStyle w:val="ConsPlusNormal"/>
              <w:jc w:val="center"/>
              <w:rPr>
                <w:color w:val="000000" w:themeColor="text1"/>
              </w:rPr>
            </w:pPr>
            <w:r w:rsidRPr="00E1327F">
              <w:rPr>
                <w:color w:val="000000" w:themeColor="text1"/>
              </w:rPr>
              <w:t>15</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16</w:t>
            </w: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15" w:type="dxa"/>
            <w:vAlign w:val="bottom"/>
          </w:tcPr>
          <w:p w:rsidR="00725665" w:rsidRPr="00E1327F" w:rsidRDefault="00725665">
            <w:pPr>
              <w:pStyle w:val="ConsPlusNormal"/>
              <w:jc w:val="center"/>
              <w:rPr>
                <w:color w:val="000000" w:themeColor="text1"/>
              </w:rPr>
            </w:pPr>
            <w:bookmarkStart w:id="1365" w:name="P27219"/>
            <w:bookmarkEnd w:id="1365"/>
            <w:r w:rsidRPr="00E1327F">
              <w:rPr>
                <w:color w:val="000000" w:themeColor="text1"/>
              </w:rPr>
              <w:t>140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изготовление </w:t>
            </w:r>
            <w:r w:rsidRPr="00E1327F">
              <w:rPr>
                <w:color w:val="000000" w:themeColor="text1"/>
              </w:rPr>
              <w:lastRenderedPageBreak/>
              <w:t>готовой продукции, выполнение работ, услуг (010900000)</w:t>
            </w:r>
          </w:p>
        </w:tc>
        <w:tc>
          <w:tcPr>
            <w:tcW w:w="615" w:type="dxa"/>
            <w:vAlign w:val="bottom"/>
          </w:tcPr>
          <w:p w:rsidR="00725665" w:rsidRPr="00E1327F" w:rsidRDefault="00725665">
            <w:pPr>
              <w:pStyle w:val="ConsPlusNormal"/>
              <w:jc w:val="center"/>
              <w:rPr>
                <w:color w:val="000000" w:themeColor="text1"/>
              </w:rPr>
            </w:pPr>
            <w:bookmarkStart w:id="1366" w:name="P27235"/>
            <w:bookmarkEnd w:id="1366"/>
            <w:r w:rsidRPr="00E1327F">
              <w:rPr>
                <w:color w:val="000000" w:themeColor="text1"/>
              </w:rPr>
              <w:lastRenderedPageBreak/>
              <w:t>150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15" w:type="dxa"/>
            <w:vAlign w:val="bottom"/>
          </w:tcPr>
          <w:p w:rsidR="00725665" w:rsidRPr="00E1327F" w:rsidRDefault="00725665">
            <w:pPr>
              <w:pStyle w:val="ConsPlusNormal"/>
              <w:jc w:val="center"/>
              <w:rPr>
                <w:color w:val="000000" w:themeColor="text1"/>
              </w:rPr>
            </w:pPr>
            <w:bookmarkStart w:id="1367" w:name="P27251"/>
            <w:bookmarkEnd w:id="1367"/>
            <w:r w:rsidRPr="00E1327F">
              <w:rPr>
                <w:color w:val="000000" w:themeColor="text1"/>
              </w:rPr>
              <w:t>160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15" w:type="dxa"/>
            <w:vAlign w:val="bottom"/>
          </w:tcPr>
          <w:p w:rsidR="00725665" w:rsidRPr="00E1327F" w:rsidRDefault="00725665">
            <w:pPr>
              <w:pStyle w:val="ConsPlusNormal"/>
              <w:jc w:val="center"/>
              <w:rPr>
                <w:color w:val="000000" w:themeColor="text1"/>
              </w:rPr>
            </w:pPr>
            <w:bookmarkStart w:id="1368" w:name="P27267"/>
            <w:bookmarkEnd w:id="1368"/>
            <w:r w:rsidRPr="00E1327F">
              <w:rPr>
                <w:color w:val="000000" w:themeColor="text1"/>
              </w:rPr>
              <w:t>170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w:t>
            </w:r>
          </w:p>
          <w:p w:rsidR="00725665" w:rsidRPr="00E1327F" w:rsidRDefault="00725665">
            <w:pPr>
              <w:pStyle w:val="ConsPlusNormal"/>
              <w:rPr>
                <w:color w:val="000000" w:themeColor="text1"/>
              </w:rPr>
            </w:pPr>
            <w:r w:rsidRPr="00E1327F">
              <w:rPr>
                <w:color w:val="000000" w:themeColor="text1"/>
              </w:rPr>
              <w:t>(стр. 030 + стр. 060 + стр. 070 + стр. 080 + стр. 100 + стр. 110 + стр. 120 + стр. 130 + стр. 140 + стр. 150 + стр. 160 + стр. 170)</w:t>
            </w:r>
          </w:p>
        </w:tc>
        <w:tc>
          <w:tcPr>
            <w:tcW w:w="615" w:type="dxa"/>
            <w:vAlign w:val="bottom"/>
          </w:tcPr>
          <w:p w:rsidR="00725665" w:rsidRPr="00E1327F" w:rsidRDefault="00725665">
            <w:pPr>
              <w:pStyle w:val="ConsPlusNormal"/>
              <w:jc w:val="center"/>
              <w:rPr>
                <w:color w:val="000000" w:themeColor="text1"/>
              </w:rPr>
            </w:pPr>
            <w:bookmarkStart w:id="1369" w:name="P27284"/>
            <w:bookmarkEnd w:id="1369"/>
            <w:r w:rsidRPr="00E1327F">
              <w:rPr>
                <w:color w:val="000000" w:themeColor="text1"/>
              </w:rPr>
              <w:t>190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outlineLvl w:val="3"/>
              <w:rPr>
                <w:color w:val="000000" w:themeColor="text1"/>
              </w:rPr>
            </w:pPr>
            <w:r w:rsidRPr="00E1327F">
              <w:rPr>
                <w:color w:val="000000" w:themeColor="text1"/>
              </w:rPr>
              <w:t>II. Финансовые активы</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 xml:space="preserve">Денежные средства </w:t>
            </w:r>
            <w:r w:rsidRPr="00E1327F">
              <w:rPr>
                <w:color w:val="000000" w:themeColor="text1"/>
              </w:rPr>
              <w:lastRenderedPageBreak/>
              <w:t>учреждения (020100000), всего</w:t>
            </w:r>
          </w:p>
        </w:tc>
        <w:tc>
          <w:tcPr>
            <w:tcW w:w="615" w:type="dxa"/>
            <w:tcBorders>
              <w:top w:val="nil"/>
            </w:tcBorders>
            <w:vAlign w:val="bottom"/>
          </w:tcPr>
          <w:p w:rsidR="00725665" w:rsidRPr="00E1327F" w:rsidRDefault="00725665">
            <w:pPr>
              <w:pStyle w:val="ConsPlusNormal"/>
              <w:jc w:val="center"/>
              <w:rPr>
                <w:color w:val="000000" w:themeColor="text1"/>
              </w:rPr>
            </w:pPr>
            <w:bookmarkStart w:id="1370" w:name="P27316"/>
            <w:bookmarkEnd w:id="1370"/>
            <w:r w:rsidRPr="00E1327F">
              <w:rPr>
                <w:color w:val="000000" w:themeColor="text1"/>
              </w:rPr>
              <w:lastRenderedPageBreak/>
              <w:t>200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на лицевых счетах учреждения в органе казначейства (020110000)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кредитной организации (020120000), всего</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lastRenderedPageBreak/>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205</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(020127000)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кассе учреждения (020130000)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 всего</w:t>
            </w:r>
          </w:p>
        </w:tc>
        <w:tc>
          <w:tcPr>
            <w:tcW w:w="615" w:type="dxa"/>
            <w:vAlign w:val="bottom"/>
          </w:tcPr>
          <w:p w:rsidR="00725665" w:rsidRPr="00E1327F" w:rsidRDefault="00725665">
            <w:pPr>
              <w:pStyle w:val="ConsPlusNormal"/>
              <w:jc w:val="center"/>
              <w:rPr>
                <w:color w:val="000000" w:themeColor="text1"/>
              </w:rPr>
            </w:pPr>
            <w:bookmarkStart w:id="1371" w:name="P27431"/>
            <w:bookmarkEnd w:id="1371"/>
            <w:r w:rsidRPr="00E1327F">
              <w:rPr>
                <w:color w:val="000000" w:themeColor="text1"/>
              </w:rPr>
              <w:t>210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lastRenderedPageBreak/>
              <w:t>в иностранной валюте и драгоценных металлах (020213000)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213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 всего</w:t>
            </w:r>
          </w:p>
        </w:tc>
        <w:tc>
          <w:tcPr>
            <w:tcW w:w="615" w:type="dxa"/>
            <w:vAlign w:val="bottom"/>
          </w:tcPr>
          <w:p w:rsidR="00725665" w:rsidRPr="00E1327F" w:rsidRDefault="00725665">
            <w:pPr>
              <w:pStyle w:val="ConsPlusNormal"/>
              <w:jc w:val="center"/>
              <w:rPr>
                <w:color w:val="000000" w:themeColor="text1"/>
              </w:rPr>
            </w:pPr>
            <w:bookmarkStart w:id="1372" w:name="P27464"/>
            <w:bookmarkEnd w:id="1372"/>
            <w:r w:rsidRPr="00E1327F">
              <w:rPr>
                <w:color w:val="000000" w:themeColor="text1"/>
              </w:rPr>
              <w:t>220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jc w:val="right"/>
              <w:rPr>
                <w:color w:val="000000" w:themeColor="text1"/>
              </w:rPr>
            </w:pPr>
            <w:r w:rsidRPr="00E1327F">
              <w:rPr>
                <w:color w:val="000000" w:themeColor="text1"/>
              </w:rPr>
              <w:t>'</w:t>
            </w: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в иностранной валюте и драгоценных металлах (020223000)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 xml:space="preserve">Средства бюджета на депозитных счетах (020230000), </w:t>
            </w:r>
            <w:r w:rsidRPr="00E1327F">
              <w:rPr>
                <w:color w:val="000000" w:themeColor="text1"/>
              </w:rPr>
              <w:lastRenderedPageBreak/>
              <w:t>всего</w:t>
            </w:r>
          </w:p>
        </w:tc>
        <w:tc>
          <w:tcPr>
            <w:tcW w:w="615" w:type="dxa"/>
            <w:vAlign w:val="bottom"/>
          </w:tcPr>
          <w:p w:rsidR="00725665" w:rsidRPr="00E1327F" w:rsidRDefault="00725665">
            <w:pPr>
              <w:pStyle w:val="ConsPlusNormal"/>
              <w:jc w:val="center"/>
              <w:rPr>
                <w:color w:val="000000" w:themeColor="text1"/>
              </w:rPr>
            </w:pPr>
            <w:bookmarkStart w:id="1373" w:name="P27497"/>
            <w:bookmarkEnd w:id="1373"/>
            <w:r w:rsidRPr="00E1327F">
              <w:rPr>
                <w:color w:val="000000" w:themeColor="text1"/>
              </w:rPr>
              <w:lastRenderedPageBreak/>
              <w:t>230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234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15" w:type="dxa"/>
            <w:vAlign w:val="bottom"/>
          </w:tcPr>
          <w:p w:rsidR="00725665" w:rsidRPr="00E1327F" w:rsidRDefault="00725665">
            <w:pPr>
              <w:pStyle w:val="ConsPlusNormal"/>
              <w:jc w:val="center"/>
              <w:rPr>
                <w:color w:val="000000" w:themeColor="text1"/>
              </w:rPr>
            </w:pPr>
            <w:bookmarkStart w:id="1374" w:name="P27530"/>
            <w:bookmarkEnd w:id="1374"/>
            <w:r w:rsidRPr="00E1327F">
              <w:rPr>
                <w:color w:val="000000" w:themeColor="text1"/>
              </w:rPr>
              <w:t>240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15" w:type="dxa"/>
            <w:vAlign w:val="bottom"/>
          </w:tcPr>
          <w:p w:rsidR="00725665" w:rsidRPr="00E1327F" w:rsidRDefault="00725665">
            <w:pPr>
              <w:pStyle w:val="ConsPlusNormal"/>
              <w:jc w:val="center"/>
              <w:rPr>
                <w:color w:val="000000" w:themeColor="text1"/>
              </w:rPr>
            </w:pPr>
            <w:bookmarkStart w:id="1375" w:name="P27563"/>
            <w:bookmarkEnd w:id="1375"/>
            <w:r w:rsidRPr="00E1327F">
              <w:rPr>
                <w:color w:val="000000" w:themeColor="text1"/>
              </w:rPr>
              <w:t>250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15" w:type="dxa"/>
            <w:vAlign w:val="bottom"/>
          </w:tcPr>
          <w:p w:rsidR="00725665" w:rsidRPr="00E1327F" w:rsidRDefault="00725665">
            <w:pPr>
              <w:pStyle w:val="ConsPlusNormal"/>
              <w:jc w:val="center"/>
              <w:rPr>
                <w:color w:val="000000" w:themeColor="text1"/>
              </w:rPr>
            </w:pPr>
            <w:bookmarkStart w:id="1376" w:name="P27596"/>
            <w:bookmarkEnd w:id="1376"/>
            <w:r w:rsidRPr="00E1327F">
              <w:rPr>
                <w:color w:val="000000" w:themeColor="text1"/>
              </w:rPr>
              <w:t>260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4</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26"/>
        <w:gridCol w:w="498"/>
        <w:gridCol w:w="1287"/>
        <w:gridCol w:w="1312"/>
        <w:gridCol w:w="1287"/>
        <w:gridCol w:w="1312"/>
        <w:gridCol w:w="767"/>
        <w:gridCol w:w="1024"/>
        <w:gridCol w:w="1024"/>
        <w:gridCol w:w="691"/>
        <w:gridCol w:w="1104"/>
        <w:gridCol w:w="691"/>
        <w:gridCol w:w="1024"/>
        <w:gridCol w:w="724"/>
        <w:gridCol w:w="724"/>
        <w:gridCol w:w="1149"/>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17</w:t>
            </w:r>
          </w:p>
        </w:tc>
        <w:tc>
          <w:tcPr>
            <w:tcW w:w="1781" w:type="dxa"/>
          </w:tcPr>
          <w:p w:rsidR="00725665" w:rsidRPr="00E1327F" w:rsidRDefault="00725665">
            <w:pPr>
              <w:pStyle w:val="ConsPlusNormal"/>
              <w:jc w:val="center"/>
              <w:rPr>
                <w:color w:val="000000" w:themeColor="text1"/>
              </w:rPr>
            </w:pPr>
            <w:r w:rsidRPr="00E1327F">
              <w:rPr>
                <w:color w:val="000000" w:themeColor="text1"/>
              </w:rPr>
              <w:t>18</w:t>
            </w:r>
          </w:p>
        </w:tc>
        <w:tc>
          <w:tcPr>
            <w:tcW w:w="950" w:type="dxa"/>
          </w:tcPr>
          <w:p w:rsidR="00725665" w:rsidRPr="00E1327F" w:rsidRDefault="00725665">
            <w:pPr>
              <w:pStyle w:val="ConsPlusNormal"/>
              <w:jc w:val="center"/>
              <w:rPr>
                <w:color w:val="000000" w:themeColor="text1"/>
              </w:rPr>
            </w:pPr>
            <w:r w:rsidRPr="00E1327F">
              <w:rPr>
                <w:color w:val="000000" w:themeColor="text1"/>
              </w:rPr>
              <w:t>19</w:t>
            </w:r>
          </w:p>
        </w:tc>
        <w:tc>
          <w:tcPr>
            <w:tcW w:w="1133" w:type="dxa"/>
          </w:tcPr>
          <w:p w:rsidR="00725665" w:rsidRPr="00E1327F" w:rsidRDefault="00725665">
            <w:pPr>
              <w:pStyle w:val="ConsPlusNormal"/>
              <w:jc w:val="center"/>
              <w:rPr>
                <w:color w:val="000000" w:themeColor="text1"/>
              </w:rPr>
            </w:pPr>
            <w:r w:rsidRPr="00E1327F">
              <w:rPr>
                <w:color w:val="000000" w:themeColor="text1"/>
              </w:rPr>
              <w:t>20</w:t>
            </w:r>
          </w:p>
        </w:tc>
        <w:tc>
          <w:tcPr>
            <w:tcW w:w="758" w:type="dxa"/>
          </w:tcPr>
          <w:p w:rsidR="00725665" w:rsidRPr="00E1327F" w:rsidRDefault="00725665">
            <w:pPr>
              <w:pStyle w:val="ConsPlusNormal"/>
              <w:jc w:val="center"/>
              <w:rPr>
                <w:color w:val="000000" w:themeColor="text1"/>
              </w:rPr>
            </w:pPr>
            <w:r w:rsidRPr="00E1327F">
              <w:rPr>
                <w:color w:val="000000" w:themeColor="text1"/>
              </w:rPr>
              <w:t>21</w:t>
            </w:r>
          </w:p>
        </w:tc>
        <w:tc>
          <w:tcPr>
            <w:tcW w:w="1011" w:type="dxa"/>
          </w:tcPr>
          <w:p w:rsidR="00725665" w:rsidRPr="00E1327F" w:rsidRDefault="00725665">
            <w:pPr>
              <w:pStyle w:val="ConsPlusNormal"/>
              <w:jc w:val="center"/>
              <w:rPr>
                <w:color w:val="000000" w:themeColor="text1"/>
              </w:rPr>
            </w:pPr>
            <w:r w:rsidRPr="00E1327F">
              <w:rPr>
                <w:color w:val="000000" w:themeColor="text1"/>
              </w:rPr>
              <w:t>22</w:t>
            </w:r>
          </w:p>
        </w:tc>
        <w:tc>
          <w:tcPr>
            <w:tcW w:w="725" w:type="dxa"/>
          </w:tcPr>
          <w:p w:rsidR="00725665" w:rsidRPr="00E1327F" w:rsidRDefault="00725665">
            <w:pPr>
              <w:pStyle w:val="ConsPlusNormal"/>
              <w:jc w:val="center"/>
              <w:rPr>
                <w:color w:val="000000" w:themeColor="text1"/>
              </w:rPr>
            </w:pPr>
            <w:r w:rsidRPr="00E1327F">
              <w:rPr>
                <w:color w:val="000000" w:themeColor="text1"/>
              </w:rPr>
              <w:t>23</w:t>
            </w:r>
          </w:p>
        </w:tc>
        <w:tc>
          <w:tcPr>
            <w:tcW w:w="705" w:type="dxa"/>
          </w:tcPr>
          <w:p w:rsidR="00725665" w:rsidRPr="00E1327F" w:rsidRDefault="00725665">
            <w:pPr>
              <w:pStyle w:val="ConsPlusNormal"/>
              <w:jc w:val="center"/>
              <w:rPr>
                <w:color w:val="000000" w:themeColor="text1"/>
              </w:rPr>
            </w:pPr>
            <w:r w:rsidRPr="00E1327F">
              <w:rPr>
                <w:color w:val="000000" w:themeColor="text1"/>
              </w:rPr>
              <w:t>24</w:t>
            </w:r>
          </w:p>
        </w:tc>
        <w:tc>
          <w:tcPr>
            <w:tcW w:w="825" w:type="dxa"/>
          </w:tcPr>
          <w:p w:rsidR="00725665" w:rsidRPr="00E1327F" w:rsidRDefault="00725665">
            <w:pPr>
              <w:pStyle w:val="ConsPlusNormal"/>
              <w:jc w:val="center"/>
              <w:rPr>
                <w:color w:val="000000" w:themeColor="text1"/>
              </w:rPr>
            </w:pPr>
            <w:r w:rsidRPr="00E1327F">
              <w:rPr>
                <w:color w:val="000000" w:themeColor="text1"/>
              </w:rPr>
              <w:t>25</w:t>
            </w:r>
          </w:p>
        </w:tc>
        <w:tc>
          <w:tcPr>
            <w:tcW w:w="795" w:type="dxa"/>
          </w:tcPr>
          <w:p w:rsidR="00725665" w:rsidRPr="00E1327F" w:rsidRDefault="00725665">
            <w:pPr>
              <w:pStyle w:val="ConsPlusNormal"/>
              <w:jc w:val="center"/>
              <w:rPr>
                <w:color w:val="000000" w:themeColor="text1"/>
              </w:rPr>
            </w:pPr>
            <w:r w:rsidRPr="00E1327F">
              <w:rPr>
                <w:color w:val="000000" w:themeColor="text1"/>
              </w:rPr>
              <w:t>26</w:t>
            </w:r>
          </w:p>
        </w:tc>
        <w:tc>
          <w:tcPr>
            <w:tcW w:w="675" w:type="dxa"/>
          </w:tcPr>
          <w:p w:rsidR="00725665" w:rsidRPr="00E1327F" w:rsidRDefault="00725665">
            <w:pPr>
              <w:pStyle w:val="ConsPlusNormal"/>
              <w:jc w:val="center"/>
              <w:rPr>
                <w:color w:val="000000" w:themeColor="text1"/>
              </w:rPr>
            </w:pPr>
            <w:r w:rsidRPr="00E1327F">
              <w:rPr>
                <w:color w:val="000000" w:themeColor="text1"/>
              </w:rPr>
              <w:t>27</w:t>
            </w:r>
          </w:p>
        </w:tc>
        <w:tc>
          <w:tcPr>
            <w:tcW w:w="705" w:type="dxa"/>
          </w:tcPr>
          <w:p w:rsidR="00725665" w:rsidRPr="00E1327F" w:rsidRDefault="00725665">
            <w:pPr>
              <w:pStyle w:val="ConsPlusNormal"/>
              <w:jc w:val="center"/>
              <w:rPr>
                <w:color w:val="000000" w:themeColor="text1"/>
              </w:rPr>
            </w:pPr>
            <w:r w:rsidRPr="00E1327F">
              <w:rPr>
                <w:color w:val="000000" w:themeColor="text1"/>
              </w:rPr>
              <w:t>28</w:t>
            </w:r>
          </w:p>
        </w:tc>
        <w:tc>
          <w:tcPr>
            <w:tcW w:w="750" w:type="dxa"/>
          </w:tcPr>
          <w:p w:rsidR="00725665" w:rsidRPr="00E1327F" w:rsidRDefault="00725665">
            <w:pPr>
              <w:pStyle w:val="ConsPlusNormal"/>
              <w:jc w:val="center"/>
              <w:rPr>
                <w:color w:val="000000" w:themeColor="text1"/>
              </w:rPr>
            </w:pPr>
            <w:r w:rsidRPr="00E1327F">
              <w:rPr>
                <w:color w:val="000000" w:themeColor="text1"/>
              </w:rPr>
              <w:t>29</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30</w:t>
            </w: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 (остаточная стоимость)</w:t>
            </w:r>
          </w:p>
        </w:tc>
        <w:tc>
          <w:tcPr>
            <w:tcW w:w="615" w:type="dxa"/>
            <w:vAlign w:val="bottom"/>
          </w:tcPr>
          <w:p w:rsidR="00725665" w:rsidRPr="00E1327F" w:rsidRDefault="00725665">
            <w:pPr>
              <w:pStyle w:val="ConsPlusNormal"/>
              <w:jc w:val="center"/>
              <w:rPr>
                <w:color w:val="000000" w:themeColor="text1"/>
              </w:rPr>
            </w:pPr>
            <w:bookmarkStart w:id="1377" w:name="P27648"/>
            <w:bookmarkEnd w:id="1377"/>
            <w:r w:rsidRPr="00E1327F">
              <w:rPr>
                <w:color w:val="000000" w:themeColor="text1"/>
              </w:rPr>
              <w:t>140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изготовление </w:t>
            </w:r>
            <w:r w:rsidRPr="00E1327F">
              <w:rPr>
                <w:color w:val="000000" w:themeColor="text1"/>
              </w:rPr>
              <w:lastRenderedPageBreak/>
              <w:t>готовой продукции, выполнение работ, услуг (010900000)</w:t>
            </w:r>
          </w:p>
        </w:tc>
        <w:tc>
          <w:tcPr>
            <w:tcW w:w="615" w:type="dxa"/>
            <w:vAlign w:val="bottom"/>
          </w:tcPr>
          <w:p w:rsidR="00725665" w:rsidRPr="00E1327F" w:rsidRDefault="00725665">
            <w:pPr>
              <w:pStyle w:val="ConsPlusNormal"/>
              <w:jc w:val="center"/>
              <w:rPr>
                <w:color w:val="000000" w:themeColor="text1"/>
              </w:rPr>
            </w:pPr>
            <w:bookmarkStart w:id="1378" w:name="P27664"/>
            <w:bookmarkEnd w:id="1378"/>
            <w:r w:rsidRPr="00E1327F">
              <w:rPr>
                <w:color w:val="000000" w:themeColor="text1"/>
              </w:rPr>
              <w:lastRenderedPageBreak/>
              <w:t>150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15" w:type="dxa"/>
            <w:vAlign w:val="bottom"/>
          </w:tcPr>
          <w:p w:rsidR="00725665" w:rsidRPr="00E1327F" w:rsidRDefault="00725665">
            <w:pPr>
              <w:pStyle w:val="ConsPlusNormal"/>
              <w:jc w:val="center"/>
              <w:rPr>
                <w:color w:val="000000" w:themeColor="text1"/>
              </w:rPr>
            </w:pPr>
            <w:bookmarkStart w:id="1379" w:name="P27680"/>
            <w:bookmarkEnd w:id="1379"/>
            <w:r w:rsidRPr="00E1327F">
              <w:rPr>
                <w:color w:val="000000" w:themeColor="text1"/>
              </w:rPr>
              <w:t>160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15" w:type="dxa"/>
            <w:vAlign w:val="bottom"/>
          </w:tcPr>
          <w:p w:rsidR="00725665" w:rsidRPr="00E1327F" w:rsidRDefault="00725665">
            <w:pPr>
              <w:pStyle w:val="ConsPlusNormal"/>
              <w:jc w:val="center"/>
              <w:rPr>
                <w:color w:val="000000" w:themeColor="text1"/>
              </w:rPr>
            </w:pPr>
            <w:bookmarkStart w:id="1380" w:name="P27696"/>
            <w:bookmarkEnd w:id="1380"/>
            <w:r w:rsidRPr="00E1327F">
              <w:rPr>
                <w:color w:val="000000" w:themeColor="text1"/>
              </w:rPr>
              <w:t>170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w:t>
            </w:r>
          </w:p>
          <w:p w:rsidR="00725665" w:rsidRPr="00E1327F" w:rsidRDefault="00725665">
            <w:pPr>
              <w:pStyle w:val="ConsPlusNormal"/>
              <w:rPr>
                <w:color w:val="000000" w:themeColor="text1"/>
              </w:rPr>
            </w:pPr>
            <w:r w:rsidRPr="00E1327F">
              <w:rPr>
                <w:color w:val="000000" w:themeColor="text1"/>
              </w:rPr>
              <w:t>(стр. 030 + стр. 060 + стр. 070 + стр. 080 + стр. 100 + стр. 110 + стр. 120 + стр. 130 + стр. 140 + стр. 150 + стр. 160 + стр. 170)</w:t>
            </w:r>
          </w:p>
        </w:tc>
        <w:tc>
          <w:tcPr>
            <w:tcW w:w="615" w:type="dxa"/>
            <w:vAlign w:val="bottom"/>
          </w:tcPr>
          <w:p w:rsidR="00725665" w:rsidRPr="00E1327F" w:rsidRDefault="00725665">
            <w:pPr>
              <w:pStyle w:val="ConsPlusNormal"/>
              <w:jc w:val="center"/>
              <w:rPr>
                <w:color w:val="000000" w:themeColor="text1"/>
              </w:rPr>
            </w:pPr>
            <w:bookmarkStart w:id="1381" w:name="P27713"/>
            <w:bookmarkEnd w:id="1381"/>
            <w:r w:rsidRPr="00E1327F">
              <w:rPr>
                <w:color w:val="000000" w:themeColor="text1"/>
              </w:rPr>
              <w:t>190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rPr>
                <w:color w:val="000000" w:themeColor="text1"/>
              </w:rPr>
            </w:pPr>
            <w:r w:rsidRPr="00E1327F">
              <w:rPr>
                <w:color w:val="000000" w:themeColor="text1"/>
              </w:rPr>
              <w:t>II. Финансовые активы</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 xml:space="preserve">Денежные средства </w:t>
            </w:r>
            <w:r w:rsidRPr="00E1327F">
              <w:rPr>
                <w:color w:val="000000" w:themeColor="text1"/>
              </w:rPr>
              <w:lastRenderedPageBreak/>
              <w:t>учреждения (020100000), всего</w:t>
            </w:r>
          </w:p>
        </w:tc>
        <w:tc>
          <w:tcPr>
            <w:tcW w:w="615" w:type="dxa"/>
            <w:tcBorders>
              <w:top w:val="nil"/>
            </w:tcBorders>
            <w:vAlign w:val="bottom"/>
          </w:tcPr>
          <w:p w:rsidR="00725665" w:rsidRPr="00E1327F" w:rsidRDefault="00725665">
            <w:pPr>
              <w:pStyle w:val="ConsPlusNormal"/>
              <w:jc w:val="center"/>
              <w:rPr>
                <w:color w:val="000000" w:themeColor="text1"/>
              </w:rPr>
            </w:pPr>
            <w:bookmarkStart w:id="1382" w:name="P27745"/>
            <w:bookmarkEnd w:id="1382"/>
            <w:r w:rsidRPr="00E1327F">
              <w:rPr>
                <w:color w:val="000000" w:themeColor="text1"/>
              </w:rPr>
              <w:lastRenderedPageBreak/>
              <w:t>200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на лицевых счетах учреждения в органе казначейства (020110000)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кредитной организации (020120000), всего</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lastRenderedPageBreak/>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205</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(020127000)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в кассе учреждения (020130000)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 всего</w:t>
            </w:r>
          </w:p>
        </w:tc>
        <w:tc>
          <w:tcPr>
            <w:tcW w:w="615" w:type="dxa"/>
            <w:vAlign w:val="bottom"/>
          </w:tcPr>
          <w:p w:rsidR="00725665" w:rsidRPr="00E1327F" w:rsidRDefault="00725665">
            <w:pPr>
              <w:pStyle w:val="ConsPlusNormal"/>
              <w:jc w:val="center"/>
              <w:rPr>
                <w:color w:val="000000" w:themeColor="text1"/>
              </w:rPr>
            </w:pPr>
            <w:bookmarkStart w:id="1383" w:name="P27860"/>
            <w:bookmarkEnd w:id="1383"/>
            <w:r w:rsidRPr="00E1327F">
              <w:rPr>
                <w:color w:val="000000" w:themeColor="text1"/>
              </w:rPr>
              <w:t>210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lastRenderedPageBreak/>
              <w:t>в иностранной валюте и драгоценных металлах (020213000)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213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 всего</w:t>
            </w:r>
          </w:p>
        </w:tc>
        <w:tc>
          <w:tcPr>
            <w:tcW w:w="615" w:type="dxa"/>
            <w:vAlign w:val="bottom"/>
          </w:tcPr>
          <w:p w:rsidR="00725665" w:rsidRPr="00E1327F" w:rsidRDefault="00725665">
            <w:pPr>
              <w:pStyle w:val="ConsPlusNormal"/>
              <w:jc w:val="center"/>
              <w:rPr>
                <w:color w:val="000000" w:themeColor="text1"/>
              </w:rPr>
            </w:pPr>
            <w:bookmarkStart w:id="1384" w:name="P27893"/>
            <w:bookmarkEnd w:id="1384"/>
            <w:r w:rsidRPr="00E1327F">
              <w:rPr>
                <w:color w:val="000000" w:themeColor="text1"/>
              </w:rPr>
              <w:t>220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в иностранной валюте и драгоценных металлах (020223000)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 xml:space="preserve">Средства бюджета на депозитных счетах (020230000), </w:t>
            </w:r>
            <w:r w:rsidRPr="00E1327F">
              <w:rPr>
                <w:color w:val="000000" w:themeColor="text1"/>
              </w:rPr>
              <w:lastRenderedPageBreak/>
              <w:t>всего</w:t>
            </w:r>
          </w:p>
        </w:tc>
        <w:tc>
          <w:tcPr>
            <w:tcW w:w="615" w:type="dxa"/>
            <w:vAlign w:val="bottom"/>
          </w:tcPr>
          <w:p w:rsidR="00725665" w:rsidRPr="00E1327F" w:rsidRDefault="00725665">
            <w:pPr>
              <w:pStyle w:val="ConsPlusNormal"/>
              <w:jc w:val="center"/>
              <w:rPr>
                <w:color w:val="000000" w:themeColor="text1"/>
              </w:rPr>
            </w:pPr>
            <w:bookmarkStart w:id="1385" w:name="P27926"/>
            <w:bookmarkEnd w:id="1385"/>
            <w:r w:rsidRPr="00E1327F">
              <w:rPr>
                <w:color w:val="000000" w:themeColor="text1"/>
              </w:rPr>
              <w:lastRenderedPageBreak/>
              <w:t>230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234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15" w:type="dxa"/>
            <w:vAlign w:val="bottom"/>
          </w:tcPr>
          <w:p w:rsidR="00725665" w:rsidRPr="00E1327F" w:rsidRDefault="00725665">
            <w:pPr>
              <w:pStyle w:val="ConsPlusNormal"/>
              <w:jc w:val="center"/>
              <w:rPr>
                <w:color w:val="000000" w:themeColor="text1"/>
              </w:rPr>
            </w:pPr>
            <w:bookmarkStart w:id="1386" w:name="P27959"/>
            <w:bookmarkEnd w:id="1386"/>
            <w:r w:rsidRPr="00E1327F">
              <w:rPr>
                <w:color w:val="000000" w:themeColor="text1"/>
              </w:rPr>
              <w:t>240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15" w:type="dxa"/>
            <w:vAlign w:val="bottom"/>
          </w:tcPr>
          <w:p w:rsidR="00725665" w:rsidRPr="00E1327F" w:rsidRDefault="00725665">
            <w:pPr>
              <w:pStyle w:val="ConsPlusNormal"/>
              <w:jc w:val="center"/>
              <w:rPr>
                <w:color w:val="000000" w:themeColor="text1"/>
              </w:rPr>
            </w:pPr>
            <w:bookmarkStart w:id="1387" w:name="P27992"/>
            <w:bookmarkEnd w:id="1387"/>
            <w:r w:rsidRPr="00E1327F">
              <w:rPr>
                <w:color w:val="000000" w:themeColor="text1"/>
              </w:rPr>
              <w:t>250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15" w:type="dxa"/>
            <w:vAlign w:val="bottom"/>
          </w:tcPr>
          <w:p w:rsidR="00725665" w:rsidRPr="00E1327F" w:rsidRDefault="00725665">
            <w:pPr>
              <w:pStyle w:val="ConsPlusNormal"/>
              <w:jc w:val="center"/>
              <w:rPr>
                <w:color w:val="000000" w:themeColor="text1"/>
              </w:rPr>
            </w:pPr>
            <w:bookmarkStart w:id="1388" w:name="P28025"/>
            <w:bookmarkEnd w:id="1388"/>
            <w:r w:rsidRPr="00E1327F">
              <w:rPr>
                <w:color w:val="000000" w:themeColor="text1"/>
              </w:rPr>
              <w:t>260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5</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14"/>
        <w:gridCol w:w="507"/>
        <w:gridCol w:w="1315"/>
        <w:gridCol w:w="1342"/>
        <w:gridCol w:w="1315"/>
        <w:gridCol w:w="1342"/>
        <w:gridCol w:w="783"/>
        <w:gridCol w:w="1046"/>
        <w:gridCol w:w="1046"/>
        <w:gridCol w:w="705"/>
        <w:gridCol w:w="1128"/>
        <w:gridCol w:w="705"/>
        <w:gridCol w:w="1046"/>
        <w:gridCol w:w="738"/>
        <w:gridCol w:w="738"/>
        <w:gridCol w:w="1174"/>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3</w:t>
            </w:r>
          </w:p>
        </w:tc>
        <w:tc>
          <w:tcPr>
            <w:tcW w:w="1781" w:type="dxa"/>
          </w:tcPr>
          <w:p w:rsidR="00725665" w:rsidRPr="00E1327F" w:rsidRDefault="00725665">
            <w:pPr>
              <w:pStyle w:val="ConsPlusNormal"/>
              <w:jc w:val="center"/>
              <w:rPr>
                <w:color w:val="000000" w:themeColor="text1"/>
              </w:rPr>
            </w:pPr>
            <w:r w:rsidRPr="00E1327F">
              <w:rPr>
                <w:color w:val="000000" w:themeColor="text1"/>
              </w:rPr>
              <w:t>4</w:t>
            </w:r>
          </w:p>
        </w:tc>
        <w:tc>
          <w:tcPr>
            <w:tcW w:w="950" w:type="dxa"/>
          </w:tcPr>
          <w:p w:rsidR="00725665" w:rsidRPr="00E1327F" w:rsidRDefault="00725665">
            <w:pPr>
              <w:pStyle w:val="ConsPlusNormal"/>
              <w:jc w:val="center"/>
              <w:rPr>
                <w:color w:val="000000" w:themeColor="text1"/>
              </w:rPr>
            </w:pPr>
            <w:r w:rsidRPr="00E1327F">
              <w:rPr>
                <w:color w:val="000000" w:themeColor="text1"/>
              </w:rPr>
              <w:t>5</w:t>
            </w:r>
          </w:p>
        </w:tc>
        <w:tc>
          <w:tcPr>
            <w:tcW w:w="1133" w:type="dxa"/>
          </w:tcPr>
          <w:p w:rsidR="00725665" w:rsidRPr="00E1327F" w:rsidRDefault="00725665">
            <w:pPr>
              <w:pStyle w:val="ConsPlusNormal"/>
              <w:jc w:val="center"/>
              <w:rPr>
                <w:color w:val="000000" w:themeColor="text1"/>
              </w:rPr>
            </w:pPr>
            <w:r w:rsidRPr="00E1327F">
              <w:rPr>
                <w:color w:val="000000" w:themeColor="text1"/>
              </w:rPr>
              <w:t>6</w:t>
            </w:r>
          </w:p>
        </w:tc>
        <w:tc>
          <w:tcPr>
            <w:tcW w:w="758" w:type="dxa"/>
          </w:tcPr>
          <w:p w:rsidR="00725665" w:rsidRPr="00E1327F" w:rsidRDefault="00725665">
            <w:pPr>
              <w:pStyle w:val="ConsPlusNormal"/>
              <w:jc w:val="center"/>
              <w:rPr>
                <w:color w:val="000000" w:themeColor="text1"/>
              </w:rPr>
            </w:pPr>
            <w:r w:rsidRPr="00E1327F">
              <w:rPr>
                <w:color w:val="000000" w:themeColor="text1"/>
              </w:rPr>
              <w:t>7</w:t>
            </w:r>
          </w:p>
        </w:tc>
        <w:tc>
          <w:tcPr>
            <w:tcW w:w="1011" w:type="dxa"/>
          </w:tcPr>
          <w:p w:rsidR="00725665" w:rsidRPr="00E1327F" w:rsidRDefault="00725665">
            <w:pPr>
              <w:pStyle w:val="ConsPlusNormal"/>
              <w:jc w:val="center"/>
              <w:rPr>
                <w:color w:val="000000" w:themeColor="text1"/>
              </w:rPr>
            </w:pPr>
            <w:r w:rsidRPr="00E1327F">
              <w:rPr>
                <w:color w:val="000000" w:themeColor="text1"/>
              </w:rPr>
              <w:t>8</w:t>
            </w:r>
          </w:p>
        </w:tc>
        <w:tc>
          <w:tcPr>
            <w:tcW w:w="725" w:type="dxa"/>
          </w:tcPr>
          <w:p w:rsidR="00725665" w:rsidRPr="00E1327F" w:rsidRDefault="00725665">
            <w:pPr>
              <w:pStyle w:val="ConsPlusNormal"/>
              <w:jc w:val="center"/>
              <w:rPr>
                <w:color w:val="000000" w:themeColor="text1"/>
              </w:rPr>
            </w:pPr>
            <w:r w:rsidRPr="00E1327F">
              <w:rPr>
                <w:color w:val="000000" w:themeColor="text1"/>
              </w:rPr>
              <w:t>9</w:t>
            </w:r>
          </w:p>
        </w:tc>
        <w:tc>
          <w:tcPr>
            <w:tcW w:w="705" w:type="dxa"/>
          </w:tcPr>
          <w:p w:rsidR="00725665" w:rsidRPr="00E1327F" w:rsidRDefault="00725665">
            <w:pPr>
              <w:pStyle w:val="ConsPlusNormal"/>
              <w:jc w:val="center"/>
              <w:rPr>
                <w:color w:val="000000" w:themeColor="text1"/>
              </w:rPr>
            </w:pPr>
            <w:r w:rsidRPr="00E1327F">
              <w:rPr>
                <w:color w:val="000000" w:themeColor="text1"/>
              </w:rPr>
              <w:t>10</w:t>
            </w:r>
          </w:p>
        </w:tc>
        <w:tc>
          <w:tcPr>
            <w:tcW w:w="825" w:type="dxa"/>
          </w:tcPr>
          <w:p w:rsidR="00725665" w:rsidRPr="00E1327F" w:rsidRDefault="00725665">
            <w:pPr>
              <w:pStyle w:val="ConsPlusNormal"/>
              <w:jc w:val="center"/>
              <w:rPr>
                <w:color w:val="000000" w:themeColor="text1"/>
              </w:rPr>
            </w:pPr>
            <w:r w:rsidRPr="00E1327F">
              <w:rPr>
                <w:color w:val="000000" w:themeColor="text1"/>
              </w:rPr>
              <w:t>11</w:t>
            </w:r>
          </w:p>
        </w:tc>
        <w:tc>
          <w:tcPr>
            <w:tcW w:w="795" w:type="dxa"/>
          </w:tcPr>
          <w:p w:rsidR="00725665" w:rsidRPr="00E1327F" w:rsidRDefault="00725665">
            <w:pPr>
              <w:pStyle w:val="ConsPlusNormal"/>
              <w:jc w:val="center"/>
              <w:rPr>
                <w:color w:val="000000" w:themeColor="text1"/>
              </w:rPr>
            </w:pPr>
            <w:r w:rsidRPr="00E1327F">
              <w:rPr>
                <w:color w:val="000000" w:themeColor="text1"/>
              </w:rPr>
              <w:t>12</w:t>
            </w:r>
          </w:p>
        </w:tc>
        <w:tc>
          <w:tcPr>
            <w:tcW w:w="675" w:type="dxa"/>
          </w:tcPr>
          <w:p w:rsidR="00725665" w:rsidRPr="00E1327F" w:rsidRDefault="00725665">
            <w:pPr>
              <w:pStyle w:val="ConsPlusNormal"/>
              <w:jc w:val="center"/>
              <w:rPr>
                <w:color w:val="000000" w:themeColor="text1"/>
              </w:rPr>
            </w:pPr>
            <w:r w:rsidRPr="00E1327F">
              <w:rPr>
                <w:color w:val="000000" w:themeColor="text1"/>
              </w:rPr>
              <w:t>13</w:t>
            </w:r>
          </w:p>
        </w:tc>
        <w:tc>
          <w:tcPr>
            <w:tcW w:w="705" w:type="dxa"/>
          </w:tcPr>
          <w:p w:rsidR="00725665" w:rsidRPr="00E1327F" w:rsidRDefault="00725665">
            <w:pPr>
              <w:pStyle w:val="ConsPlusNormal"/>
              <w:jc w:val="center"/>
              <w:rPr>
                <w:color w:val="000000" w:themeColor="text1"/>
              </w:rPr>
            </w:pPr>
            <w:r w:rsidRPr="00E1327F">
              <w:rPr>
                <w:color w:val="000000" w:themeColor="text1"/>
              </w:rPr>
              <w:t>14</w:t>
            </w:r>
          </w:p>
        </w:tc>
        <w:tc>
          <w:tcPr>
            <w:tcW w:w="750" w:type="dxa"/>
          </w:tcPr>
          <w:p w:rsidR="00725665" w:rsidRPr="00E1327F" w:rsidRDefault="00725665">
            <w:pPr>
              <w:pStyle w:val="ConsPlusNormal"/>
              <w:jc w:val="center"/>
              <w:rPr>
                <w:color w:val="000000" w:themeColor="text1"/>
              </w:rPr>
            </w:pPr>
            <w:r w:rsidRPr="00E1327F">
              <w:rPr>
                <w:color w:val="000000" w:themeColor="text1"/>
              </w:rPr>
              <w:t>15</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16</w:t>
            </w: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15" w:type="dxa"/>
            <w:vAlign w:val="bottom"/>
          </w:tcPr>
          <w:p w:rsidR="00725665" w:rsidRPr="00E1327F" w:rsidRDefault="00725665">
            <w:pPr>
              <w:pStyle w:val="ConsPlusNormal"/>
              <w:jc w:val="center"/>
              <w:rPr>
                <w:color w:val="000000" w:themeColor="text1"/>
              </w:rPr>
            </w:pPr>
            <w:bookmarkStart w:id="1389" w:name="P28094"/>
            <w:bookmarkEnd w:id="1389"/>
            <w:r w:rsidRPr="00E1327F">
              <w:rPr>
                <w:color w:val="000000" w:themeColor="text1"/>
              </w:rPr>
              <w:t>270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lastRenderedPageBreak/>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15" w:type="dxa"/>
            <w:vAlign w:val="bottom"/>
          </w:tcPr>
          <w:p w:rsidR="00725665" w:rsidRPr="00E1327F" w:rsidRDefault="00725665">
            <w:pPr>
              <w:pStyle w:val="ConsPlusNormal"/>
              <w:jc w:val="center"/>
              <w:rPr>
                <w:color w:val="000000" w:themeColor="text1"/>
              </w:rPr>
            </w:pPr>
            <w:bookmarkStart w:id="1390" w:name="P28127"/>
            <w:bookmarkEnd w:id="1390"/>
            <w:r w:rsidRPr="00E1327F">
              <w:rPr>
                <w:color w:val="000000" w:themeColor="text1"/>
              </w:rPr>
              <w:t>280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15" w:type="dxa"/>
            <w:vAlign w:val="bottom"/>
          </w:tcPr>
          <w:p w:rsidR="00725665" w:rsidRPr="00E1327F" w:rsidRDefault="00725665">
            <w:pPr>
              <w:pStyle w:val="ConsPlusNormal"/>
              <w:jc w:val="center"/>
              <w:rPr>
                <w:color w:val="000000" w:themeColor="text1"/>
              </w:rPr>
            </w:pPr>
            <w:bookmarkStart w:id="1391" w:name="P28160"/>
            <w:bookmarkEnd w:id="1391"/>
            <w:r w:rsidRPr="00E1327F">
              <w:rPr>
                <w:color w:val="000000" w:themeColor="text1"/>
              </w:rPr>
              <w:t>290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w:t>
            </w:r>
          </w:p>
          <w:p w:rsidR="00725665" w:rsidRPr="00E1327F" w:rsidRDefault="00725665">
            <w:pPr>
              <w:pStyle w:val="ConsPlusNormal"/>
              <w:rPr>
                <w:color w:val="000000" w:themeColor="text1"/>
              </w:rPr>
            </w:pPr>
            <w:r w:rsidRPr="00E1327F">
              <w:rPr>
                <w:color w:val="000000" w:themeColor="text1"/>
              </w:rPr>
              <w:t xml:space="preserve">(стр. 200 + стр. 210 + </w:t>
            </w:r>
            <w:r w:rsidRPr="00E1327F">
              <w:rPr>
                <w:color w:val="000000" w:themeColor="text1"/>
              </w:rPr>
              <w:lastRenderedPageBreak/>
              <w:t>стр. 220 + стр. 230 + стр. 240 + стр. 250 + стр. 260 + стр. 270 + стр. 280 + стр. 290)</w:t>
            </w:r>
          </w:p>
        </w:tc>
        <w:tc>
          <w:tcPr>
            <w:tcW w:w="615" w:type="dxa"/>
            <w:vAlign w:val="bottom"/>
          </w:tcPr>
          <w:p w:rsidR="00725665" w:rsidRPr="00E1327F" w:rsidRDefault="00725665">
            <w:pPr>
              <w:pStyle w:val="ConsPlusNormal"/>
              <w:jc w:val="center"/>
              <w:rPr>
                <w:color w:val="000000" w:themeColor="text1"/>
              </w:rPr>
            </w:pPr>
            <w:bookmarkStart w:id="1392" w:name="P28177"/>
            <w:bookmarkEnd w:id="1392"/>
            <w:r w:rsidRPr="00E1327F">
              <w:rPr>
                <w:color w:val="000000" w:themeColor="text1"/>
              </w:rPr>
              <w:lastRenderedPageBreak/>
              <w:t>340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БАЛАНС (стр. 190 + стр. 340)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6</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14"/>
        <w:gridCol w:w="507"/>
        <w:gridCol w:w="1315"/>
        <w:gridCol w:w="1342"/>
        <w:gridCol w:w="1315"/>
        <w:gridCol w:w="1342"/>
        <w:gridCol w:w="783"/>
        <w:gridCol w:w="1046"/>
        <w:gridCol w:w="1046"/>
        <w:gridCol w:w="705"/>
        <w:gridCol w:w="1128"/>
        <w:gridCol w:w="705"/>
        <w:gridCol w:w="1046"/>
        <w:gridCol w:w="738"/>
        <w:gridCol w:w="738"/>
        <w:gridCol w:w="1174"/>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АКТИВ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17</w:t>
            </w:r>
          </w:p>
        </w:tc>
        <w:tc>
          <w:tcPr>
            <w:tcW w:w="1781" w:type="dxa"/>
          </w:tcPr>
          <w:p w:rsidR="00725665" w:rsidRPr="00E1327F" w:rsidRDefault="00725665">
            <w:pPr>
              <w:pStyle w:val="ConsPlusNormal"/>
              <w:jc w:val="center"/>
              <w:rPr>
                <w:color w:val="000000" w:themeColor="text1"/>
              </w:rPr>
            </w:pPr>
            <w:r w:rsidRPr="00E1327F">
              <w:rPr>
                <w:color w:val="000000" w:themeColor="text1"/>
              </w:rPr>
              <w:t>18</w:t>
            </w:r>
          </w:p>
        </w:tc>
        <w:tc>
          <w:tcPr>
            <w:tcW w:w="950" w:type="dxa"/>
          </w:tcPr>
          <w:p w:rsidR="00725665" w:rsidRPr="00E1327F" w:rsidRDefault="00725665">
            <w:pPr>
              <w:pStyle w:val="ConsPlusNormal"/>
              <w:jc w:val="center"/>
              <w:rPr>
                <w:color w:val="000000" w:themeColor="text1"/>
              </w:rPr>
            </w:pPr>
            <w:r w:rsidRPr="00E1327F">
              <w:rPr>
                <w:color w:val="000000" w:themeColor="text1"/>
              </w:rPr>
              <w:t>19</w:t>
            </w:r>
          </w:p>
        </w:tc>
        <w:tc>
          <w:tcPr>
            <w:tcW w:w="1133" w:type="dxa"/>
          </w:tcPr>
          <w:p w:rsidR="00725665" w:rsidRPr="00E1327F" w:rsidRDefault="00725665">
            <w:pPr>
              <w:pStyle w:val="ConsPlusNormal"/>
              <w:jc w:val="center"/>
              <w:rPr>
                <w:color w:val="000000" w:themeColor="text1"/>
              </w:rPr>
            </w:pPr>
            <w:r w:rsidRPr="00E1327F">
              <w:rPr>
                <w:color w:val="000000" w:themeColor="text1"/>
              </w:rPr>
              <w:t>20</w:t>
            </w:r>
          </w:p>
        </w:tc>
        <w:tc>
          <w:tcPr>
            <w:tcW w:w="758" w:type="dxa"/>
          </w:tcPr>
          <w:p w:rsidR="00725665" w:rsidRPr="00E1327F" w:rsidRDefault="00725665">
            <w:pPr>
              <w:pStyle w:val="ConsPlusNormal"/>
              <w:jc w:val="center"/>
              <w:rPr>
                <w:color w:val="000000" w:themeColor="text1"/>
              </w:rPr>
            </w:pPr>
            <w:r w:rsidRPr="00E1327F">
              <w:rPr>
                <w:color w:val="000000" w:themeColor="text1"/>
              </w:rPr>
              <w:t>21</w:t>
            </w:r>
          </w:p>
        </w:tc>
        <w:tc>
          <w:tcPr>
            <w:tcW w:w="1011" w:type="dxa"/>
          </w:tcPr>
          <w:p w:rsidR="00725665" w:rsidRPr="00E1327F" w:rsidRDefault="00725665">
            <w:pPr>
              <w:pStyle w:val="ConsPlusNormal"/>
              <w:jc w:val="center"/>
              <w:rPr>
                <w:color w:val="000000" w:themeColor="text1"/>
              </w:rPr>
            </w:pPr>
            <w:r w:rsidRPr="00E1327F">
              <w:rPr>
                <w:color w:val="000000" w:themeColor="text1"/>
              </w:rPr>
              <w:t>22</w:t>
            </w:r>
          </w:p>
        </w:tc>
        <w:tc>
          <w:tcPr>
            <w:tcW w:w="725" w:type="dxa"/>
          </w:tcPr>
          <w:p w:rsidR="00725665" w:rsidRPr="00E1327F" w:rsidRDefault="00725665">
            <w:pPr>
              <w:pStyle w:val="ConsPlusNormal"/>
              <w:jc w:val="center"/>
              <w:rPr>
                <w:color w:val="000000" w:themeColor="text1"/>
              </w:rPr>
            </w:pPr>
            <w:r w:rsidRPr="00E1327F">
              <w:rPr>
                <w:color w:val="000000" w:themeColor="text1"/>
              </w:rPr>
              <w:t>23</w:t>
            </w:r>
          </w:p>
        </w:tc>
        <w:tc>
          <w:tcPr>
            <w:tcW w:w="705" w:type="dxa"/>
          </w:tcPr>
          <w:p w:rsidR="00725665" w:rsidRPr="00E1327F" w:rsidRDefault="00725665">
            <w:pPr>
              <w:pStyle w:val="ConsPlusNormal"/>
              <w:jc w:val="center"/>
              <w:rPr>
                <w:color w:val="000000" w:themeColor="text1"/>
              </w:rPr>
            </w:pPr>
            <w:r w:rsidRPr="00E1327F">
              <w:rPr>
                <w:color w:val="000000" w:themeColor="text1"/>
              </w:rPr>
              <w:t>24</w:t>
            </w:r>
          </w:p>
        </w:tc>
        <w:tc>
          <w:tcPr>
            <w:tcW w:w="825" w:type="dxa"/>
          </w:tcPr>
          <w:p w:rsidR="00725665" w:rsidRPr="00E1327F" w:rsidRDefault="00725665">
            <w:pPr>
              <w:pStyle w:val="ConsPlusNormal"/>
              <w:jc w:val="center"/>
              <w:rPr>
                <w:color w:val="000000" w:themeColor="text1"/>
              </w:rPr>
            </w:pPr>
            <w:r w:rsidRPr="00E1327F">
              <w:rPr>
                <w:color w:val="000000" w:themeColor="text1"/>
              </w:rPr>
              <w:t>25</w:t>
            </w:r>
          </w:p>
        </w:tc>
        <w:tc>
          <w:tcPr>
            <w:tcW w:w="795" w:type="dxa"/>
          </w:tcPr>
          <w:p w:rsidR="00725665" w:rsidRPr="00E1327F" w:rsidRDefault="00725665">
            <w:pPr>
              <w:pStyle w:val="ConsPlusNormal"/>
              <w:jc w:val="center"/>
              <w:rPr>
                <w:color w:val="000000" w:themeColor="text1"/>
              </w:rPr>
            </w:pPr>
            <w:r w:rsidRPr="00E1327F">
              <w:rPr>
                <w:color w:val="000000" w:themeColor="text1"/>
              </w:rPr>
              <w:t>26</w:t>
            </w:r>
          </w:p>
        </w:tc>
        <w:tc>
          <w:tcPr>
            <w:tcW w:w="675" w:type="dxa"/>
          </w:tcPr>
          <w:p w:rsidR="00725665" w:rsidRPr="00E1327F" w:rsidRDefault="00725665">
            <w:pPr>
              <w:pStyle w:val="ConsPlusNormal"/>
              <w:jc w:val="center"/>
              <w:rPr>
                <w:color w:val="000000" w:themeColor="text1"/>
              </w:rPr>
            </w:pPr>
            <w:r w:rsidRPr="00E1327F">
              <w:rPr>
                <w:color w:val="000000" w:themeColor="text1"/>
              </w:rPr>
              <w:t>27</w:t>
            </w:r>
          </w:p>
        </w:tc>
        <w:tc>
          <w:tcPr>
            <w:tcW w:w="705" w:type="dxa"/>
          </w:tcPr>
          <w:p w:rsidR="00725665" w:rsidRPr="00E1327F" w:rsidRDefault="00725665">
            <w:pPr>
              <w:pStyle w:val="ConsPlusNormal"/>
              <w:jc w:val="center"/>
              <w:rPr>
                <w:color w:val="000000" w:themeColor="text1"/>
              </w:rPr>
            </w:pPr>
            <w:r w:rsidRPr="00E1327F">
              <w:rPr>
                <w:color w:val="000000" w:themeColor="text1"/>
              </w:rPr>
              <w:t>28</w:t>
            </w:r>
          </w:p>
        </w:tc>
        <w:tc>
          <w:tcPr>
            <w:tcW w:w="750" w:type="dxa"/>
          </w:tcPr>
          <w:p w:rsidR="00725665" w:rsidRPr="00E1327F" w:rsidRDefault="00725665">
            <w:pPr>
              <w:pStyle w:val="ConsPlusNormal"/>
              <w:jc w:val="center"/>
              <w:rPr>
                <w:color w:val="000000" w:themeColor="text1"/>
              </w:rPr>
            </w:pPr>
            <w:r w:rsidRPr="00E1327F">
              <w:rPr>
                <w:color w:val="000000" w:themeColor="text1"/>
              </w:rPr>
              <w:t>29</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30</w:t>
            </w: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15" w:type="dxa"/>
            <w:vAlign w:val="bottom"/>
          </w:tcPr>
          <w:p w:rsidR="00725665" w:rsidRPr="00E1327F" w:rsidRDefault="00725665">
            <w:pPr>
              <w:pStyle w:val="ConsPlusNormal"/>
              <w:jc w:val="center"/>
              <w:rPr>
                <w:color w:val="000000" w:themeColor="text1"/>
              </w:rPr>
            </w:pPr>
            <w:bookmarkStart w:id="1393" w:name="P28262"/>
            <w:bookmarkEnd w:id="1393"/>
            <w:r w:rsidRPr="00E1327F">
              <w:rPr>
                <w:color w:val="000000" w:themeColor="text1"/>
              </w:rPr>
              <w:t>270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lastRenderedPageBreak/>
              <w:t>из них:</w:t>
            </w:r>
          </w:p>
          <w:p w:rsidR="00725665" w:rsidRPr="00E1327F" w:rsidRDefault="00725665">
            <w:pPr>
              <w:pStyle w:val="ConsPlusNormal"/>
              <w:ind w:left="284"/>
              <w:rPr>
                <w:color w:val="000000" w:themeColor="text1"/>
              </w:rPr>
            </w:pPr>
            <w:r w:rsidRPr="00E1327F">
              <w:rPr>
                <w:color w:val="000000" w:themeColor="text1"/>
              </w:rPr>
              <w:t>долгосрочные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15" w:type="dxa"/>
            <w:vAlign w:val="bottom"/>
          </w:tcPr>
          <w:p w:rsidR="00725665" w:rsidRPr="00E1327F" w:rsidRDefault="00725665">
            <w:pPr>
              <w:pStyle w:val="ConsPlusNormal"/>
              <w:jc w:val="center"/>
              <w:rPr>
                <w:color w:val="000000" w:themeColor="text1"/>
              </w:rPr>
            </w:pPr>
            <w:bookmarkStart w:id="1394" w:name="P28295"/>
            <w:bookmarkEnd w:id="1394"/>
            <w:r w:rsidRPr="00E1327F">
              <w:rPr>
                <w:color w:val="000000" w:themeColor="text1"/>
              </w:rPr>
              <w:t>280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15" w:type="dxa"/>
            <w:vAlign w:val="bottom"/>
          </w:tcPr>
          <w:p w:rsidR="00725665" w:rsidRPr="00E1327F" w:rsidRDefault="00725665">
            <w:pPr>
              <w:pStyle w:val="ConsPlusNormal"/>
              <w:jc w:val="center"/>
              <w:rPr>
                <w:color w:val="000000" w:themeColor="text1"/>
              </w:rPr>
            </w:pPr>
            <w:bookmarkStart w:id="1395" w:name="P28328"/>
            <w:bookmarkEnd w:id="1395"/>
            <w:r w:rsidRPr="00E1327F">
              <w:rPr>
                <w:color w:val="000000" w:themeColor="text1"/>
              </w:rPr>
              <w:t>290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w:t>
            </w:r>
          </w:p>
          <w:p w:rsidR="00725665" w:rsidRPr="00E1327F" w:rsidRDefault="00725665">
            <w:pPr>
              <w:pStyle w:val="ConsPlusNormal"/>
              <w:rPr>
                <w:color w:val="000000" w:themeColor="text1"/>
              </w:rPr>
            </w:pPr>
            <w:r w:rsidRPr="00E1327F">
              <w:rPr>
                <w:color w:val="000000" w:themeColor="text1"/>
              </w:rPr>
              <w:t xml:space="preserve">(стр. 200 + стр. 210 + </w:t>
            </w:r>
            <w:r w:rsidRPr="00E1327F">
              <w:rPr>
                <w:color w:val="000000" w:themeColor="text1"/>
              </w:rPr>
              <w:lastRenderedPageBreak/>
              <w:t>стр. 220 + стр. 230 + стр. 240 + стр. 250 + стр. 260 + стр. 270 + стр. 280 + стр. 290)</w:t>
            </w:r>
          </w:p>
        </w:tc>
        <w:tc>
          <w:tcPr>
            <w:tcW w:w="615" w:type="dxa"/>
            <w:vAlign w:val="bottom"/>
          </w:tcPr>
          <w:p w:rsidR="00725665" w:rsidRPr="00E1327F" w:rsidRDefault="00725665">
            <w:pPr>
              <w:pStyle w:val="ConsPlusNormal"/>
              <w:jc w:val="center"/>
              <w:rPr>
                <w:color w:val="000000" w:themeColor="text1"/>
              </w:rPr>
            </w:pPr>
            <w:bookmarkStart w:id="1396" w:name="P28345"/>
            <w:bookmarkEnd w:id="1396"/>
            <w:r w:rsidRPr="00E1327F">
              <w:rPr>
                <w:color w:val="000000" w:themeColor="text1"/>
              </w:rPr>
              <w:lastRenderedPageBreak/>
              <w:t>340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БАЛАНС (стр. 190 + стр. 340)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7</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42"/>
        <w:gridCol w:w="495"/>
        <w:gridCol w:w="1276"/>
        <w:gridCol w:w="1302"/>
        <w:gridCol w:w="1276"/>
        <w:gridCol w:w="1302"/>
        <w:gridCol w:w="761"/>
        <w:gridCol w:w="1016"/>
        <w:gridCol w:w="1016"/>
        <w:gridCol w:w="686"/>
        <w:gridCol w:w="1095"/>
        <w:gridCol w:w="686"/>
        <w:gridCol w:w="1016"/>
        <w:gridCol w:w="718"/>
        <w:gridCol w:w="718"/>
        <w:gridCol w:w="1139"/>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ПАССИВ</w:t>
            </w:r>
          </w:p>
        </w:tc>
        <w:tc>
          <w:tcPr>
            <w:tcW w:w="615" w:type="dxa"/>
            <w:vMerge w:val="restart"/>
            <w:vAlign w:val="bottom"/>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3</w:t>
            </w:r>
          </w:p>
        </w:tc>
        <w:tc>
          <w:tcPr>
            <w:tcW w:w="1781" w:type="dxa"/>
          </w:tcPr>
          <w:p w:rsidR="00725665" w:rsidRPr="00E1327F" w:rsidRDefault="00725665">
            <w:pPr>
              <w:pStyle w:val="ConsPlusNormal"/>
              <w:jc w:val="center"/>
              <w:rPr>
                <w:color w:val="000000" w:themeColor="text1"/>
              </w:rPr>
            </w:pPr>
            <w:r w:rsidRPr="00E1327F">
              <w:rPr>
                <w:color w:val="000000" w:themeColor="text1"/>
              </w:rPr>
              <w:t>4</w:t>
            </w:r>
          </w:p>
        </w:tc>
        <w:tc>
          <w:tcPr>
            <w:tcW w:w="950" w:type="dxa"/>
          </w:tcPr>
          <w:p w:rsidR="00725665" w:rsidRPr="00E1327F" w:rsidRDefault="00725665">
            <w:pPr>
              <w:pStyle w:val="ConsPlusNormal"/>
              <w:jc w:val="center"/>
              <w:rPr>
                <w:color w:val="000000" w:themeColor="text1"/>
              </w:rPr>
            </w:pPr>
            <w:r w:rsidRPr="00E1327F">
              <w:rPr>
                <w:color w:val="000000" w:themeColor="text1"/>
              </w:rPr>
              <w:t>5</w:t>
            </w:r>
          </w:p>
        </w:tc>
        <w:tc>
          <w:tcPr>
            <w:tcW w:w="1133" w:type="dxa"/>
          </w:tcPr>
          <w:p w:rsidR="00725665" w:rsidRPr="00E1327F" w:rsidRDefault="00725665">
            <w:pPr>
              <w:pStyle w:val="ConsPlusNormal"/>
              <w:jc w:val="center"/>
              <w:rPr>
                <w:color w:val="000000" w:themeColor="text1"/>
              </w:rPr>
            </w:pPr>
            <w:r w:rsidRPr="00E1327F">
              <w:rPr>
                <w:color w:val="000000" w:themeColor="text1"/>
              </w:rPr>
              <w:t>6</w:t>
            </w:r>
          </w:p>
        </w:tc>
        <w:tc>
          <w:tcPr>
            <w:tcW w:w="758" w:type="dxa"/>
          </w:tcPr>
          <w:p w:rsidR="00725665" w:rsidRPr="00E1327F" w:rsidRDefault="00725665">
            <w:pPr>
              <w:pStyle w:val="ConsPlusNormal"/>
              <w:jc w:val="center"/>
              <w:rPr>
                <w:color w:val="000000" w:themeColor="text1"/>
              </w:rPr>
            </w:pPr>
            <w:r w:rsidRPr="00E1327F">
              <w:rPr>
                <w:color w:val="000000" w:themeColor="text1"/>
              </w:rPr>
              <w:t>7</w:t>
            </w:r>
          </w:p>
        </w:tc>
        <w:tc>
          <w:tcPr>
            <w:tcW w:w="1011" w:type="dxa"/>
          </w:tcPr>
          <w:p w:rsidR="00725665" w:rsidRPr="00E1327F" w:rsidRDefault="00725665">
            <w:pPr>
              <w:pStyle w:val="ConsPlusNormal"/>
              <w:jc w:val="center"/>
              <w:rPr>
                <w:color w:val="000000" w:themeColor="text1"/>
              </w:rPr>
            </w:pPr>
            <w:r w:rsidRPr="00E1327F">
              <w:rPr>
                <w:color w:val="000000" w:themeColor="text1"/>
              </w:rPr>
              <w:t>8</w:t>
            </w:r>
          </w:p>
        </w:tc>
        <w:tc>
          <w:tcPr>
            <w:tcW w:w="725" w:type="dxa"/>
          </w:tcPr>
          <w:p w:rsidR="00725665" w:rsidRPr="00E1327F" w:rsidRDefault="00725665">
            <w:pPr>
              <w:pStyle w:val="ConsPlusNormal"/>
              <w:jc w:val="center"/>
              <w:rPr>
                <w:color w:val="000000" w:themeColor="text1"/>
              </w:rPr>
            </w:pPr>
            <w:r w:rsidRPr="00E1327F">
              <w:rPr>
                <w:color w:val="000000" w:themeColor="text1"/>
              </w:rPr>
              <w:t>9</w:t>
            </w:r>
          </w:p>
        </w:tc>
        <w:tc>
          <w:tcPr>
            <w:tcW w:w="705" w:type="dxa"/>
          </w:tcPr>
          <w:p w:rsidR="00725665" w:rsidRPr="00E1327F" w:rsidRDefault="00725665">
            <w:pPr>
              <w:pStyle w:val="ConsPlusNormal"/>
              <w:jc w:val="center"/>
              <w:rPr>
                <w:color w:val="000000" w:themeColor="text1"/>
              </w:rPr>
            </w:pPr>
            <w:r w:rsidRPr="00E1327F">
              <w:rPr>
                <w:color w:val="000000" w:themeColor="text1"/>
              </w:rPr>
              <w:t>10</w:t>
            </w:r>
          </w:p>
        </w:tc>
        <w:tc>
          <w:tcPr>
            <w:tcW w:w="825" w:type="dxa"/>
          </w:tcPr>
          <w:p w:rsidR="00725665" w:rsidRPr="00E1327F" w:rsidRDefault="00725665">
            <w:pPr>
              <w:pStyle w:val="ConsPlusNormal"/>
              <w:jc w:val="center"/>
              <w:rPr>
                <w:color w:val="000000" w:themeColor="text1"/>
              </w:rPr>
            </w:pPr>
            <w:r w:rsidRPr="00E1327F">
              <w:rPr>
                <w:color w:val="000000" w:themeColor="text1"/>
              </w:rPr>
              <w:t>11</w:t>
            </w:r>
          </w:p>
        </w:tc>
        <w:tc>
          <w:tcPr>
            <w:tcW w:w="795" w:type="dxa"/>
          </w:tcPr>
          <w:p w:rsidR="00725665" w:rsidRPr="00E1327F" w:rsidRDefault="00725665">
            <w:pPr>
              <w:pStyle w:val="ConsPlusNormal"/>
              <w:jc w:val="center"/>
              <w:rPr>
                <w:color w:val="000000" w:themeColor="text1"/>
              </w:rPr>
            </w:pPr>
            <w:r w:rsidRPr="00E1327F">
              <w:rPr>
                <w:color w:val="000000" w:themeColor="text1"/>
              </w:rPr>
              <w:t>12</w:t>
            </w:r>
          </w:p>
        </w:tc>
        <w:tc>
          <w:tcPr>
            <w:tcW w:w="675" w:type="dxa"/>
          </w:tcPr>
          <w:p w:rsidR="00725665" w:rsidRPr="00E1327F" w:rsidRDefault="00725665">
            <w:pPr>
              <w:pStyle w:val="ConsPlusNormal"/>
              <w:jc w:val="center"/>
              <w:rPr>
                <w:color w:val="000000" w:themeColor="text1"/>
              </w:rPr>
            </w:pPr>
            <w:r w:rsidRPr="00E1327F">
              <w:rPr>
                <w:color w:val="000000" w:themeColor="text1"/>
              </w:rPr>
              <w:t>13</w:t>
            </w:r>
          </w:p>
        </w:tc>
        <w:tc>
          <w:tcPr>
            <w:tcW w:w="705" w:type="dxa"/>
          </w:tcPr>
          <w:p w:rsidR="00725665" w:rsidRPr="00E1327F" w:rsidRDefault="00725665">
            <w:pPr>
              <w:pStyle w:val="ConsPlusNormal"/>
              <w:jc w:val="center"/>
              <w:rPr>
                <w:color w:val="000000" w:themeColor="text1"/>
              </w:rPr>
            </w:pPr>
            <w:r w:rsidRPr="00E1327F">
              <w:rPr>
                <w:color w:val="000000" w:themeColor="text1"/>
              </w:rPr>
              <w:t>14</w:t>
            </w:r>
          </w:p>
        </w:tc>
        <w:tc>
          <w:tcPr>
            <w:tcW w:w="750" w:type="dxa"/>
          </w:tcPr>
          <w:p w:rsidR="00725665" w:rsidRPr="00E1327F" w:rsidRDefault="00725665">
            <w:pPr>
              <w:pStyle w:val="ConsPlusNormal"/>
              <w:jc w:val="center"/>
              <w:rPr>
                <w:color w:val="000000" w:themeColor="text1"/>
              </w:rPr>
            </w:pPr>
            <w:r w:rsidRPr="00E1327F">
              <w:rPr>
                <w:color w:val="000000" w:themeColor="text1"/>
              </w:rPr>
              <w:t>15</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16</w:t>
            </w: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outlineLvl w:val="3"/>
              <w:rPr>
                <w:color w:val="000000" w:themeColor="text1"/>
              </w:rPr>
            </w:pPr>
            <w:r w:rsidRPr="00E1327F">
              <w:rPr>
                <w:color w:val="000000" w:themeColor="text1"/>
              </w:rPr>
              <w:t>III. Обязательства</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15" w:type="dxa"/>
            <w:tcBorders>
              <w:top w:val="nil"/>
            </w:tcBorders>
            <w:vAlign w:val="bottom"/>
          </w:tcPr>
          <w:p w:rsidR="00725665" w:rsidRPr="00E1327F" w:rsidRDefault="00725665">
            <w:pPr>
              <w:pStyle w:val="ConsPlusNormal"/>
              <w:jc w:val="center"/>
              <w:rPr>
                <w:color w:val="000000" w:themeColor="text1"/>
              </w:rPr>
            </w:pPr>
            <w:bookmarkStart w:id="1397" w:name="P28429"/>
            <w:bookmarkEnd w:id="1397"/>
            <w:r w:rsidRPr="00E1327F">
              <w:rPr>
                <w:color w:val="000000" w:themeColor="text1"/>
              </w:rPr>
              <w:t>400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w:t>
            </w:r>
            <w:r w:rsidRPr="00E1327F">
              <w:rPr>
                <w:color w:val="000000" w:themeColor="text1"/>
              </w:rPr>
              <w:lastRenderedPageBreak/>
              <w:t>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15" w:type="dxa"/>
            <w:vAlign w:val="bottom"/>
          </w:tcPr>
          <w:p w:rsidR="00725665" w:rsidRPr="00E1327F" w:rsidRDefault="00725665">
            <w:pPr>
              <w:pStyle w:val="ConsPlusNormal"/>
              <w:jc w:val="center"/>
              <w:rPr>
                <w:color w:val="000000" w:themeColor="text1"/>
              </w:rPr>
            </w:pPr>
            <w:bookmarkStart w:id="1398" w:name="P28462"/>
            <w:bookmarkEnd w:id="1398"/>
            <w:r w:rsidRPr="00E1327F">
              <w:rPr>
                <w:color w:val="000000" w:themeColor="text1"/>
              </w:rPr>
              <w:t>410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15" w:type="dxa"/>
            <w:vAlign w:val="bottom"/>
          </w:tcPr>
          <w:p w:rsidR="00725665" w:rsidRPr="00E1327F" w:rsidRDefault="00725665">
            <w:pPr>
              <w:pStyle w:val="ConsPlusNormal"/>
              <w:jc w:val="center"/>
              <w:rPr>
                <w:color w:val="000000" w:themeColor="text1"/>
              </w:rPr>
            </w:pPr>
            <w:bookmarkStart w:id="1399" w:name="P28495"/>
            <w:bookmarkEnd w:id="1399"/>
            <w:r w:rsidRPr="00E1327F">
              <w:rPr>
                <w:color w:val="000000" w:themeColor="text1"/>
              </w:rPr>
              <w:t>420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Иные расчеты, всего</w:t>
            </w:r>
          </w:p>
        </w:tc>
        <w:tc>
          <w:tcPr>
            <w:tcW w:w="615" w:type="dxa"/>
            <w:vAlign w:val="bottom"/>
          </w:tcPr>
          <w:p w:rsidR="00725665" w:rsidRPr="00E1327F" w:rsidRDefault="00725665">
            <w:pPr>
              <w:pStyle w:val="ConsPlusNormal"/>
              <w:jc w:val="center"/>
              <w:rPr>
                <w:color w:val="000000" w:themeColor="text1"/>
              </w:rPr>
            </w:pPr>
            <w:bookmarkStart w:id="1400" w:name="P28511"/>
            <w:bookmarkEnd w:id="1400"/>
            <w:r w:rsidRPr="00E1327F">
              <w:rPr>
                <w:color w:val="000000" w:themeColor="text1"/>
              </w:rPr>
              <w:t>430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средствам, полученным во временное распоряжение (030401000)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 xml:space="preserve">внутриведомственные </w:t>
            </w:r>
            <w:r w:rsidRPr="00E1327F">
              <w:rPr>
                <w:color w:val="000000" w:themeColor="text1"/>
              </w:rPr>
              <w:lastRenderedPageBreak/>
              <w:t>расчеты (030404000)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432</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с прочими кредиторами (030406000)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вкладам товарищей по договору простого товарищества (0304Т6000)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15" w:type="dxa"/>
            <w:vAlign w:val="bottom"/>
          </w:tcPr>
          <w:p w:rsidR="00725665" w:rsidRPr="00E1327F" w:rsidRDefault="00725665">
            <w:pPr>
              <w:pStyle w:val="ConsPlusNormal"/>
              <w:jc w:val="center"/>
              <w:rPr>
                <w:color w:val="000000" w:themeColor="text1"/>
              </w:rPr>
            </w:pPr>
            <w:bookmarkStart w:id="1401" w:name="P28607"/>
            <w:bookmarkEnd w:id="1401"/>
            <w:r w:rsidRPr="00E1327F">
              <w:rPr>
                <w:color w:val="000000" w:themeColor="text1"/>
              </w:rPr>
              <w:t>470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lastRenderedPageBreak/>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15" w:type="dxa"/>
            <w:vAlign w:val="bottom"/>
          </w:tcPr>
          <w:p w:rsidR="00725665" w:rsidRPr="00E1327F" w:rsidRDefault="00725665">
            <w:pPr>
              <w:pStyle w:val="ConsPlusNormal"/>
              <w:jc w:val="center"/>
              <w:rPr>
                <w:color w:val="000000" w:themeColor="text1"/>
              </w:rPr>
            </w:pPr>
            <w:bookmarkStart w:id="1402" w:name="P28640"/>
            <w:bookmarkEnd w:id="1402"/>
            <w:r w:rsidRPr="00E1327F">
              <w:rPr>
                <w:color w:val="000000" w:themeColor="text1"/>
              </w:rPr>
              <w:t>510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15" w:type="dxa"/>
            <w:vAlign w:val="bottom"/>
          </w:tcPr>
          <w:p w:rsidR="00725665" w:rsidRPr="00E1327F" w:rsidRDefault="00725665">
            <w:pPr>
              <w:pStyle w:val="ConsPlusNormal"/>
              <w:jc w:val="center"/>
              <w:rPr>
                <w:color w:val="000000" w:themeColor="text1"/>
              </w:rPr>
            </w:pPr>
            <w:bookmarkStart w:id="1403" w:name="P28656"/>
            <w:bookmarkEnd w:id="1403"/>
            <w:r w:rsidRPr="00E1327F">
              <w:rPr>
                <w:color w:val="000000" w:themeColor="text1"/>
              </w:rPr>
              <w:t>520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III</w:t>
            </w:r>
          </w:p>
          <w:p w:rsidR="00725665" w:rsidRPr="00E1327F" w:rsidRDefault="00725665">
            <w:pPr>
              <w:pStyle w:val="ConsPlusNormal"/>
              <w:rPr>
                <w:color w:val="000000" w:themeColor="text1"/>
              </w:rPr>
            </w:pPr>
            <w:r w:rsidRPr="00E1327F">
              <w:rPr>
                <w:color w:val="000000" w:themeColor="text1"/>
              </w:rPr>
              <w:t>(стр. 400 + стр. 410 + стр. 420 + стр. 430 + стр. 470 + стр. 510 + стр. 520)</w:t>
            </w:r>
          </w:p>
        </w:tc>
        <w:tc>
          <w:tcPr>
            <w:tcW w:w="615" w:type="dxa"/>
            <w:vAlign w:val="bottom"/>
          </w:tcPr>
          <w:p w:rsidR="00725665" w:rsidRPr="00E1327F" w:rsidRDefault="00725665">
            <w:pPr>
              <w:pStyle w:val="ConsPlusNormal"/>
              <w:jc w:val="center"/>
              <w:rPr>
                <w:color w:val="000000" w:themeColor="text1"/>
              </w:rPr>
            </w:pPr>
            <w:bookmarkStart w:id="1404" w:name="P28673"/>
            <w:bookmarkEnd w:id="1404"/>
            <w:r w:rsidRPr="00E1327F">
              <w:rPr>
                <w:color w:val="000000" w:themeColor="text1"/>
              </w:rPr>
              <w:t>550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outlineLvl w:val="3"/>
              <w:rPr>
                <w:color w:val="000000" w:themeColor="text1"/>
              </w:rPr>
            </w:pPr>
            <w:r w:rsidRPr="00E1327F">
              <w:rPr>
                <w:color w:val="000000" w:themeColor="text1"/>
              </w:rPr>
              <w:t>IV. Финансовый результат</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(040000000) (стр. 570 + стр. 580)</w:t>
            </w:r>
          </w:p>
        </w:tc>
        <w:tc>
          <w:tcPr>
            <w:tcW w:w="615" w:type="dxa"/>
            <w:tcBorders>
              <w:top w:val="nil"/>
            </w:tcBorders>
            <w:vAlign w:val="bottom"/>
          </w:tcPr>
          <w:p w:rsidR="00725665" w:rsidRPr="00E1327F" w:rsidRDefault="00725665">
            <w:pPr>
              <w:pStyle w:val="ConsPlusNormal"/>
              <w:jc w:val="center"/>
              <w:rPr>
                <w:color w:val="000000" w:themeColor="text1"/>
              </w:rPr>
            </w:pPr>
            <w:bookmarkStart w:id="1405" w:name="P28705"/>
            <w:bookmarkEnd w:id="1405"/>
            <w:r w:rsidRPr="00E1327F">
              <w:rPr>
                <w:color w:val="000000" w:themeColor="text1"/>
              </w:rPr>
              <w:t>560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Финансовый результат экономическог</w:t>
            </w:r>
            <w:r w:rsidRPr="00E1327F">
              <w:rPr>
                <w:color w:val="000000" w:themeColor="text1"/>
              </w:rPr>
              <w:lastRenderedPageBreak/>
              <w:t>о субъекта</w:t>
            </w:r>
          </w:p>
        </w:tc>
        <w:tc>
          <w:tcPr>
            <w:tcW w:w="615" w:type="dxa"/>
            <w:vAlign w:val="bottom"/>
          </w:tcPr>
          <w:p w:rsidR="00725665" w:rsidRPr="00E1327F" w:rsidRDefault="00725665">
            <w:pPr>
              <w:pStyle w:val="ConsPlusNormal"/>
              <w:jc w:val="center"/>
              <w:rPr>
                <w:color w:val="000000" w:themeColor="text1"/>
              </w:rPr>
            </w:pPr>
            <w:bookmarkStart w:id="1406" w:name="P28721"/>
            <w:bookmarkEnd w:id="1406"/>
            <w:r w:rsidRPr="00E1327F">
              <w:rPr>
                <w:color w:val="000000" w:themeColor="text1"/>
              </w:rPr>
              <w:lastRenderedPageBreak/>
              <w:t>570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Результат по кассовым операциям бюджета (040200000)</w:t>
            </w:r>
          </w:p>
        </w:tc>
        <w:tc>
          <w:tcPr>
            <w:tcW w:w="615" w:type="dxa"/>
            <w:vAlign w:val="bottom"/>
          </w:tcPr>
          <w:p w:rsidR="00725665" w:rsidRPr="00E1327F" w:rsidRDefault="00725665">
            <w:pPr>
              <w:pStyle w:val="ConsPlusNormal"/>
              <w:jc w:val="center"/>
              <w:rPr>
                <w:color w:val="000000" w:themeColor="text1"/>
              </w:rPr>
            </w:pPr>
            <w:bookmarkStart w:id="1407" w:name="P28737"/>
            <w:bookmarkEnd w:id="1407"/>
            <w:r w:rsidRPr="00E1327F">
              <w:rPr>
                <w:color w:val="000000" w:themeColor="text1"/>
              </w:rPr>
              <w:t>580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БАЛАНС (стр. 550 + стр. 560)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8</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42"/>
        <w:gridCol w:w="495"/>
        <w:gridCol w:w="1276"/>
        <w:gridCol w:w="1302"/>
        <w:gridCol w:w="1276"/>
        <w:gridCol w:w="1302"/>
        <w:gridCol w:w="761"/>
        <w:gridCol w:w="1016"/>
        <w:gridCol w:w="1016"/>
        <w:gridCol w:w="686"/>
        <w:gridCol w:w="1095"/>
        <w:gridCol w:w="686"/>
        <w:gridCol w:w="1016"/>
        <w:gridCol w:w="718"/>
        <w:gridCol w:w="718"/>
        <w:gridCol w:w="1139"/>
      </w:tblGrid>
      <w:tr w:rsidR="00E1327F" w:rsidRPr="00E1327F">
        <w:tc>
          <w:tcPr>
            <w:tcW w:w="352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ПАССИВ</w:t>
            </w:r>
          </w:p>
        </w:tc>
        <w:tc>
          <w:tcPr>
            <w:tcW w:w="615"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853" w:type="dxa"/>
            <w:gridSpan w:val="14"/>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215"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781"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58"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011"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72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67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0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5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52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15" w:type="dxa"/>
          </w:tcPr>
          <w:p w:rsidR="00725665" w:rsidRPr="00E1327F" w:rsidRDefault="00725665">
            <w:pPr>
              <w:pStyle w:val="ConsPlusNormal"/>
              <w:jc w:val="center"/>
              <w:rPr>
                <w:color w:val="000000" w:themeColor="text1"/>
              </w:rPr>
            </w:pPr>
            <w:r w:rsidRPr="00E1327F">
              <w:rPr>
                <w:color w:val="000000" w:themeColor="text1"/>
              </w:rPr>
              <w:t>2</w:t>
            </w:r>
          </w:p>
        </w:tc>
        <w:tc>
          <w:tcPr>
            <w:tcW w:w="1215" w:type="dxa"/>
          </w:tcPr>
          <w:p w:rsidR="00725665" w:rsidRPr="00E1327F" w:rsidRDefault="00725665">
            <w:pPr>
              <w:pStyle w:val="ConsPlusNormal"/>
              <w:jc w:val="center"/>
              <w:rPr>
                <w:color w:val="000000" w:themeColor="text1"/>
              </w:rPr>
            </w:pPr>
            <w:r w:rsidRPr="00E1327F">
              <w:rPr>
                <w:color w:val="000000" w:themeColor="text1"/>
              </w:rPr>
              <w:t>17</w:t>
            </w:r>
          </w:p>
        </w:tc>
        <w:tc>
          <w:tcPr>
            <w:tcW w:w="1781" w:type="dxa"/>
          </w:tcPr>
          <w:p w:rsidR="00725665" w:rsidRPr="00E1327F" w:rsidRDefault="00725665">
            <w:pPr>
              <w:pStyle w:val="ConsPlusNormal"/>
              <w:jc w:val="center"/>
              <w:rPr>
                <w:color w:val="000000" w:themeColor="text1"/>
              </w:rPr>
            </w:pPr>
            <w:r w:rsidRPr="00E1327F">
              <w:rPr>
                <w:color w:val="000000" w:themeColor="text1"/>
              </w:rPr>
              <w:t>18</w:t>
            </w:r>
          </w:p>
        </w:tc>
        <w:tc>
          <w:tcPr>
            <w:tcW w:w="950" w:type="dxa"/>
          </w:tcPr>
          <w:p w:rsidR="00725665" w:rsidRPr="00E1327F" w:rsidRDefault="00725665">
            <w:pPr>
              <w:pStyle w:val="ConsPlusNormal"/>
              <w:jc w:val="center"/>
              <w:rPr>
                <w:color w:val="000000" w:themeColor="text1"/>
              </w:rPr>
            </w:pPr>
            <w:r w:rsidRPr="00E1327F">
              <w:rPr>
                <w:color w:val="000000" w:themeColor="text1"/>
              </w:rPr>
              <w:t>19</w:t>
            </w:r>
          </w:p>
        </w:tc>
        <w:tc>
          <w:tcPr>
            <w:tcW w:w="1133" w:type="dxa"/>
          </w:tcPr>
          <w:p w:rsidR="00725665" w:rsidRPr="00E1327F" w:rsidRDefault="00725665">
            <w:pPr>
              <w:pStyle w:val="ConsPlusNormal"/>
              <w:jc w:val="center"/>
              <w:rPr>
                <w:color w:val="000000" w:themeColor="text1"/>
              </w:rPr>
            </w:pPr>
            <w:r w:rsidRPr="00E1327F">
              <w:rPr>
                <w:color w:val="000000" w:themeColor="text1"/>
              </w:rPr>
              <w:t>20</w:t>
            </w:r>
          </w:p>
        </w:tc>
        <w:tc>
          <w:tcPr>
            <w:tcW w:w="758" w:type="dxa"/>
          </w:tcPr>
          <w:p w:rsidR="00725665" w:rsidRPr="00E1327F" w:rsidRDefault="00725665">
            <w:pPr>
              <w:pStyle w:val="ConsPlusNormal"/>
              <w:jc w:val="center"/>
              <w:rPr>
                <w:color w:val="000000" w:themeColor="text1"/>
              </w:rPr>
            </w:pPr>
            <w:r w:rsidRPr="00E1327F">
              <w:rPr>
                <w:color w:val="000000" w:themeColor="text1"/>
              </w:rPr>
              <w:t>21</w:t>
            </w:r>
          </w:p>
        </w:tc>
        <w:tc>
          <w:tcPr>
            <w:tcW w:w="1011" w:type="dxa"/>
          </w:tcPr>
          <w:p w:rsidR="00725665" w:rsidRPr="00E1327F" w:rsidRDefault="00725665">
            <w:pPr>
              <w:pStyle w:val="ConsPlusNormal"/>
              <w:jc w:val="center"/>
              <w:rPr>
                <w:color w:val="000000" w:themeColor="text1"/>
              </w:rPr>
            </w:pPr>
            <w:r w:rsidRPr="00E1327F">
              <w:rPr>
                <w:color w:val="000000" w:themeColor="text1"/>
              </w:rPr>
              <w:t>22</w:t>
            </w:r>
          </w:p>
        </w:tc>
        <w:tc>
          <w:tcPr>
            <w:tcW w:w="725" w:type="dxa"/>
          </w:tcPr>
          <w:p w:rsidR="00725665" w:rsidRPr="00E1327F" w:rsidRDefault="00725665">
            <w:pPr>
              <w:pStyle w:val="ConsPlusNormal"/>
              <w:jc w:val="center"/>
              <w:rPr>
                <w:color w:val="000000" w:themeColor="text1"/>
              </w:rPr>
            </w:pPr>
            <w:r w:rsidRPr="00E1327F">
              <w:rPr>
                <w:color w:val="000000" w:themeColor="text1"/>
              </w:rPr>
              <w:t>23</w:t>
            </w:r>
          </w:p>
        </w:tc>
        <w:tc>
          <w:tcPr>
            <w:tcW w:w="705" w:type="dxa"/>
          </w:tcPr>
          <w:p w:rsidR="00725665" w:rsidRPr="00E1327F" w:rsidRDefault="00725665">
            <w:pPr>
              <w:pStyle w:val="ConsPlusNormal"/>
              <w:jc w:val="center"/>
              <w:rPr>
                <w:color w:val="000000" w:themeColor="text1"/>
              </w:rPr>
            </w:pPr>
            <w:r w:rsidRPr="00E1327F">
              <w:rPr>
                <w:color w:val="000000" w:themeColor="text1"/>
              </w:rPr>
              <w:t>24</w:t>
            </w:r>
          </w:p>
        </w:tc>
        <w:tc>
          <w:tcPr>
            <w:tcW w:w="825" w:type="dxa"/>
          </w:tcPr>
          <w:p w:rsidR="00725665" w:rsidRPr="00E1327F" w:rsidRDefault="00725665">
            <w:pPr>
              <w:pStyle w:val="ConsPlusNormal"/>
              <w:jc w:val="center"/>
              <w:rPr>
                <w:color w:val="000000" w:themeColor="text1"/>
              </w:rPr>
            </w:pPr>
            <w:r w:rsidRPr="00E1327F">
              <w:rPr>
                <w:color w:val="000000" w:themeColor="text1"/>
              </w:rPr>
              <w:t>25</w:t>
            </w:r>
          </w:p>
        </w:tc>
        <w:tc>
          <w:tcPr>
            <w:tcW w:w="795" w:type="dxa"/>
          </w:tcPr>
          <w:p w:rsidR="00725665" w:rsidRPr="00E1327F" w:rsidRDefault="00725665">
            <w:pPr>
              <w:pStyle w:val="ConsPlusNormal"/>
              <w:jc w:val="center"/>
              <w:rPr>
                <w:color w:val="000000" w:themeColor="text1"/>
              </w:rPr>
            </w:pPr>
            <w:r w:rsidRPr="00E1327F">
              <w:rPr>
                <w:color w:val="000000" w:themeColor="text1"/>
              </w:rPr>
              <w:t>26</w:t>
            </w:r>
          </w:p>
        </w:tc>
        <w:tc>
          <w:tcPr>
            <w:tcW w:w="675" w:type="dxa"/>
          </w:tcPr>
          <w:p w:rsidR="00725665" w:rsidRPr="00E1327F" w:rsidRDefault="00725665">
            <w:pPr>
              <w:pStyle w:val="ConsPlusNormal"/>
              <w:jc w:val="center"/>
              <w:rPr>
                <w:color w:val="000000" w:themeColor="text1"/>
              </w:rPr>
            </w:pPr>
            <w:r w:rsidRPr="00E1327F">
              <w:rPr>
                <w:color w:val="000000" w:themeColor="text1"/>
              </w:rPr>
              <w:t>27</w:t>
            </w:r>
          </w:p>
        </w:tc>
        <w:tc>
          <w:tcPr>
            <w:tcW w:w="705" w:type="dxa"/>
          </w:tcPr>
          <w:p w:rsidR="00725665" w:rsidRPr="00E1327F" w:rsidRDefault="00725665">
            <w:pPr>
              <w:pStyle w:val="ConsPlusNormal"/>
              <w:jc w:val="center"/>
              <w:rPr>
                <w:color w:val="000000" w:themeColor="text1"/>
              </w:rPr>
            </w:pPr>
            <w:r w:rsidRPr="00E1327F">
              <w:rPr>
                <w:color w:val="000000" w:themeColor="text1"/>
              </w:rPr>
              <w:t>28</w:t>
            </w:r>
          </w:p>
        </w:tc>
        <w:tc>
          <w:tcPr>
            <w:tcW w:w="750" w:type="dxa"/>
          </w:tcPr>
          <w:p w:rsidR="00725665" w:rsidRPr="00E1327F" w:rsidRDefault="00725665">
            <w:pPr>
              <w:pStyle w:val="ConsPlusNormal"/>
              <w:jc w:val="center"/>
              <w:rPr>
                <w:color w:val="000000" w:themeColor="text1"/>
              </w:rPr>
            </w:pPr>
            <w:r w:rsidRPr="00E1327F">
              <w:rPr>
                <w:color w:val="000000" w:themeColor="text1"/>
              </w:rPr>
              <w:t>29</w:t>
            </w:r>
          </w:p>
        </w:tc>
        <w:tc>
          <w:tcPr>
            <w:tcW w:w="825" w:type="dxa"/>
            <w:tcBorders>
              <w:right w:val="nil"/>
            </w:tcBorders>
          </w:tcPr>
          <w:p w:rsidR="00725665" w:rsidRPr="00E1327F" w:rsidRDefault="00725665">
            <w:pPr>
              <w:pStyle w:val="ConsPlusNormal"/>
              <w:jc w:val="center"/>
              <w:rPr>
                <w:color w:val="000000" w:themeColor="text1"/>
              </w:rPr>
            </w:pPr>
            <w:r w:rsidRPr="00E1327F">
              <w:rPr>
                <w:color w:val="000000" w:themeColor="text1"/>
              </w:rPr>
              <w:t>30</w:t>
            </w: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rPr>
                <w:color w:val="000000" w:themeColor="text1"/>
              </w:rPr>
            </w:pPr>
            <w:r w:rsidRPr="00E1327F">
              <w:rPr>
                <w:color w:val="000000" w:themeColor="text1"/>
              </w:rPr>
              <w:t>III. Обязательства</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15" w:type="dxa"/>
            <w:tcBorders>
              <w:top w:val="nil"/>
            </w:tcBorders>
            <w:vAlign w:val="bottom"/>
          </w:tcPr>
          <w:p w:rsidR="00725665" w:rsidRPr="00E1327F" w:rsidRDefault="00725665">
            <w:pPr>
              <w:pStyle w:val="ConsPlusNormal"/>
              <w:jc w:val="center"/>
              <w:rPr>
                <w:color w:val="000000" w:themeColor="text1"/>
              </w:rPr>
            </w:pPr>
            <w:bookmarkStart w:id="1408" w:name="P28821"/>
            <w:bookmarkEnd w:id="1408"/>
            <w:r w:rsidRPr="00E1327F">
              <w:rPr>
                <w:color w:val="000000" w:themeColor="text1"/>
              </w:rPr>
              <w:t>400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w:t>
            </w:r>
            <w:r w:rsidRPr="00E1327F">
              <w:rPr>
                <w:color w:val="000000" w:themeColor="text1"/>
              </w:rPr>
              <w:lastRenderedPageBreak/>
              <w:t>ые</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401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15" w:type="dxa"/>
            <w:vAlign w:val="bottom"/>
          </w:tcPr>
          <w:p w:rsidR="00725665" w:rsidRPr="00E1327F" w:rsidRDefault="00725665">
            <w:pPr>
              <w:pStyle w:val="ConsPlusNormal"/>
              <w:jc w:val="center"/>
              <w:rPr>
                <w:color w:val="000000" w:themeColor="text1"/>
              </w:rPr>
            </w:pPr>
            <w:bookmarkStart w:id="1409" w:name="P28854"/>
            <w:bookmarkEnd w:id="1409"/>
            <w:r w:rsidRPr="00E1327F">
              <w:rPr>
                <w:color w:val="000000" w:themeColor="text1"/>
              </w:rPr>
              <w:t>410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15" w:type="dxa"/>
            <w:vAlign w:val="bottom"/>
          </w:tcPr>
          <w:p w:rsidR="00725665" w:rsidRPr="00E1327F" w:rsidRDefault="00725665">
            <w:pPr>
              <w:pStyle w:val="ConsPlusNormal"/>
              <w:jc w:val="center"/>
              <w:rPr>
                <w:color w:val="000000" w:themeColor="text1"/>
              </w:rPr>
            </w:pPr>
            <w:bookmarkStart w:id="1410" w:name="P28887"/>
            <w:bookmarkEnd w:id="1410"/>
            <w:r w:rsidRPr="00E1327F">
              <w:rPr>
                <w:color w:val="000000" w:themeColor="text1"/>
              </w:rPr>
              <w:t>420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Иные расчеты, всего</w:t>
            </w:r>
          </w:p>
        </w:tc>
        <w:tc>
          <w:tcPr>
            <w:tcW w:w="615" w:type="dxa"/>
            <w:vAlign w:val="bottom"/>
          </w:tcPr>
          <w:p w:rsidR="00725665" w:rsidRPr="00E1327F" w:rsidRDefault="00725665">
            <w:pPr>
              <w:pStyle w:val="ConsPlusNormal"/>
              <w:jc w:val="center"/>
              <w:rPr>
                <w:color w:val="000000" w:themeColor="text1"/>
              </w:rPr>
            </w:pPr>
            <w:bookmarkStart w:id="1411" w:name="P28903"/>
            <w:bookmarkEnd w:id="1411"/>
            <w:r w:rsidRPr="00E1327F">
              <w:rPr>
                <w:color w:val="000000" w:themeColor="text1"/>
              </w:rPr>
              <w:t>430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средствам, полученным во временное распоряжение (030401000)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 xml:space="preserve">внутриведомственные </w:t>
            </w:r>
            <w:r w:rsidRPr="00E1327F">
              <w:rPr>
                <w:color w:val="000000" w:themeColor="text1"/>
              </w:rPr>
              <w:lastRenderedPageBreak/>
              <w:t>расчеты (030404000)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432</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с прочими кредиторами (030406000)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433</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налоговым вычетам по НДС (021010000)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434</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t>расчеты по вкладам товарищей по договору простого товарищества (0304Т6000)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15" w:type="dxa"/>
            <w:vAlign w:val="bottom"/>
          </w:tcPr>
          <w:p w:rsidR="00725665" w:rsidRPr="00E1327F" w:rsidRDefault="00725665">
            <w:pPr>
              <w:pStyle w:val="ConsPlusNormal"/>
              <w:jc w:val="center"/>
              <w:rPr>
                <w:color w:val="000000" w:themeColor="text1"/>
              </w:rPr>
            </w:pPr>
            <w:bookmarkStart w:id="1412" w:name="P28999"/>
            <w:bookmarkEnd w:id="1412"/>
            <w:r w:rsidRPr="00E1327F">
              <w:rPr>
                <w:color w:val="000000" w:themeColor="text1"/>
              </w:rPr>
              <w:t>470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ind w:left="284"/>
              <w:rPr>
                <w:color w:val="000000" w:themeColor="text1"/>
              </w:rPr>
            </w:pPr>
            <w:r w:rsidRPr="00E1327F">
              <w:rPr>
                <w:color w:val="000000" w:themeColor="text1"/>
              </w:rPr>
              <w:lastRenderedPageBreak/>
              <w:t>из них:</w:t>
            </w:r>
          </w:p>
          <w:p w:rsidR="00725665" w:rsidRPr="00E1327F" w:rsidRDefault="00725665">
            <w:pPr>
              <w:pStyle w:val="ConsPlusNormal"/>
              <w:ind w:left="284"/>
              <w:rPr>
                <w:color w:val="000000" w:themeColor="text1"/>
              </w:rPr>
            </w:pPr>
            <w:r w:rsidRPr="00E1327F">
              <w:rPr>
                <w:color w:val="000000" w:themeColor="text1"/>
              </w:rPr>
              <w:t>долгосрочная</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15" w:type="dxa"/>
            <w:vAlign w:val="bottom"/>
          </w:tcPr>
          <w:p w:rsidR="00725665" w:rsidRPr="00E1327F" w:rsidRDefault="00725665">
            <w:pPr>
              <w:pStyle w:val="ConsPlusNormal"/>
              <w:jc w:val="center"/>
              <w:rPr>
                <w:color w:val="000000" w:themeColor="text1"/>
              </w:rPr>
            </w:pPr>
            <w:bookmarkStart w:id="1413" w:name="P29032"/>
            <w:bookmarkEnd w:id="1413"/>
            <w:r w:rsidRPr="00E1327F">
              <w:rPr>
                <w:color w:val="000000" w:themeColor="text1"/>
              </w:rPr>
              <w:t>510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15" w:type="dxa"/>
            <w:vAlign w:val="bottom"/>
          </w:tcPr>
          <w:p w:rsidR="00725665" w:rsidRPr="00E1327F" w:rsidRDefault="00725665">
            <w:pPr>
              <w:pStyle w:val="ConsPlusNormal"/>
              <w:jc w:val="center"/>
              <w:rPr>
                <w:color w:val="000000" w:themeColor="text1"/>
              </w:rPr>
            </w:pPr>
            <w:bookmarkStart w:id="1414" w:name="P29048"/>
            <w:bookmarkEnd w:id="1414"/>
            <w:r w:rsidRPr="00E1327F">
              <w:rPr>
                <w:color w:val="000000" w:themeColor="text1"/>
              </w:rPr>
              <w:t>520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III</w:t>
            </w:r>
          </w:p>
          <w:p w:rsidR="00725665" w:rsidRPr="00E1327F" w:rsidRDefault="00725665">
            <w:pPr>
              <w:pStyle w:val="ConsPlusNormal"/>
              <w:rPr>
                <w:color w:val="000000" w:themeColor="text1"/>
              </w:rPr>
            </w:pPr>
            <w:r w:rsidRPr="00E1327F">
              <w:rPr>
                <w:color w:val="000000" w:themeColor="text1"/>
              </w:rPr>
              <w:t>(стр. 400 + стр. 410 + стр. 420 + стр. 430 + стр. 470 + стр. 510 + стр. 520)</w:t>
            </w:r>
          </w:p>
        </w:tc>
        <w:tc>
          <w:tcPr>
            <w:tcW w:w="615" w:type="dxa"/>
            <w:vAlign w:val="bottom"/>
          </w:tcPr>
          <w:p w:rsidR="00725665" w:rsidRPr="00E1327F" w:rsidRDefault="00725665">
            <w:pPr>
              <w:pStyle w:val="ConsPlusNormal"/>
              <w:jc w:val="center"/>
              <w:rPr>
                <w:color w:val="000000" w:themeColor="text1"/>
              </w:rPr>
            </w:pPr>
            <w:bookmarkStart w:id="1415" w:name="P29065"/>
            <w:bookmarkEnd w:id="1415"/>
            <w:r w:rsidRPr="00E1327F">
              <w:rPr>
                <w:color w:val="000000" w:themeColor="text1"/>
              </w:rPr>
              <w:t>550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left w:val="nil"/>
              <w:bottom w:val="nil"/>
            </w:tcBorders>
            <w:vAlign w:val="bottom"/>
          </w:tcPr>
          <w:p w:rsidR="00725665" w:rsidRPr="00E1327F" w:rsidRDefault="00725665">
            <w:pPr>
              <w:pStyle w:val="ConsPlusNormal"/>
              <w:jc w:val="center"/>
              <w:rPr>
                <w:color w:val="000000" w:themeColor="text1"/>
              </w:rPr>
            </w:pPr>
            <w:r w:rsidRPr="00E1327F">
              <w:rPr>
                <w:color w:val="000000" w:themeColor="text1"/>
              </w:rPr>
              <w:t>IV. Финансовый результат</w:t>
            </w:r>
          </w:p>
        </w:tc>
        <w:tc>
          <w:tcPr>
            <w:tcW w:w="615" w:type="dxa"/>
            <w:tcBorders>
              <w:bottom w:val="nil"/>
            </w:tcBorders>
            <w:vAlign w:val="bottom"/>
          </w:tcPr>
          <w:p w:rsidR="00725665" w:rsidRPr="00E1327F" w:rsidRDefault="00725665">
            <w:pPr>
              <w:pStyle w:val="ConsPlusNormal"/>
              <w:rPr>
                <w:color w:val="000000" w:themeColor="text1"/>
              </w:rPr>
            </w:pPr>
          </w:p>
        </w:tc>
        <w:tc>
          <w:tcPr>
            <w:tcW w:w="1215" w:type="dxa"/>
            <w:tcBorders>
              <w:bottom w:val="nil"/>
            </w:tcBorders>
          </w:tcPr>
          <w:p w:rsidR="00725665" w:rsidRPr="00E1327F" w:rsidRDefault="00725665">
            <w:pPr>
              <w:pStyle w:val="ConsPlusNormal"/>
              <w:rPr>
                <w:color w:val="000000" w:themeColor="text1"/>
              </w:rPr>
            </w:pPr>
          </w:p>
        </w:tc>
        <w:tc>
          <w:tcPr>
            <w:tcW w:w="1781" w:type="dxa"/>
            <w:tcBorders>
              <w:bottom w:val="nil"/>
            </w:tcBorders>
          </w:tcPr>
          <w:p w:rsidR="00725665" w:rsidRPr="00E1327F" w:rsidRDefault="00725665">
            <w:pPr>
              <w:pStyle w:val="ConsPlusNormal"/>
              <w:rPr>
                <w:color w:val="000000" w:themeColor="text1"/>
              </w:rPr>
            </w:pPr>
          </w:p>
        </w:tc>
        <w:tc>
          <w:tcPr>
            <w:tcW w:w="950" w:type="dxa"/>
            <w:tcBorders>
              <w:bottom w:val="nil"/>
            </w:tcBorders>
          </w:tcPr>
          <w:p w:rsidR="00725665" w:rsidRPr="00E1327F" w:rsidRDefault="00725665">
            <w:pPr>
              <w:pStyle w:val="ConsPlusNormal"/>
              <w:rPr>
                <w:color w:val="000000" w:themeColor="text1"/>
              </w:rPr>
            </w:pPr>
          </w:p>
        </w:tc>
        <w:tc>
          <w:tcPr>
            <w:tcW w:w="1133" w:type="dxa"/>
            <w:tcBorders>
              <w:bottom w:val="nil"/>
            </w:tcBorders>
          </w:tcPr>
          <w:p w:rsidR="00725665" w:rsidRPr="00E1327F" w:rsidRDefault="00725665">
            <w:pPr>
              <w:pStyle w:val="ConsPlusNormal"/>
              <w:rPr>
                <w:color w:val="000000" w:themeColor="text1"/>
              </w:rPr>
            </w:pPr>
          </w:p>
        </w:tc>
        <w:tc>
          <w:tcPr>
            <w:tcW w:w="758" w:type="dxa"/>
            <w:tcBorders>
              <w:bottom w:val="nil"/>
            </w:tcBorders>
          </w:tcPr>
          <w:p w:rsidR="00725665" w:rsidRPr="00E1327F" w:rsidRDefault="00725665">
            <w:pPr>
              <w:pStyle w:val="ConsPlusNormal"/>
              <w:rPr>
                <w:color w:val="000000" w:themeColor="text1"/>
              </w:rPr>
            </w:pPr>
          </w:p>
        </w:tc>
        <w:tc>
          <w:tcPr>
            <w:tcW w:w="1011" w:type="dxa"/>
            <w:tcBorders>
              <w:bottom w:val="nil"/>
            </w:tcBorders>
          </w:tcPr>
          <w:p w:rsidR="00725665" w:rsidRPr="00E1327F" w:rsidRDefault="00725665">
            <w:pPr>
              <w:pStyle w:val="ConsPlusNormal"/>
              <w:rPr>
                <w:color w:val="000000" w:themeColor="text1"/>
              </w:rPr>
            </w:pPr>
          </w:p>
        </w:tc>
        <w:tc>
          <w:tcPr>
            <w:tcW w:w="72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c>
          <w:tcPr>
            <w:tcW w:w="795" w:type="dxa"/>
            <w:tcBorders>
              <w:bottom w:val="nil"/>
            </w:tcBorders>
          </w:tcPr>
          <w:p w:rsidR="00725665" w:rsidRPr="00E1327F" w:rsidRDefault="00725665">
            <w:pPr>
              <w:pStyle w:val="ConsPlusNormal"/>
              <w:rPr>
                <w:color w:val="000000" w:themeColor="text1"/>
              </w:rPr>
            </w:pPr>
          </w:p>
        </w:tc>
        <w:tc>
          <w:tcPr>
            <w:tcW w:w="675" w:type="dxa"/>
            <w:tcBorders>
              <w:bottom w:val="nil"/>
            </w:tcBorders>
          </w:tcPr>
          <w:p w:rsidR="00725665" w:rsidRPr="00E1327F" w:rsidRDefault="00725665">
            <w:pPr>
              <w:pStyle w:val="ConsPlusNormal"/>
              <w:rPr>
                <w:color w:val="000000" w:themeColor="text1"/>
              </w:rPr>
            </w:pPr>
          </w:p>
        </w:tc>
        <w:tc>
          <w:tcPr>
            <w:tcW w:w="705" w:type="dxa"/>
            <w:tcBorders>
              <w:bottom w:val="nil"/>
            </w:tcBorders>
          </w:tcPr>
          <w:p w:rsidR="00725665" w:rsidRPr="00E1327F" w:rsidRDefault="00725665">
            <w:pPr>
              <w:pStyle w:val="ConsPlusNormal"/>
              <w:rPr>
                <w:color w:val="000000" w:themeColor="text1"/>
              </w:rPr>
            </w:pPr>
          </w:p>
        </w:tc>
        <w:tc>
          <w:tcPr>
            <w:tcW w:w="750" w:type="dxa"/>
            <w:tcBorders>
              <w:bottom w:val="nil"/>
            </w:tcBorders>
          </w:tcPr>
          <w:p w:rsidR="00725665" w:rsidRPr="00E1327F" w:rsidRDefault="00725665">
            <w:pPr>
              <w:pStyle w:val="ConsPlusNormal"/>
              <w:rPr>
                <w:color w:val="000000" w:themeColor="text1"/>
              </w:rPr>
            </w:pPr>
          </w:p>
        </w:tc>
        <w:tc>
          <w:tcPr>
            <w:tcW w:w="8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525" w:type="dxa"/>
            <w:tcBorders>
              <w:top w:val="nil"/>
              <w:left w:val="nil"/>
            </w:tcBorders>
          </w:tcPr>
          <w:p w:rsidR="00725665" w:rsidRPr="00E1327F" w:rsidRDefault="00725665">
            <w:pPr>
              <w:pStyle w:val="ConsPlusNormal"/>
              <w:rPr>
                <w:color w:val="000000" w:themeColor="text1"/>
              </w:rPr>
            </w:pPr>
            <w:r w:rsidRPr="00E1327F">
              <w:rPr>
                <w:color w:val="000000" w:themeColor="text1"/>
              </w:rPr>
              <w:t>Финансовый результат (040000000) (стр. 570 + стр. 580)</w:t>
            </w:r>
          </w:p>
        </w:tc>
        <w:tc>
          <w:tcPr>
            <w:tcW w:w="615" w:type="dxa"/>
            <w:tcBorders>
              <w:top w:val="nil"/>
            </w:tcBorders>
            <w:vAlign w:val="bottom"/>
          </w:tcPr>
          <w:p w:rsidR="00725665" w:rsidRPr="00E1327F" w:rsidRDefault="00725665">
            <w:pPr>
              <w:pStyle w:val="ConsPlusNormal"/>
              <w:jc w:val="center"/>
              <w:rPr>
                <w:color w:val="000000" w:themeColor="text1"/>
              </w:rPr>
            </w:pPr>
            <w:bookmarkStart w:id="1416" w:name="P29097"/>
            <w:bookmarkEnd w:id="1416"/>
            <w:r w:rsidRPr="00E1327F">
              <w:rPr>
                <w:color w:val="000000" w:themeColor="text1"/>
              </w:rPr>
              <w:t>560</w:t>
            </w:r>
          </w:p>
        </w:tc>
        <w:tc>
          <w:tcPr>
            <w:tcW w:w="1215" w:type="dxa"/>
            <w:tcBorders>
              <w:top w:val="nil"/>
            </w:tcBorders>
          </w:tcPr>
          <w:p w:rsidR="00725665" w:rsidRPr="00E1327F" w:rsidRDefault="00725665">
            <w:pPr>
              <w:pStyle w:val="ConsPlusNormal"/>
              <w:rPr>
                <w:color w:val="000000" w:themeColor="text1"/>
              </w:rPr>
            </w:pPr>
          </w:p>
        </w:tc>
        <w:tc>
          <w:tcPr>
            <w:tcW w:w="1781" w:type="dxa"/>
            <w:tcBorders>
              <w:top w:val="nil"/>
            </w:tcBorders>
          </w:tcPr>
          <w:p w:rsidR="00725665" w:rsidRPr="00E1327F" w:rsidRDefault="00725665">
            <w:pPr>
              <w:pStyle w:val="ConsPlusNormal"/>
              <w:rPr>
                <w:color w:val="000000" w:themeColor="text1"/>
              </w:rPr>
            </w:pPr>
          </w:p>
        </w:tc>
        <w:tc>
          <w:tcPr>
            <w:tcW w:w="950" w:type="dxa"/>
            <w:tcBorders>
              <w:top w:val="nil"/>
            </w:tcBorders>
          </w:tcPr>
          <w:p w:rsidR="00725665" w:rsidRPr="00E1327F" w:rsidRDefault="00725665">
            <w:pPr>
              <w:pStyle w:val="ConsPlusNormal"/>
              <w:rPr>
                <w:color w:val="000000" w:themeColor="text1"/>
              </w:rPr>
            </w:pPr>
          </w:p>
        </w:tc>
        <w:tc>
          <w:tcPr>
            <w:tcW w:w="1133" w:type="dxa"/>
            <w:tcBorders>
              <w:top w:val="nil"/>
            </w:tcBorders>
          </w:tcPr>
          <w:p w:rsidR="00725665" w:rsidRPr="00E1327F" w:rsidRDefault="00725665">
            <w:pPr>
              <w:pStyle w:val="ConsPlusNormal"/>
              <w:rPr>
                <w:color w:val="000000" w:themeColor="text1"/>
              </w:rPr>
            </w:pPr>
          </w:p>
        </w:tc>
        <w:tc>
          <w:tcPr>
            <w:tcW w:w="758" w:type="dxa"/>
            <w:tcBorders>
              <w:top w:val="nil"/>
            </w:tcBorders>
          </w:tcPr>
          <w:p w:rsidR="00725665" w:rsidRPr="00E1327F" w:rsidRDefault="00725665">
            <w:pPr>
              <w:pStyle w:val="ConsPlusNormal"/>
              <w:rPr>
                <w:color w:val="000000" w:themeColor="text1"/>
              </w:rPr>
            </w:pPr>
          </w:p>
        </w:tc>
        <w:tc>
          <w:tcPr>
            <w:tcW w:w="1011" w:type="dxa"/>
            <w:tcBorders>
              <w:top w:val="nil"/>
            </w:tcBorders>
          </w:tcPr>
          <w:p w:rsidR="00725665" w:rsidRPr="00E1327F" w:rsidRDefault="00725665">
            <w:pPr>
              <w:pStyle w:val="ConsPlusNormal"/>
              <w:rPr>
                <w:color w:val="000000" w:themeColor="text1"/>
              </w:rPr>
            </w:pPr>
          </w:p>
        </w:tc>
        <w:tc>
          <w:tcPr>
            <w:tcW w:w="72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c>
          <w:tcPr>
            <w:tcW w:w="795" w:type="dxa"/>
            <w:tcBorders>
              <w:top w:val="nil"/>
            </w:tcBorders>
          </w:tcPr>
          <w:p w:rsidR="00725665" w:rsidRPr="00E1327F" w:rsidRDefault="00725665">
            <w:pPr>
              <w:pStyle w:val="ConsPlusNormal"/>
              <w:rPr>
                <w:color w:val="000000" w:themeColor="text1"/>
              </w:rPr>
            </w:pPr>
          </w:p>
        </w:tc>
        <w:tc>
          <w:tcPr>
            <w:tcW w:w="675" w:type="dxa"/>
            <w:tcBorders>
              <w:top w:val="nil"/>
            </w:tcBorders>
          </w:tcPr>
          <w:p w:rsidR="00725665" w:rsidRPr="00E1327F" w:rsidRDefault="00725665">
            <w:pPr>
              <w:pStyle w:val="ConsPlusNormal"/>
              <w:rPr>
                <w:color w:val="000000" w:themeColor="text1"/>
              </w:rPr>
            </w:pPr>
          </w:p>
        </w:tc>
        <w:tc>
          <w:tcPr>
            <w:tcW w:w="705" w:type="dxa"/>
            <w:tcBorders>
              <w:top w:val="nil"/>
            </w:tcBorders>
          </w:tcPr>
          <w:p w:rsidR="00725665" w:rsidRPr="00E1327F" w:rsidRDefault="00725665">
            <w:pPr>
              <w:pStyle w:val="ConsPlusNormal"/>
              <w:rPr>
                <w:color w:val="000000" w:themeColor="text1"/>
              </w:rPr>
            </w:pPr>
          </w:p>
        </w:tc>
        <w:tc>
          <w:tcPr>
            <w:tcW w:w="750" w:type="dxa"/>
            <w:tcBorders>
              <w:top w:val="nil"/>
            </w:tcBorders>
          </w:tcPr>
          <w:p w:rsidR="00725665" w:rsidRPr="00E1327F" w:rsidRDefault="00725665">
            <w:pPr>
              <w:pStyle w:val="ConsPlusNormal"/>
              <w:rPr>
                <w:color w:val="000000" w:themeColor="text1"/>
              </w:rPr>
            </w:pPr>
          </w:p>
        </w:tc>
        <w:tc>
          <w:tcPr>
            <w:tcW w:w="8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Финансовый результат экономическог</w:t>
            </w:r>
            <w:r w:rsidRPr="00E1327F">
              <w:rPr>
                <w:color w:val="000000" w:themeColor="text1"/>
              </w:rPr>
              <w:lastRenderedPageBreak/>
              <w:t>о субъекта</w:t>
            </w:r>
          </w:p>
        </w:tc>
        <w:tc>
          <w:tcPr>
            <w:tcW w:w="615" w:type="dxa"/>
            <w:vAlign w:val="bottom"/>
          </w:tcPr>
          <w:p w:rsidR="00725665" w:rsidRPr="00E1327F" w:rsidRDefault="00725665">
            <w:pPr>
              <w:pStyle w:val="ConsPlusNormal"/>
              <w:jc w:val="center"/>
              <w:rPr>
                <w:color w:val="000000" w:themeColor="text1"/>
              </w:rPr>
            </w:pPr>
            <w:bookmarkStart w:id="1417" w:name="P29113"/>
            <w:bookmarkEnd w:id="1417"/>
            <w:r w:rsidRPr="00E1327F">
              <w:rPr>
                <w:color w:val="000000" w:themeColor="text1"/>
              </w:rPr>
              <w:lastRenderedPageBreak/>
              <w:t>570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Результат по кассовым операциям бюджета (040200000)</w:t>
            </w:r>
          </w:p>
        </w:tc>
        <w:tc>
          <w:tcPr>
            <w:tcW w:w="615" w:type="dxa"/>
            <w:vAlign w:val="bottom"/>
          </w:tcPr>
          <w:p w:rsidR="00725665" w:rsidRPr="00E1327F" w:rsidRDefault="00725665">
            <w:pPr>
              <w:pStyle w:val="ConsPlusNormal"/>
              <w:jc w:val="center"/>
              <w:rPr>
                <w:color w:val="000000" w:themeColor="text1"/>
              </w:rPr>
            </w:pPr>
            <w:bookmarkStart w:id="1418" w:name="P29129"/>
            <w:bookmarkEnd w:id="1418"/>
            <w:r w:rsidRPr="00E1327F">
              <w:rPr>
                <w:color w:val="000000" w:themeColor="text1"/>
              </w:rPr>
              <w:t>580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525" w:type="dxa"/>
            <w:tcBorders>
              <w:left w:val="nil"/>
            </w:tcBorders>
          </w:tcPr>
          <w:p w:rsidR="00725665" w:rsidRPr="00E1327F" w:rsidRDefault="00725665">
            <w:pPr>
              <w:pStyle w:val="ConsPlusNormal"/>
              <w:rPr>
                <w:color w:val="000000" w:themeColor="text1"/>
              </w:rPr>
            </w:pPr>
            <w:r w:rsidRPr="00E1327F">
              <w:rPr>
                <w:color w:val="000000" w:themeColor="text1"/>
              </w:rPr>
              <w:t>БАЛАНС (стр. 550 + стр. 560)</w:t>
            </w:r>
          </w:p>
        </w:tc>
        <w:tc>
          <w:tcPr>
            <w:tcW w:w="615"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215" w:type="dxa"/>
          </w:tcPr>
          <w:p w:rsidR="00725665" w:rsidRPr="00E1327F" w:rsidRDefault="00725665">
            <w:pPr>
              <w:pStyle w:val="ConsPlusNormal"/>
              <w:rPr>
                <w:color w:val="000000" w:themeColor="text1"/>
              </w:rPr>
            </w:pPr>
          </w:p>
        </w:tc>
        <w:tc>
          <w:tcPr>
            <w:tcW w:w="1781" w:type="dxa"/>
          </w:tcPr>
          <w:p w:rsidR="00725665" w:rsidRPr="00E1327F" w:rsidRDefault="00725665">
            <w:pPr>
              <w:pStyle w:val="ConsPlusNormal"/>
              <w:rPr>
                <w:color w:val="000000" w:themeColor="text1"/>
              </w:rPr>
            </w:pPr>
          </w:p>
        </w:tc>
        <w:tc>
          <w:tcPr>
            <w:tcW w:w="950" w:type="dxa"/>
          </w:tcPr>
          <w:p w:rsidR="00725665" w:rsidRPr="00E1327F" w:rsidRDefault="00725665">
            <w:pPr>
              <w:pStyle w:val="ConsPlusNormal"/>
              <w:rPr>
                <w:color w:val="000000" w:themeColor="text1"/>
              </w:rPr>
            </w:pPr>
          </w:p>
        </w:tc>
        <w:tc>
          <w:tcPr>
            <w:tcW w:w="1133" w:type="dxa"/>
          </w:tcPr>
          <w:p w:rsidR="00725665" w:rsidRPr="00E1327F" w:rsidRDefault="00725665">
            <w:pPr>
              <w:pStyle w:val="ConsPlusNormal"/>
              <w:rPr>
                <w:color w:val="000000" w:themeColor="text1"/>
              </w:rPr>
            </w:pPr>
          </w:p>
        </w:tc>
        <w:tc>
          <w:tcPr>
            <w:tcW w:w="758" w:type="dxa"/>
          </w:tcPr>
          <w:p w:rsidR="00725665" w:rsidRPr="00E1327F" w:rsidRDefault="00725665">
            <w:pPr>
              <w:pStyle w:val="ConsPlusNormal"/>
              <w:rPr>
                <w:color w:val="000000" w:themeColor="text1"/>
              </w:rPr>
            </w:pPr>
          </w:p>
        </w:tc>
        <w:tc>
          <w:tcPr>
            <w:tcW w:w="1011" w:type="dxa"/>
          </w:tcPr>
          <w:p w:rsidR="00725665" w:rsidRPr="00E1327F" w:rsidRDefault="00725665">
            <w:pPr>
              <w:pStyle w:val="ConsPlusNormal"/>
              <w:rPr>
                <w:color w:val="000000" w:themeColor="text1"/>
              </w:rPr>
            </w:pPr>
          </w:p>
        </w:tc>
        <w:tc>
          <w:tcPr>
            <w:tcW w:w="72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675" w:type="dxa"/>
          </w:tcPr>
          <w:p w:rsidR="00725665" w:rsidRPr="00E1327F" w:rsidRDefault="00725665">
            <w:pPr>
              <w:pStyle w:val="ConsPlusNormal"/>
              <w:rPr>
                <w:color w:val="000000" w:themeColor="text1"/>
              </w:rPr>
            </w:pPr>
          </w:p>
        </w:tc>
        <w:tc>
          <w:tcPr>
            <w:tcW w:w="705" w:type="dxa"/>
          </w:tcPr>
          <w:p w:rsidR="00725665" w:rsidRPr="00E1327F" w:rsidRDefault="00725665">
            <w:pPr>
              <w:pStyle w:val="ConsPlusNormal"/>
              <w:rPr>
                <w:color w:val="000000" w:themeColor="text1"/>
              </w:rPr>
            </w:pPr>
          </w:p>
        </w:tc>
        <w:tc>
          <w:tcPr>
            <w:tcW w:w="750"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1419" w:name="P29162"/>
      <w:bookmarkEnd w:id="1419"/>
      <w:r w:rsidRPr="00E1327F">
        <w:rPr>
          <w:color w:val="000000" w:themeColor="text1"/>
        </w:rPr>
        <w:t>&lt;*&gt; Данные по этим строкам в валюту баланса не входят.</w:t>
      </w:r>
    </w:p>
    <w:p w:rsidR="00725665" w:rsidRPr="00E1327F" w:rsidRDefault="00725665">
      <w:pPr>
        <w:pStyle w:val="ConsPlusNormal"/>
        <w:spacing w:before="220"/>
        <w:ind w:firstLine="540"/>
        <w:jc w:val="both"/>
        <w:rPr>
          <w:color w:val="000000" w:themeColor="text1"/>
        </w:rPr>
      </w:pPr>
      <w:bookmarkStart w:id="1420" w:name="P29163"/>
      <w:bookmarkEnd w:id="1420"/>
      <w:r w:rsidRPr="00E1327F">
        <w:rPr>
          <w:color w:val="000000" w:themeColor="text1"/>
        </w:rPr>
        <w:t>&lt;**&gt; Данные по этим строкам приводятся с учетом амортизации и (или) обесценения нефинансовых активов, раскрываемого в Пояснительной записке.</w:t>
      </w: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9</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3"/>
              <w:rPr>
                <w:color w:val="000000" w:themeColor="text1"/>
              </w:rPr>
            </w:pPr>
            <w:r w:rsidRPr="00E1327F">
              <w:rPr>
                <w:color w:val="000000" w:themeColor="text1"/>
              </w:rPr>
              <w:t>СПРАВКА</w:t>
            </w:r>
          </w:p>
          <w:p w:rsidR="00725665" w:rsidRPr="00E1327F" w:rsidRDefault="00725665">
            <w:pPr>
              <w:pStyle w:val="ConsPlusNormal"/>
              <w:jc w:val="center"/>
              <w:rPr>
                <w:color w:val="000000" w:themeColor="text1"/>
              </w:rPr>
            </w:pPr>
            <w:r w:rsidRPr="00E1327F">
              <w:rPr>
                <w:color w:val="000000" w:themeColor="text1"/>
              </w:rPr>
              <w:t>О НАЛИЧИИ ИМУЩЕСТВА И ОБЯЗАТЕЛЬСТВ НА ЗАБАЛАНСОВЫХ СЧЕТАХ</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31"/>
        <w:gridCol w:w="1395"/>
        <w:gridCol w:w="540"/>
        <w:gridCol w:w="1415"/>
        <w:gridCol w:w="1415"/>
        <w:gridCol w:w="838"/>
        <w:gridCol w:w="1177"/>
        <w:gridCol w:w="1124"/>
        <w:gridCol w:w="754"/>
        <w:gridCol w:w="1212"/>
        <w:gridCol w:w="1177"/>
        <w:gridCol w:w="1124"/>
        <w:gridCol w:w="790"/>
        <w:gridCol w:w="790"/>
        <w:gridCol w:w="1262"/>
      </w:tblGrid>
      <w:tr w:rsidR="00E1327F" w:rsidRPr="00E1327F">
        <w:tc>
          <w:tcPr>
            <w:tcW w:w="79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3303" w:type="dxa"/>
            <w:vMerge w:val="restart"/>
          </w:tcPr>
          <w:p w:rsidR="00725665" w:rsidRPr="00E1327F" w:rsidRDefault="00725665">
            <w:pPr>
              <w:pStyle w:val="ConsPlusNormal"/>
              <w:jc w:val="center"/>
              <w:rPr>
                <w:color w:val="000000" w:themeColor="text1"/>
              </w:rPr>
            </w:pPr>
            <w:r w:rsidRPr="00E1327F">
              <w:rPr>
                <w:color w:val="000000" w:themeColor="text1"/>
              </w:rPr>
              <w:t>АКТИВ</w:t>
            </w:r>
          </w:p>
        </w:tc>
        <w:tc>
          <w:tcPr>
            <w:tcW w:w="64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038" w:type="dxa"/>
            <w:gridSpan w:val="12"/>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603"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1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 Российской Федерации</w:t>
            </w:r>
          </w:p>
        </w:tc>
        <w:tc>
          <w:tcPr>
            <w:tcW w:w="90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27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66"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90"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88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91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94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834"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79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3303" w:type="dxa"/>
          </w:tcPr>
          <w:p w:rsidR="00725665" w:rsidRPr="00E1327F" w:rsidRDefault="00725665">
            <w:pPr>
              <w:pStyle w:val="ConsPlusNormal"/>
              <w:jc w:val="center"/>
              <w:rPr>
                <w:color w:val="000000" w:themeColor="text1"/>
              </w:rPr>
            </w:pPr>
            <w:r w:rsidRPr="00E1327F">
              <w:rPr>
                <w:color w:val="000000" w:themeColor="text1"/>
              </w:rPr>
              <w:t>2</w:t>
            </w:r>
          </w:p>
        </w:tc>
        <w:tc>
          <w:tcPr>
            <w:tcW w:w="647" w:type="dxa"/>
          </w:tcPr>
          <w:p w:rsidR="00725665" w:rsidRPr="00E1327F" w:rsidRDefault="00725665">
            <w:pPr>
              <w:pStyle w:val="ConsPlusNormal"/>
              <w:jc w:val="center"/>
              <w:rPr>
                <w:color w:val="000000" w:themeColor="text1"/>
              </w:rPr>
            </w:pPr>
            <w:r w:rsidRPr="00E1327F">
              <w:rPr>
                <w:color w:val="000000" w:themeColor="text1"/>
              </w:rPr>
              <w:t>3</w:t>
            </w:r>
          </w:p>
        </w:tc>
        <w:tc>
          <w:tcPr>
            <w:tcW w:w="1603" w:type="dxa"/>
          </w:tcPr>
          <w:p w:rsidR="00725665" w:rsidRPr="00E1327F" w:rsidRDefault="00725665">
            <w:pPr>
              <w:pStyle w:val="ConsPlusNormal"/>
              <w:jc w:val="center"/>
              <w:rPr>
                <w:color w:val="000000" w:themeColor="text1"/>
              </w:rPr>
            </w:pPr>
            <w:r w:rsidRPr="00E1327F">
              <w:rPr>
                <w:color w:val="000000" w:themeColor="text1"/>
              </w:rPr>
              <w:t>4</w:t>
            </w:r>
          </w:p>
        </w:tc>
        <w:tc>
          <w:tcPr>
            <w:tcW w:w="1010" w:type="dxa"/>
          </w:tcPr>
          <w:p w:rsidR="00725665" w:rsidRPr="00E1327F" w:rsidRDefault="00725665">
            <w:pPr>
              <w:pStyle w:val="ConsPlusNormal"/>
              <w:jc w:val="center"/>
              <w:rPr>
                <w:color w:val="000000" w:themeColor="text1"/>
              </w:rPr>
            </w:pPr>
            <w:r w:rsidRPr="00E1327F">
              <w:rPr>
                <w:color w:val="000000" w:themeColor="text1"/>
              </w:rPr>
              <w:t>5</w:t>
            </w:r>
          </w:p>
        </w:tc>
        <w:tc>
          <w:tcPr>
            <w:tcW w:w="900" w:type="dxa"/>
          </w:tcPr>
          <w:p w:rsidR="00725665" w:rsidRPr="00E1327F" w:rsidRDefault="00725665">
            <w:pPr>
              <w:pStyle w:val="ConsPlusNormal"/>
              <w:jc w:val="center"/>
              <w:rPr>
                <w:color w:val="000000" w:themeColor="text1"/>
              </w:rPr>
            </w:pPr>
            <w:r w:rsidRPr="00E1327F">
              <w:rPr>
                <w:color w:val="000000" w:themeColor="text1"/>
              </w:rPr>
              <w:t>6</w:t>
            </w:r>
          </w:p>
        </w:tc>
        <w:tc>
          <w:tcPr>
            <w:tcW w:w="1275" w:type="dxa"/>
          </w:tcPr>
          <w:p w:rsidR="00725665" w:rsidRPr="00E1327F" w:rsidRDefault="00725665">
            <w:pPr>
              <w:pStyle w:val="ConsPlusNormal"/>
              <w:jc w:val="center"/>
              <w:rPr>
                <w:color w:val="000000" w:themeColor="text1"/>
              </w:rPr>
            </w:pPr>
            <w:r w:rsidRPr="00E1327F">
              <w:rPr>
                <w:color w:val="000000" w:themeColor="text1"/>
              </w:rPr>
              <w:t>7</w:t>
            </w:r>
          </w:p>
        </w:tc>
        <w:tc>
          <w:tcPr>
            <w:tcW w:w="866" w:type="dxa"/>
          </w:tcPr>
          <w:p w:rsidR="00725665" w:rsidRPr="00E1327F" w:rsidRDefault="00725665">
            <w:pPr>
              <w:pStyle w:val="ConsPlusNormal"/>
              <w:jc w:val="center"/>
              <w:rPr>
                <w:color w:val="000000" w:themeColor="text1"/>
              </w:rPr>
            </w:pPr>
            <w:r w:rsidRPr="00E1327F">
              <w:rPr>
                <w:color w:val="000000" w:themeColor="text1"/>
              </w:rPr>
              <w:t>8</w:t>
            </w:r>
          </w:p>
        </w:tc>
        <w:tc>
          <w:tcPr>
            <w:tcW w:w="825" w:type="dxa"/>
          </w:tcPr>
          <w:p w:rsidR="00725665" w:rsidRPr="00E1327F" w:rsidRDefault="00725665">
            <w:pPr>
              <w:pStyle w:val="ConsPlusNormal"/>
              <w:jc w:val="center"/>
              <w:rPr>
                <w:color w:val="000000" w:themeColor="text1"/>
              </w:rPr>
            </w:pPr>
            <w:r w:rsidRPr="00E1327F">
              <w:rPr>
                <w:color w:val="000000" w:themeColor="text1"/>
              </w:rPr>
              <w:t>9</w:t>
            </w:r>
          </w:p>
        </w:tc>
        <w:tc>
          <w:tcPr>
            <w:tcW w:w="990" w:type="dxa"/>
          </w:tcPr>
          <w:p w:rsidR="00725665" w:rsidRPr="00E1327F" w:rsidRDefault="00725665">
            <w:pPr>
              <w:pStyle w:val="ConsPlusNormal"/>
              <w:jc w:val="center"/>
              <w:rPr>
                <w:color w:val="000000" w:themeColor="text1"/>
              </w:rPr>
            </w:pPr>
            <w:r w:rsidRPr="00E1327F">
              <w:rPr>
                <w:color w:val="000000" w:themeColor="text1"/>
              </w:rPr>
              <w:t>10</w:t>
            </w:r>
          </w:p>
        </w:tc>
        <w:tc>
          <w:tcPr>
            <w:tcW w:w="885" w:type="dxa"/>
          </w:tcPr>
          <w:p w:rsidR="00725665" w:rsidRPr="00E1327F" w:rsidRDefault="00725665">
            <w:pPr>
              <w:pStyle w:val="ConsPlusNormal"/>
              <w:jc w:val="center"/>
              <w:rPr>
                <w:color w:val="000000" w:themeColor="text1"/>
              </w:rPr>
            </w:pPr>
            <w:r w:rsidRPr="00E1327F">
              <w:rPr>
                <w:color w:val="000000" w:themeColor="text1"/>
              </w:rPr>
              <w:t>11</w:t>
            </w:r>
          </w:p>
        </w:tc>
        <w:tc>
          <w:tcPr>
            <w:tcW w:w="915" w:type="dxa"/>
          </w:tcPr>
          <w:p w:rsidR="00725665" w:rsidRPr="00E1327F" w:rsidRDefault="00725665">
            <w:pPr>
              <w:pStyle w:val="ConsPlusNormal"/>
              <w:jc w:val="center"/>
              <w:rPr>
                <w:color w:val="000000" w:themeColor="text1"/>
              </w:rPr>
            </w:pPr>
            <w:r w:rsidRPr="00E1327F">
              <w:rPr>
                <w:color w:val="000000" w:themeColor="text1"/>
              </w:rPr>
              <w:t>12</w:t>
            </w:r>
          </w:p>
        </w:tc>
        <w:tc>
          <w:tcPr>
            <w:tcW w:w="945" w:type="dxa"/>
          </w:tcPr>
          <w:p w:rsidR="00725665" w:rsidRPr="00E1327F" w:rsidRDefault="00725665">
            <w:pPr>
              <w:pStyle w:val="ConsPlusNormal"/>
              <w:jc w:val="center"/>
              <w:rPr>
                <w:color w:val="000000" w:themeColor="text1"/>
              </w:rPr>
            </w:pPr>
            <w:r w:rsidRPr="00E1327F">
              <w:rPr>
                <w:color w:val="000000" w:themeColor="text1"/>
              </w:rPr>
              <w:t>13</w:t>
            </w:r>
          </w:p>
        </w:tc>
        <w:tc>
          <w:tcPr>
            <w:tcW w:w="834" w:type="dxa"/>
          </w:tcPr>
          <w:p w:rsidR="00725665" w:rsidRPr="00E1327F" w:rsidRDefault="00725665">
            <w:pPr>
              <w:pStyle w:val="ConsPlusNormal"/>
              <w:jc w:val="center"/>
              <w:rPr>
                <w:color w:val="000000" w:themeColor="text1"/>
              </w:rPr>
            </w:pPr>
            <w:r w:rsidRPr="00E1327F">
              <w:rPr>
                <w:color w:val="000000" w:themeColor="text1"/>
              </w:rPr>
              <w:t>14</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15</w:t>
            </w: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01</w:t>
            </w:r>
          </w:p>
        </w:tc>
        <w:tc>
          <w:tcPr>
            <w:tcW w:w="3303" w:type="dxa"/>
            <w:vAlign w:val="center"/>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02</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03</w:t>
            </w:r>
          </w:p>
        </w:tc>
        <w:tc>
          <w:tcPr>
            <w:tcW w:w="3303" w:type="dxa"/>
            <w:vAlign w:val="bottom"/>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04</w:t>
            </w:r>
          </w:p>
        </w:tc>
        <w:tc>
          <w:tcPr>
            <w:tcW w:w="3303" w:type="dxa"/>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 xml:space="preserve">в том </w:t>
            </w:r>
            <w:r w:rsidRPr="00E1327F">
              <w:rPr>
                <w:color w:val="000000" w:themeColor="text1"/>
              </w:rPr>
              <w:lastRenderedPageBreak/>
              <w:t>числе:</w:t>
            </w:r>
          </w:p>
        </w:tc>
        <w:tc>
          <w:tcPr>
            <w:tcW w:w="647" w:type="dxa"/>
            <w:vAlign w:val="bottom"/>
          </w:tcPr>
          <w:p w:rsidR="00725665" w:rsidRPr="00E1327F" w:rsidRDefault="00725665">
            <w:pPr>
              <w:pStyle w:val="ConsPlusNormal"/>
              <w:rPr>
                <w:color w:val="000000" w:themeColor="text1"/>
              </w:rPr>
            </w:pP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05</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06</w:t>
            </w:r>
          </w:p>
        </w:tc>
        <w:tc>
          <w:tcPr>
            <w:tcW w:w="3303" w:type="dxa"/>
            <w:vAlign w:val="bottom"/>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07</w:t>
            </w:r>
          </w:p>
        </w:tc>
        <w:tc>
          <w:tcPr>
            <w:tcW w:w="3303" w:type="dxa"/>
            <w:vAlign w:val="bottom"/>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08</w:t>
            </w:r>
          </w:p>
        </w:tc>
        <w:tc>
          <w:tcPr>
            <w:tcW w:w="3303" w:type="dxa"/>
            <w:vAlign w:val="bottom"/>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09</w:t>
            </w:r>
          </w:p>
        </w:tc>
        <w:tc>
          <w:tcPr>
            <w:tcW w:w="3303" w:type="dxa"/>
            <w:vAlign w:val="bottom"/>
          </w:tcPr>
          <w:p w:rsidR="00725665" w:rsidRPr="00E1327F" w:rsidRDefault="00725665">
            <w:pPr>
              <w:pStyle w:val="ConsPlusNormal"/>
              <w:rPr>
                <w:color w:val="000000" w:themeColor="text1"/>
              </w:rPr>
            </w:pPr>
            <w:r w:rsidRPr="00E1327F">
              <w:rPr>
                <w:color w:val="000000" w:themeColor="text1"/>
              </w:rPr>
              <w:t xml:space="preserve">Запасные части к транспортным средствам, выданные взамен </w:t>
            </w:r>
            <w:r w:rsidRPr="00E1327F">
              <w:rPr>
                <w:color w:val="000000" w:themeColor="text1"/>
              </w:rPr>
              <w:lastRenderedPageBreak/>
              <w:t>изношенных</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090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10</w:t>
            </w:r>
          </w:p>
        </w:tc>
        <w:tc>
          <w:tcPr>
            <w:tcW w:w="3303" w:type="dxa"/>
            <w:vAlign w:val="bottom"/>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задаток</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залог</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банковская гарантия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поручительство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иное обеспечение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11</w:t>
            </w:r>
          </w:p>
        </w:tc>
        <w:tc>
          <w:tcPr>
            <w:tcW w:w="3303" w:type="dxa"/>
            <w:vAlign w:val="bottom"/>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государственные гарантии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bottom"/>
          </w:tcPr>
          <w:p w:rsidR="00725665" w:rsidRPr="00E1327F" w:rsidRDefault="00725665">
            <w:pPr>
              <w:pStyle w:val="ConsPlusNormal"/>
              <w:ind w:left="284"/>
              <w:rPr>
                <w:color w:val="000000" w:themeColor="text1"/>
              </w:rPr>
            </w:pPr>
            <w:r w:rsidRPr="00E1327F">
              <w:rPr>
                <w:color w:val="000000" w:themeColor="text1"/>
              </w:rPr>
              <w:t>муниципальные гарантии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12</w:t>
            </w:r>
          </w:p>
        </w:tc>
        <w:tc>
          <w:tcPr>
            <w:tcW w:w="3303" w:type="dxa"/>
            <w:vAlign w:val="bottom"/>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13</w:t>
            </w:r>
          </w:p>
        </w:tc>
        <w:tc>
          <w:tcPr>
            <w:tcW w:w="3303" w:type="dxa"/>
            <w:vAlign w:val="bottom"/>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14</w:t>
            </w:r>
          </w:p>
        </w:tc>
        <w:tc>
          <w:tcPr>
            <w:tcW w:w="3303"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15</w:t>
            </w:r>
          </w:p>
        </w:tc>
        <w:tc>
          <w:tcPr>
            <w:tcW w:w="3303"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w:t>
            </w:r>
            <w:r w:rsidRPr="00E1327F">
              <w:rPr>
                <w:color w:val="000000" w:themeColor="text1"/>
              </w:rPr>
              <w:lastRenderedPageBreak/>
              <w:t>ного) учреждения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150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16</w:t>
            </w:r>
          </w:p>
        </w:tc>
        <w:tc>
          <w:tcPr>
            <w:tcW w:w="3303" w:type="dxa"/>
          </w:tcPr>
          <w:p w:rsidR="00725665" w:rsidRPr="00E1327F" w:rsidRDefault="00725665">
            <w:pPr>
              <w:pStyle w:val="ConsPlusNormal"/>
              <w:rPr>
                <w:color w:val="000000" w:themeColor="text1"/>
              </w:rPr>
            </w:pPr>
            <w:r w:rsidRPr="00E1327F">
              <w:rPr>
                <w:color w:val="000000" w:themeColor="text1"/>
              </w:rPr>
              <w:t>Переплата пенсий и пособий вследствие неправильного применения законодательства о пенсиях и пособиях, счетных ошибок</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10</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31"/>
        <w:gridCol w:w="1395"/>
        <w:gridCol w:w="540"/>
        <w:gridCol w:w="1415"/>
        <w:gridCol w:w="1415"/>
        <w:gridCol w:w="838"/>
        <w:gridCol w:w="1177"/>
        <w:gridCol w:w="1124"/>
        <w:gridCol w:w="754"/>
        <w:gridCol w:w="1212"/>
        <w:gridCol w:w="1177"/>
        <w:gridCol w:w="1124"/>
        <w:gridCol w:w="790"/>
        <w:gridCol w:w="790"/>
        <w:gridCol w:w="1262"/>
      </w:tblGrid>
      <w:tr w:rsidR="00E1327F" w:rsidRPr="00E1327F">
        <w:tc>
          <w:tcPr>
            <w:tcW w:w="79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3303" w:type="dxa"/>
            <w:vMerge w:val="restart"/>
          </w:tcPr>
          <w:p w:rsidR="00725665" w:rsidRPr="00E1327F" w:rsidRDefault="00725665">
            <w:pPr>
              <w:pStyle w:val="ConsPlusNormal"/>
              <w:jc w:val="center"/>
              <w:rPr>
                <w:color w:val="000000" w:themeColor="text1"/>
              </w:rPr>
            </w:pPr>
            <w:r w:rsidRPr="00E1327F">
              <w:rPr>
                <w:color w:val="000000" w:themeColor="text1"/>
              </w:rPr>
              <w:t>АКТИВ</w:t>
            </w:r>
          </w:p>
        </w:tc>
        <w:tc>
          <w:tcPr>
            <w:tcW w:w="64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038" w:type="dxa"/>
            <w:gridSpan w:val="12"/>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603"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1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27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66"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2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990"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885"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91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945"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834"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79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3303" w:type="dxa"/>
          </w:tcPr>
          <w:p w:rsidR="00725665" w:rsidRPr="00E1327F" w:rsidRDefault="00725665">
            <w:pPr>
              <w:pStyle w:val="ConsPlusNormal"/>
              <w:jc w:val="center"/>
              <w:rPr>
                <w:color w:val="000000" w:themeColor="text1"/>
              </w:rPr>
            </w:pPr>
            <w:r w:rsidRPr="00E1327F">
              <w:rPr>
                <w:color w:val="000000" w:themeColor="text1"/>
              </w:rPr>
              <w:t>2</w:t>
            </w:r>
          </w:p>
        </w:tc>
        <w:tc>
          <w:tcPr>
            <w:tcW w:w="647" w:type="dxa"/>
          </w:tcPr>
          <w:p w:rsidR="00725665" w:rsidRPr="00E1327F" w:rsidRDefault="00725665">
            <w:pPr>
              <w:pStyle w:val="ConsPlusNormal"/>
              <w:jc w:val="center"/>
              <w:rPr>
                <w:color w:val="000000" w:themeColor="text1"/>
              </w:rPr>
            </w:pPr>
            <w:r w:rsidRPr="00E1327F">
              <w:rPr>
                <w:color w:val="000000" w:themeColor="text1"/>
              </w:rPr>
              <w:t>3</w:t>
            </w:r>
          </w:p>
        </w:tc>
        <w:tc>
          <w:tcPr>
            <w:tcW w:w="1603" w:type="dxa"/>
          </w:tcPr>
          <w:p w:rsidR="00725665" w:rsidRPr="00E1327F" w:rsidRDefault="00725665">
            <w:pPr>
              <w:pStyle w:val="ConsPlusNormal"/>
              <w:jc w:val="center"/>
              <w:rPr>
                <w:color w:val="000000" w:themeColor="text1"/>
              </w:rPr>
            </w:pPr>
            <w:r w:rsidRPr="00E1327F">
              <w:rPr>
                <w:color w:val="000000" w:themeColor="text1"/>
              </w:rPr>
              <w:t>16</w:t>
            </w:r>
          </w:p>
        </w:tc>
        <w:tc>
          <w:tcPr>
            <w:tcW w:w="1010" w:type="dxa"/>
          </w:tcPr>
          <w:p w:rsidR="00725665" w:rsidRPr="00E1327F" w:rsidRDefault="00725665">
            <w:pPr>
              <w:pStyle w:val="ConsPlusNormal"/>
              <w:jc w:val="center"/>
              <w:rPr>
                <w:color w:val="000000" w:themeColor="text1"/>
              </w:rPr>
            </w:pPr>
            <w:r w:rsidRPr="00E1327F">
              <w:rPr>
                <w:color w:val="000000" w:themeColor="text1"/>
              </w:rPr>
              <w:t>17</w:t>
            </w:r>
          </w:p>
        </w:tc>
        <w:tc>
          <w:tcPr>
            <w:tcW w:w="900" w:type="dxa"/>
          </w:tcPr>
          <w:p w:rsidR="00725665" w:rsidRPr="00E1327F" w:rsidRDefault="00725665">
            <w:pPr>
              <w:pStyle w:val="ConsPlusNormal"/>
              <w:jc w:val="center"/>
              <w:rPr>
                <w:color w:val="000000" w:themeColor="text1"/>
              </w:rPr>
            </w:pPr>
            <w:r w:rsidRPr="00E1327F">
              <w:rPr>
                <w:color w:val="000000" w:themeColor="text1"/>
              </w:rPr>
              <w:t>18</w:t>
            </w:r>
          </w:p>
        </w:tc>
        <w:tc>
          <w:tcPr>
            <w:tcW w:w="1275" w:type="dxa"/>
          </w:tcPr>
          <w:p w:rsidR="00725665" w:rsidRPr="00E1327F" w:rsidRDefault="00725665">
            <w:pPr>
              <w:pStyle w:val="ConsPlusNormal"/>
              <w:jc w:val="center"/>
              <w:rPr>
                <w:color w:val="000000" w:themeColor="text1"/>
              </w:rPr>
            </w:pPr>
            <w:r w:rsidRPr="00E1327F">
              <w:rPr>
                <w:color w:val="000000" w:themeColor="text1"/>
              </w:rPr>
              <w:t>19</w:t>
            </w:r>
          </w:p>
        </w:tc>
        <w:tc>
          <w:tcPr>
            <w:tcW w:w="866" w:type="dxa"/>
          </w:tcPr>
          <w:p w:rsidR="00725665" w:rsidRPr="00E1327F" w:rsidRDefault="00725665">
            <w:pPr>
              <w:pStyle w:val="ConsPlusNormal"/>
              <w:jc w:val="center"/>
              <w:rPr>
                <w:color w:val="000000" w:themeColor="text1"/>
              </w:rPr>
            </w:pPr>
            <w:r w:rsidRPr="00E1327F">
              <w:rPr>
                <w:color w:val="000000" w:themeColor="text1"/>
              </w:rPr>
              <w:t>20</w:t>
            </w:r>
          </w:p>
        </w:tc>
        <w:tc>
          <w:tcPr>
            <w:tcW w:w="825" w:type="dxa"/>
          </w:tcPr>
          <w:p w:rsidR="00725665" w:rsidRPr="00E1327F" w:rsidRDefault="00725665">
            <w:pPr>
              <w:pStyle w:val="ConsPlusNormal"/>
              <w:jc w:val="center"/>
              <w:rPr>
                <w:color w:val="000000" w:themeColor="text1"/>
              </w:rPr>
            </w:pPr>
            <w:r w:rsidRPr="00E1327F">
              <w:rPr>
                <w:color w:val="000000" w:themeColor="text1"/>
              </w:rPr>
              <w:t>21</w:t>
            </w:r>
          </w:p>
        </w:tc>
        <w:tc>
          <w:tcPr>
            <w:tcW w:w="990" w:type="dxa"/>
          </w:tcPr>
          <w:p w:rsidR="00725665" w:rsidRPr="00E1327F" w:rsidRDefault="00725665">
            <w:pPr>
              <w:pStyle w:val="ConsPlusNormal"/>
              <w:jc w:val="center"/>
              <w:rPr>
                <w:color w:val="000000" w:themeColor="text1"/>
              </w:rPr>
            </w:pPr>
            <w:r w:rsidRPr="00E1327F">
              <w:rPr>
                <w:color w:val="000000" w:themeColor="text1"/>
              </w:rPr>
              <w:t>22</w:t>
            </w:r>
          </w:p>
        </w:tc>
        <w:tc>
          <w:tcPr>
            <w:tcW w:w="885" w:type="dxa"/>
          </w:tcPr>
          <w:p w:rsidR="00725665" w:rsidRPr="00E1327F" w:rsidRDefault="00725665">
            <w:pPr>
              <w:pStyle w:val="ConsPlusNormal"/>
              <w:jc w:val="center"/>
              <w:rPr>
                <w:color w:val="000000" w:themeColor="text1"/>
              </w:rPr>
            </w:pPr>
            <w:r w:rsidRPr="00E1327F">
              <w:rPr>
                <w:color w:val="000000" w:themeColor="text1"/>
              </w:rPr>
              <w:t>23</w:t>
            </w:r>
          </w:p>
        </w:tc>
        <w:tc>
          <w:tcPr>
            <w:tcW w:w="915" w:type="dxa"/>
          </w:tcPr>
          <w:p w:rsidR="00725665" w:rsidRPr="00E1327F" w:rsidRDefault="00725665">
            <w:pPr>
              <w:pStyle w:val="ConsPlusNormal"/>
              <w:jc w:val="center"/>
              <w:rPr>
                <w:color w:val="000000" w:themeColor="text1"/>
              </w:rPr>
            </w:pPr>
            <w:r w:rsidRPr="00E1327F">
              <w:rPr>
                <w:color w:val="000000" w:themeColor="text1"/>
              </w:rPr>
              <w:t>24</w:t>
            </w:r>
          </w:p>
        </w:tc>
        <w:tc>
          <w:tcPr>
            <w:tcW w:w="945" w:type="dxa"/>
          </w:tcPr>
          <w:p w:rsidR="00725665" w:rsidRPr="00E1327F" w:rsidRDefault="00725665">
            <w:pPr>
              <w:pStyle w:val="ConsPlusNormal"/>
              <w:jc w:val="center"/>
              <w:rPr>
                <w:color w:val="000000" w:themeColor="text1"/>
              </w:rPr>
            </w:pPr>
            <w:r w:rsidRPr="00E1327F">
              <w:rPr>
                <w:color w:val="000000" w:themeColor="text1"/>
              </w:rPr>
              <w:t>25</w:t>
            </w:r>
          </w:p>
        </w:tc>
        <w:tc>
          <w:tcPr>
            <w:tcW w:w="834" w:type="dxa"/>
          </w:tcPr>
          <w:p w:rsidR="00725665" w:rsidRPr="00E1327F" w:rsidRDefault="00725665">
            <w:pPr>
              <w:pStyle w:val="ConsPlusNormal"/>
              <w:jc w:val="center"/>
              <w:rPr>
                <w:color w:val="000000" w:themeColor="text1"/>
              </w:rPr>
            </w:pPr>
            <w:r w:rsidRPr="00E1327F">
              <w:rPr>
                <w:color w:val="000000" w:themeColor="text1"/>
              </w:rPr>
              <w:t>26</w:t>
            </w:r>
          </w:p>
        </w:tc>
        <w:tc>
          <w:tcPr>
            <w:tcW w:w="990" w:type="dxa"/>
            <w:tcBorders>
              <w:right w:val="nil"/>
            </w:tcBorders>
          </w:tcPr>
          <w:p w:rsidR="00725665" w:rsidRPr="00E1327F" w:rsidRDefault="00725665">
            <w:pPr>
              <w:pStyle w:val="ConsPlusNormal"/>
              <w:jc w:val="center"/>
              <w:rPr>
                <w:color w:val="000000" w:themeColor="text1"/>
              </w:rPr>
            </w:pPr>
            <w:r w:rsidRPr="00E1327F">
              <w:rPr>
                <w:color w:val="000000" w:themeColor="text1"/>
              </w:rPr>
              <w:t>27</w:t>
            </w: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01</w:t>
            </w:r>
          </w:p>
        </w:tc>
        <w:tc>
          <w:tcPr>
            <w:tcW w:w="3303" w:type="dxa"/>
            <w:vAlign w:val="bottom"/>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02</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vAlign w:val="bottom"/>
          </w:tcPr>
          <w:p w:rsidR="00725665" w:rsidRPr="00E1327F" w:rsidRDefault="00725665">
            <w:pPr>
              <w:pStyle w:val="ConsPlusNormal"/>
              <w:jc w:val="center"/>
              <w:rPr>
                <w:color w:val="000000" w:themeColor="text1"/>
              </w:rPr>
            </w:pPr>
            <w:r w:rsidRPr="00E1327F">
              <w:rPr>
                <w:color w:val="000000" w:themeColor="text1"/>
              </w:rPr>
              <w:t>03</w:t>
            </w:r>
          </w:p>
        </w:tc>
        <w:tc>
          <w:tcPr>
            <w:tcW w:w="3303" w:type="dxa"/>
            <w:vAlign w:val="bottom"/>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04</w:t>
            </w:r>
          </w:p>
        </w:tc>
        <w:tc>
          <w:tcPr>
            <w:tcW w:w="3303" w:type="dxa"/>
            <w:vAlign w:val="bottom"/>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 xml:space="preserve">в том </w:t>
            </w:r>
            <w:r w:rsidRPr="00E1327F">
              <w:rPr>
                <w:color w:val="000000" w:themeColor="text1"/>
              </w:rPr>
              <w:lastRenderedPageBreak/>
              <w:t>числе:</w:t>
            </w:r>
          </w:p>
        </w:tc>
        <w:tc>
          <w:tcPr>
            <w:tcW w:w="647" w:type="dxa"/>
            <w:vAlign w:val="bottom"/>
          </w:tcPr>
          <w:p w:rsidR="00725665" w:rsidRPr="00E1327F" w:rsidRDefault="00725665">
            <w:pPr>
              <w:pStyle w:val="ConsPlusNormal"/>
              <w:rPr>
                <w:color w:val="000000" w:themeColor="text1"/>
              </w:rPr>
            </w:pP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05</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06</w:t>
            </w:r>
          </w:p>
        </w:tc>
        <w:tc>
          <w:tcPr>
            <w:tcW w:w="3303" w:type="dxa"/>
            <w:vAlign w:val="bottom"/>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07</w:t>
            </w:r>
          </w:p>
        </w:tc>
        <w:tc>
          <w:tcPr>
            <w:tcW w:w="3303" w:type="dxa"/>
            <w:vAlign w:val="bottom"/>
          </w:tcPr>
          <w:p w:rsidR="00725665" w:rsidRPr="00E1327F" w:rsidRDefault="00725665">
            <w:pPr>
              <w:pStyle w:val="ConsPlusNormal"/>
              <w:rPr>
                <w:color w:val="000000" w:themeColor="text1"/>
              </w:rPr>
            </w:pPr>
            <w:r w:rsidRPr="00E1327F">
              <w:rPr>
                <w:color w:val="000000" w:themeColor="text1"/>
              </w:rPr>
              <w:t>Награды, призы,</w:t>
            </w:r>
          </w:p>
          <w:p w:rsidR="00725665" w:rsidRPr="00E1327F" w:rsidRDefault="00725665">
            <w:pPr>
              <w:pStyle w:val="ConsPlusNormal"/>
              <w:rPr>
                <w:color w:val="000000" w:themeColor="text1"/>
              </w:rPr>
            </w:pPr>
            <w:r w:rsidRPr="00E1327F">
              <w:rPr>
                <w:color w:val="000000" w:themeColor="text1"/>
              </w:rPr>
              <w:t>кубки и ценные подарки, сувениры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vAlign w:val="bottom"/>
          </w:tcPr>
          <w:p w:rsidR="00725665" w:rsidRPr="00E1327F" w:rsidRDefault="00725665">
            <w:pPr>
              <w:pStyle w:val="ConsPlusNormal"/>
              <w:jc w:val="center"/>
              <w:rPr>
                <w:color w:val="000000" w:themeColor="text1"/>
              </w:rPr>
            </w:pPr>
            <w:r w:rsidRPr="00E1327F">
              <w:rPr>
                <w:color w:val="000000" w:themeColor="text1"/>
              </w:rPr>
              <w:t>08</w:t>
            </w:r>
          </w:p>
        </w:tc>
        <w:tc>
          <w:tcPr>
            <w:tcW w:w="3303" w:type="dxa"/>
            <w:vAlign w:val="bottom"/>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09</w:t>
            </w:r>
          </w:p>
        </w:tc>
        <w:tc>
          <w:tcPr>
            <w:tcW w:w="3303" w:type="dxa"/>
            <w:vAlign w:val="bottom"/>
          </w:tcPr>
          <w:p w:rsidR="00725665" w:rsidRPr="00E1327F" w:rsidRDefault="00725665">
            <w:pPr>
              <w:pStyle w:val="ConsPlusNormal"/>
              <w:rPr>
                <w:color w:val="000000" w:themeColor="text1"/>
              </w:rPr>
            </w:pPr>
            <w:r w:rsidRPr="00E1327F">
              <w:rPr>
                <w:color w:val="000000" w:themeColor="text1"/>
              </w:rPr>
              <w:t xml:space="preserve">Запасные части к транспортным средствам, выданные </w:t>
            </w:r>
            <w:r w:rsidRPr="00E1327F">
              <w:rPr>
                <w:color w:val="000000" w:themeColor="text1"/>
              </w:rPr>
              <w:lastRenderedPageBreak/>
              <w:t>взамен изношенных</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090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vMerge w:val="restart"/>
          </w:tcPr>
          <w:p w:rsidR="00725665" w:rsidRPr="00E1327F" w:rsidRDefault="00725665">
            <w:pPr>
              <w:pStyle w:val="ConsPlusNormal"/>
              <w:jc w:val="center"/>
              <w:rPr>
                <w:color w:val="000000" w:themeColor="text1"/>
              </w:rPr>
            </w:pPr>
            <w:r w:rsidRPr="00E1327F">
              <w:rPr>
                <w:color w:val="000000" w:themeColor="text1"/>
              </w:rPr>
              <w:t>10</w:t>
            </w:r>
          </w:p>
        </w:tc>
        <w:tc>
          <w:tcPr>
            <w:tcW w:w="3303" w:type="dxa"/>
            <w:vAlign w:val="bottom"/>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задаток</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залог</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банковская гарантия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поручительство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иное обеспечение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vMerge w:val="restart"/>
          </w:tcPr>
          <w:p w:rsidR="00725665" w:rsidRPr="00E1327F" w:rsidRDefault="00725665">
            <w:pPr>
              <w:pStyle w:val="ConsPlusNormal"/>
              <w:jc w:val="center"/>
              <w:rPr>
                <w:color w:val="000000" w:themeColor="text1"/>
              </w:rPr>
            </w:pPr>
            <w:r w:rsidRPr="00E1327F">
              <w:rPr>
                <w:color w:val="000000" w:themeColor="text1"/>
              </w:rPr>
              <w:t>11</w:t>
            </w:r>
          </w:p>
        </w:tc>
        <w:tc>
          <w:tcPr>
            <w:tcW w:w="3303" w:type="dxa"/>
            <w:vAlign w:val="bottom"/>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 xml:space="preserve">государственные </w:t>
            </w:r>
            <w:r w:rsidRPr="00E1327F">
              <w:rPr>
                <w:color w:val="000000" w:themeColor="text1"/>
              </w:rPr>
              <w:lastRenderedPageBreak/>
              <w:t>гарантии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111</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0" w:type="auto"/>
            <w:vMerge/>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муниципальные гарантии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12</w:t>
            </w:r>
          </w:p>
        </w:tc>
        <w:tc>
          <w:tcPr>
            <w:tcW w:w="3303" w:type="dxa"/>
            <w:vAlign w:val="bottom"/>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13</w:t>
            </w:r>
          </w:p>
        </w:tc>
        <w:tc>
          <w:tcPr>
            <w:tcW w:w="3303" w:type="dxa"/>
            <w:vAlign w:val="bottom"/>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14</w:t>
            </w:r>
          </w:p>
        </w:tc>
        <w:tc>
          <w:tcPr>
            <w:tcW w:w="3303"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15</w:t>
            </w:r>
          </w:p>
        </w:tc>
        <w:tc>
          <w:tcPr>
            <w:tcW w:w="3303" w:type="dxa"/>
            <w:vAlign w:val="bottom"/>
          </w:tcPr>
          <w:p w:rsidR="00725665" w:rsidRPr="00E1327F" w:rsidRDefault="00725665">
            <w:pPr>
              <w:pStyle w:val="ConsPlusNormal"/>
              <w:rPr>
                <w:color w:val="000000" w:themeColor="text1"/>
              </w:rPr>
            </w:pPr>
            <w:r w:rsidRPr="00E1327F">
              <w:rPr>
                <w:color w:val="000000" w:themeColor="text1"/>
              </w:rPr>
              <w:t xml:space="preserve">Расчетные документы, не оплаченные в срок из-за отсутствия средств на счете государственного </w:t>
            </w:r>
            <w:r w:rsidRPr="00E1327F">
              <w:rPr>
                <w:color w:val="000000" w:themeColor="text1"/>
              </w:rPr>
              <w:lastRenderedPageBreak/>
              <w:t>(муниципального) учреждения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150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16</w:t>
            </w:r>
          </w:p>
        </w:tc>
        <w:tc>
          <w:tcPr>
            <w:tcW w:w="3303" w:type="dxa"/>
          </w:tcPr>
          <w:p w:rsidR="00725665" w:rsidRPr="00E1327F" w:rsidRDefault="00725665">
            <w:pPr>
              <w:pStyle w:val="ConsPlusNormal"/>
              <w:rPr>
                <w:color w:val="000000" w:themeColor="text1"/>
              </w:rPr>
            </w:pPr>
            <w:r w:rsidRPr="00E1327F">
              <w:rPr>
                <w:color w:val="000000" w:themeColor="text1"/>
              </w:rPr>
              <w:t>Переплата пенсий и пособий вследствие неправильного применения законодательства о пенсиях и пособиях, счетных ошибок</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603" w:type="dxa"/>
          </w:tcPr>
          <w:p w:rsidR="00725665" w:rsidRPr="00E1327F" w:rsidRDefault="00725665">
            <w:pPr>
              <w:pStyle w:val="ConsPlusNormal"/>
              <w:rPr>
                <w:color w:val="000000" w:themeColor="text1"/>
              </w:rPr>
            </w:pPr>
          </w:p>
        </w:tc>
        <w:tc>
          <w:tcPr>
            <w:tcW w:w="1010"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275" w:type="dxa"/>
          </w:tcPr>
          <w:p w:rsidR="00725665" w:rsidRPr="00E1327F" w:rsidRDefault="00725665">
            <w:pPr>
              <w:pStyle w:val="ConsPlusNormal"/>
              <w:rPr>
                <w:color w:val="000000" w:themeColor="text1"/>
              </w:rPr>
            </w:pPr>
          </w:p>
        </w:tc>
        <w:tc>
          <w:tcPr>
            <w:tcW w:w="866" w:type="dxa"/>
          </w:tcPr>
          <w:p w:rsidR="00725665" w:rsidRPr="00E1327F" w:rsidRDefault="00725665">
            <w:pPr>
              <w:pStyle w:val="ConsPlusNormal"/>
              <w:rPr>
                <w:color w:val="000000" w:themeColor="text1"/>
              </w:rPr>
            </w:pPr>
          </w:p>
        </w:tc>
        <w:tc>
          <w:tcPr>
            <w:tcW w:w="825"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15"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834" w:type="dxa"/>
          </w:tcPr>
          <w:p w:rsidR="00725665" w:rsidRPr="00E1327F" w:rsidRDefault="00725665">
            <w:pPr>
              <w:pStyle w:val="ConsPlusNormal"/>
              <w:rPr>
                <w:color w:val="000000" w:themeColor="text1"/>
              </w:rPr>
            </w:pPr>
          </w:p>
        </w:tc>
        <w:tc>
          <w:tcPr>
            <w:tcW w:w="99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11</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60"/>
        <w:gridCol w:w="3213"/>
        <w:gridCol w:w="634"/>
        <w:gridCol w:w="1507"/>
        <w:gridCol w:w="955"/>
        <w:gridCol w:w="853"/>
        <w:gridCol w:w="1202"/>
        <w:gridCol w:w="822"/>
        <w:gridCol w:w="783"/>
        <w:gridCol w:w="945"/>
        <w:gridCol w:w="847"/>
        <w:gridCol w:w="875"/>
        <w:gridCol w:w="903"/>
        <w:gridCol w:w="800"/>
        <w:gridCol w:w="945"/>
      </w:tblGrid>
      <w:tr w:rsidR="00E1327F" w:rsidRPr="00E1327F">
        <w:tc>
          <w:tcPr>
            <w:tcW w:w="792"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3303" w:type="dxa"/>
            <w:vAlign w:val="bottom"/>
          </w:tcPr>
          <w:p w:rsidR="00725665" w:rsidRPr="00E1327F" w:rsidRDefault="00725665">
            <w:pPr>
              <w:pStyle w:val="ConsPlusNormal"/>
              <w:jc w:val="center"/>
              <w:rPr>
                <w:color w:val="000000" w:themeColor="text1"/>
              </w:rPr>
            </w:pPr>
            <w:r w:rsidRPr="00E1327F">
              <w:rPr>
                <w:color w:val="000000" w:themeColor="text1"/>
              </w:rPr>
              <w:t>2</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4</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5</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6</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7</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8</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9</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10</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11</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12</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13</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14</w:t>
            </w:r>
          </w:p>
        </w:tc>
        <w:tc>
          <w:tcPr>
            <w:tcW w:w="990"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15</w:t>
            </w: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17</w:t>
            </w:r>
          </w:p>
        </w:tc>
        <w:tc>
          <w:tcPr>
            <w:tcW w:w="3303" w:type="dxa"/>
            <w:vAlign w:val="bottom"/>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доходы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расходы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источники финансирования дефицита бюджета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18</w:t>
            </w:r>
          </w:p>
        </w:tc>
        <w:tc>
          <w:tcPr>
            <w:tcW w:w="3303" w:type="dxa"/>
            <w:vAlign w:val="bottom"/>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rPr>
                <w:color w:val="000000" w:themeColor="text1"/>
              </w:rPr>
            </w:pPr>
            <w:r w:rsidRPr="00E1327F">
              <w:rPr>
                <w:color w:val="000000" w:themeColor="text1"/>
              </w:rPr>
              <w:t>в том числе:</w:t>
            </w:r>
          </w:p>
          <w:p w:rsidR="00725665" w:rsidRPr="00E1327F" w:rsidRDefault="00725665">
            <w:pPr>
              <w:pStyle w:val="ConsPlusNormal"/>
              <w:rPr>
                <w:color w:val="000000" w:themeColor="text1"/>
              </w:rPr>
            </w:pPr>
            <w:r w:rsidRPr="00E1327F">
              <w:rPr>
                <w:color w:val="000000" w:themeColor="text1"/>
              </w:rPr>
              <w:t>расходы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182</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19</w:t>
            </w:r>
          </w:p>
        </w:tc>
        <w:tc>
          <w:tcPr>
            <w:tcW w:w="3303" w:type="dxa"/>
            <w:vAlign w:val="bottom"/>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20</w:t>
            </w:r>
          </w:p>
        </w:tc>
        <w:tc>
          <w:tcPr>
            <w:tcW w:w="3303" w:type="dxa"/>
            <w:vAlign w:val="bottom"/>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tc>
        <w:tc>
          <w:tcPr>
            <w:tcW w:w="647" w:type="dxa"/>
            <w:vAlign w:val="bottom"/>
          </w:tcPr>
          <w:p w:rsidR="00725665" w:rsidRPr="00E1327F" w:rsidRDefault="00725665">
            <w:pPr>
              <w:pStyle w:val="ConsPlusNormal"/>
              <w:rPr>
                <w:color w:val="000000" w:themeColor="text1"/>
              </w:rPr>
            </w:pP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21</w:t>
            </w:r>
          </w:p>
        </w:tc>
        <w:tc>
          <w:tcPr>
            <w:tcW w:w="3303" w:type="dxa"/>
            <w:vAlign w:val="bottom"/>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22</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lastRenderedPageBreak/>
              <w:t>23</w:t>
            </w:r>
          </w:p>
        </w:tc>
        <w:tc>
          <w:tcPr>
            <w:tcW w:w="3303" w:type="dxa"/>
            <w:vAlign w:val="bottom"/>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24</w:t>
            </w:r>
          </w:p>
        </w:tc>
        <w:tc>
          <w:tcPr>
            <w:tcW w:w="3303" w:type="dxa"/>
            <w:vAlign w:val="bottom"/>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25</w:t>
            </w:r>
          </w:p>
        </w:tc>
        <w:tc>
          <w:tcPr>
            <w:tcW w:w="3303"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26</w:t>
            </w:r>
          </w:p>
        </w:tc>
        <w:tc>
          <w:tcPr>
            <w:tcW w:w="3303"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27</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29</w:t>
            </w:r>
          </w:p>
        </w:tc>
        <w:tc>
          <w:tcPr>
            <w:tcW w:w="3303" w:type="dxa"/>
            <w:vAlign w:val="bottom"/>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30</w:t>
            </w:r>
          </w:p>
        </w:tc>
        <w:tc>
          <w:tcPr>
            <w:tcW w:w="3303" w:type="dxa"/>
            <w:vAlign w:val="bottom"/>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31</w:t>
            </w:r>
          </w:p>
        </w:tc>
        <w:tc>
          <w:tcPr>
            <w:tcW w:w="3303" w:type="dxa"/>
            <w:vAlign w:val="bottom"/>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38</w:t>
            </w:r>
          </w:p>
        </w:tc>
        <w:tc>
          <w:tcPr>
            <w:tcW w:w="3303" w:type="dxa"/>
            <w:vAlign w:val="bottom"/>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39</w:t>
            </w:r>
          </w:p>
        </w:tc>
        <w:tc>
          <w:tcPr>
            <w:tcW w:w="3303" w:type="dxa"/>
            <w:vAlign w:val="bottom"/>
          </w:tcPr>
          <w:p w:rsidR="00725665" w:rsidRPr="00E1327F" w:rsidRDefault="00725665">
            <w:pPr>
              <w:pStyle w:val="ConsPlusNormal"/>
              <w:rPr>
                <w:color w:val="000000" w:themeColor="text1"/>
              </w:rPr>
            </w:pPr>
            <w:r w:rsidRPr="00E1327F">
              <w:rPr>
                <w:color w:val="000000" w:themeColor="text1"/>
              </w:rPr>
              <w:t xml:space="preserve">Доходы от инвестиций на создание и (или) реконструкцию </w:t>
            </w:r>
            <w:r w:rsidRPr="00E1327F">
              <w:rPr>
                <w:color w:val="000000" w:themeColor="text1"/>
              </w:rPr>
              <w:lastRenderedPageBreak/>
              <w:t>объекта концессии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320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40</w:t>
            </w:r>
          </w:p>
        </w:tc>
        <w:tc>
          <w:tcPr>
            <w:tcW w:w="3303" w:type="dxa"/>
            <w:vAlign w:val="bottom"/>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42</w:t>
            </w:r>
          </w:p>
        </w:tc>
        <w:tc>
          <w:tcPr>
            <w:tcW w:w="3303" w:type="dxa"/>
            <w:vAlign w:val="bottom"/>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45</w:t>
            </w:r>
          </w:p>
        </w:tc>
        <w:tc>
          <w:tcPr>
            <w:tcW w:w="3303" w:type="dxa"/>
            <w:vAlign w:val="bottom"/>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49</w:t>
            </w:r>
          </w:p>
        </w:tc>
        <w:tc>
          <w:tcPr>
            <w:tcW w:w="3303" w:type="dxa"/>
            <w:vAlign w:val="bottom"/>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12</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left w:val="nil"/>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9"/>
        <w:gridCol w:w="3207"/>
        <w:gridCol w:w="633"/>
        <w:gridCol w:w="1508"/>
        <w:gridCol w:w="960"/>
        <w:gridCol w:w="858"/>
        <w:gridCol w:w="1205"/>
        <w:gridCol w:w="827"/>
        <w:gridCol w:w="789"/>
        <w:gridCol w:w="942"/>
        <w:gridCol w:w="845"/>
        <w:gridCol w:w="872"/>
        <w:gridCol w:w="900"/>
        <w:gridCol w:w="797"/>
        <w:gridCol w:w="942"/>
      </w:tblGrid>
      <w:tr w:rsidR="00E1327F" w:rsidRPr="00E1327F">
        <w:tc>
          <w:tcPr>
            <w:tcW w:w="792"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3303" w:type="dxa"/>
            <w:vAlign w:val="bottom"/>
          </w:tcPr>
          <w:p w:rsidR="00725665" w:rsidRPr="00E1327F" w:rsidRDefault="00725665">
            <w:pPr>
              <w:pStyle w:val="ConsPlusNormal"/>
              <w:jc w:val="center"/>
              <w:rPr>
                <w:color w:val="000000" w:themeColor="text1"/>
              </w:rPr>
            </w:pPr>
            <w:r w:rsidRPr="00E1327F">
              <w:rPr>
                <w:color w:val="000000" w:themeColor="text1"/>
              </w:rPr>
              <w:t>2</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w:t>
            </w:r>
          </w:p>
        </w:tc>
        <w:tc>
          <w:tcPr>
            <w:tcW w:w="1603" w:type="dxa"/>
            <w:vAlign w:val="bottom"/>
          </w:tcPr>
          <w:p w:rsidR="00725665" w:rsidRPr="00E1327F" w:rsidRDefault="00725665">
            <w:pPr>
              <w:pStyle w:val="ConsPlusNormal"/>
              <w:jc w:val="center"/>
              <w:rPr>
                <w:color w:val="000000" w:themeColor="text1"/>
              </w:rPr>
            </w:pPr>
            <w:r w:rsidRPr="00E1327F">
              <w:rPr>
                <w:color w:val="000000" w:themeColor="text1"/>
              </w:rPr>
              <w:t>16</w:t>
            </w:r>
          </w:p>
        </w:tc>
        <w:tc>
          <w:tcPr>
            <w:tcW w:w="1010" w:type="dxa"/>
            <w:vAlign w:val="bottom"/>
          </w:tcPr>
          <w:p w:rsidR="00725665" w:rsidRPr="00E1327F" w:rsidRDefault="00725665">
            <w:pPr>
              <w:pStyle w:val="ConsPlusNormal"/>
              <w:jc w:val="center"/>
              <w:rPr>
                <w:color w:val="000000" w:themeColor="text1"/>
              </w:rPr>
            </w:pPr>
            <w:r w:rsidRPr="00E1327F">
              <w:rPr>
                <w:color w:val="000000" w:themeColor="text1"/>
              </w:rPr>
              <w:t>17</w:t>
            </w:r>
          </w:p>
        </w:tc>
        <w:tc>
          <w:tcPr>
            <w:tcW w:w="900" w:type="dxa"/>
            <w:vAlign w:val="bottom"/>
          </w:tcPr>
          <w:p w:rsidR="00725665" w:rsidRPr="00E1327F" w:rsidRDefault="00725665">
            <w:pPr>
              <w:pStyle w:val="ConsPlusNormal"/>
              <w:jc w:val="center"/>
              <w:rPr>
                <w:color w:val="000000" w:themeColor="text1"/>
              </w:rPr>
            </w:pPr>
            <w:r w:rsidRPr="00E1327F">
              <w:rPr>
                <w:color w:val="000000" w:themeColor="text1"/>
              </w:rPr>
              <w:t>18</w:t>
            </w:r>
          </w:p>
        </w:tc>
        <w:tc>
          <w:tcPr>
            <w:tcW w:w="1275" w:type="dxa"/>
            <w:vAlign w:val="bottom"/>
          </w:tcPr>
          <w:p w:rsidR="00725665" w:rsidRPr="00E1327F" w:rsidRDefault="00725665">
            <w:pPr>
              <w:pStyle w:val="ConsPlusNormal"/>
              <w:jc w:val="center"/>
              <w:rPr>
                <w:color w:val="000000" w:themeColor="text1"/>
              </w:rPr>
            </w:pPr>
            <w:r w:rsidRPr="00E1327F">
              <w:rPr>
                <w:color w:val="000000" w:themeColor="text1"/>
              </w:rPr>
              <w:t>19</w:t>
            </w:r>
          </w:p>
        </w:tc>
        <w:tc>
          <w:tcPr>
            <w:tcW w:w="866" w:type="dxa"/>
            <w:vAlign w:val="bottom"/>
          </w:tcPr>
          <w:p w:rsidR="00725665" w:rsidRPr="00E1327F" w:rsidRDefault="00725665">
            <w:pPr>
              <w:pStyle w:val="ConsPlusNormal"/>
              <w:jc w:val="center"/>
              <w:rPr>
                <w:color w:val="000000" w:themeColor="text1"/>
              </w:rPr>
            </w:pPr>
            <w:r w:rsidRPr="00E1327F">
              <w:rPr>
                <w:color w:val="000000" w:themeColor="text1"/>
              </w:rPr>
              <w:t>20</w:t>
            </w:r>
          </w:p>
        </w:tc>
        <w:tc>
          <w:tcPr>
            <w:tcW w:w="825" w:type="dxa"/>
            <w:vAlign w:val="bottom"/>
          </w:tcPr>
          <w:p w:rsidR="00725665" w:rsidRPr="00E1327F" w:rsidRDefault="00725665">
            <w:pPr>
              <w:pStyle w:val="ConsPlusNormal"/>
              <w:jc w:val="center"/>
              <w:rPr>
                <w:color w:val="000000" w:themeColor="text1"/>
              </w:rPr>
            </w:pPr>
            <w:r w:rsidRPr="00E1327F">
              <w:rPr>
                <w:color w:val="000000" w:themeColor="text1"/>
              </w:rPr>
              <w:t>21</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22</w:t>
            </w:r>
          </w:p>
        </w:tc>
        <w:tc>
          <w:tcPr>
            <w:tcW w:w="885" w:type="dxa"/>
            <w:vAlign w:val="bottom"/>
          </w:tcPr>
          <w:p w:rsidR="00725665" w:rsidRPr="00E1327F" w:rsidRDefault="00725665">
            <w:pPr>
              <w:pStyle w:val="ConsPlusNormal"/>
              <w:jc w:val="center"/>
              <w:rPr>
                <w:color w:val="000000" w:themeColor="text1"/>
              </w:rPr>
            </w:pPr>
            <w:r w:rsidRPr="00E1327F">
              <w:rPr>
                <w:color w:val="000000" w:themeColor="text1"/>
              </w:rPr>
              <w:t>23</w:t>
            </w:r>
          </w:p>
        </w:tc>
        <w:tc>
          <w:tcPr>
            <w:tcW w:w="915" w:type="dxa"/>
            <w:vAlign w:val="bottom"/>
          </w:tcPr>
          <w:p w:rsidR="00725665" w:rsidRPr="00E1327F" w:rsidRDefault="00725665">
            <w:pPr>
              <w:pStyle w:val="ConsPlusNormal"/>
              <w:jc w:val="center"/>
              <w:rPr>
                <w:color w:val="000000" w:themeColor="text1"/>
              </w:rPr>
            </w:pPr>
            <w:r w:rsidRPr="00E1327F">
              <w:rPr>
                <w:color w:val="000000" w:themeColor="text1"/>
              </w:rPr>
              <w:t>24</w:t>
            </w: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25</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26</w:t>
            </w:r>
          </w:p>
        </w:tc>
        <w:tc>
          <w:tcPr>
            <w:tcW w:w="990" w:type="dxa"/>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27</w:t>
            </w: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17</w:t>
            </w:r>
          </w:p>
        </w:tc>
        <w:tc>
          <w:tcPr>
            <w:tcW w:w="3303" w:type="dxa"/>
            <w:vAlign w:val="bottom"/>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p w:rsidR="00725665" w:rsidRPr="00E1327F" w:rsidRDefault="00725665">
            <w:pPr>
              <w:pStyle w:val="ConsPlusNormal"/>
              <w:ind w:left="284"/>
              <w:rPr>
                <w:color w:val="000000" w:themeColor="text1"/>
              </w:rPr>
            </w:pPr>
            <w:r w:rsidRPr="00E1327F">
              <w:rPr>
                <w:color w:val="000000" w:themeColor="text1"/>
              </w:rPr>
              <w:t>доходы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расходы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источники финансирования дефицита бюджета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18</w:t>
            </w:r>
          </w:p>
        </w:tc>
        <w:tc>
          <w:tcPr>
            <w:tcW w:w="3303" w:type="dxa"/>
            <w:vAlign w:val="bottom"/>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bottom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rPr>
                <w:color w:val="000000" w:themeColor="text1"/>
              </w:rPr>
            </w:pPr>
            <w:r w:rsidRPr="00E1327F">
              <w:rPr>
                <w:color w:val="000000" w:themeColor="text1"/>
              </w:rPr>
              <w:t>в том числе:</w:t>
            </w:r>
          </w:p>
          <w:p w:rsidR="00725665" w:rsidRPr="00E1327F" w:rsidRDefault="00725665">
            <w:pPr>
              <w:pStyle w:val="ConsPlusNormal"/>
              <w:rPr>
                <w:color w:val="000000" w:themeColor="text1"/>
              </w:rPr>
            </w:pPr>
            <w:r w:rsidRPr="00E1327F">
              <w:rPr>
                <w:color w:val="000000" w:themeColor="text1"/>
              </w:rPr>
              <w:t>расходы</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182</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90"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19</w:t>
            </w:r>
          </w:p>
        </w:tc>
        <w:tc>
          <w:tcPr>
            <w:tcW w:w="3303" w:type="dxa"/>
            <w:vAlign w:val="bottom"/>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bottom w:val="nil"/>
            </w:tcBorders>
          </w:tcPr>
          <w:p w:rsidR="00725665" w:rsidRPr="00E1327F" w:rsidRDefault="00725665">
            <w:pPr>
              <w:pStyle w:val="ConsPlusNormal"/>
              <w:jc w:val="center"/>
              <w:rPr>
                <w:color w:val="000000" w:themeColor="text1"/>
              </w:rPr>
            </w:pPr>
            <w:r w:rsidRPr="00E1327F">
              <w:rPr>
                <w:color w:val="000000" w:themeColor="text1"/>
              </w:rPr>
              <w:t>20</w:t>
            </w:r>
          </w:p>
        </w:tc>
        <w:tc>
          <w:tcPr>
            <w:tcW w:w="3303" w:type="dxa"/>
            <w:vAlign w:val="bottom"/>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Borders>
              <w:top w:val="nil"/>
            </w:tcBorders>
          </w:tcPr>
          <w:p w:rsidR="00725665" w:rsidRPr="00E1327F" w:rsidRDefault="00725665">
            <w:pPr>
              <w:pStyle w:val="ConsPlusNormal"/>
              <w:rPr>
                <w:color w:val="000000" w:themeColor="text1"/>
              </w:rPr>
            </w:pPr>
          </w:p>
        </w:tc>
        <w:tc>
          <w:tcPr>
            <w:tcW w:w="3303" w:type="dxa"/>
            <w:vAlign w:val="center"/>
          </w:tcPr>
          <w:p w:rsidR="00725665" w:rsidRPr="00E1327F" w:rsidRDefault="00725665">
            <w:pPr>
              <w:pStyle w:val="ConsPlusNormal"/>
              <w:ind w:left="284"/>
              <w:rPr>
                <w:color w:val="000000" w:themeColor="text1"/>
              </w:rPr>
            </w:pPr>
            <w:r w:rsidRPr="00E1327F">
              <w:rPr>
                <w:color w:val="000000" w:themeColor="text1"/>
              </w:rPr>
              <w:t>в том числе:</w:t>
            </w:r>
          </w:p>
        </w:tc>
        <w:tc>
          <w:tcPr>
            <w:tcW w:w="647" w:type="dxa"/>
            <w:vAlign w:val="bottom"/>
          </w:tcPr>
          <w:p w:rsidR="00725665" w:rsidRPr="00E1327F" w:rsidRDefault="00725665">
            <w:pPr>
              <w:pStyle w:val="ConsPlusNormal"/>
              <w:rPr>
                <w:color w:val="000000" w:themeColor="text1"/>
              </w:rPr>
            </w:pP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21</w:t>
            </w:r>
          </w:p>
        </w:tc>
        <w:tc>
          <w:tcPr>
            <w:tcW w:w="3303" w:type="dxa"/>
            <w:vAlign w:val="bottom"/>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22</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lastRenderedPageBreak/>
              <w:t>23</w:t>
            </w:r>
          </w:p>
        </w:tc>
        <w:tc>
          <w:tcPr>
            <w:tcW w:w="3303" w:type="dxa"/>
            <w:vAlign w:val="bottom"/>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24</w:t>
            </w:r>
          </w:p>
        </w:tc>
        <w:tc>
          <w:tcPr>
            <w:tcW w:w="3303" w:type="dxa"/>
            <w:vAlign w:val="bottom"/>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25</w:t>
            </w:r>
          </w:p>
        </w:tc>
        <w:tc>
          <w:tcPr>
            <w:tcW w:w="3303"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26</w:t>
            </w:r>
          </w:p>
        </w:tc>
        <w:tc>
          <w:tcPr>
            <w:tcW w:w="3303"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27</w:t>
            </w:r>
          </w:p>
        </w:tc>
        <w:tc>
          <w:tcPr>
            <w:tcW w:w="3303"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29</w:t>
            </w:r>
          </w:p>
        </w:tc>
        <w:tc>
          <w:tcPr>
            <w:tcW w:w="3303" w:type="dxa"/>
            <w:vAlign w:val="bottom"/>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30</w:t>
            </w:r>
          </w:p>
        </w:tc>
        <w:tc>
          <w:tcPr>
            <w:tcW w:w="3303" w:type="dxa"/>
            <w:vAlign w:val="bottom"/>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31</w:t>
            </w:r>
          </w:p>
        </w:tc>
        <w:tc>
          <w:tcPr>
            <w:tcW w:w="3303" w:type="dxa"/>
            <w:vAlign w:val="bottom"/>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38</w:t>
            </w:r>
          </w:p>
        </w:tc>
        <w:tc>
          <w:tcPr>
            <w:tcW w:w="3303" w:type="dxa"/>
            <w:vAlign w:val="bottom"/>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39</w:t>
            </w:r>
          </w:p>
        </w:tc>
        <w:tc>
          <w:tcPr>
            <w:tcW w:w="3303" w:type="dxa"/>
            <w:vAlign w:val="bottom"/>
          </w:tcPr>
          <w:p w:rsidR="00725665" w:rsidRPr="00E1327F" w:rsidRDefault="00725665">
            <w:pPr>
              <w:pStyle w:val="ConsPlusNormal"/>
              <w:rPr>
                <w:color w:val="000000" w:themeColor="text1"/>
              </w:rPr>
            </w:pPr>
            <w:r w:rsidRPr="00E1327F">
              <w:rPr>
                <w:color w:val="000000" w:themeColor="text1"/>
              </w:rPr>
              <w:t xml:space="preserve">Доходы от инвестиций на создание и (или) реконструкцию </w:t>
            </w:r>
            <w:r w:rsidRPr="00E1327F">
              <w:rPr>
                <w:color w:val="000000" w:themeColor="text1"/>
              </w:rPr>
              <w:lastRenderedPageBreak/>
              <w:t>объекта концессии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320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40</w:t>
            </w:r>
          </w:p>
        </w:tc>
        <w:tc>
          <w:tcPr>
            <w:tcW w:w="3303" w:type="dxa"/>
            <w:vAlign w:val="bottom"/>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42</w:t>
            </w:r>
          </w:p>
        </w:tc>
        <w:tc>
          <w:tcPr>
            <w:tcW w:w="3303" w:type="dxa"/>
            <w:vAlign w:val="bottom"/>
          </w:tcPr>
          <w:p w:rsidR="00725665" w:rsidRPr="00E1327F" w:rsidRDefault="00725665">
            <w:pPr>
              <w:pStyle w:val="ConsPlusNormal"/>
              <w:rPr>
                <w:color w:val="000000" w:themeColor="text1"/>
              </w:rPr>
            </w:pPr>
            <w:r w:rsidRPr="00E1327F">
              <w:rPr>
                <w:color w:val="000000" w:themeColor="text1"/>
              </w:rPr>
              <w:t>Бюджетные инвестиции, реализуемые организациями</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45</w:t>
            </w:r>
          </w:p>
        </w:tc>
        <w:tc>
          <w:tcPr>
            <w:tcW w:w="3303" w:type="dxa"/>
            <w:vAlign w:val="bottom"/>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792" w:type="dxa"/>
          </w:tcPr>
          <w:p w:rsidR="00725665" w:rsidRPr="00E1327F" w:rsidRDefault="00725665">
            <w:pPr>
              <w:pStyle w:val="ConsPlusNormal"/>
              <w:jc w:val="center"/>
              <w:rPr>
                <w:color w:val="000000" w:themeColor="text1"/>
              </w:rPr>
            </w:pPr>
            <w:r w:rsidRPr="00E1327F">
              <w:rPr>
                <w:color w:val="000000" w:themeColor="text1"/>
              </w:rPr>
              <w:t>49</w:t>
            </w:r>
          </w:p>
        </w:tc>
        <w:tc>
          <w:tcPr>
            <w:tcW w:w="3303" w:type="dxa"/>
            <w:vAlign w:val="bottom"/>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47"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603" w:type="dxa"/>
            <w:vAlign w:val="bottom"/>
          </w:tcPr>
          <w:p w:rsidR="00725665" w:rsidRPr="00E1327F" w:rsidRDefault="00725665">
            <w:pPr>
              <w:pStyle w:val="ConsPlusNormal"/>
              <w:rPr>
                <w:color w:val="000000" w:themeColor="text1"/>
              </w:rPr>
            </w:pPr>
          </w:p>
        </w:tc>
        <w:tc>
          <w:tcPr>
            <w:tcW w:w="1010" w:type="dxa"/>
            <w:vAlign w:val="bottom"/>
          </w:tcPr>
          <w:p w:rsidR="00725665" w:rsidRPr="00E1327F" w:rsidRDefault="00725665">
            <w:pPr>
              <w:pStyle w:val="ConsPlusNormal"/>
              <w:rPr>
                <w:color w:val="000000" w:themeColor="text1"/>
              </w:rPr>
            </w:pPr>
          </w:p>
        </w:tc>
        <w:tc>
          <w:tcPr>
            <w:tcW w:w="900" w:type="dxa"/>
            <w:vAlign w:val="bottom"/>
          </w:tcPr>
          <w:p w:rsidR="00725665" w:rsidRPr="00E1327F" w:rsidRDefault="00725665">
            <w:pPr>
              <w:pStyle w:val="ConsPlusNormal"/>
              <w:rPr>
                <w:color w:val="000000" w:themeColor="text1"/>
              </w:rPr>
            </w:pPr>
          </w:p>
        </w:tc>
        <w:tc>
          <w:tcPr>
            <w:tcW w:w="1275" w:type="dxa"/>
            <w:vAlign w:val="bottom"/>
          </w:tcPr>
          <w:p w:rsidR="00725665" w:rsidRPr="00E1327F" w:rsidRDefault="00725665">
            <w:pPr>
              <w:pStyle w:val="ConsPlusNormal"/>
              <w:rPr>
                <w:color w:val="000000" w:themeColor="text1"/>
              </w:rPr>
            </w:pPr>
          </w:p>
        </w:tc>
        <w:tc>
          <w:tcPr>
            <w:tcW w:w="866" w:type="dxa"/>
            <w:vAlign w:val="bottom"/>
          </w:tcPr>
          <w:p w:rsidR="00725665" w:rsidRPr="00E1327F" w:rsidRDefault="00725665">
            <w:pPr>
              <w:pStyle w:val="ConsPlusNormal"/>
              <w:rPr>
                <w:color w:val="000000" w:themeColor="text1"/>
              </w:rPr>
            </w:pPr>
          </w:p>
        </w:tc>
        <w:tc>
          <w:tcPr>
            <w:tcW w:w="825"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c>
          <w:tcPr>
            <w:tcW w:w="885" w:type="dxa"/>
            <w:vAlign w:val="bottom"/>
          </w:tcPr>
          <w:p w:rsidR="00725665" w:rsidRPr="00E1327F" w:rsidRDefault="00725665">
            <w:pPr>
              <w:pStyle w:val="ConsPlusNormal"/>
              <w:rPr>
                <w:color w:val="000000" w:themeColor="text1"/>
              </w:rPr>
            </w:pPr>
          </w:p>
        </w:tc>
        <w:tc>
          <w:tcPr>
            <w:tcW w:w="915" w:type="dxa"/>
            <w:vAlign w:val="bottom"/>
          </w:tcPr>
          <w:p w:rsidR="00725665" w:rsidRPr="00E1327F" w:rsidRDefault="00725665">
            <w:pPr>
              <w:pStyle w:val="ConsPlusNormal"/>
              <w:rPr>
                <w:color w:val="000000" w:themeColor="text1"/>
              </w:rPr>
            </w:pPr>
          </w:p>
        </w:tc>
        <w:tc>
          <w:tcPr>
            <w:tcW w:w="945" w:type="dxa"/>
            <w:vAlign w:val="bottom"/>
          </w:tcPr>
          <w:p w:rsidR="00725665" w:rsidRPr="00E1327F" w:rsidRDefault="00725665">
            <w:pPr>
              <w:pStyle w:val="ConsPlusNormal"/>
              <w:rPr>
                <w:color w:val="000000" w:themeColor="text1"/>
              </w:rPr>
            </w:pPr>
          </w:p>
        </w:tc>
        <w:tc>
          <w:tcPr>
            <w:tcW w:w="834" w:type="dxa"/>
            <w:vAlign w:val="bottom"/>
          </w:tcPr>
          <w:p w:rsidR="00725665" w:rsidRPr="00E1327F" w:rsidRDefault="00725665">
            <w:pPr>
              <w:pStyle w:val="ConsPlusNormal"/>
              <w:rPr>
                <w:color w:val="000000" w:themeColor="text1"/>
              </w:rPr>
            </w:pPr>
          </w:p>
        </w:tc>
        <w:tc>
          <w:tcPr>
            <w:tcW w:w="99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0503320 с. 13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3"/>
              <w:rPr>
                <w:color w:val="000000" w:themeColor="text1"/>
              </w:rPr>
            </w:pPr>
            <w:r w:rsidRPr="00E1327F">
              <w:rPr>
                <w:color w:val="000000" w:themeColor="text1"/>
              </w:rPr>
              <w:t>Таблица консолидируемых расчетов</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03"/>
        <w:gridCol w:w="1813"/>
        <w:gridCol w:w="655"/>
        <w:gridCol w:w="1037"/>
        <w:gridCol w:w="1471"/>
        <w:gridCol w:w="1402"/>
        <w:gridCol w:w="929"/>
        <w:gridCol w:w="1515"/>
        <w:gridCol w:w="929"/>
        <w:gridCol w:w="1402"/>
        <w:gridCol w:w="975"/>
        <w:gridCol w:w="975"/>
        <w:gridCol w:w="1579"/>
        <w:gridCol w:w="659"/>
      </w:tblGrid>
      <w:tr w:rsidR="00E1327F" w:rsidRPr="00E1327F">
        <w:tc>
          <w:tcPr>
            <w:tcW w:w="494" w:type="dxa"/>
            <w:vMerge w:val="restart"/>
            <w:tcBorders>
              <w:left w:val="nil"/>
              <w:bottom w:val="nil"/>
            </w:tcBorders>
          </w:tcPr>
          <w:p w:rsidR="00725665" w:rsidRPr="00E1327F" w:rsidRDefault="00725665">
            <w:pPr>
              <w:pStyle w:val="ConsPlusNormal"/>
              <w:rPr>
                <w:color w:val="000000" w:themeColor="text1"/>
              </w:rPr>
            </w:pPr>
          </w:p>
        </w:tc>
        <w:tc>
          <w:tcPr>
            <w:tcW w:w="3721"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6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078" w:type="dxa"/>
            <w:gridSpan w:val="10"/>
          </w:tcPr>
          <w:p w:rsidR="00725665" w:rsidRPr="00E1327F" w:rsidRDefault="00725665">
            <w:pPr>
              <w:pStyle w:val="ConsPlusNormal"/>
              <w:jc w:val="center"/>
              <w:rPr>
                <w:color w:val="000000" w:themeColor="text1"/>
              </w:rPr>
            </w:pPr>
            <w:r w:rsidRPr="00E1327F">
              <w:rPr>
                <w:color w:val="000000" w:themeColor="text1"/>
              </w:rPr>
              <w:t>Обязательства</w:t>
            </w:r>
          </w:p>
        </w:tc>
        <w:tc>
          <w:tcPr>
            <w:tcW w:w="652"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bottom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819"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736"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392"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23"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8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66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95"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358"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494" w:type="dxa"/>
            <w:tcBorders>
              <w:top w:val="nil"/>
              <w:left w:val="nil"/>
              <w:bottom w:val="nil"/>
            </w:tcBorders>
          </w:tcPr>
          <w:p w:rsidR="00725665" w:rsidRPr="00E1327F" w:rsidRDefault="00725665">
            <w:pPr>
              <w:pStyle w:val="ConsPlusNormal"/>
              <w:rPr>
                <w:color w:val="000000" w:themeColor="text1"/>
              </w:rPr>
            </w:pPr>
          </w:p>
        </w:tc>
        <w:tc>
          <w:tcPr>
            <w:tcW w:w="3721" w:type="dxa"/>
          </w:tcPr>
          <w:p w:rsidR="00725665" w:rsidRPr="00E1327F" w:rsidRDefault="00725665">
            <w:pPr>
              <w:pStyle w:val="ConsPlusNormal"/>
              <w:jc w:val="center"/>
              <w:rPr>
                <w:color w:val="000000" w:themeColor="text1"/>
              </w:rPr>
            </w:pPr>
            <w:r w:rsidRPr="00E1327F">
              <w:rPr>
                <w:color w:val="000000" w:themeColor="text1"/>
              </w:rPr>
              <w:t>1</w:t>
            </w:r>
          </w:p>
        </w:tc>
        <w:tc>
          <w:tcPr>
            <w:tcW w:w="660" w:type="dxa"/>
          </w:tcPr>
          <w:p w:rsidR="00725665" w:rsidRPr="00E1327F" w:rsidRDefault="00725665">
            <w:pPr>
              <w:pStyle w:val="ConsPlusNormal"/>
              <w:jc w:val="center"/>
              <w:rPr>
                <w:color w:val="000000" w:themeColor="text1"/>
              </w:rPr>
            </w:pPr>
            <w:r w:rsidRPr="00E1327F">
              <w:rPr>
                <w:color w:val="000000" w:themeColor="text1"/>
              </w:rPr>
              <w:t>2</w:t>
            </w:r>
          </w:p>
        </w:tc>
        <w:tc>
          <w:tcPr>
            <w:tcW w:w="1020" w:type="dxa"/>
          </w:tcPr>
          <w:p w:rsidR="00725665" w:rsidRPr="00E1327F" w:rsidRDefault="00725665">
            <w:pPr>
              <w:pStyle w:val="ConsPlusNormal"/>
              <w:jc w:val="center"/>
              <w:rPr>
                <w:color w:val="000000" w:themeColor="text1"/>
              </w:rPr>
            </w:pPr>
            <w:r w:rsidRPr="00E1327F">
              <w:rPr>
                <w:color w:val="000000" w:themeColor="text1"/>
              </w:rPr>
              <w:t>3</w:t>
            </w:r>
          </w:p>
        </w:tc>
        <w:tc>
          <w:tcPr>
            <w:tcW w:w="1819" w:type="dxa"/>
          </w:tcPr>
          <w:p w:rsidR="00725665" w:rsidRPr="00E1327F" w:rsidRDefault="00725665">
            <w:pPr>
              <w:pStyle w:val="ConsPlusNormal"/>
              <w:jc w:val="center"/>
              <w:rPr>
                <w:color w:val="000000" w:themeColor="text1"/>
              </w:rPr>
            </w:pPr>
            <w:r w:rsidRPr="00E1327F">
              <w:rPr>
                <w:color w:val="000000" w:themeColor="text1"/>
              </w:rPr>
              <w:t>4</w:t>
            </w:r>
          </w:p>
        </w:tc>
        <w:tc>
          <w:tcPr>
            <w:tcW w:w="736" w:type="dxa"/>
          </w:tcPr>
          <w:p w:rsidR="00725665" w:rsidRPr="00E1327F" w:rsidRDefault="00725665">
            <w:pPr>
              <w:pStyle w:val="ConsPlusNormal"/>
              <w:jc w:val="center"/>
              <w:rPr>
                <w:color w:val="000000" w:themeColor="text1"/>
              </w:rPr>
            </w:pPr>
            <w:r w:rsidRPr="00E1327F">
              <w:rPr>
                <w:color w:val="000000" w:themeColor="text1"/>
              </w:rPr>
              <w:t>5</w:t>
            </w:r>
          </w:p>
        </w:tc>
        <w:tc>
          <w:tcPr>
            <w:tcW w:w="795" w:type="dxa"/>
          </w:tcPr>
          <w:p w:rsidR="00725665" w:rsidRPr="00E1327F" w:rsidRDefault="00725665">
            <w:pPr>
              <w:pStyle w:val="ConsPlusNormal"/>
              <w:jc w:val="center"/>
              <w:rPr>
                <w:color w:val="000000" w:themeColor="text1"/>
              </w:rPr>
            </w:pPr>
            <w:r w:rsidRPr="00E1327F">
              <w:rPr>
                <w:color w:val="000000" w:themeColor="text1"/>
              </w:rPr>
              <w:t>6</w:t>
            </w:r>
          </w:p>
        </w:tc>
        <w:tc>
          <w:tcPr>
            <w:tcW w:w="1392" w:type="dxa"/>
          </w:tcPr>
          <w:p w:rsidR="00725665" w:rsidRPr="00E1327F" w:rsidRDefault="00725665">
            <w:pPr>
              <w:pStyle w:val="ConsPlusNormal"/>
              <w:jc w:val="center"/>
              <w:rPr>
                <w:color w:val="000000" w:themeColor="text1"/>
              </w:rPr>
            </w:pPr>
            <w:r w:rsidRPr="00E1327F">
              <w:rPr>
                <w:color w:val="000000" w:themeColor="text1"/>
              </w:rPr>
              <w:t>7</w:t>
            </w:r>
          </w:p>
        </w:tc>
        <w:tc>
          <w:tcPr>
            <w:tcW w:w="723" w:type="dxa"/>
          </w:tcPr>
          <w:p w:rsidR="00725665" w:rsidRPr="00E1327F" w:rsidRDefault="00725665">
            <w:pPr>
              <w:pStyle w:val="ConsPlusNormal"/>
              <w:jc w:val="center"/>
              <w:rPr>
                <w:color w:val="000000" w:themeColor="text1"/>
              </w:rPr>
            </w:pPr>
            <w:r w:rsidRPr="00E1327F">
              <w:rPr>
                <w:color w:val="000000" w:themeColor="text1"/>
              </w:rPr>
              <w:t>8</w:t>
            </w:r>
          </w:p>
        </w:tc>
        <w:tc>
          <w:tcPr>
            <w:tcW w:w="780" w:type="dxa"/>
          </w:tcPr>
          <w:p w:rsidR="00725665" w:rsidRPr="00E1327F" w:rsidRDefault="00725665">
            <w:pPr>
              <w:pStyle w:val="ConsPlusNormal"/>
              <w:jc w:val="center"/>
              <w:rPr>
                <w:color w:val="000000" w:themeColor="text1"/>
              </w:rPr>
            </w:pPr>
            <w:r w:rsidRPr="00E1327F">
              <w:rPr>
                <w:color w:val="000000" w:themeColor="text1"/>
              </w:rPr>
              <w:t>9</w:t>
            </w:r>
          </w:p>
        </w:tc>
        <w:tc>
          <w:tcPr>
            <w:tcW w:w="660" w:type="dxa"/>
          </w:tcPr>
          <w:p w:rsidR="00725665" w:rsidRPr="00E1327F" w:rsidRDefault="00725665">
            <w:pPr>
              <w:pStyle w:val="ConsPlusNormal"/>
              <w:jc w:val="center"/>
              <w:rPr>
                <w:color w:val="000000" w:themeColor="text1"/>
              </w:rPr>
            </w:pPr>
            <w:r w:rsidRPr="00E1327F">
              <w:rPr>
                <w:color w:val="000000" w:themeColor="text1"/>
              </w:rPr>
              <w:t>10</w:t>
            </w:r>
          </w:p>
        </w:tc>
        <w:tc>
          <w:tcPr>
            <w:tcW w:w="795" w:type="dxa"/>
          </w:tcPr>
          <w:p w:rsidR="00725665" w:rsidRPr="00E1327F" w:rsidRDefault="00725665">
            <w:pPr>
              <w:pStyle w:val="ConsPlusNormal"/>
              <w:jc w:val="center"/>
              <w:rPr>
                <w:color w:val="000000" w:themeColor="text1"/>
              </w:rPr>
            </w:pPr>
            <w:r w:rsidRPr="00E1327F">
              <w:rPr>
                <w:color w:val="000000" w:themeColor="text1"/>
              </w:rPr>
              <w:t>11</w:t>
            </w:r>
          </w:p>
        </w:tc>
        <w:tc>
          <w:tcPr>
            <w:tcW w:w="1358" w:type="dxa"/>
          </w:tcPr>
          <w:p w:rsidR="00725665" w:rsidRPr="00E1327F" w:rsidRDefault="00725665">
            <w:pPr>
              <w:pStyle w:val="ConsPlusNormal"/>
              <w:jc w:val="center"/>
              <w:rPr>
                <w:color w:val="000000" w:themeColor="text1"/>
              </w:rPr>
            </w:pPr>
            <w:r w:rsidRPr="00E1327F">
              <w:rPr>
                <w:color w:val="000000" w:themeColor="text1"/>
              </w:rPr>
              <w:t>12</w:t>
            </w:r>
          </w:p>
        </w:tc>
        <w:tc>
          <w:tcPr>
            <w:tcW w:w="652"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494" w:type="dxa"/>
            <w:vMerge w:val="restart"/>
            <w:tcBorders>
              <w:top w:val="nil"/>
              <w:left w:val="nil"/>
            </w:tcBorders>
            <w:vAlign w:val="center"/>
          </w:tcPr>
          <w:p w:rsidR="00725665" w:rsidRPr="00E1327F" w:rsidRDefault="00725665">
            <w:pPr>
              <w:pStyle w:val="ConsPlusNormal"/>
              <w:jc w:val="center"/>
              <w:rPr>
                <w:color w:val="000000" w:themeColor="text1"/>
              </w:rPr>
            </w:pPr>
            <w:r w:rsidRPr="00E1327F">
              <w:rPr>
                <w:color w:val="000000" w:themeColor="text1"/>
              </w:rPr>
              <w:t>Активы</w:t>
            </w:r>
          </w:p>
        </w:tc>
        <w:tc>
          <w:tcPr>
            <w:tcW w:w="3721" w:type="dxa"/>
            <w:vAlign w:val="bottom"/>
          </w:tcPr>
          <w:p w:rsidR="00725665" w:rsidRPr="00E1327F" w:rsidRDefault="00725665">
            <w:pPr>
              <w:pStyle w:val="ConsPlusNormal"/>
              <w:rPr>
                <w:color w:val="000000" w:themeColor="text1"/>
              </w:rPr>
            </w:pPr>
            <w:r w:rsidRPr="00E1327F">
              <w:rPr>
                <w:color w:val="000000" w:themeColor="text1"/>
              </w:rPr>
              <w:t>Всего активов</w:t>
            </w:r>
          </w:p>
        </w:tc>
        <w:tc>
          <w:tcPr>
            <w:tcW w:w="660" w:type="dxa"/>
            <w:vAlign w:val="bottom"/>
          </w:tcPr>
          <w:p w:rsidR="00725665" w:rsidRPr="00E1327F" w:rsidRDefault="00725665">
            <w:pPr>
              <w:pStyle w:val="ConsPlusNormal"/>
              <w:jc w:val="center"/>
              <w:rPr>
                <w:color w:val="000000" w:themeColor="text1"/>
              </w:rPr>
            </w:pPr>
            <w:bookmarkStart w:id="1421" w:name="P30809"/>
            <w:bookmarkEnd w:id="1421"/>
            <w:r w:rsidRPr="00E1327F">
              <w:rPr>
                <w:color w:val="000000" w:themeColor="text1"/>
              </w:rPr>
              <w:t>899</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 субъекта Российской Федерации</w:t>
            </w:r>
          </w:p>
        </w:tc>
        <w:tc>
          <w:tcPr>
            <w:tcW w:w="660" w:type="dxa"/>
            <w:vAlign w:val="bottom"/>
          </w:tcPr>
          <w:p w:rsidR="00725665" w:rsidRPr="00E1327F" w:rsidRDefault="00725665">
            <w:pPr>
              <w:pStyle w:val="ConsPlusNormal"/>
              <w:jc w:val="center"/>
              <w:rPr>
                <w:color w:val="000000" w:themeColor="text1"/>
              </w:rPr>
            </w:pPr>
            <w:bookmarkStart w:id="1422" w:name="P30822"/>
            <w:bookmarkEnd w:id="1422"/>
            <w:r w:rsidRPr="00E1327F">
              <w:rPr>
                <w:color w:val="000000" w:themeColor="text1"/>
              </w:rPr>
              <w:t>900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901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 xml:space="preserve">по предоставленным бюджетным кредитам другим </w:t>
            </w:r>
            <w:r w:rsidRPr="00E1327F">
              <w:rPr>
                <w:color w:val="000000" w:themeColor="text1"/>
              </w:rPr>
              <w:lastRenderedPageBreak/>
              <w:t>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902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660" w:type="dxa"/>
            <w:vAlign w:val="bottom"/>
          </w:tcPr>
          <w:p w:rsidR="00725665" w:rsidRPr="00E1327F" w:rsidRDefault="00725665">
            <w:pPr>
              <w:pStyle w:val="ConsPlusNormal"/>
              <w:jc w:val="center"/>
              <w:rPr>
                <w:color w:val="000000" w:themeColor="text1"/>
              </w:rPr>
            </w:pPr>
            <w:bookmarkStart w:id="1423" w:name="P30862"/>
            <w:bookmarkEnd w:id="1423"/>
            <w:r w:rsidRPr="00E1327F">
              <w:rPr>
                <w:color w:val="000000" w:themeColor="text1"/>
              </w:rPr>
              <w:t>910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911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912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округов</w:t>
            </w:r>
          </w:p>
        </w:tc>
        <w:tc>
          <w:tcPr>
            <w:tcW w:w="660" w:type="dxa"/>
            <w:vAlign w:val="bottom"/>
          </w:tcPr>
          <w:p w:rsidR="00725665" w:rsidRPr="00E1327F" w:rsidRDefault="00725665">
            <w:pPr>
              <w:pStyle w:val="ConsPlusNormal"/>
              <w:jc w:val="center"/>
              <w:rPr>
                <w:color w:val="000000" w:themeColor="text1"/>
              </w:rPr>
            </w:pPr>
            <w:bookmarkStart w:id="1424" w:name="P30902"/>
            <w:bookmarkEnd w:id="1424"/>
            <w:r w:rsidRPr="00E1327F">
              <w:rPr>
                <w:color w:val="000000" w:themeColor="text1"/>
              </w:rPr>
              <w:t>920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921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922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городских округов</w:t>
            </w:r>
          </w:p>
        </w:tc>
        <w:tc>
          <w:tcPr>
            <w:tcW w:w="660" w:type="dxa"/>
            <w:vAlign w:val="bottom"/>
          </w:tcPr>
          <w:p w:rsidR="00725665" w:rsidRPr="00E1327F" w:rsidRDefault="00725665">
            <w:pPr>
              <w:pStyle w:val="ConsPlusNormal"/>
              <w:jc w:val="center"/>
              <w:rPr>
                <w:color w:val="000000" w:themeColor="text1"/>
              </w:rPr>
            </w:pPr>
            <w:bookmarkStart w:id="1425" w:name="P30942"/>
            <w:bookmarkEnd w:id="1425"/>
            <w:r w:rsidRPr="00E1327F">
              <w:rPr>
                <w:color w:val="000000" w:themeColor="text1"/>
              </w:rPr>
              <w:t>930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 xml:space="preserve">по расчетам по </w:t>
            </w:r>
            <w:r w:rsidRPr="00E1327F">
              <w:rPr>
                <w:color w:val="000000" w:themeColor="text1"/>
              </w:rPr>
              <w:lastRenderedPageBreak/>
              <w:t>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931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932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городских округов с внутригородским делением</w:t>
            </w:r>
          </w:p>
        </w:tc>
        <w:tc>
          <w:tcPr>
            <w:tcW w:w="660" w:type="dxa"/>
            <w:vAlign w:val="bottom"/>
          </w:tcPr>
          <w:p w:rsidR="00725665" w:rsidRPr="00E1327F" w:rsidRDefault="00725665">
            <w:pPr>
              <w:pStyle w:val="ConsPlusNormal"/>
              <w:jc w:val="center"/>
              <w:rPr>
                <w:color w:val="000000" w:themeColor="text1"/>
              </w:rPr>
            </w:pPr>
            <w:bookmarkStart w:id="1426" w:name="P30982"/>
            <w:bookmarkEnd w:id="1426"/>
            <w:r w:rsidRPr="00E1327F">
              <w:rPr>
                <w:color w:val="000000" w:themeColor="text1"/>
              </w:rPr>
              <w:t>940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941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 xml:space="preserve">по предоставленным </w:t>
            </w:r>
            <w:r w:rsidRPr="00E1327F">
              <w:rPr>
                <w:color w:val="000000" w:themeColor="text1"/>
              </w:rPr>
              <w:lastRenderedPageBreak/>
              <w:t>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942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районов</w:t>
            </w:r>
          </w:p>
        </w:tc>
        <w:tc>
          <w:tcPr>
            <w:tcW w:w="660" w:type="dxa"/>
            <w:vAlign w:val="bottom"/>
          </w:tcPr>
          <w:p w:rsidR="00725665" w:rsidRPr="00E1327F" w:rsidRDefault="00725665">
            <w:pPr>
              <w:pStyle w:val="ConsPlusNormal"/>
              <w:jc w:val="center"/>
              <w:rPr>
                <w:color w:val="000000" w:themeColor="text1"/>
              </w:rPr>
            </w:pPr>
            <w:bookmarkStart w:id="1427" w:name="P31022"/>
            <w:bookmarkEnd w:id="1427"/>
            <w:r w:rsidRPr="00E1327F">
              <w:rPr>
                <w:color w:val="000000" w:themeColor="text1"/>
              </w:rPr>
              <w:t>950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951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952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районов</w:t>
            </w:r>
          </w:p>
        </w:tc>
        <w:tc>
          <w:tcPr>
            <w:tcW w:w="660" w:type="dxa"/>
            <w:vAlign w:val="bottom"/>
          </w:tcPr>
          <w:p w:rsidR="00725665" w:rsidRPr="00E1327F" w:rsidRDefault="00725665">
            <w:pPr>
              <w:pStyle w:val="ConsPlusNormal"/>
              <w:jc w:val="center"/>
              <w:rPr>
                <w:color w:val="000000" w:themeColor="text1"/>
              </w:rPr>
            </w:pPr>
            <w:bookmarkStart w:id="1428" w:name="P31062"/>
            <w:bookmarkEnd w:id="1428"/>
            <w:r w:rsidRPr="00E1327F">
              <w:rPr>
                <w:color w:val="000000" w:themeColor="text1"/>
              </w:rPr>
              <w:t>960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961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962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городских поселений</w:t>
            </w:r>
          </w:p>
        </w:tc>
        <w:tc>
          <w:tcPr>
            <w:tcW w:w="660" w:type="dxa"/>
            <w:vAlign w:val="bottom"/>
          </w:tcPr>
          <w:p w:rsidR="00725665" w:rsidRPr="00E1327F" w:rsidRDefault="00725665">
            <w:pPr>
              <w:pStyle w:val="ConsPlusNormal"/>
              <w:jc w:val="center"/>
              <w:rPr>
                <w:color w:val="000000" w:themeColor="text1"/>
              </w:rPr>
            </w:pPr>
            <w:bookmarkStart w:id="1429" w:name="P31102"/>
            <w:bookmarkEnd w:id="1429"/>
            <w:r w:rsidRPr="00E1327F">
              <w:rPr>
                <w:color w:val="000000" w:themeColor="text1"/>
              </w:rPr>
              <w:t>970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 xml:space="preserve">по расчетам по </w:t>
            </w:r>
            <w:r w:rsidRPr="00E1327F">
              <w:rPr>
                <w:color w:val="000000" w:themeColor="text1"/>
              </w:rPr>
              <w:lastRenderedPageBreak/>
              <w:t>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971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972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Бюджеты сельских поселений</w:t>
            </w:r>
          </w:p>
        </w:tc>
        <w:tc>
          <w:tcPr>
            <w:tcW w:w="660" w:type="dxa"/>
            <w:vAlign w:val="bottom"/>
          </w:tcPr>
          <w:p w:rsidR="00725665" w:rsidRPr="00E1327F" w:rsidRDefault="00725665">
            <w:pPr>
              <w:pStyle w:val="ConsPlusNormal"/>
              <w:jc w:val="center"/>
              <w:rPr>
                <w:color w:val="000000" w:themeColor="text1"/>
              </w:rPr>
            </w:pPr>
            <w:bookmarkStart w:id="1430" w:name="P31142"/>
            <w:bookmarkEnd w:id="1430"/>
            <w:r w:rsidRPr="00E1327F">
              <w:rPr>
                <w:color w:val="000000" w:themeColor="text1"/>
              </w:rPr>
              <w:t>980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981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 xml:space="preserve">по предоставленным бюджетным кредитам </w:t>
            </w:r>
            <w:r w:rsidRPr="00E1327F">
              <w:rPr>
                <w:color w:val="000000" w:themeColor="text1"/>
              </w:rPr>
              <w:lastRenderedPageBreak/>
              <w:t>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982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bottom"/>
          </w:tcPr>
          <w:p w:rsidR="00725665" w:rsidRPr="00E1327F" w:rsidRDefault="00725665">
            <w:pPr>
              <w:pStyle w:val="ConsPlusNormal"/>
              <w:rPr>
                <w:color w:val="000000" w:themeColor="text1"/>
              </w:rPr>
            </w:pPr>
            <w:r w:rsidRPr="00E1327F">
              <w:rPr>
                <w:color w:val="000000" w:themeColor="text1"/>
              </w:rPr>
              <w:t>Бюджет территориального государственного внебюджетного фонда</w:t>
            </w:r>
          </w:p>
        </w:tc>
        <w:tc>
          <w:tcPr>
            <w:tcW w:w="660" w:type="dxa"/>
            <w:vAlign w:val="bottom"/>
          </w:tcPr>
          <w:p w:rsidR="00725665" w:rsidRPr="00E1327F" w:rsidRDefault="00725665">
            <w:pPr>
              <w:pStyle w:val="ConsPlusNormal"/>
              <w:jc w:val="center"/>
              <w:rPr>
                <w:color w:val="000000" w:themeColor="text1"/>
              </w:rPr>
            </w:pPr>
            <w:bookmarkStart w:id="1431" w:name="P31182"/>
            <w:bookmarkEnd w:id="1431"/>
            <w:r w:rsidRPr="00E1327F">
              <w:rPr>
                <w:color w:val="000000" w:themeColor="text1"/>
              </w:rPr>
              <w:t>990</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в том числе по видам активов:</w:t>
            </w:r>
          </w:p>
          <w:p w:rsidR="00725665" w:rsidRPr="00E1327F" w:rsidRDefault="00725665">
            <w:pPr>
              <w:pStyle w:val="ConsPlusNormal"/>
              <w:ind w:left="284"/>
              <w:rPr>
                <w:color w:val="000000" w:themeColor="text1"/>
              </w:rPr>
            </w:pPr>
            <w:r w:rsidRPr="00E1327F">
              <w:rPr>
                <w:color w:val="000000" w:themeColor="text1"/>
              </w:rPr>
              <w:t>по расчетам по межбюджетным трансфертам</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991</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top w:val="nil"/>
              <w:left w:val="nil"/>
            </w:tcBorders>
          </w:tcPr>
          <w:p w:rsidR="00725665" w:rsidRPr="00E1327F" w:rsidRDefault="00725665">
            <w:pPr>
              <w:pStyle w:val="ConsPlusNormal"/>
              <w:rPr>
                <w:color w:val="000000" w:themeColor="text1"/>
              </w:rPr>
            </w:pPr>
          </w:p>
        </w:tc>
        <w:tc>
          <w:tcPr>
            <w:tcW w:w="3721" w:type="dxa"/>
            <w:vAlign w:val="center"/>
          </w:tcPr>
          <w:p w:rsidR="00725665" w:rsidRPr="00E1327F" w:rsidRDefault="00725665">
            <w:pPr>
              <w:pStyle w:val="ConsPlusNormal"/>
              <w:ind w:left="284"/>
              <w:rPr>
                <w:color w:val="000000" w:themeColor="text1"/>
              </w:rPr>
            </w:pPr>
            <w:r w:rsidRPr="00E1327F">
              <w:rPr>
                <w:color w:val="000000" w:themeColor="text1"/>
              </w:rPr>
              <w:t>по предоставленным бюджетным кредитам другим бюджетам бюджетной системы Российской Федерации</w:t>
            </w:r>
          </w:p>
        </w:tc>
        <w:tc>
          <w:tcPr>
            <w:tcW w:w="660" w:type="dxa"/>
            <w:vAlign w:val="bottom"/>
          </w:tcPr>
          <w:p w:rsidR="00725665" w:rsidRPr="00E1327F" w:rsidRDefault="00725665">
            <w:pPr>
              <w:pStyle w:val="ConsPlusNormal"/>
              <w:jc w:val="center"/>
              <w:rPr>
                <w:color w:val="000000" w:themeColor="text1"/>
              </w:rPr>
            </w:pPr>
            <w:r w:rsidRPr="00E1327F">
              <w:rPr>
                <w:color w:val="000000" w:themeColor="text1"/>
              </w:rPr>
              <w:t>992</w:t>
            </w:r>
          </w:p>
        </w:tc>
        <w:tc>
          <w:tcPr>
            <w:tcW w:w="1020" w:type="dxa"/>
          </w:tcPr>
          <w:p w:rsidR="00725665" w:rsidRPr="00E1327F" w:rsidRDefault="00725665">
            <w:pPr>
              <w:pStyle w:val="ConsPlusNormal"/>
              <w:rPr>
                <w:color w:val="000000" w:themeColor="text1"/>
              </w:rPr>
            </w:pPr>
          </w:p>
        </w:tc>
        <w:tc>
          <w:tcPr>
            <w:tcW w:w="1819" w:type="dxa"/>
          </w:tcPr>
          <w:p w:rsidR="00725665" w:rsidRPr="00E1327F" w:rsidRDefault="00725665">
            <w:pPr>
              <w:pStyle w:val="ConsPlusNormal"/>
              <w:rPr>
                <w:color w:val="000000" w:themeColor="text1"/>
              </w:rPr>
            </w:pPr>
          </w:p>
        </w:tc>
        <w:tc>
          <w:tcPr>
            <w:tcW w:w="736"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92" w:type="dxa"/>
          </w:tcPr>
          <w:p w:rsidR="00725665" w:rsidRPr="00E1327F" w:rsidRDefault="00725665">
            <w:pPr>
              <w:pStyle w:val="ConsPlusNormal"/>
              <w:rPr>
                <w:color w:val="000000" w:themeColor="text1"/>
              </w:rPr>
            </w:pPr>
          </w:p>
        </w:tc>
        <w:tc>
          <w:tcPr>
            <w:tcW w:w="723" w:type="dxa"/>
          </w:tcPr>
          <w:p w:rsidR="00725665" w:rsidRPr="00E1327F" w:rsidRDefault="00725665">
            <w:pPr>
              <w:pStyle w:val="ConsPlusNormal"/>
              <w:rPr>
                <w:color w:val="000000" w:themeColor="text1"/>
              </w:rPr>
            </w:pPr>
          </w:p>
        </w:tc>
        <w:tc>
          <w:tcPr>
            <w:tcW w:w="780" w:type="dxa"/>
          </w:tcPr>
          <w:p w:rsidR="00725665" w:rsidRPr="00E1327F" w:rsidRDefault="00725665">
            <w:pPr>
              <w:pStyle w:val="ConsPlusNormal"/>
              <w:rPr>
                <w:color w:val="000000" w:themeColor="text1"/>
              </w:rPr>
            </w:pPr>
          </w:p>
        </w:tc>
        <w:tc>
          <w:tcPr>
            <w:tcW w:w="660" w:type="dxa"/>
          </w:tcPr>
          <w:p w:rsidR="00725665" w:rsidRPr="00E1327F" w:rsidRDefault="00725665">
            <w:pPr>
              <w:pStyle w:val="ConsPlusNormal"/>
              <w:rPr>
                <w:color w:val="000000" w:themeColor="text1"/>
              </w:rPr>
            </w:pPr>
          </w:p>
        </w:tc>
        <w:tc>
          <w:tcPr>
            <w:tcW w:w="795" w:type="dxa"/>
          </w:tcPr>
          <w:p w:rsidR="00725665" w:rsidRPr="00E1327F" w:rsidRDefault="00725665">
            <w:pPr>
              <w:pStyle w:val="ConsPlusNormal"/>
              <w:rPr>
                <w:color w:val="000000" w:themeColor="text1"/>
              </w:rPr>
            </w:pPr>
          </w:p>
        </w:tc>
        <w:tc>
          <w:tcPr>
            <w:tcW w:w="1358" w:type="dxa"/>
          </w:tcPr>
          <w:p w:rsidR="00725665" w:rsidRPr="00E1327F" w:rsidRDefault="00725665">
            <w:pPr>
              <w:pStyle w:val="ConsPlusNormal"/>
              <w:rPr>
                <w:color w:val="000000" w:themeColor="text1"/>
              </w:rPr>
            </w:pPr>
          </w:p>
        </w:tc>
        <w:tc>
          <w:tcPr>
            <w:tcW w:w="652"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44"/>
        <w:gridCol w:w="340"/>
        <w:gridCol w:w="1781"/>
        <w:gridCol w:w="340"/>
        <w:gridCol w:w="1928"/>
        <w:gridCol w:w="1077"/>
        <w:gridCol w:w="2395"/>
        <w:gridCol w:w="340"/>
        <w:gridCol w:w="1630"/>
        <w:gridCol w:w="340"/>
        <w:gridCol w:w="1783"/>
      </w:tblGrid>
      <w:tr w:rsidR="00E1327F" w:rsidRPr="00E1327F">
        <w:tc>
          <w:tcPr>
            <w:tcW w:w="1644"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Руководитель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077" w:type="dxa"/>
            <w:tcBorders>
              <w:top w:val="nil"/>
              <w:left w:val="nil"/>
              <w:bottom w:val="nil"/>
              <w:right w:val="nil"/>
            </w:tcBorders>
          </w:tcPr>
          <w:p w:rsidR="00725665" w:rsidRPr="00E1327F" w:rsidRDefault="00725665">
            <w:pPr>
              <w:pStyle w:val="ConsPlusNormal"/>
              <w:rPr>
                <w:color w:val="000000" w:themeColor="text1"/>
              </w:rPr>
            </w:pPr>
          </w:p>
        </w:tc>
        <w:tc>
          <w:tcPr>
            <w:tcW w:w="2395" w:type="dxa"/>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бухгалтер (руководитель централизованной бухгалтерии)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30"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3"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164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928"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1077" w:type="dxa"/>
            <w:tcBorders>
              <w:top w:val="nil"/>
              <w:left w:val="nil"/>
              <w:bottom w:val="nil"/>
              <w:right w:val="nil"/>
            </w:tcBorders>
          </w:tcPr>
          <w:p w:rsidR="00725665" w:rsidRPr="00E1327F" w:rsidRDefault="00725665">
            <w:pPr>
              <w:pStyle w:val="ConsPlusNormal"/>
              <w:rPr>
                <w:color w:val="000000" w:themeColor="text1"/>
              </w:rPr>
            </w:pPr>
          </w:p>
        </w:tc>
        <w:tc>
          <w:tcPr>
            <w:tcW w:w="2395" w:type="dxa"/>
            <w:vMerge/>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30"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3"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r>
      <w:tr w:rsidR="00725665" w:rsidRPr="00E1327F">
        <w:tc>
          <w:tcPr>
            <w:tcW w:w="6033" w:type="dxa"/>
            <w:gridSpan w:val="5"/>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"__" ______ 20__ г.</w:t>
            </w:r>
          </w:p>
        </w:tc>
        <w:tc>
          <w:tcPr>
            <w:tcW w:w="1077" w:type="dxa"/>
            <w:tcBorders>
              <w:top w:val="nil"/>
              <w:left w:val="nil"/>
              <w:bottom w:val="nil"/>
              <w:right w:val="nil"/>
            </w:tcBorders>
          </w:tcPr>
          <w:p w:rsidR="00725665" w:rsidRPr="00E1327F" w:rsidRDefault="00725665">
            <w:pPr>
              <w:pStyle w:val="ConsPlusNormal"/>
              <w:rPr>
                <w:color w:val="000000" w:themeColor="text1"/>
              </w:rPr>
            </w:pPr>
          </w:p>
        </w:tc>
        <w:tc>
          <w:tcPr>
            <w:tcW w:w="239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30"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83" w:type="dxa"/>
            <w:tcBorders>
              <w:top w:val="nil"/>
              <w:left w:val="nil"/>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41"/>
      </w:tblGrid>
      <w:tr w:rsidR="00725665" w:rsidRPr="00E1327F">
        <w:tc>
          <w:tcPr>
            <w:tcW w:w="9041" w:type="dxa"/>
            <w:tcBorders>
              <w:top w:val="nil"/>
              <w:left w:val="nil"/>
              <w:bottom w:val="nil"/>
              <w:right w:val="nil"/>
            </w:tcBorders>
          </w:tcPr>
          <w:p w:rsidR="00725665" w:rsidRPr="00E1327F" w:rsidRDefault="00725665">
            <w:pPr>
              <w:pStyle w:val="ConsPlusNormal"/>
              <w:jc w:val="center"/>
              <w:outlineLvl w:val="2"/>
              <w:rPr>
                <w:color w:val="000000" w:themeColor="text1"/>
              </w:rPr>
            </w:pPr>
            <w:bookmarkStart w:id="1432" w:name="P31255"/>
            <w:bookmarkEnd w:id="1432"/>
            <w:r w:rsidRPr="00E1327F">
              <w:rPr>
                <w:color w:val="000000" w:themeColor="text1"/>
              </w:rPr>
              <w:t>КОНСОЛИДИРОВАННЫЙ ОТЧЕТ</w:t>
            </w:r>
          </w:p>
          <w:p w:rsidR="00725665" w:rsidRPr="00E1327F" w:rsidRDefault="00725665">
            <w:pPr>
              <w:pStyle w:val="ConsPlusNormal"/>
              <w:jc w:val="center"/>
              <w:rPr>
                <w:color w:val="000000" w:themeColor="text1"/>
              </w:rPr>
            </w:pPr>
            <w:r w:rsidRPr="00E1327F">
              <w:rPr>
                <w:color w:val="000000" w:themeColor="text1"/>
              </w:rPr>
              <w:t>О ФИНАНСОВЫХ РЕЗУЛЬТАТАХ ДЕЯТЕЛЬНОСТИ</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52"/>
        <w:gridCol w:w="793"/>
        <w:gridCol w:w="3175"/>
        <w:gridCol w:w="1430"/>
        <w:gridCol w:w="1077"/>
      </w:tblGrid>
      <w:tr w:rsidR="00E1327F" w:rsidRPr="00E1327F">
        <w:tc>
          <w:tcPr>
            <w:tcW w:w="6520" w:type="dxa"/>
            <w:gridSpan w:val="3"/>
            <w:vMerge w:val="restart"/>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6520" w:type="dxa"/>
            <w:gridSpan w:val="3"/>
            <w:vMerge/>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0503321</w:t>
            </w:r>
          </w:p>
        </w:tc>
      </w:tr>
      <w:tr w:rsidR="00E1327F" w:rsidRPr="00E1327F">
        <w:tc>
          <w:tcPr>
            <w:tcW w:w="2552" w:type="dxa"/>
            <w:tcBorders>
              <w:top w:val="nil"/>
              <w:left w:val="nil"/>
              <w:bottom w:val="nil"/>
              <w:right w:val="nil"/>
            </w:tcBorders>
          </w:tcPr>
          <w:p w:rsidR="00725665" w:rsidRPr="00E1327F" w:rsidRDefault="00725665">
            <w:pPr>
              <w:pStyle w:val="ConsPlusNormal"/>
              <w:rPr>
                <w:color w:val="000000" w:themeColor="text1"/>
              </w:rPr>
            </w:pPr>
          </w:p>
        </w:tc>
        <w:tc>
          <w:tcPr>
            <w:tcW w:w="3968" w:type="dxa"/>
            <w:gridSpan w:val="2"/>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1 ____________ 20__ г.</w:t>
            </w: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финансового органа</w:t>
            </w:r>
          </w:p>
        </w:tc>
        <w:tc>
          <w:tcPr>
            <w:tcW w:w="317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07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317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годовая</w:t>
            </w:r>
          </w:p>
        </w:tc>
        <w:tc>
          <w:tcPr>
            <w:tcW w:w="3175"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345"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Единица измерения: руб.</w:t>
            </w:r>
          </w:p>
        </w:tc>
        <w:tc>
          <w:tcPr>
            <w:tcW w:w="3175" w:type="dxa"/>
            <w:tcBorders>
              <w:top w:val="nil"/>
              <w:left w:val="nil"/>
              <w:bottom w:val="nil"/>
              <w:right w:val="nil"/>
            </w:tcBorders>
          </w:tcPr>
          <w:p w:rsidR="00725665" w:rsidRPr="00E1327F" w:rsidRDefault="00725665">
            <w:pPr>
              <w:pStyle w:val="ConsPlusNormal"/>
              <w:rPr>
                <w:color w:val="000000" w:themeColor="text1"/>
              </w:rPr>
            </w:pPr>
          </w:p>
        </w:tc>
        <w:tc>
          <w:tcPr>
            <w:tcW w:w="1430"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00"/>
        <w:gridCol w:w="497"/>
        <w:gridCol w:w="475"/>
        <w:gridCol w:w="1292"/>
        <w:gridCol w:w="1306"/>
        <w:gridCol w:w="1291"/>
        <w:gridCol w:w="1306"/>
        <w:gridCol w:w="763"/>
        <w:gridCol w:w="1019"/>
        <w:gridCol w:w="1019"/>
        <w:gridCol w:w="688"/>
        <w:gridCol w:w="1098"/>
        <w:gridCol w:w="688"/>
        <w:gridCol w:w="1019"/>
        <w:gridCol w:w="720"/>
        <w:gridCol w:w="720"/>
        <w:gridCol w:w="1143"/>
      </w:tblGrid>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15"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44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54"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62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8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715" w:type="dxa"/>
          </w:tcPr>
          <w:p w:rsidR="00725665" w:rsidRPr="00E1327F" w:rsidRDefault="00725665">
            <w:pPr>
              <w:pStyle w:val="ConsPlusNormal"/>
              <w:jc w:val="center"/>
              <w:rPr>
                <w:color w:val="000000" w:themeColor="text1"/>
              </w:rPr>
            </w:pPr>
            <w:bookmarkStart w:id="1433" w:name="P31307"/>
            <w:bookmarkEnd w:id="1433"/>
            <w:r w:rsidRPr="00E1327F">
              <w:rPr>
                <w:color w:val="000000" w:themeColor="text1"/>
              </w:rPr>
              <w:t>3</w:t>
            </w:r>
          </w:p>
        </w:tc>
        <w:tc>
          <w:tcPr>
            <w:tcW w:w="1361" w:type="dxa"/>
          </w:tcPr>
          <w:p w:rsidR="00725665" w:rsidRPr="00E1327F" w:rsidRDefault="00725665">
            <w:pPr>
              <w:pStyle w:val="ConsPlusNormal"/>
              <w:jc w:val="center"/>
              <w:rPr>
                <w:color w:val="000000" w:themeColor="text1"/>
              </w:rPr>
            </w:pPr>
            <w:bookmarkStart w:id="1434" w:name="P31308"/>
            <w:bookmarkEnd w:id="1434"/>
            <w:r w:rsidRPr="00E1327F">
              <w:rPr>
                <w:color w:val="000000" w:themeColor="text1"/>
              </w:rPr>
              <w:t>4</w:t>
            </w:r>
          </w:p>
        </w:tc>
        <w:tc>
          <w:tcPr>
            <w:tcW w:w="1987" w:type="dxa"/>
          </w:tcPr>
          <w:p w:rsidR="00725665" w:rsidRPr="00E1327F" w:rsidRDefault="00725665">
            <w:pPr>
              <w:pStyle w:val="ConsPlusNormal"/>
              <w:jc w:val="center"/>
              <w:rPr>
                <w:color w:val="000000" w:themeColor="text1"/>
              </w:rPr>
            </w:pPr>
            <w:bookmarkStart w:id="1435" w:name="P31309"/>
            <w:bookmarkEnd w:id="1435"/>
            <w:r w:rsidRPr="00E1327F">
              <w:rPr>
                <w:color w:val="000000" w:themeColor="text1"/>
              </w:rPr>
              <w:t>5</w:t>
            </w:r>
          </w:p>
        </w:tc>
        <w:tc>
          <w:tcPr>
            <w:tcW w:w="964" w:type="dxa"/>
          </w:tcPr>
          <w:p w:rsidR="00725665" w:rsidRPr="00E1327F" w:rsidRDefault="00725665">
            <w:pPr>
              <w:pStyle w:val="ConsPlusNormal"/>
              <w:jc w:val="center"/>
              <w:rPr>
                <w:color w:val="000000" w:themeColor="text1"/>
              </w:rPr>
            </w:pPr>
            <w:bookmarkStart w:id="1436" w:name="P31310"/>
            <w:bookmarkEnd w:id="1436"/>
            <w:r w:rsidRPr="00E1327F">
              <w:rPr>
                <w:color w:val="000000" w:themeColor="text1"/>
              </w:rPr>
              <w:t>6</w:t>
            </w:r>
          </w:p>
        </w:tc>
        <w:tc>
          <w:tcPr>
            <w:tcW w:w="1445" w:type="dxa"/>
          </w:tcPr>
          <w:p w:rsidR="00725665" w:rsidRPr="00E1327F" w:rsidRDefault="00725665">
            <w:pPr>
              <w:pStyle w:val="ConsPlusNormal"/>
              <w:jc w:val="center"/>
              <w:rPr>
                <w:color w:val="000000" w:themeColor="text1"/>
              </w:rPr>
            </w:pPr>
            <w:bookmarkStart w:id="1437" w:name="P31311"/>
            <w:bookmarkEnd w:id="1437"/>
            <w:r w:rsidRPr="00E1327F">
              <w:rPr>
                <w:color w:val="000000" w:themeColor="text1"/>
              </w:rPr>
              <w:t>7</w:t>
            </w:r>
          </w:p>
        </w:tc>
        <w:tc>
          <w:tcPr>
            <w:tcW w:w="794" w:type="dxa"/>
          </w:tcPr>
          <w:p w:rsidR="00725665" w:rsidRPr="00E1327F" w:rsidRDefault="00725665">
            <w:pPr>
              <w:pStyle w:val="ConsPlusNormal"/>
              <w:jc w:val="center"/>
              <w:rPr>
                <w:color w:val="000000" w:themeColor="text1"/>
              </w:rPr>
            </w:pPr>
            <w:bookmarkStart w:id="1438" w:name="P31312"/>
            <w:bookmarkEnd w:id="1438"/>
            <w:r w:rsidRPr="00E1327F">
              <w:rPr>
                <w:color w:val="000000" w:themeColor="text1"/>
              </w:rPr>
              <w:t>8</w:t>
            </w:r>
          </w:p>
        </w:tc>
        <w:tc>
          <w:tcPr>
            <w:tcW w:w="1354" w:type="dxa"/>
          </w:tcPr>
          <w:p w:rsidR="00725665" w:rsidRPr="00E1327F" w:rsidRDefault="00725665">
            <w:pPr>
              <w:pStyle w:val="ConsPlusNormal"/>
              <w:jc w:val="center"/>
              <w:rPr>
                <w:color w:val="000000" w:themeColor="text1"/>
              </w:rPr>
            </w:pPr>
            <w:bookmarkStart w:id="1439" w:name="P31313"/>
            <w:bookmarkEnd w:id="1439"/>
            <w:r w:rsidRPr="00E1327F">
              <w:rPr>
                <w:color w:val="000000" w:themeColor="text1"/>
              </w:rPr>
              <w:t>9</w:t>
            </w:r>
          </w:p>
        </w:tc>
        <w:tc>
          <w:tcPr>
            <w:tcW w:w="964" w:type="dxa"/>
          </w:tcPr>
          <w:p w:rsidR="00725665" w:rsidRPr="00E1327F" w:rsidRDefault="00725665">
            <w:pPr>
              <w:pStyle w:val="ConsPlusNormal"/>
              <w:jc w:val="center"/>
              <w:rPr>
                <w:color w:val="000000" w:themeColor="text1"/>
              </w:rPr>
            </w:pPr>
            <w:bookmarkStart w:id="1440" w:name="P31314"/>
            <w:bookmarkEnd w:id="1440"/>
            <w:r w:rsidRPr="00E1327F">
              <w:rPr>
                <w:color w:val="000000" w:themeColor="text1"/>
              </w:rPr>
              <w:t>10</w:t>
            </w:r>
          </w:p>
        </w:tc>
        <w:tc>
          <w:tcPr>
            <w:tcW w:w="624" w:type="dxa"/>
          </w:tcPr>
          <w:p w:rsidR="00725665" w:rsidRPr="00E1327F" w:rsidRDefault="00725665">
            <w:pPr>
              <w:pStyle w:val="ConsPlusNormal"/>
              <w:jc w:val="center"/>
              <w:rPr>
                <w:color w:val="000000" w:themeColor="text1"/>
              </w:rPr>
            </w:pPr>
            <w:bookmarkStart w:id="1441" w:name="P31315"/>
            <w:bookmarkEnd w:id="1441"/>
            <w:r w:rsidRPr="00E1327F">
              <w:rPr>
                <w:color w:val="000000" w:themeColor="text1"/>
              </w:rPr>
              <w:t>11</w:t>
            </w:r>
          </w:p>
        </w:tc>
        <w:tc>
          <w:tcPr>
            <w:tcW w:w="1075" w:type="dxa"/>
          </w:tcPr>
          <w:p w:rsidR="00725665" w:rsidRPr="00E1327F" w:rsidRDefault="00725665">
            <w:pPr>
              <w:pStyle w:val="ConsPlusNormal"/>
              <w:jc w:val="center"/>
              <w:rPr>
                <w:color w:val="000000" w:themeColor="text1"/>
              </w:rPr>
            </w:pPr>
            <w:bookmarkStart w:id="1442" w:name="P31316"/>
            <w:bookmarkEnd w:id="1442"/>
            <w:r w:rsidRPr="00E1327F">
              <w:rPr>
                <w:color w:val="000000" w:themeColor="text1"/>
              </w:rPr>
              <w:t>12</w:t>
            </w:r>
          </w:p>
        </w:tc>
        <w:tc>
          <w:tcPr>
            <w:tcW w:w="737" w:type="dxa"/>
          </w:tcPr>
          <w:p w:rsidR="00725665" w:rsidRPr="00E1327F" w:rsidRDefault="00725665">
            <w:pPr>
              <w:pStyle w:val="ConsPlusNormal"/>
              <w:jc w:val="center"/>
              <w:rPr>
                <w:color w:val="000000" w:themeColor="text1"/>
              </w:rPr>
            </w:pPr>
            <w:bookmarkStart w:id="1443" w:name="P31317"/>
            <w:bookmarkEnd w:id="1443"/>
            <w:r w:rsidRPr="00E1327F">
              <w:rPr>
                <w:color w:val="000000" w:themeColor="text1"/>
              </w:rPr>
              <w:t>13</w:t>
            </w:r>
          </w:p>
        </w:tc>
        <w:tc>
          <w:tcPr>
            <w:tcW w:w="737" w:type="dxa"/>
          </w:tcPr>
          <w:p w:rsidR="00725665" w:rsidRPr="00E1327F" w:rsidRDefault="00725665">
            <w:pPr>
              <w:pStyle w:val="ConsPlusNormal"/>
              <w:jc w:val="center"/>
              <w:rPr>
                <w:color w:val="000000" w:themeColor="text1"/>
              </w:rPr>
            </w:pPr>
            <w:bookmarkStart w:id="1444" w:name="P31318"/>
            <w:bookmarkEnd w:id="1444"/>
            <w:r w:rsidRPr="00E1327F">
              <w:rPr>
                <w:color w:val="000000" w:themeColor="text1"/>
              </w:rPr>
              <w:t>14</w:t>
            </w:r>
          </w:p>
        </w:tc>
        <w:tc>
          <w:tcPr>
            <w:tcW w:w="794" w:type="dxa"/>
          </w:tcPr>
          <w:p w:rsidR="00725665" w:rsidRPr="00E1327F" w:rsidRDefault="00725665">
            <w:pPr>
              <w:pStyle w:val="ConsPlusNormal"/>
              <w:jc w:val="center"/>
              <w:rPr>
                <w:color w:val="000000" w:themeColor="text1"/>
              </w:rPr>
            </w:pPr>
            <w:bookmarkStart w:id="1445" w:name="P31319"/>
            <w:bookmarkEnd w:id="1445"/>
            <w:r w:rsidRPr="00E1327F">
              <w:rPr>
                <w:color w:val="000000" w:themeColor="text1"/>
              </w:rPr>
              <w:t>15</w:t>
            </w:r>
          </w:p>
        </w:tc>
        <w:tc>
          <w:tcPr>
            <w:tcW w:w="680" w:type="dxa"/>
          </w:tcPr>
          <w:p w:rsidR="00725665" w:rsidRPr="00E1327F" w:rsidRDefault="00725665">
            <w:pPr>
              <w:pStyle w:val="ConsPlusNormal"/>
              <w:jc w:val="center"/>
              <w:rPr>
                <w:color w:val="000000" w:themeColor="text1"/>
              </w:rPr>
            </w:pPr>
            <w:bookmarkStart w:id="1446" w:name="P31320"/>
            <w:bookmarkEnd w:id="1446"/>
            <w:r w:rsidRPr="00E1327F">
              <w:rPr>
                <w:color w:val="000000" w:themeColor="text1"/>
              </w:rPr>
              <w:t>16</w:t>
            </w:r>
          </w:p>
        </w:tc>
        <w:tc>
          <w:tcPr>
            <w:tcW w:w="1020" w:type="dxa"/>
            <w:tcBorders>
              <w:right w:val="nil"/>
            </w:tcBorders>
          </w:tcPr>
          <w:p w:rsidR="00725665" w:rsidRPr="00E1327F" w:rsidRDefault="00725665">
            <w:pPr>
              <w:pStyle w:val="ConsPlusNormal"/>
              <w:jc w:val="center"/>
              <w:rPr>
                <w:color w:val="000000" w:themeColor="text1"/>
              </w:rPr>
            </w:pPr>
            <w:bookmarkStart w:id="1447" w:name="P31321"/>
            <w:bookmarkEnd w:id="1447"/>
            <w:r w:rsidRPr="00E1327F">
              <w:rPr>
                <w:color w:val="000000" w:themeColor="text1"/>
              </w:rPr>
              <w:t>17</w:t>
            </w: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ДОХОДЫ</w:t>
            </w:r>
          </w:p>
          <w:p w:rsidR="00725665" w:rsidRPr="00E1327F" w:rsidRDefault="00725665">
            <w:pPr>
              <w:pStyle w:val="ConsPlusNormal"/>
              <w:jc w:val="center"/>
              <w:rPr>
                <w:color w:val="000000" w:themeColor="text1"/>
              </w:rPr>
            </w:pPr>
            <w:r w:rsidRPr="00E1327F">
              <w:rPr>
                <w:color w:val="000000" w:themeColor="text1"/>
              </w:rPr>
              <w:t xml:space="preserve">(стр. 020 + стр. 030 + стр. 040 + стр. 050 + стр. 060 + стр. 070 + стр. 090 + стр. 100 + </w:t>
            </w:r>
            <w:r w:rsidRPr="00E1327F">
              <w:rPr>
                <w:color w:val="000000" w:themeColor="text1"/>
              </w:rPr>
              <w:lastRenderedPageBreak/>
              <w:t>стр. 110)</w:t>
            </w:r>
          </w:p>
        </w:tc>
        <w:tc>
          <w:tcPr>
            <w:tcW w:w="680" w:type="dxa"/>
            <w:vAlign w:val="bottom"/>
          </w:tcPr>
          <w:p w:rsidR="00725665" w:rsidRPr="00E1327F" w:rsidRDefault="00725665">
            <w:pPr>
              <w:pStyle w:val="ConsPlusNormal"/>
              <w:jc w:val="center"/>
              <w:rPr>
                <w:color w:val="000000" w:themeColor="text1"/>
              </w:rPr>
            </w:pPr>
            <w:bookmarkStart w:id="1448" w:name="P31324"/>
            <w:bookmarkEnd w:id="1448"/>
            <w:r w:rsidRPr="00E1327F">
              <w:rPr>
                <w:color w:val="000000" w:themeColor="text1"/>
              </w:rPr>
              <w:lastRenderedPageBreak/>
              <w:t>010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Налоговые доходы</w:t>
            </w:r>
          </w:p>
        </w:tc>
        <w:tc>
          <w:tcPr>
            <w:tcW w:w="680" w:type="dxa"/>
            <w:vAlign w:val="bottom"/>
          </w:tcPr>
          <w:p w:rsidR="00725665" w:rsidRPr="00E1327F" w:rsidRDefault="00725665">
            <w:pPr>
              <w:pStyle w:val="ConsPlusNormal"/>
              <w:jc w:val="center"/>
              <w:rPr>
                <w:color w:val="000000" w:themeColor="text1"/>
              </w:rPr>
            </w:pPr>
            <w:bookmarkStart w:id="1449" w:name="P31341"/>
            <w:bookmarkEnd w:id="1449"/>
            <w:r w:rsidRPr="00E1327F">
              <w:rPr>
                <w:color w:val="000000" w:themeColor="text1"/>
              </w:rPr>
              <w:t>020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от собственности</w:t>
            </w:r>
          </w:p>
        </w:tc>
        <w:tc>
          <w:tcPr>
            <w:tcW w:w="680" w:type="dxa"/>
            <w:vAlign w:val="bottom"/>
          </w:tcPr>
          <w:p w:rsidR="00725665" w:rsidRPr="00E1327F" w:rsidRDefault="00725665">
            <w:pPr>
              <w:pStyle w:val="ConsPlusNormal"/>
              <w:jc w:val="center"/>
              <w:rPr>
                <w:color w:val="000000" w:themeColor="text1"/>
              </w:rPr>
            </w:pPr>
            <w:bookmarkStart w:id="1450" w:name="P31392"/>
            <w:bookmarkEnd w:id="1450"/>
            <w:r w:rsidRPr="00E1327F">
              <w:rPr>
                <w:color w:val="000000" w:themeColor="text1"/>
              </w:rPr>
              <w:t>030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от оказания платных услуг (работ), компенсаций затрат</w:t>
            </w:r>
          </w:p>
        </w:tc>
        <w:tc>
          <w:tcPr>
            <w:tcW w:w="680" w:type="dxa"/>
            <w:vAlign w:val="bottom"/>
          </w:tcPr>
          <w:p w:rsidR="00725665" w:rsidRPr="00E1327F" w:rsidRDefault="00725665">
            <w:pPr>
              <w:pStyle w:val="ConsPlusNormal"/>
              <w:jc w:val="center"/>
              <w:rPr>
                <w:color w:val="000000" w:themeColor="text1"/>
              </w:rPr>
            </w:pPr>
            <w:bookmarkStart w:id="1451" w:name="P31443"/>
            <w:bookmarkEnd w:id="1451"/>
            <w:r w:rsidRPr="00E1327F">
              <w:rPr>
                <w:color w:val="000000" w:themeColor="text1"/>
              </w:rPr>
              <w:t>040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Штрафы, пени, неустойки, возмещение ущерба</w:t>
            </w:r>
          </w:p>
        </w:tc>
        <w:tc>
          <w:tcPr>
            <w:tcW w:w="680" w:type="dxa"/>
            <w:vAlign w:val="bottom"/>
          </w:tcPr>
          <w:p w:rsidR="00725665" w:rsidRPr="00E1327F" w:rsidRDefault="00725665">
            <w:pPr>
              <w:pStyle w:val="ConsPlusNormal"/>
              <w:jc w:val="center"/>
              <w:rPr>
                <w:color w:val="000000" w:themeColor="text1"/>
              </w:rPr>
            </w:pPr>
            <w:bookmarkStart w:id="1452" w:name="P31494"/>
            <w:bookmarkEnd w:id="1452"/>
            <w:r w:rsidRPr="00E1327F">
              <w:rPr>
                <w:color w:val="000000" w:themeColor="text1"/>
              </w:rPr>
              <w:t>050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Безвозмездные денежные поступления текущего характера</w:t>
            </w:r>
          </w:p>
        </w:tc>
        <w:tc>
          <w:tcPr>
            <w:tcW w:w="680" w:type="dxa"/>
            <w:vAlign w:val="bottom"/>
          </w:tcPr>
          <w:p w:rsidR="00725665" w:rsidRPr="00E1327F" w:rsidRDefault="00725665">
            <w:pPr>
              <w:pStyle w:val="ConsPlusNormal"/>
              <w:jc w:val="center"/>
              <w:rPr>
                <w:color w:val="000000" w:themeColor="text1"/>
              </w:rPr>
            </w:pPr>
            <w:bookmarkStart w:id="1453" w:name="P31545"/>
            <w:bookmarkEnd w:id="1453"/>
            <w:r w:rsidRPr="00E1327F">
              <w:rPr>
                <w:color w:val="000000" w:themeColor="text1"/>
              </w:rPr>
              <w:t>060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Безвозмездные денежные поступления капиталь</w:t>
            </w:r>
            <w:r w:rsidRPr="00E1327F">
              <w:rPr>
                <w:color w:val="000000" w:themeColor="text1"/>
              </w:rPr>
              <w:lastRenderedPageBreak/>
              <w:t>ного характера</w:t>
            </w:r>
          </w:p>
        </w:tc>
        <w:tc>
          <w:tcPr>
            <w:tcW w:w="680" w:type="dxa"/>
            <w:vAlign w:val="bottom"/>
          </w:tcPr>
          <w:p w:rsidR="00725665" w:rsidRPr="00E1327F" w:rsidRDefault="00725665">
            <w:pPr>
              <w:pStyle w:val="ConsPlusNormal"/>
              <w:jc w:val="center"/>
              <w:rPr>
                <w:color w:val="000000" w:themeColor="text1"/>
              </w:rPr>
            </w:pPr>
            <w:bookmarkStart w:id="1454" w:name="P31596"/>
            <w:bookmarkEnd w:id="1454"/>
            <w:r w:rsidRPr="00E1327F">
              <w:rPr>
                <w:color w:val="000000" w:themeColor="text1"/>
              </w:rPr>
              <w:lastRenderedPageBreak/>
              <w:t>070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от операций с активами</w:t>
            </w:r>
          </w:p>
        </w:tc>
        <w:tc>
          <w:tcPr>
            <w:tcW w:w="680" w:type="dxa"/>
            <w:vAlign w:val="bottom"/>
          </w:tcPr>
          <w:p w:rsidR="00725665" w:rsidRPr="00E1327F" w:rsidRDefault="00725665">
            <w:pPr>
              <w:pStyle w:val="ConsPlusNormal"/>
              <w:jc w:val="center"/>
              <w:rPr>
                <w:color w:val="000000" w:themeColor="text1"/>
              </w:rPr>
            </w:pPr>
            <w:bookmarkStart w:id="1455" w:name="P31647"/>
            <w:bookmarkEnd w:id="1455"/>
            <w:r w:rsidRPr="00E1327F">
              <w:rPr>
                <w:color w:val="000000" w:themeColor="text1"/>
              </w:rPr>
              <w:t>090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jc w:val="center"/>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доходы</w:t>
            </w:r>
          </w:p>
        </w:tc>
        <w:tc>
          <w:tcPr>
            <w:tcW w:w="680" w:type="dxa"/>
            <w:vAlign w:val="bottom"/>
          </w:tcPr>
          <w:p w:rsidR="00725665" w:rsidRPr="00E1327F" w:rsidRDefault="00725665">
            <w:pPr>
              <w:pStyle w:val="ConsPlusNormal"/>
              <w:jc w:val="center"/>
              <w:rPr>
                <w:color w:val="000000" w:themeColor="text1"/>
              </w:rPr>
            </w:pPr>
            <w:bookmarkStart w:id="1456" w:name="P31698"/>
            <w:bookmarkEnd w:id="1456"/>
            <w:r w:rsidRPr="00E1327F">
              <w:rPr>
                <w:color w:val="000000" w:themeColor="text1"/>
              </w:rPr>
              <w:t>100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361" w:type="dxa"/>
            <w:vAlign w:val="center"/>
          </w:tcPr>
          <w:p w:rsidR="00725665" w:rsidRPr="00E1327F" w:rsidRDefault="00725665">
            <w:pPr>
              <w:pStyle w:val="ConsPlusNormal"/>
              <w:rPr>
                <w:color w:val="000000" w:themeColor="text1"/>
              </w:rPr>
            </w:pPr>
          </w:p>
        </w:tc>
        <w:tc>
          <w:tcPr>
            <w:tcW w:w="1987"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1445"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354" w:type="dxa"/>
            <w:vAlign w:val="center"/>
          </w:tcPr>
          <w:p w:rsidR="00725665" w:rsidRPr="00E1327F" w:rsidRDefault="00725665">
            <w:pPr>
              <w:pStyle w:val="ConsPlusNormal"/>
              <w:rPr>
                <w:color w:val="000000" w:themeColor="text1"/>
              </w:rPr>
            </w:pPr>
          </w:p>
        </w:tc>
        <w:tc>
          <w:tcPr>
            <w:tcW w:w="964"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c>
          <w:tcPr>
            <w:tcW w:w="1075"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102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1987"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1445"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1354" w:type="dxa"/>
            <w:tcBorders>
              <w:bottom w:val="nil"/>
            </w:tcBorders>
            <w:vAlign w:val="center"/>
          </w:tcPr>
          <w:p w:rsidR="00725665" w:rsidRPr="00E1327F" w:rsidRDefault="00725665">
            <w:pPr>
              <w:pStyle w:val="ConsPlusNormal"/>
              <w:rPr>
                <w:color w:val="000000" w:themeColor="text1"/>
              </w:rPr>
            </w:pPr>
          </w:p>
        </w:tc>
        <w:tc>
          <w:tcPr>
            <w:tcW w:w="964"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c>
          <w:tcPr>
            <w:tcW w:w="1075"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102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vAlign w:val="bottom"/>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2</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28"/>
        <w:gridCol w:w="494"/>
        <w:gridCol w:w="470"/>
        <w:gridCol w:w="1280"/>
        <w:gridCol w:w="1294"/>
        <w:gridCol w:w="1280"/>
        <w:gridCol w:w="1294"/>
        <w:gridCol w:w="757"/>
        <w:gridCol w:w="1011"/>
        <w:gridCol w:w="1011"/>
        <w:gridCol w:w="682"/>
        <w:gridCol w:w="1089"/>
        <w:gridCol w:w="682"/>
        <w:gridCol w:w="1011"/>
        <w:gridCol w:w="714"/>
        <w:gridCol w:w="714"/>
        <w:gridCol w:w="1133"/>
      </w:tblGrid>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15"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44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54"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муниципальных образований городов федерального значения</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62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8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715" w:type="dxa"/>
          </w:tcPr>
          <w:p w:rsidR="00725665" w:rsidRPr="00E1327F" w:rsidRDefault="00725665">
            <w:pPr>
              <w:pStyle w:val="ConsPlusNormal"/>
              <w:jc w:val="center"/>
              <w:rPr>
                <w:color w:val="000000" w:themeColor="text1"/>
              </w:rPr>
            </w:pPr>
            <w:r w:rsidRPr="00E1327F">
              <w:rPr>
                <w:color w:val="000000" w:themeColor="text1"/>
              </w:rPr>
              <w:t>3</w:t>
            </w:r>
          </w:p>
        </w:tc>
        <w:tc>
          <w:tcPr>
            <w:tcW w:w="1361" w:type="dxa"/>
          </w:tcPr>
          <w:p w:rsidR="00725665" w:rsidRPr="00E1327F" w:rsidRDefault="00725665">
            <w:pPr>
              <w:pStyle w:val="ConsPlusNormal"/>
              <w:jc w:val="center"/>
              <w:rPr>
                <w:color w:val="000000" w:themeColor="text1"/>
              </w:rPr>
            </w:pPr>
            <w:r w:rsidRPr="00E1327F">
              <w:rPr>
                <w:color w:val="000000" w:themeColor="text1"/>
              </w:rPr>
              <w:t>4</w:t>
            </w:r>
          </w:p>
        </w:tc>
        <w:tc>
          <w:tcPr>
            <w:tcW w:w="1987"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1445"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1354" w:type="dxa"/>
          </w:tcPr>
          <w:p w:rsidR="00725665" w:rsidRPr="00E1327F" w:rsidRDefault="00725665">
            <w:pPr>
              <w:pStyle w:val="ConsPlusNormal"/>
              <w:jc w:val="center"/>
              <w:rPr>
                <w:color w:val="000000" w:themeColor="text1"/>
              </w:rPr>
            </w:pPr>
            <w:r w:rsidRPr="00E1327F">
              <w:rPr>
                <w:color w:val="000000" w:themeColor="text1"/>
              </w:rPr>
              <w:t>9</w:t>
            </w:r>
          </w:p>
        </w:tc>
        <w:tc>
          <w:tcPr>
            <w:tcW w:w="964" w:type="dxa"/>
          </w:tcPr>
          <w:p w:rsidR="00725665" w:rsidRPr="00E1327F" w:rsidRDefault="00725665">
            <w:pPr>
              <w:pStyle w:val="ConsPlusNormal"/>
              <w:jc w:val="center"/>
              <w:rPr>
                <w:color w:val="000000" w:themeColor="text1"/>
              </w:rPr>
            </w:pPr>
            <w:r w:rsidRPr="00E1327F">
              <w:rPr>
                <w:color w:val="000000" w:themeColor="text1"/>
              </w:rPr>
              <w:t>10</w:t>
            </w:r>
          </w:p>
        </w:tc>
        <w:tc>
          <w:tcPr>
            <w:tcW w:w="624" w:type="dxa"/>
          </w:tcPr>
          <w:p w:rsidR="00725665" w:rsidRPr="00E1327F" w:rsidRDefault="00725665">
            <w:pPr>
              <w:pStyle w:val="ConsPlusNormal"/>
              <w:jc w:val="center"/>
              <w:rPr>
                <w:color w:val="000000" w:themeColor="text1"/>
              </w:rPr>
            </w:pPr>
            <w:r w:rsidRPr="00E1327F">
              <w:rPr>
                <w:color w:val="000000" w:themeColor="text1"/>
              </w:rPr>
              <w:t>11</w:t>
            </w:r>
          </w:p>
        </w:tc>
        <w:tc>
          <w:tcPr>
            <w:tcW w:w="1075" w:type="dxa"/>
          </w:tcPr>
          <w:p w:rsidR="00725665" w:rsidRPr="00E1327F" w:rsidRDefault="00725665">
            <w:pPr>
              <w:pStyle w:val="ConsPlusNormal"/>
              <w:jc w:val="center"/>
              <w:rPr>
                <w:color w:val="000000" w:themeColor="text1"/>
              </w:rPr>
            </w:pPr>
            <w:r w:rsidRPr="00E1327F">
              <w:rPr>
                <w:color w:val="000000" w:themeColor="text1"/>
              </w:rPr>
              <w:t>12</w:t>
            </w:r>
          </w:p>
        </w:tc>
        <w:tc>
          <w:tcPr>
            <w:tcW w:w="737"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c>
          <w:tcPr>
            <w:tcW w:w="794" w:type="dxa"/>
          </w:tcPr>
          <w:p w:rsidR="00725665" w:rsidRPr="00E1327F" w:rsidRDefault="00725665">
            <w:pPr>
              <w:pStyle w:val="ConsPlusNormal"/>
              <w:jc w:val="center"/>
              <w:rPr>
                <w:color w:val="000000" w:themeColor="text1"/>
              </w:rPr>
            </w:pPr>
            <w:r w:rsidRPr="00E1327F">
              <w:rPr>
                <w:color w:val="000000" w:themeColor="text1"/>
              </w:rPr>
              <w:t>15</w:t>
            </w:r>
          </w:p>
        </w:tc>
        <w:tc>
          <w:tcPr>
            <w:tcW w:w="680" w:type="dxa"/>
          </w:tcPr>
          <w:p w:rsidR="00725665" w:rsidRPr="00E1327F" w:rsidRDefault="00725665">
            <w:pPr>
              <w:pStyle w:val="ConsPlusNormal"/>
              <w:jc w:val="center"/>
              <w:rPr>
                <w:color w:val="000000" w:themeColor="text1"/>
              </w:rPr>
            </w:pPr>
            <w:r w:rsidRPr="00E1327F">
              <w:rPr>
                <w:color w:val="000000" w:themeColor="text1"/>
              </w:rPr>
              <w:t>16</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Безвозмездные </w:t>
            </w:r>
            <w:proofErr w:type="spellStart"/>
            <w:r w:rsidRPr="00E1327F">
              <w:rPr>
                <w:color w:val="000000" w:themeColor="text1"/>
              </w:rPr>
              <w:t>неденежные</w:t>
            </w:r>
            <w:proofErr w:type="spellEnd"/>
            <w:r w:rsidRPr="00E1327F">
              <w:rPr>
                <w:color w:val="000000" w:themeColor="text1"/>
              </w:rPr>
              <w:t xml:space="preserve"> поступления в сектор государственного управления</w:t>
            </w:r>
          </w:p>
        </w:tc>
        <w:tc>
          <w:tcPr>
            <w:tcW w:w="680" w:type="dxa"/>
            <w:vAlign w:val="bottom"/>
          </w:tcPr>
          <w:p w:rsidR="00725665" w:rsidRPr="00E1327F" w:rsidRDefault="00725665">
            <w:pPr>
              <w:pStyle w:val="ConsPlusNormal"/>
              <w:jc w:val="center"/>
              <w:rPr>
                <w:color w:val="000000" w:themeColor="text1"/>
              </w:rPr>
            </w:pPr>
            <w:bookmarkStart w:id="1457" w:name="P31786"/>
            <w:bookmarkEnd w:id="1457"/>
            <w:r w:rsidRPr="00E1327F">
              <w:rPr>
                <w:color w:val="000000" w:themeColor="text1"/>
              </w:rPr>
              <w:t>110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 xml:space="preserve">в том </w:t>
            </w:r>
            <w:r w:rsidRPr="00E1327F">
              <w:rPr>
                <w:color w:val="000000" w:themeColor="text1"/>
              </w:rPr>
              <w:lastRenderedPageBreak/>
              <w:t>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Расходы</w:t>
            </w:r>
          </w:p>
          <w:p w:rsidR="00725665" w:rsidRPr="00E1327F" w:rsidRDefault="00725665">
            <w:pPr>
              <w:pStyle w:val="ConsPlusNormal"/>
              <w:jc w:val="center"/>
              <w:rPr>
                <w:color w:val="000000" w:themeColor="text1"/>
              </w:rPr>
            </w:pPr>
            <w:r w:rsidRPr="00E1327F">
              <w:rPr>
                <w:color w:val="000000" w:themeColor="text1"/>
              </w:rPr>
              <w:t>(стр. 160 + стр. 170 + стр. 190 + стр. 210 + стр. 230 + стр. 240 + стр. 250 + стр. 260 + стр. 270)</w:t>
            </w:r>
          </w:p>
        </w:tc>
        <w:tc>
          <w:tcPr>
            <w:tcW w:w="680" w:type="dxa"/>
            <w:vAlign w:val="bottom"/>
          </w:tcPr>
          <w:p w:rsidR="00725665" w:rsidRPr="00E1327F" w:rsidRDefault="00725665">
            <w:pPr>
              <w:pStyle w:val="ConsPlusNormal"/>
              <w:jc w:val="center"/>
              <w:rPr>
                <w:color w:val="000000" w:themeColor="text1"/>
              </w:rPr>
            </w:pPr>
            <w:bookmarkStart w:id="1458" w:name="P31838"/>
            <w:bookmarkEnd w:id="1458"/>
            <w:r w:rsidRPr="00E1327F">
              <w:rPr>
                <w:color w:val="000000" w:themeColor="text1"/>
              </w:rPr>
              <w:t>150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Оплата труда и начисления на выплаты по оплате труда</w:t>
            </w:r>
          </w:p>
        </w:tc>
        <w:tc>
          <w:tcPr>
            <w:tcW w:w="680" w:type="dxa"/>
            <w:vAlign w:val="bottom"/>
          </w:tcPr>
          <w:p w:rsidR="00725665" w:rsidRPr="00E1327F" w:rsidRDefault="00725665">
            <w:pPr>
              <w:pStyle w:val="ConsPlusNormal"/>
              <w:jc w:val="center"/>
              <w:rPr>
                <w:color w:val="000000" w:themeColor="text1"/>
              </w:rPr>
            </w:pPr>
            <w:bookmarkStart w:id="1459" w:name="P31855"/>
            <w:bookmarkEnd w:id="1459"/>
            <w:r w:rsidRPr="00E1327F">
              <w:rPr>
                <w:color w:val="000000" w:themeColor="text1"/>
              </w:rPr>
              <w:t>160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Оплата работ, услуг</w:t>
            </w:r>
          </w:p>
        </w:tc>
        <w:tc>
          <w:tcPr>
            <w:tcW w:w="680" w:type="dxa"/>
            <w:vAlign w:val="bottom"/>
          </w:tcPr>
          <w:p w:rsidR="00725665" w:rsidRPr="00E1327F" w:rsidRDefault="00725665">
            <w:pPr>
              <w:pStyle w:val="ConsPlusNormal"/>
              <w:jc w:val="center"/>
              <w:rPr>
                <w:color w:val="000000" w:themeColor="text1"/>
              </w:rPr>
            </w:pPr>
            <w:bookmarkStart w:id="1460" w:name="P31906"/>
            <w:bookmarkEnd w:id="1460"/>
            <w:r w:rsidRPr="00E1327F">
              <w:rPr>
                <w:color w:val="000000" w:themeColor="text1"/>
              </w:rPr>
              <w:t>170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Обслуживание государственного (муниципального) долга</w:t>
            </w:r>
          </w:p>
        </w:tc>
        <w:tc>
          <w:tcPr>
            <w:tcW w:w="680" w:type="dxa"/>
            <w:vAlign w:val="bottom"/>
          </w:tcPr>
          <w:p w:rsidR="00725665" w:rsidRPr="00E1327F" w:rsidRDefault="00725665">
            <w:pPr>
              <w:pStyle w:val="ConsPlusNormal"/>
              <w:jc w:val="center"/>
              <w:rPr>
                <w:color w:val="000000" w:themeColor="text1"/>
              </w:rPr>
            </w:pPr>
            <w:bookmarkStart w:id="1461" w:name="P31957"/>
            <w:bookmarkEnd w:id="1461"/>
            <w:r w:rsidRPr="00E1327F">
              <w:rPr>
                <w:color w:val="000000" w:themeColor="text1"/>
              </w:rPr>
              <w:t>190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Безвозмездные денежные перечисления текущего характера организациям</w:t>
            </w:r>
          </w:p>
        </w:tc>
        <w:tc>
          <w:tcPr>
            <w:tcW w:w="680" w:type="dxa"/>
            <w:vAlign w:val="bottom"/>
          </w:tcPr>
          <w:p w:rsidR="00725665" w:rsidRPr="00E1327F" w:rsidRDefault="00725665">
            <w:pPr>
              <w:pStyle w:val="ConsPlusNormal"/>
              <w:jc w:val="center"/>
              <w:rPr>
                <w:color w:val="000000" w:themeColor="text1"/>
              </w:rPr>
            </w:pPr>
            <w:bookmarkStart w:id="1462" w:name="P32008"/>
            <w:bookmarkEnd w:id="1462"/>
            <w:r w:rsidRPr="00E1327F">
              <w:rPr>
                <w:color w:val="000000" w:themeColor="text1"/>
              </w:rPr>
              <w:t>210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Безвозмездные перечисления бюджетам</w:t>
            </w:r>
          </w:p>
        </w:tc>
        <w:tc>
          <w:tcPr>
            <w:tcW w:w="680" w:type="dxa"/>
            <w:vAlign w:val="bottom"/>
          </w:tcPr>
          <w:p w:rsidR="00725665" w:rsidRPr="00E1327F" w:rsidRDefault="00725665">
            <w:pPr>
              <w:pStyle w:val="ConsPlusNormal"/>
              <w:jc w:val="center"/>
              <w:rPr>
                <w:color w:val="000000" w:themeColor="text1"/>
              </w:rPr>
            </w:pPr>
            <w:bookmarkStart w:id="1463" w:name="P32059"/>
            <w:bookmarkEnd w:id="1463"/>
            <w:r w:rsidRPr="00E1327F">
              <w:rPr>
                <w:color w:val="000000" w:themeColor="text1"/>
              </w:rPr>
              <w:t>230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lastRenderedPageBreak/>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Социальное обеспечение</w:t>
            </w:r>
          </w:p>
        </w:tc>
        <w:tc>
          <w:tcPr>
            <w:tcW w:w="680" w:type="dxa"/>
            <w:vAlign w:val="bottom"/>
          </w:tcPr>
          <w:p w:rsidR="00725665" w:rsidRPr="00E1327F" w:rsidRDefault="00725665">
            <w:pPr>
              <w:pStyle w:val="ConsPlusNormal"/>
              <w:jc w:val="center"/>
              <w:rPr>
                <w:color w:val="000000" w:themeColor="text1"/>
              </w:rPr>
            </w:pPr>
            <w:bookmarkStart w:id="1464" w:name="P32110"/>
            <w:bookmarkEnd w:id="1464"/>
            <w:r w:rsidRPr="00E1327F">
              <w:rPr>
                <w:color w:val="000000" w:themeColor="text1"/>
              </w:rPr>
              <w:t>240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по операциям с активами</w:t>
            </w:r>
          </w:p>
        </w:tc>
        <w:tc>
          <w:tcPr>
            <w:tcW w:w="680" w:type="dxa"/>
            <w:vAlign w:val="bottom"/>
          </w:tcPr>
          <w:p w:rsidR="00725665" w:rsidRPr="00E1327F" w:rsidRDefault="00725665">
            <w:pPr>
              <w:pStyle w:val="ConsPlusNormal"/>
              <w:jc w:val="center"/>
              <w:rPr>
                <w:color w:val="000000" w:themeColor="text1"/>
              </w:rPr>
            </w:pPr>
            <w:bookmarkStart w:id="1465" w:name="P32161"/>
            <w:bookmarkEnd w:id="1465"/>
            <w:r w:rsidRPr="00E1327F">
              <w:rPr>
                <w:color w:val="000000" w:themeColor="text1"/>
              </w:rPr>
              <w:t>250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Безвозмездные перечисления капитального характера организациям</w:t>
            </w:r>
          </w:p>
        </w:tc>
        <w:tc>
          <w:tcPr>
            <w:tcW w:w="680" w:type="dxa"/>
            <w:vAlign w:val="bottom"/>
          </w:tcPr>
          <w:p w:rsidR="00725665" w:rsidRPr="00E1327F" w:rsidRDefault="00725665">
            <w:pPr>
              <w:pStyle w:val="ConsPlusNormal"/>
              <w:jc w:val="center"/>
              <w:rPr>
                <w:color w:val="000000" w:themeColor="text1"/>
              </w:rPr>
            </w:pPr>
            <w:bookmarkStart w:id="1466" w:name="P32212"/>
            <w:bookmarkEnd w:id="1466"/>
            <w:r w:rsidRPr="00E1327F">
              <w:rPr>
                <w:color w:val="000000" w:themeColor="text1"/>
              </w:rPr>
              <w:t>260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lastRenderedPageBreak/>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расходы</w:t>
            </w:r>
          </w:p>
        </w:tc>
        <w:tc>
          <w:tcPr>
            <w:tcW w:w="680" w:type="dxa"/>
            <w:vAlign w:val="bottom"/>
          </w:tcPr>
          <w:p w:rsidR="00725665" w:rsidRPr="00E1327F" w:rsidRDefault="00725665">
            <w:pPr>
              <w:pStyle w:val="ConsPlusNormal"/>
              <w:jc w:val="center"/>
              <w:rPr>
                <w:color w:val="000000" w:themeColor="text1"/>
              </w:rPr>
            </w:pPr>
            <w:bookmarkStart w:id="1467" w:name="P32263"/>
            <w:bookmarkEnd w:id="1467"/>
            <w:r w:rsidRPr="00E1327F">
              <w:rPr>
                <w:color w:val="000000" w:themeColor="text1"/>
              </w:rPr>
              <w:t>270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left w:val="nil"/>
              <w:bottom w:val="nil"/>
            </w:tcBorders>
            <w:vAlign w:val="bottom"/>
          </w:tcPr>
          <w:p w:rsidR="00725665" w:rsidRPr="00E1327F" w:rsidRDefault="00725665">
            <w:pPr>
              <w:pStyle w:val="ConsPlusNormal"/>
              <w:ind w:firstLine="283"/>
              <w:rPr>
                <w:color w:val="000000" w:themeColor="text1"/>
              </w:rPr>
            </w:pPr>
            <w:r w:rsidRPr="00E1327F">
              <w:rPr>
                <w:color w:val="000000" w:themeColor="text1"/>
              </w:rPr>
              <w:t>в том числе:</w:t>
            </w:r>
          </w:p>
        </w:tc>
        <w:tc>
          <w:tcPr>
            <w:tcW w:w="680" w:type="dxa"/>
            <w:tcBorders>
              <w:bottom w:val="nil"/>
            </w:tcBorders>
            <w:vAlign w:val="bottom"/>
          </w:tcPr>
          <w:p w:rsidR="00725665" w:rsidRPr="00E1327F" w:rsidRDefault="00725665">
            <w:pPr>
              <w:pStyle w:val="ConsPlusNormal"/>
              <w:rPr>
                <w:color w:val="000000" w:themeColor="text1"/>
              </w:rPr>
            </w:pPr>
          </w:p>
        </w:tc>
        <w:tc>
          <w:tcPr>
            <w:tcW w:w="715" w:type="dxa"/>
            <w:tcBorders>
              <w:bottom w:val="nil"/>
            </w:tcBorders>
            <w:vAlign w:val="bottom"/>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198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445"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5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107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933" w:type="dxa"/>
            <w:tcBorders>
              <w:top w:val="nil"/>
              <w:left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15"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198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445"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5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Чистый операционный результат</w:t>
            </w:r>
          </w:p>
          <w:p w:rsidR="00725665" w:rsidRPr="00E1327F" w:rsidRDefault="00725665">
            <w:pPr>
              <w:pStyle w:val="ConsPlusNormal"/>
              <w:jc w:val="center"/>
              <w:rPr>
                <w:color w:val="000000" w:themeColor="text1"/>
              </w:rPr>
            </w:pPr>
            <w:r w:rsidRPr="00E1327F">
              <w:rPr>
                <w:color w:val="000000" w:themeColor="text1"/>
              </w:rPr>
              <w:t>(стр. 301 - стр. 302);</w:t>
            </w:r>
          </w:p>
          <w:p w:rsidR="00725665" w:rsidRPr="00E1327F" w:rsidRDefault="00725665">
            <w:pPr>
              <w:pStyle w:val="ConsPlusNormal"/>
              <w:jc w:val="center"/>
              <w:rPr>
                <w:color w:val="000000" w:themeColor="text1"/>
              </w:rPr>
            </w:pPr>
            <w:r w:rsidRPr="00E1327F">
              <w:rPr>
                <w:color w:val="000000" w:themeColor="text1"/>
              </w:rPr>
              <w:t>(стр. 310 + стр. 410)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Операционный результат до налогообложения</w:t>
            </w:r>
          </w:p>
          <w:p w:rsidR="00725665" w:rsidRPr="00E1327F" w:rsidRDefault="00725665">
            <w:pPr>
              <w:pStyle w:val="ConsPlusNormal"/>
              <w:rPr>
                <w:color w:val="000000" w:themeColor="text1"/>
              </w:rPr>
            </w:pPr>
            <w:r w:rsidRPr="00E1327F">
              <w:rPr>
                <w:color w:val="000000" w:themeColor="text1"/>
              </w:rPr>
              <w:t>(стр. 010 - стр. 150)</w:t>
            </w:r>
          </w:p>
        </w:tc>
        <w:tc>
          <w:tcPr>
            <w:tcW w:w="680" w:type="dxa"/>
            <w:vAlign w:val="bottom"/>
          </w:tcPr>
          <w:p w:rsidR="00725665" w:rsidRPr="00E1327F" w:rsidRDefault="00725665">
            <w:pPr>
              <w:pStyle w:val="ConsPlusNormal"/>
              <w:jc w:val="center"/>
              <w:rPr>
                <w:color w:val="000000" w:themeColor="text1"/>
              </w:rPr>
            </w:pPr>
            <w:bookmarkStart w:id="1468" w:name="P32334"/>
            <w:bookmarkEnd w:id="1468"/>
            <w:r w:rsidRPr="00E1327F">
              <w:rPr>
                <w:color w:val="000000" w:themeColor="text1"/>
              </w:rPr>
              <w:t>301</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Налог на прибыль</w:t>
            </w:r>
          </w:p>
        </w:tc>
        <w:tc>
          <w:tcPr>
            <w:tcW w:w="680" w:type="dxa"/>
            <w:vAlign w:val="bottom"/>
          </w:tcPr>
          <w:p w:rsidR="00725665" w:rsidRPr="00E1327F" w:rsidRDefault="00725665">
            <w:pPr>
              <w:pStyle w:val="ConsPlusNormal"/>
              <w:jc w:val="center"/>
              <w:rPr>
                <w:color w:val="000000" w:themeColor="text1"/>
              </w:rPr>
            </w:pPr>
            <w:bookmarkStart w:id="1469" w:name="P32351"/>
            <w:bookmarkEnd w:id="1469"/>
            <w:r w:rsidRPr="00E1327F">
              <w:rPr>
                <w:color w:val="000000" w:themeColor="text1"/>
              </w:rPr>
              <w:t>302</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3</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1"/>
        <w:gridCol w:w="487"/>
        <w:gridCol w:w="465"/>
        <w:gridCol w:w="1263"/>
        <w:gridCol w:w="1277"/>
        <w:gridCol w:w="1263"/>
        <w:gridCol w:w="1277"/>
        <w:gridCol w:w="748"/>
        <w:gridCol w:w="1044"/>
        <w:gridCol w:w="998"/>
        <w:gridCol w:w="674"/>
        <w:gridCol w:w="1075"/>
        <w:gridCol w:w="674"/>
        <w:gridCol w:w="998"/>
        <w:gridCol w:w="706"/>
        <w:gridCol w:w="706"/>
        <w:gridCol w:w="1118"/>
      </w:tblGrid>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15"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44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5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62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8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715" w:type="dxa"/>
          </w:tcPr>
          <w:p w:rsidR="00725665" w:rsidRPr="00E1327F" w:rsidRDefault="00725665">
            <w:pPr>
              <w:pStyle w:val="ConsPlusNormal"/>
              <w:jc w:val="center"/>
              <w:rPr>
                <w:color w:val="000000" w:themeColor="text1"/>
              </w:rPr>
            </w:pPr>
            <w:r w:rsidRPr="00E1327F">
              <w:rPr>
                <w:color w:val="000000" w:themeColor="text1"/>
              </w:rPr>
              <w:t>3</w:t>
            </w:r>
          </w:p>
        </w:tc>
        <w:tc>
          <w:tcPr>
            <w:tcW w:w="1361" w:type="dxa"/>
          </w:tcPr>
          <w:p w:rsidR="00725665" w:rsidRPr="00E1327F" w:rsidRDefault="00725665">
            <w:pPr>
              <w:pStyle w:val="ConsPlusNormal"/>
              <w:jc w:val="center"/>
              <w:rPr>
                <w:color w:val="000000" w:themeColor="text1"/>
              </w:rPr>
            </w:pPr>
            <w:r w:rsidRPr="00E1327F">
              <w:rPr>
                <w:color w:val="000000" w:themeColor="text1"/>
              </w:rPr>
              <w:t>4</w:t>
            </w:r>
          </w:p>
        </w:tc>
        <w:tc>
          <w:tcPr>
            <w:tcW w:w="1987"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1445"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1354" w:type="dxa"/>
          </w:tcPr>
          <w:p w:rsidR="00725665" w:rsidRPr="00E1327F" w:rsidRDefault="00725665">
            <w:pPr>
              <w:pStyle w:val="ConsPlusNormal"/>
              <w:jc w:val="center"/>
              <w:rPr>
                <w:color w:val="000000" w:themeColor="text1"/>
              </w:rPr>
            </w:pPr>
            <w:r w:rsidRPr="00E1327F">
              <w:rPr>
                <w:color w:val="000000" w:themeColor="text1"/>
              </w:rPr>
              <w:t>9</w:t>
            </w:r>
          </w:p>
        </w:tc>
        <w:tc>
          <w:tcPr>
            <w:tcW w:w="964" w:type="dxa"/>
          </w:tcPr>
          <w:p w:rsidR="00725665" w:rsidRPr="00E1327F" w:rsidRDefault="00725665">
            <w:pPr>
              <w:pStyle w:val="ConsPlusNormal"/>
              <w:jc w:val="center"/>
              <w:rPr>
                <w:color w:val="000000" w:themeColor="text1"/>
              </w:rPr>
            </w:pPr>
            <w:r w:rsidRPr="00E1327F">
              <w:rPr>
                <w:color w:val="000000" w:themeColor="text1"/>
              </w:rPr>
              <w:t>10</w:t>
            </w:r>
          </w:p>
        </w:tc>
        <w:tc>
          <w:tcPr>
            <w:tcW w:w="624" w:type="dxa"/>
          </w:tcPr>
          <w:p w:rsidR="00725665" w:rsidRPr="00E1327F" w:rsidRDefault="00725665">
            <w:pPr>
              <w:pStyle w:val="ConsPlusNormal"/>
              <w:jc w:val="center"/>
              <w:rPr>
                <w:color w:val="000000" w:themeColor="text1"/>
              </w:rPr>
            </w:pPr>
            <w:r w:rsidRPr="00E1327F">
              <w:rPr>
                <w:color w:val="000000" w:themeColor="text1"/>
              </w:rPr>
              <w:t>11</w:t>
            </w:r>
          </w:p>
        </w:tc>
        <w:tc>
          <w:tcPr>
            <w:tcW w:w="1075" w:type="dxa"/>
          </w:tcPr>
          <w:p w:rsidR="00725665" w:rsidRPr="00E1327F" w:rsidRDefault="00725665">
            <w:pPr>
              <w:pStyle w:val="ConsPlusNormal"/>
              <w:jc w:val="center"/>
              <w:rPr>
                <w:color w:val="000000" w:themeColor="text1"/>
              </w:rPr>
            </w:pPr>
            <w:r w:rsidRPr="00E1327F">
              <w:rPr>
                <w:color w:val="000000" w:themeColor="text1"/>
              </w:rPr>
              <w:t>12</w:t>
            </w:r>
          </w:p>
        </w:tc>
        <w:tc>
          <w:tcPr>
            <w:tcW w:w="737"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c>
          <w:tcPr>
            <w:tcW w:w="794" w:type="dxa"/>
          </w:tcPr>
          <w:p w:rsidR="00725665" w:rsidRPr="00E1327F" w:rsidRDefault="00725665">
            <w:pPr>
              <w:pStyle w:val="ConsPlusNormal"/>
              <w:jc w:val="center"/>
              <w:rPr>
                <w:color w:val="000000" w:themeColor="text1"/>
              </w:rPr>
            </w:pPr>
            <w:r w:rsidRPr="00E1327F">
              <w:rPr>
                <w:color w:val="000000" w:themeColor="text1"/>
              </w:rPr>
              <w:t>15</w:t>
            </w:r>
          </w:p>
        </w:tc>
        <w:tc>
          <w:tcPr>
            <w:tcW w:w="680" w:type="dxa"/>
          </w:tcPr>
          <w:p w:rsidR="00725665" w:rsidRPr="00E1327F" w:rsidRDefault="00725665">
            <w:pPr>
              <w:pStyle w:val="ConsPlusNormal"/>
              <w:jc w:val="center"/>
              <w:rPr>
                <w:color w:val="000000" w:themeColor="text1"/>
              </w:rPr>
            </w:pPr>
            <w:r w:rsidRPr="00E1327F">
              <w:rPr>
                <w:color w:val="000000" w:themeColor="text1"/>
              </w:rPr>
              <w:t>16</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Операции с нефинансовыми активами</w:t>
            </w:r>
          </w:p>
          <w:p w:rsidR="00725665" w:rsidRPr="00E1327F" w:rsidRDefault="00725665">
            <w:pPr>
              <w:pStyle w:val="ConsPlusNormal"/>
              <w:jc w:val="center"/>
              <w:rPr>
                <w:color w:val="000000" w:themeColor="text1"/>
              </w:rPr>
            </w:pPr>
            <w:r w:rsidRPr="00E1327F">
              <w:rPr>
                <w:color w:val="000000" w:themeColor="text1"/>
              </w:rPr>
              <w:t>(стр. 320 + стр. 330 + стр. 350 + стр. 360 + стр. 370 + стр. 380 + стр. 390 + стр. 395 + стр. 400)</w:t>
            </w:r>
          </w:p>
        </w:tc>
        <w:tc>
          <w:tcPr>
            <w:tcW w:w="680" w:type="dxa"/>
            <w:vAlign w:val="bottom"/>
          </w:tcPr>
          <w:p w:rsidR="00725665" w:rsidRPr="00E1327F" w:rsidRDefault="00725665">
            <w:pPr>
              <w:pStyle w:val="ConsPlusNormal"/>
              <w:jc w:val="center"/>
              <w:rPr>
                <w:color w:val="000000" w:themeColor="text1"/>
              </w:rPr>
            </w:pPr>
            <w:bookmarkStart w:id="1470" w:name="P32406"/>
            <w:bookmarkEnd w:id="1470"/>
            <w:r w:rsidRPr="00E1327F">
              <w:rPr>
                <w:color w:val="000000" w:themeColor="text1"/>
              </w:rPr>
              <w:t>310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Чистое поступление основных средств</w:t>
            </w:r>
          </w:p>
        </w:tc>
        <w:tc>
          <w:tcPr>
            <w:tcW w:w="680" w:type="dxa"/>
            <w:vAlign w:val="bottom"/>
          </w:tcPr>
          <w:p w:rsidR="00725665" w:rsidRPr="00E1327F" w:rsidRDefault="00725665">
            <w:pPr>
              <w:pStyle w:val="ConsPlusNormal"/>
              <w:jc w:val="center"/>
              <w:rPr>
                <w:color w:val="000000" w:themeColor="text1"/>
              </w:rPr>
            </w:pPr>
            <w:bookmarkStart w:id="1471" w:name="P32423"/>
            <w:bookmarkEnd w:id="1471"/>
            <w:r w:rsidRPr="00E1327F">
              <w:rPr>
                <w:color w:val="000000" w:themeColor="text1"/>
              </w:rPr>
              <w:t>320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основных средств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321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основных средств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322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41X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нематериальных активов</w:t>
            </w:r>
          </w:p>
        </w:tc>
        <w:tc>
          <w:tcPr>
            <w:tcW w:w="680" w:type="dxa"/>
            <w:vAlign w:val="bottom"/>
          </w:tcPr>
          <w:p w:rsidR="00725665" w:rsidRPr="00E1327F" w:rsidRDefault="00725665">
            <w:pPr>
              <w:pStyle w:val="ConsPlusNormal"/>
              <w:jc w:val="center"/>
              <w:rPr>
                <w:color w:val="000000" w:themeColor="text1"/>
              </w:rPr>
            </w:pPr>
            <w:bookmarkStart w:id="1472" w:name="P32475"/>
            <w:bookmarkEnd w:id="1472"/>
            <w:r w:rsidRPr="00E1327F">
              <w:rPr>
                <w:color w:val="000000" w:themeColor="text1"/>
              </w:rPr>
              <w:t>330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 том числе: увеличение </w:t>
            </w:r>
            <w:r w:rsidRPr="00E1327F">
              <w:rPr>
                <w:color w:val="000000" w:themeColor="text1"/>
              </w:rPr>
              <w:lastRenderedPageBreak/>
              <w:t>стоимости нематериальных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331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нематериальных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332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42X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непроизведенных активов</w:t>
            </w:r>
          </w:p>
        </w:tc>
        <w:tc>
          <w:tcPr>
            <w:tcW w:w="680" w:type="dxa"/>
            <w:vAlign w:val="bottom"/>
          </w:tcPr>
          <w:p w:rsidR="00725665" w:rsidRPr="00E1327F" w:rsidRDefault="00725665">
            <w:pPr>
              <w:pStyle w:val="ConsPlusNormal"/>
              <w:jc w:val="center"/>
              <w:rPr>
                <w:color w:val="000000" w:themeColor="text1"/>
              </w:rPr>
            </w:pPr>
            <w:bookmarkStart w:id="1473" w:name="P32526"/>
            <w:bookmarkEnd w:id="1473"/>
            <w:r w:rsidRPr="00E1327F">
              <w:rPr>
                <w:color w:val="000000" w:themeColor="text1"/>
              </w:rPr>
              <w:t>350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 увеличение стоимости непроизведенных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351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уменьшение </w:t>
            </w:r>
            <w:r w:rsidRPr="00E1327F">
              <w:rPr>
                <w:color w:val="000000" w:themeColor="text1"/>
              </w:rPr>
              <w:lastRenderedPageBreak/>
              <w:t>стоимости непроизведенных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352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43X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материальных запасов</w:t>
            </w:r>
          </w:p>
        </w:tc>
        <w:tc>
          <w:tcPr>
            <w:tcW w:w="680" w:type="dxa"/>
            <w:vAlign w:val="bottom"/>
          </w:tcPr>
          <w:p w:rsidR="00725665" w:rsidRPr="00E1327F" w:rsidRDefault="00725665">
            <w:pPr>
              <w:pStyle w:val="ConsPlusNormal"/>
              <w:jc w:val="center"/>
              <w:rPr>
                <w:color w:val="000000" w:themeColor="text1"/>
              </w:rPr>
            </w:pPr>
            <w:bookmarkStart w:id="1474" w:name="P32577"/>
            <w:bookmarkEnd w:id="1474"/>
            <w:r w:rsidRPr="00E1327F">
              <w:rPr>
                <w:color w:val="000000" w:themeColor="text1"/>
              </w:rPr>
              <w:t>360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материальных запасов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361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680" w:type="dxa"/>
            <w:vMerge w:val="restart"/>
            <w:vAlign w:val="bottom"/>
          </w:tcPr>
          <w:p w:rsidR="00725665" w:rsidRPr="00E1327F" w:rsidRDefault="00725665">
            <w:pPr>
              <w:pStyle w:val="ConsPlusNormal"/>
              <w:rPr>
                <w:color w:val="000000" w:themeColor="text1"/>
              </w:rPr>
            </w:pPr>
          </w:p>
        </w:tc>
        <w:tc>
          <w:tcPr>
            <w:tcW w:w="715" w:type="dxa"/>
            <w:vMerge w:val="restart"/>
            <w:vAlign w:val="bottom"/>
          </w:tcPr>
          <w:p w:rsidR="00725665" w:rsidRPr="00E1327F" w:rsidRDefault="00725665">
            <w:pPr>
              <w:pStyle w:val="ConsPlusNormal"/>
              <w:rPr>
                <w:color w:val="000000" w:themeColor="text1"/>
              </w:rPr>
            </w:pPr>
          </w:p>
        </w:tc>
        <w:tc>
          <w:tcPr>
            <w:tcW w:w="1361" w:type="dxa"/>
            <w:vMerge w:val="restart"/>
          </w:tcPr>
          <w:p w:rsidR="00725665" w:rsidRPr="00E1327F" w:rsidRDefault="00725665">
            <w:pPr>
              <w:pStyle w:val="ConsPlusNormal"/>
              <w:rPr>
                <w:color w:val="000000" w:themeColor="text1"/>
              </w:rPr>
            </w:pPr>
          </w:p>
        </w:tc>
        <w:tc>
          <w:tcPr>
            <w:tcW w:w="1987" w:type="dxa"/>
            <w:vMerge w:val="restart"/>
          </w:tcPr>
          <w:p w:rsidR="00725665" w:rsidRPr="00E1327F" w:rsidRDefault="00725665">
            <w:pPr>
              <w:pStyle w:val="ConsPlusNormal"/>
              <w:rPr>
                <w:color w:val="000000" w:themeColor="text1"/>
              </w:rPr>
            </w:pPr>
          </w:p>
        </w:tc>
        <w:tc>
          <w:tcPr>
            <w:tcW w:w="964" w:type="dxa"/>
            <w:vMerge w:val="restart"/>
          </w:tcPr>
          <w:p w:rsidR="00725665" w:rsidRPr="00E1327F" w:rsidRDefault="00725665">
            <w:pPr>
              <w:pStyle w:val="ConsPlusNormal"/>
              <w:rPr>
                <w:color w:val="000000" w:themeColor="text1"/>
              </w:rPr>
            </w:pPr>
          </w:p>
        </w:tc>
        <w:tc>
          <w:tcPr>
            <w:tcW w:w="1445" w:type="dxa"/>
            <w:vMerge w:val="restart"/>
          </w:tcPr>
          <w:p w:rsidR="00725665" w:rsidRPr="00E1327F" w:rsidRDefault="00725665">
            <w:pPr>
              <w:pStyle w:val="ConsPlusNormal"/>
              <w:rPr>
                <w:color w:val="000000" w:themeColor="text1"/>
              </w:rPr>
            </w:pPr>
          </w:p>
        </w:tc>
        <w:tc>
          <w:tcPr>
            <w:tcW w:w="794" w:type="dxa"/>
            <w:vMerge w:val="restart"/>
          </w:tcPr>
          <w:p w:rsidR="00725665" w:rsidRPr="00E1327F" w:rsidRDefault="00725665">
            <w:pPr>
              <w:pStyle w:val="ConsPlusNormal"/>
              <w:rPr>
                <w:color w:val="000000" w:themeColor="text1"/>
              </w:rPr>
            </w:pPr>
          </w:p>
        </w:tc>
        <w:tc>
          <w:tcPr>
            <w:tcW w:w="1354" w:type="dxa"/>
            <w:vMerge w:val="restart"/>
          </w:tcPr>
          <w:p w:rsidR="00725665" w:rsidRPr="00E1327F" w:rsidRDefault="00725665">
            <w:pPr>
              <w:pStyle w:val="ConsPlusNormal"/>
              <w:rPr>
                <w:color w:val="000000" w:themeColor="text1"/>
              </w:rPr>
            </w:pPr>
          </w:p>
        </w:tc>
        <w:tc>
          <w:tcPr>
            <w:tcW w:w="964"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1075"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794"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материа</w:t>
            </w:r>
            <w:r w:rsidRPr="00E1327F">
              <w:rPr>
                <w:color w:val="000000" w:themeColor="text1"/>
              </w:rPr>
              <w:lastRenderedPageBreak/>
              <w:t>льных запасов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362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680" w:type="dxa"/>
            <w:vMerge w:val="restart"/>
            <w:vAlign w:val="bottom"/>
          </w:tcPr>
          <w:p w:rsidR="00725665" w:rsidRPr="00E1327F" w:rsidRDefault="00725665">
            <w:pPr>
              <w:pStyle w:val="ConsPlusNormal"/>
              <w:rPr>
                <w:color w:val="000000" w:themeColor="text1"/>
              </w:rPr>
            </w:pPr>
          </w:p>
        </w:tc>
        <w:tc>
          <w:tcPr>
            <w:tcW w:w="715" w:type="dxa"/>
            <w:vMerge w:val="restart"/>
            <w:vAlign w:val="bottom"/>
          </w:tcPr>
          <w:p w:rsidR="00725665" w:rsidRPr="00E1327F" w:rsidRDefault="00725665">
            <w:pPr>
              <w:pStyle w:val="ConsPlusNormal"/>
              <w:rPr>
                <w:color w:val="000000" w:themeColor="text1"/>
              </w:rPr>
            </w:pPr>
          </w:p>
        </w:tc>
        <w:tc>
          <w:tcPr>
            <w:tcW w:w="1361" w:type="dxa"/>
            <w:vMerge w:val="restart"/>
          </w:tcPr>
          <w:p w:rsidR="00725665" w:rsidRPr="00E1327F" w:rsidRDefault="00725665">
            <w:pPr>
              <w:pStyle w:val="ConsPlusNormal"/>
              <w:rPr>
                <w:color w:val="000000" w:themeColor="text1"/>
              </w:rPr>
            </w:pPr>
          </w:p>
        </w:tc>
        <w:tc>
          <w:tcPr>
            <w:tcW w:w="1987" w:type="dxa"/>
            <w:vMerge w:val="restart"/>
          </w:tcPr>
          <w:p w:rsidR="00725665" w:rsidRPr="00E1327F" w:rsidRDefault="00725665">
            <w:pPr>
              <w:pStyle w:val="ConsPlusNormal"/>
              <w:rPr>
                <w:color w:val="000000" w:themeColor="text1"/>
              </w:rPr>
            </w:pPr>
          </w:p>
        </w:tc>
        <w:tc>
          <w:tcPr>
            <w:tcW w:w="964" w:type="dxa"/>
            <w:vMerge w:val="restart"/>
          </w:tcPr>
          <w:p w:rsidR="00725665" w:rsidRPr="00E1327F" w:rsidRDefault="00725665">
            <w:pPr>
              <w:pStyle w:val="ConsPlusNormal"/>
              <w:rPr>
                <w:color w:val="000000" w:themeColor="text1"/>
              </w:rPr>
            </w:pPr>
          </w:p>
        </w:tc>
        <w:tc>
          <w:tcPr>
            <w:tcW w:w="1445" w:type="dxa"/>
            <w:vMerge w:val="restart"/>
          </w:tcPr>
          <w:p w:rsidR="00725665" w:rsidRPr="00E1327F" w:rsidRDefault="00725665">
            <w:pPr>
              <w:pStyle w:val="ConsPlusNormal"/>
              <w:rPr>
                <w:color w:val="000000" w:themeColor="text1"/>
              </w:rPr>
            </w:pPr>
          </w:p>
        </w:tc>
        <w:tc>
          <w:tcPr>
            <w:tcW w:w="794" w:type="dxa"/>
            <w:vMerge w:val="restart"/>
          </w:tcPr>
          <w:p w:rsidR="00725665" w:rsidRPr="00E1327F" w:rsidRDefault="00725665">
            <w:pPr>
              <w:pStyle w:val="ConsPlusNormal"/>
              <w:rPr>
                <w:color w:val="000000" w:themeColor="text1"/>
              </w:rPr>
            </w:pPr>
          </w:p>
        </w:tc>
        <w:tc>
          <w:tcPr>
            <w:tcW w:w="1354" w:type="dxa"/>
            <w:vMerge w:val="restart"/>
          </w:tcPr>
          <w:p w:rsidR="00725665" w:rsidRPr="00E1327F" w:rsidRDefault="00725665">
            <w:pPr>
              <w:pStyle w:val="ConsPlusNormal"/>
              <w:rPr>
                <w:color w:val="000000" w:themeColor="text1"/>
              </w:rPr>
            </w:pPr>
          </w:p>
        </w:tc>
        <w:tc>
          <w:tcPr>
            <w:tcW w:w="964" w:type="dxa"/>
            <w:vMerge w:val="restart"/>
          </w:tcPr>
          <w:p w:rsidR="00725665" w:rsidRPr="00E1327F" w:rsidRDefault="00725665">
            <w:pPr>
              <w:pStyle w:val="ConsPlusNormal"/>
              <w:rPr>
                <w:color w:val="000000" w:themeColor="text1"/>
              </w:rPr>
            </w:pPr>
          </w:p>
        </w:tc>
        <w:tc>
          <w:tcPr>
            <w:tcW w:w="624" w:type="dxa"/>
            <w:vMerge w:val="restart"/>
          </w:tcPr>
          <w:p w:rsidR="00725665" w:rsidRPr="00E1327F" w:rsidRDefault="00725665">
            <w:pPr>
              <w:pStyle w:val="ConsPlusNormal"/>
              <w:rPr>
                <w:color w:val="000000" w:themeColor="text1"/>
              </w:rPr>
            </w:pPr>
          </w:p>
        </w:tc>
        <w:tc>
          <w:tcPr>
            <w:tcW w:w="1075"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rPr>
                <w:color w:val="000000" w:themeColor="text1"/>
              </w:rPr>
            </w:pPr>
          </w:p>
        </w:tc>
        <w:tc>
          <w:tcPr>
            <w:tcW w:w="794" w:type="dxa"/>
            <w:vMerge w:val="restart"/>
          </w:tcPr>
          <w:p w:rsidR="00725665" w:rsidRPr="00E1327F" w:rsidRDefault="00725665">
            <w:pPr>
              <w:pStyle w:val="ConsPlusNormal"/>
              <w:rPr>
                <w:color w:val="000000" w:themeColor="text1"/>
              </w:rPr>
            </w:pPr>
          </w:p>
        </w:tc>
        <w:tc>
          <w:tcPr>
            <w:tcW w:w="680" w:type="dxa"/>
            <w:vMerge w:val="restart"/>
          </w:tcPr>
          <w:p w:rsidR="00725665" w:rsidRPr="00E1327F" w:rsidRDefault="00725665">
            <w:pPr>
              <w:pStyle w:val="ConsPlusNormal"/>
              <w:rPr>
                <w:color w:val="000000" w:themeColor="text1"/>
              </w:rPr>
            </w:pPr>
          </w:p>
        </w:tc>
        <w:tc>
          <w:tcPr>
            <w:tcW w:w="1020"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прав пользования</w:t>
            </w:r>
          </w:p>
        </w:tc>
        <w:tc>
          <w:tcPr>
            <w:tcW w:w="680" w:type="dxa"/>
            <w:vAlign w:val="bottom"/>
          </w:tcPr>
          <w:p w:rsidR="00725665" w:rsidRPr="00E1327F" w:rsidRDefault="00725665">
            <w:pPr>
              <w:pStyle w:val="ConsPlusNormal"/>
              <w:jc w:val="center"/>
              <w:rPr>
                <w:color w:val="000000" w:themeColor="text1"/>
              </w:rPr>
            </w:pPr>
            <w:bookmarkStart w:id="1475" w:name="P32665"/>
            <w:bookmarkEnd w:id="1475"/>
            <w:r w:rsidRPr="00E1327F">
              <w:rPr>
                <w:color w:val="000000" w:themeColor="text1"/>
              </w:rPr>
              <w:t>370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прав пользования</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371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35X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прав пользования</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372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45X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поступление биологичес</w:t>
            </w:r>
            <w:r w:rsidRPr="00E1327F">
              <w:rPr>
                <w:color w:val="000000" w:themeColor="text1"/>
              </w:rPr>
              <w:lastRenderedPageBreak/>
              <w:t>ких активов</w:t>
            </w:r>
          </w:p>
        </w:tc>
        <w:tc>
          <w:tcPr>
            <w:tcW w:w="680" w:type="dxa"/>
            <w:vAlign w:val="bottom"/>
          </w:tcPr>
          <w:p w:rsidR="00725665" w:rsidRPr="00E1327F" w:rsidRDefault="00725665">
            <w:pPr>
              <w:pStyle w:val="ConsPlusNormal"/>
              <w:jc w:val="center"/>
              <w:rPr>
                <w:color w:val="000000" w:themeColor="text1"/>
              </w:rPr>
            </w:pPr>
            <w:bookmarkStart w:id="1476" w:name="P32717"/>
            <w:bookmarkEnd w:id="1476"/>
            <w:r w:rsidRPr="00E1327F">
              <w:rPr>
                <w:color w:val="000000" w:themeColor="text1"/>
              </w:rPr>
              <w:lastRenderedPageBreak/>
              <w:t>380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биологических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381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стоимости биологических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382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46X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rPr>
                <w:color w:val="000000" w:themeColor="text1"/>
              </w:rPr>
            </w:pPr>
            <w:r w:rsidRPr="00E1327F">
              <w:rPr>
                <w:color w:val="000000" w:themeColor="text1"/>
              </w:rPr>
              <w:t>Чистое изменение затрат на изготовление готовой продукции, выполнение работ, услуг</w:t>
            </w:r>
          </w:p>
        </w:tc>
        <w:tc>
          <w:tcPr>
            <w:tcW w:w="680" w:type="dxa"/>
            <w:vAlign w:val="bottom"/>
          </w:tcPr>
          <w:p w:rsidR="00725665" w:rsidRPr="00E1327F" w:rsidRDefault="00725665">
            <w:pPr>
              <w:pStyle w:val="ConsPlusNormal"/>
              <w:jc w:val="center"/>
              <w:rPr>
                <w:color w:val="000000" w:themeColor="text1"/>
              </w:rPr>
            </w:pPr>
            <w:bookmarkStart w:id="1477" w:name="P32769"/>
            <w:bookmarkEnd w:id="1477"/>
            <w:r w:rsidRPr="00E1327F">
              <w:rPr>
                <w:color w:val="000000" w:themeColor="text1"/>
              </w:rPr>
              <w:t>390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jc w:val="center"/>
              <w:rPr>
                <w:color w:val="000000" w:themeColor="text1"/>
              </w:rPr>
            </w:pPr>
            <w:r w:rsidRPr="00E1327F">
              <w:rPr>
                <w:color w:val="000000" w:themeColor="text1"/>
              </w:rPr>
              <w:t>/</w:t>
            </w: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w:t>
            </w:r>
            <w:r w:rsidRPr="00E1327F">
              <w:rPr>
                <w:color w:val="000000" w:themeColor="text1"/>
              </w:rPr>
              <w:lastRenderedPageBreak/>
              <w:t>ние затрат</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391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затрат</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392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4</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76"/>
        <w:gridCol w:w="487"/>
        <w:gridCol w:w="465"/>
        <w:gridCol w:w="1262"/>
        <w:gridCol w:w="1277"/>
        <w:gridCol w:w="1262"/>
        <w:gridCol w:w="1277"/>
        <w:gridCol w:w="748"/>
        <w:gridCol w:w="1044"/>
        <w:gridCol w:w="997"/>
        <w:gridCol w:w="674"/>
        <w:gridCol w:w="1074"/>
        <w:gridCol w:w="674"/>
        <w:gridCol w:w="997"/>
        <w:gridCol w:w="706"/>
        <w:gridCol w:w="706"/>
        <w:gridCol w:w="1118"/>
      </w:tblGrid>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15"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44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5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62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8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715" w:type="dxa"/>
          </w:tcPr>
          <w:p w:rsidR="00725665" w:rsidRPr="00E1327F" w:rsidRDefault="00725665">
            <w:pPr>
              <w:pStyle w:val="ConsPlusNormal"/>
              <w:jc w:val="center"/>
              <w:rPr>
                <w:color w:val="000000" w:themeColor="text1"/>
              </w:rPr>
            </w:pPr>
            <w:r w:rsidRPr="00E1327F">
              <w:rPr>
                <w:color w:val="000000" w:themeColor="text1"/>
              </w:rPr>
              <w:t>3</w:t>
            </w:r>
          </w:p>
        </w:tc>
        <w:tc>
          <w:tcPr>
            <w:tcW w:w="1361" w:type="dxa"/>
          </w:tcPr>
          <w:p w:rsidR="00725665" w:rsidRPr="00E1327F" w:rsidRDefault="00725665">
            <w:pPr>
              <w:pStyle w:val="ConsPlusNormal"/>
              <w:jc w:val="center"/>
              <w:rPr>
                <w:color w:val="000000" w:themeColor="text1"/>
              </w:rPr>
            </w:pPr>
            <w:r w:rsidRPr="00E1327F">
              <w:rPr>
                <w:color w:val="000000" w:themeColor="text1"/>
              </w:rPr>
              <w:t>4</w:t>
            </w:r>
          </w:p>
        </w:tc>
        <w:tc>
          <w:tcPr>
            <w:tcW w:w="1987"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1445"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1354" w:type="dxa"/>
          </w:tcPr>
          <w:p w:rsidR="00725665" w:rsidRPr="00E1327F" w:rsidRDefault="00725665">
            <w:pPr>
              <w:pStyle w:val="ConsPlusNormal"/>
              <w:jc w:val="center"/>
              <w:rPr>
                <w:color w:val="000000" w:themeColor="text1"/>
              </w:rPr>
            </w:pPr>
            <w:r w:rsidRPr="00E1327F">
              <w:rPr>
                <w:color w:val="000000" w:themeColor="text1"/>
              </w:rPr>
              <w:t>9</w:t>
            </w:r>
          </w:p>
        </w:tc>
        <w:tc>
          <w:tcPr>
            <w:tcW w:w="964" w:type="dxa"/>
          </w:tcPr>
          <w:p w:rsidR="00725665" w:rsidRPr="00E1327F" w:rsidRDefault="00725665">
            <w:pPr>
              <w:pStyle w:val="ConsPlusNormal"/>
              <w:jc w:val="center"/>
              <w:rPr>
                <w:color w:val="000000" w:themeColor="text1"/>
              </w:rPr>
            </w:pPr>
            <w:r w:rsidRPr="00E1327F">
              <w:rPr>
                <w:color w:val="000000" w:themeColor="text1"/>
              </w:rPr>
              <w:t>10</w:t>
            </w:r>
          </w:p>
        </w:tc>
        <w:tc>
          <w:tcPr>
            <w:tcW w:w="624" w:type="dxa"/>
          </w:tcPr>
          <w:p w:rsidR="00725665" w:rsidRPr="00E1327F" w:rsidRDefault="00725665">
            <w:pPr>
              <w:pStyle w:val="ConsPlusNormal"/>
              <w:jc w:val="center"/>
              <w:rPr>
                <w:color w:val="000000" w:themeColor="text1"/>
              </w:rPr>
            </w:pPr>
            <w:r w:rsidRPr="00E1327F">
              <w:rPr>
                <w:color w:val="000000" w:themeColor="text1"/>
              </w:rPr>
              <w:t>11</w:t>
            </w:r>
          </w:p>
        </w:tc>
        <w:tc>
          <w:tcPr>
            <w:tcW w:w="1075" w:type="dxa"/>
          </w:tcPr>
          <w:p w:rsidR="00725665" w:rsidRPr="00E1327F" w:rsidRDefault="00725665">
            <w:pPr>
              <w:pStyle w:val="ConsPlusNormal"/>
              <w:jc w:val="center"/>
              <w:rPr>
                <w:color w:val="000000" w:themeColor="text1"/>
              </w:rPr>
            </w:pPr>
            <w:r w:rsidRPr="00E1327F">
              <w:rPr>
                <w:color w:val="000000" w:themeColor="text1"/>
              </w:rPr>
              <w:t>12</w:t>
            </w:r>
          </w:p>
        </w:tc>
        <w:tc>
          <w:tcPr>
            <w:tcW w:w="737"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c>
          <w:tcPr>
            <w:tcW w:w="794" w:type="dxa"/>
          </w:tcPr>
          <w:p w:rsidR="00725665" w:rsidRPr="00E1327F" w:rsidRDefault="00725665">
            <w:pPr>
              <w:pStyle w:val="ConsPlusNormal"/>
              <w:jc w:val="center"/>
              <w:rPr>
                <w:color w:val="000000" w:themeColor="text1"/>
              </w:rPr>
            </w:pPr>
            <w:r w:rsidRPr="00E1327F">
              <w:rPr>
                <w:color w:val="000000" w:themeColor="text1"/>
              </w:rPr>
              <w:t>15</w:t>
            </w:r>
          </w:p>
        </w:tc>
        <w:tc>
          <w:tcPr>
            <w:tcW w:w="680" w:type="dxa"/>
          </w:tcPr>
          <w:p w:rsidR="00725665" w:rsidRPr="00E1327F" w:rsidRDefault="00725665">
            <w:pPr>
              <w:pStyle w:val="ConsPlusNormal"/>
              <w:jc w:val="center"/>
              <w:rPr>
                <w:color w:val="000000" w:themeColor="text1"/>
              </w:rPr>
            </w:pPr>
            <w:r w:rsidRPr="00E1327F">
              <w:rPr>
                <w:color w:val="000000" w:themeColor="text1"/>
              </w:rPr>
              <w:t>16</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Чистое изменение затрат на </w:t>
            </w:r>
            <w:proofErr w:type="spellStart"/>
            <w:r w:rsidRPr="00E1327F">
              <w:rPr>
                <w:color w:val="000000" w:themeColor="text1"/>
              </w:rPr>
              <w:t>биотрансформацию</w:t>
            </w:r>
            <w:proofErr w:type="spellEnd"/>
          </w:p>
        </w:tc>
        <w:tc>
          <w:tcPr>
            <w:tcW w:w="680" w:type="dxa"/>
            <w:vAlign w:val="bottom"/>
          </w:tcPr>
          <w:p w:rsidR="00725665" w:rsidRPr="00E1327F" w:rsidRDefault="00725665">
            <w:pPr>
              <w:pStyle w:val="ConsPlusNormal"/>
              <w:jc w:val="center"/>
              <w:rPr>
                <w:color w:val="000000" w:themeColor="text1"/>
              </w:rPr>
            </w:pPr>
            <w:bookmarkStart w:id="1478" w:name="P32858"/>
            <w:bookmarkEnd w:id="1478"/>
            <w:r w:rsidRPr="00E1327F">
              <w:rPr>
                <w:color w:val="000000" w:themeColor="text1"/>
              </w:rPr>
              <w:t>395</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затрат</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396</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уменьшение затрат</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397</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будущих периодов</w:t>
            </w:r>
          </w:p>
        </w:tc>
        <w:tc>
          <w:tcPr>
            <w:tcW w:w="680" w:type="dxa"/>
            <w:vAlign w:val="bottom"/>
          </w:tcPr>
          <w:p w:rsidR="00725665" w:rsidRPr="00E1327F" w:rsidRDefault="00725665">
            <w:pPr>
              <w:pStyle w:val="ConsPlusNormal"/>
              <w:jc w:val="center"/>
              <w:rPr>
                <w:color w:val="000000" w:themeColor="text1"/>
              </w:rPr>
            </w:pPr>
            <w:bookmarkStart w:id="1479" w:name="P32910"/>
            <w:bookmarkEnd w:id="1479"/>
            <w:r w:rsidRPr="00E1327F">
              <w:rPr>
                <w:color w:val="000000" w:themeColor="text1"/>
              </w:rPr>
              <w:t>400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Операции с финансовыми активами и обязательствами</w:t>
            </w:r>
          </w:p>
          <w:p w:rsidR="00725665" w:rsidRPr="00E1327F" w:rsidRDefault="00725665">
            <w:pPr>
              <w:pStyle w:val="ConsPlusNormal"/>
              <w:jc w:val="center"/>
              <w:rPr>
                <w:color w:val="000000" w:themeColor="text1"/>
              </w:rPr>
            </w:pPr>
            <w:r w:rsidRPr="00E1327F">
              <w:rPr>
                <w:color w:val="000000" w:themeColor="text1"/>
              </w:rPr>
              <w:t>(стр. 420 - стр. 510)</w:t>
            </w:r>
          </w:p>
        </w:tc>
        <w:tc>
          <w:tcPr>
            <w:tcW w:w="680" w:type="dxa"/>
            <w:vAlign w:val="bottom"/>
          </w:tcPr>
          <w:p w:rsidR="00725665" w:rsidRPr="00E1327F" w:rsidRDefault="00725665">
            <w:pPr>
              <w:pStyle w:val="ConsPlusNormal"/>
              <w:jc w:val="center"/>
              <w:rPr>
                <w:color w:val="000000" w:themeColor="text1"/>
              </w:rPr>
            </w:pPr>
            <w:bookmarkStart w:id="1480" w:name="P32928"/>
            <w:bookmarkEnd w:id="1480"/>
            <w:r w:rsidRPr="00E1327F">
              <w:rPr>
                <w:color w:val="000000" w:themeColor="text1"/>
              </w:rPr>
              <w:t>410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Операции с финансовыми активами</w:t>
            </w:r>
          </w:p>
          <w:p w:rsidR="00725665" w:rsidRPr="00E1327F" w:rsidRDefault="00725665">
            <w:pPr>
              <w:pStyle w:val="ConsPlusNormal"/>
              <w:rPr>
                <w:color w:val="000000" w:themeColor="text1"/>
              </w:rPr>
            </w:pPr>
            <w:r w:rsidRPr="00E1327F">
              <w:rPr>
                <w:color w:val="000000" w:themeColor="text1"/>
              </w:rPr>
              <w:t>(стр. 430 + стр. 440 + стр. 450 + стр. 460 + стр. 470 + стр. 480)</w:t>
            </w:r>
          </w:p>
        </w:tc>
        <w:tc>
          <w:tcPr>
            <w:tcW w:w="680" w:type="dxa"/>
            <w:vAlign w:val="bottom"/>
          </w:tcPr>
          <w:p w:rsidR="00725665" w:rsidRPr="00E1327F" w:rsidRDefault="00725665">
            <w:pPr>
              <w:pStyle w:val="ConsPlusNormal"/>
              <w:jc w:val="center"/>
              <w:rPr>
                <w:color w:val="000000" w:themeColor="text1"/>
              </w:rPr>
            </w:pPr>
            <w:bookmarkStart w:id="1481" w:name="P32946"/>
            <w:bookmarkEnd w:id="1481"/>
            <w:r w:rsidRPr="00E1327F">
              <w:rPr>
                <w:color w:val="000000" w:themeColor="text1"/>
              </w:rPr>
              <w:t>420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поступление денежных средств и их эквивалент</w:t>
            </w:r>
            <w:r w:rsidRPr="00E1327F">
              <w:rPr>
                <w:color w:val="000000" w:themeColor="text1"/>
              </w:rPr>
              <w:lastRenderedPageBreak/>
              <w:t>ов</w:t>
            </w:r>
          </w:p>
        </w:tc>
        <w:tc>
          <w:tcPr>
            <w:tcW w:w="680" w:type="dxa"/>
            <w:vAlign w:val="bottom"/>
          </w:tcPr>
          <w:p w:rsidR="00725665" w:rsidRPr="00E1327F" w:rsidRDefault="00725665">
            <w:pPr>
              <w:pStyle w:val="ConsPlusNormal"/>
              <w:jc w:val="center"/>
              <w:rPr>
                <w:color w:val="000000" w:themeColor="text1"/>
              </w:rPr>
            </w:pPr>
            <w:bookmarkStart w:id="1482" w:name="P32963"/>
            <w:bookmarkEnd w:id="1482"/>
            <w:r w:rsidRPr="00E1327F">
              <w:rPr>
                <w:color w:val="000000" w:themeColor="text1"/>
              </w:rPr>
              <w:lastRenderedPageBreak/>
              <w:t>430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поступление денежных средств и их эквивалентов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выбытия денежных средств и их эквивалентов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поступление ценных бумаг, кроме акций</w:t>
            </w:r>
          </w:p>
        </w:tc>
        <w:tc>
          <w:tcPr>
            <w:tcW w:w="680" w:type="dxa"/>
            <w:vAlign w:val="bottom"/>
          </w:tcPr>
          <w:p w:rsidR="00725665" w:rsidRPr="00E1327F" w:rsidRDefault="00725665">
            <w:pPr>
              <w:pStyle w:val="ConsPlusNormal"/>
              <w:jc w:val="center"/>
              <w:rPr>
                <w:color w:val="000000" w:themeColor="text1"/>
              </w:rPr>
            </w:pPr>
            <w:bookmarkStart w:id="1483" w:name="P33015"/>
            <w:bookmarkEnd w:id="1483"/>
            <w:r w:rsidRPr="00E1327F">
              <w:rPr>
                <w:color w:val="000000" w:themeColor="text1"/>
              </w:rPr>
              <w:t>440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 xml:space="preserve">увеличение </w:t>
            </w:r>
            <w:r w:rsidRPr="00E1327F">
              <w:rPr>
                <w:color w:val="000000" w:themeColor="text1"/>
              </w:rPr>
              <w:lastRenderedPageBreak/>
              <w:t>стоимости ценных бумаг, кроме акций и иных финансовых инструментов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441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стоимости ценных бумаг, кроме акций и иных финансовых инструментов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поступление акций и иных финансовых инструментов</w:t>
            </w:r>
          </w:p>
        </w:tc>
        <w:tc>
          <w:tcPr>
            <w:tcW w:w="680" w:type="dxa"/>
            <w:vAlign w:val="bottom"/>
          </w:tcPr>
          <w:p w:rsidR="00725665" w:rsidRPr="00E1327F" w:rsidRDefault="00725665">
            <w:pPr>
              <w:pStyle w:val="ConsPlusNormal"/>
              <w:jc w:val="center"/>
              <w:rPr>
                <w:color w:val="000000" w:themeColor="text1"/>
              </w:rPr>
            </w:pPr>
            <w:bookmarkStart w:id="1484" w:name="P33067"/>
            <w:bookmarkEnd w:id="1484"/>
            <w:r w:rsidRPr="00E1327F">
              <w:rPr>
                <w:color w:val="000000" w:themeColor="text1"/>
              </w:rPr>
              <w:t>450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lastRenderedPageBreak/>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акций и иных финансовых инструментов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451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стоимости акций и иных финансовых инструментов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452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предоставление заимствований</w:t>
            </w:r>
          </w:p>
        </w:tc>
        <w:tc>
          <w:tcPr>
            <w:tcW w:w="680" w:type="dxa"/>
            <w:vAlign w:val="bottom"/>
          </w:tcPr>
          <w:p w:rsidR="00725665" w:rsidRPr="00E1327F" w:rsidRDefault="00725665">
            <w:pPr>
              <w:pStyle w:val="ConsPlusNormal"/>
              <w:jc w:val="center"/>
              <w:rPr>
                <w:color w:val="000000" w:themeColor="text1"/>
              </w:rPr>
            </w:pPr>
            <w:bookmarkStart w:id="1485" w:name="P33119"/>
            <w:bookmarkEnd w:id="1485"/>
            <w:r w:rsidRPr="00E1327F">
              <w:rPr>
                <w:color w:val="000000" w:themeColor="text1"/>
              </w:rPr>
              <w:t>460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 xml:space="preserve">увеличение </w:t>
            </w:r>
            <w:r w:rsidRPr="00E1327F">
              <w:rPr>
                <w:color w:val="000000" w:themeColor="text1"/>
              </w:rPr>
              <w:lastRenderedPageBreak/>
              <w:t>задолженности по предоставленным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461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задолженности по предоставленным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462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640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поступление иных финансовых активов</w:t>
            </w:r>
          </w:p>
        </w:tc>
        <w:tc>
          <w:tcPr>
            <w:tcW w:w="680" w:type="dxa"/>
            <w:vAlign w:val="bottom"/>
          </w:tcPr>
          <w:p w:rsidR="00725665" w:rsidRPr="00E1327F" w:rsidRDefault="00725665">
            <w:pPr>
              <w:pStyle w:val="ConsPlusNormal"/>
              <w:jc w:val="center"/>
              <w:rPr>
                <w:color w:val="000000" w:themeColor="text1"/>
              </w:rPr>
            </w:pPr>
            <w:bookmarkStart w:id="1486" w:name="P33171"/>
            <w:bookmarkEnd w:id="1486"/>
            <w:r w:rsidRPr="00E1327F">
              <w:rPr>
                <w:color w:val="000000" w:themeColor="text1"/>
              </w:rPr>
              <w:t>470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стоимости иных финансовых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уменьшение стоимости иных финансовых активов</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472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650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увеличение прочей дебиторской задолженности</w:t>
            </w:r>
          </w:p>
        </w:tc>
        <w:tc>
          <w:tcPr>
            <w:tcW w:w="680" w:type="dxa"/>
            <w:vAlign w:val="bottom"/>
          </w:tcPr>
          <w:p w:rsidR="00725665" w:rsidRPr="00E1327F" w:rsidRDefault="00725665">
            <w:pPr>
              <w:pStyle w:val="ConsPlusNormal"/>
              <w:jc w:val="center"/>
              <w:rPr>
                <w:color w:val="000000" w:themeColor="text1"/>
              </w:rPr>
            </w:pPr>
            <w:bookmarkStart w:id="1487" w:name="P33223"/>
            <w:bookmarkEnd w:id="1487"/>
            <w:r w:rsidRPr="00E1327F">
              <w:rPr>
                <w:color w:val="000000" w:themeColor="text1"/>
              </w:rPr>
              <w:t>480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прочей дебиторской задолженности</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481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560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прочей дебиторской задолженности</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482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660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5</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96"/>
        <w:gridCol w:w="489"/>
        <w:gridCol w:w="467"/>
        <w:gridCol w:w="1270"/>
        <w:gridCol w:w="1284"/>
        <w:gridCol w:w="1270"/>
        <w:gridCol w:w="1284"/>
        <w:gridCol w:w="752"/>
        <w:gridCol w:w="1050"/>
        <w:gridCol w:w="1003"/>
        <w:gridCol w:w="677"/>
        <w:gridCol w:w="1080"/>
        <w:gridCol w:w="677"/>
        <w:gridCol w:w="1003"/>
        <w:gridCol w:w="709"/>
        <w:gridCol w:w="709"/>
        <w:gridCol w:w="1124"/>
      </w:tblGrid>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8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15"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9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44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35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62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075"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внутри городских районов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80"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293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80" w:type="dxa"/>
          </w:tcPr>
          <w:p w:rsidR="00725665" w:rsidRPr="00E1327F" w:rsidRDefault="00725665">
            <w:pPr>
              <w:pStyle w:val="ConsPlusNormal"/>
              <w:jc w:val="center"/>
              <w:rPr>
                <w:color w:val="000000" w:themeColor="text1"/>
              </w:rPr>
            </w:pPr>
            <w:r w:rsidRPr="00E1327F">
              <w:rPr>
                <w:color w:val="000000" w:themeColor="text1"/>
              </w:rPr>
              <w:t>2</w:t>
            </w:r>
          </w:p>
        </w:tc>
        <w:tc>
          <w:tcPr>
            <w:tcW w:w="715" w:type="dxa"/>
          </w:tcPr>
          <w:p w:rsidR="00725665" w:rsidRPr="00E1327F" w:rsidRDefault="00725665">
            <w:pPr>
              <w:pStyle w:val="ConsPlusNormal"/>
              <w:jc w:val="center"/>
              <w:rPr>
                <w:color w:val="000000" w:themeColor="text1"/>
              </w:rPr>
            </w:pPr>
            <w:r w:rsidRPr="00E1327F">
              <w:rPr>
                <w:color w:val="000000" w:themeColor="text1"/>
              </w:rPr>
              <w:t>3</w:t>
            </w:r>
          </w:p>
        </w:tc>
        <w:tc>
          <w:tcPr>
            <w:tcW w:w="1361" w:type="dxa"/>
          </w:tcPr>
          <w:p w:rsidR="00725665" w:rsidRPr="00E1327F" w:rsidRDefault="00725665">
            <w:pPr>
              <w:pStyle w:val="ConsPlusNormal"/>
              <w:jc w:val="center"/>
              <w:rPr>
                <w:color w:val="000000" w:themeColor="text1"/>
              </w:rPr>
            </w:pPr>
            <w:r w:rsidRPr="00E1327F">
              <w:rPr>
                <w:color w:val="000000" w:themeColor="text1"/>
              </w:rPr>
              <w:t>4</w:t>
            </w:r>
          </w:p>
        </w:tc>
        <w:tc>
          <w:tcPr>
            <w:tcW w:w="1987" w:type="dxa"/>
          </w:tcPr>
          <w:p w:rsidR="00725665" w:rsidRPr="00E1327F" w:rsidRDefault="00725665">
            <w:pPr>
              <w:pStyle w:val="ConsPlusNormal"/>
              <w:jc w:val="center"/>
              <w:rPr>
                <w:color w:val="000000" w:themeColor="text1"/>
              </w:rPr>
            </w:pPr>
            <w:r w:rsidRPr="00E1327F">
              <w:rPr>
                <w:color w:val="000000" w:themeColor="text1"/>
              </w:rPr>
              <w:t>5</w:t>
            </w:r>
          </w:p>
        </w:tc>
        <w:tc>
          <w:tcPr>
            <w:tcW w:w="964" w:type="dxa"/>
          </w:tcPr>
          <w:p w:rsidR="00725665" w:rsidRPr="00E1327F" w:rsidRDefault="00725665">
            <w:pPr>
              <w:pStyle w:val="ConsPlusNormal"/>
              <w:jc w:val="center"/>
              <w:rPr>
                <w:color w:val="000000" w:themeColor="text1"/>
              </w:rPr>
            </w:pPr>
            <w:r w:rsidRPr="00E1327F">
              <w:rPr>
                <w:color w:val="000000" w:themeColor="text1"/>
              </w:rPr>
              <w:t>6</w:t>
            </w:r>
          </w:p>
        </w:tc>
        <w:tc>
          <w:tcPr>
            <w:tcW w:w="1445"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1354" w:type="dxa"/>
          </w:tcPr>
          <w:p w:rsidR="00725665" w:rsidRPr="00E1327F" w:rsidRDefault="00725665">
            <w:pPr>
              <w:pStyle w:val="ConsPlusNormal"/>
              <w:jc w:val="center"/>
              <w:rPr>
                <w:color w:val="000000" w:themeColor="text1"/>
              </w:rPr>
            </w:pPr>
            <w:r w:rsidRPr="00E1327F">
              <w:rPr>
                <w:color w:val="000000" w:themeColor="text1"/>
              </w:rPr>
              <w:t>9</w:t>
            </w:r>
          </w:p>
        </w:tc>
        <w:tc>
          <w:tcPr>
            <w:tcW w:w="964" w:type="dxa"/>
          </w:tcPr>
          <w:p w:rsidR="00725665" w:rsidRPr="00E1327F" w:rsidRDefault="00725665">
            <w:pPr>
              <w:pStyle w:val="ConsPlusNormal"/>
              <w:jc w:val="center"/>
              <w:rPr>
                <w:color w:val="000000" w:themeColor="text1"/>
              </w:rPr>
            </w:pPr>
            <w:r w:rsidRPr="00E1327F">
              <w:rPr>
                <w:color w:val="000000" w:themeColor="text1"/>
              </w:rPr>
              <w:t>10</w:t>
            </w:r>
          </w:p>
        </w:tc>
        <w:tc>
          <w:tcPr>
            <w:tcW w:w="624" w:type="dxa"/>
          </w:tcPr>
          <w:p w:rsidR="00725665" w:rsidRPr="00E1327F" w:rsidRDefault="00725665">
            <w:pPr>
              <w:pStyle w:val="ConsPlusNormal"/>
              <w:jc w:val="center"/>
              <w:rPr>
                <w:color w:val="000000" w:themeColor="text1"/>
              </w:rPr>
            </w:pPr>
            <w:r w:rsidRPr="00E1327F">
              <w:rPr>
                <w:color w:val="000000" w:themeColor="text1"/>
              </w:rPr>
              <w:t>11</w:t>
            </w:r>
          </w:p>
        </w:tc>
        <w:tc>
          <w:tcPr>
            <w:tcW w:w="1075" w:type="dxa"/>
          </w:tcPr>
          <w:p w:rsidR="00725665" w:rsidRPr="00E1327F" w:rsidRDefault="00725665">
            <w:pPr>
              <w:pStyle w:val="ConsPlusNormal"/>
              <w:jc w:val="center"/>
              <w:rPr>
                <w:color w:val="000000" w:themeColor="text1"/>
              </w:rPr>
            </w:pPr>
            <w:r w:rsidRPr="00E1327F">
              <w:rPr>
                <w:color w:val="000000" w:themeColor="text1"/>
              </w:rPr>
              <w:t>12</w:t>
            </w:r>
          </w:p>
        </w:tc>
        <w:tc>
          <w:tcPr>
            <w:tcW w:w="737"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c>
          <w:tcPr>
            <w:tcW w:w="794" w:type="dxa"/>
          </w:tcPr>
          <w:p w:rsidR="00725665" w:rsidRPr="00E1327F" w:rsidRDefault="00725665">
            <w:pPr>
              <w:pStyle w:val="ConsPlusNormal"/>
              <w:jc w:val="center"/>
              <w:rPr>
                <w:color w:val="000000" w:themeColor="text1"/>
              </w:rPr>
            </w:pPr>
            <w:r w:rsidRPr="00E1327F">
              <w:rPr>
                <w:color w:val="000000" w:themeColor="text1"/>
              </w:rPr>
              <w:t>15</w:t>
            </w:r>
          </w:p>
        </w:tc>
        <w:tc>
          <w:tcPr>
            <w:tcW w:w="680" w:type="dxa"/>
          </w:tcPr>
          <w:p w:rsidR="00725665" w:rsidRPr="00E1327F" w:rsidRDefault="00725665">
            <w:pPr>
              <w:pStyle w:val="ConsPlusNormal"/>
              <w:jc w:val="center"/>
              <w:rPr>
                <w:color w:val="000000" w:themeColor="text1"/>
              </w:rPr>
            </w:pPr>
            <w:r w:rsidRPr="00E1327F">
              <w:rPr>
                <w:color w:val="000000" w:themeColor="text1"/>
              </w:rPr>
              <w:t>16</w:t>
            </w:r>
          </w:p>
        </w:tc>
        <w:tc>
          <w:tcPr>
            <w:tcW w:w="1020"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Операции с обязательствами</w:t>
            </w:r>
          </w:p>
          <w:p w:rsidR="00725665" w:rsidRPr="00E1327F" w:rsidRDefault="00725665">
            <w:pPr>
              <w:pStyle w:val="ConsPlusNormal"/>
              <w:jc w:val="center"/>
              <w:rPr>
                <w:color w:val="000000" w:themeColor="text1"/>
              </w:rPr>
            </w:pPr>
            <w:r w:rsidRPr="00E1327F">
              <w:rPr>
                <w:color w:val="000000" w:themeColor="text1"/>
              </w:rPr>
              <w:t>(стр. 520 + стр. 530 + стр. 540 + стр. 550 + стр. 560)</w:t>
            </w:r>
          </w:p>
        </w:tc>
        <w:tc>
          <w:tcPr>
            <w:tcW w:w="680" w:type="dxa"/>
            <w:vAlign w:val="bottom"/>
          </w:tcPr>
          <w:p w:rsidR="00725665" w:rsidRPr="00E1327F" w:rsidRDefault="00725665">
            <w:pPr>
              <w:pStyle w:val="ConsPlusNormal"/>
              <w:jc w:val="center"/>
              <w:rPr>
                <w:color w:val="000000" w:themeColor="text1"/>
              </w:rPr>
            </w:pPr>
            <w:bookmarkStart w:id="1488" w:name="P33313"/>
            <w:bookmarkEnd w:id="1488"/>
            <w:r w:rsidRPr="00E1327F">
              <w:rPr>
                <w:color w:val="000000" w:themeColor="text1"/>
              </w:rPr>
              <w:t>510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Чистое увеличение </w:t>
            </w:r>
            <w:r w:rsidRPr="00E1327F">
              <w:rPr>
                <w:color w:val="000000" w:themeColor="text1"/>
              </w:rPr>
              <w:lastRenderedPageBreak/>
              <w:t>задолженности по внутренним привлеченным заимствованиям</w:t>
            </w:r>
          </w:p>
        </w:tc>
        <w:tc>
          <w:tcPr>
            <w:tcW w:w="680" w:type="dxa"/>
            <w:vAlign w:val="bottom"/>
          </w:tcPr>
          <w:p w:rsidR="00725665" w:rsidRPr="00E1327F" w:rsidRDefault="00725665">
            <w:pPr>
              <w:pStyle w:val="ConsPlusNormal"/>
              <w:jc w:val="center"/>
              <w:rPr>
                <w:color w:val="000000" w:themeColor="text1"/>
              </w:rPr>
            </w:pPr>
            <w:bookmarkStart w:id="1489" w:name="P33330"/>
            <w:bookmarkEnd w:id="1489"/>
            <w:r w:rsidRPr="00E1327F">
              <w:rPr>
                <w:color w:val="000000" w:themeColor="text1"/>
              </w:rPr>
              <w:lastRenderedPageBreak/>
              <w:t>520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задолженности по внутренним привлеченным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521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уменьшение задолженности по внутренним привлеч</w:t>
            </w:r>
            <w:r w:rsidRPr="00E1327F">
              <w:rPr>
                <w:color w:val="000000" w:themeColor="text1"/>
              </w:rPr>
              <w:lastRenderedPageBreak/>
              <w:t>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522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увеличение задолженности по внешним привлеченным заимствованиям</w:t>
            </w:r>
          </w:p>
        </w:tc>
        <w:tc>
          <w:tcPr>
            <w:tcW w:w="680" w:type="dxa"/>
            <w:vAlign w:val="bottom"/>
          </w:tcPr>
          <w:p w:rsidR="00725665" w:rsidRPr="00E1327F" w:rsidRDefault="00725665">
            <w:pPr>
              <w:pStyle w:val="ConsPlusNormal"/>
              <w:jc w:val="center"/>
              <w:rPr>
                <w:color w:val="000000" w:themeColor="text1"/>
              </w:rPr>
            </w:pPr>
            <w:bookmarkStart w:id="1490" w:name="P33382"/>
            <w:bookmarkEnd w:id="1490"/>
            <w:r w:rsidRPr="00E1327F">
              <w:rPr>
                <w:color w:val="000000" w:themeColor="text1"/>
              </w:rPr>
              <w:t>530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задолженности по внешним привлеченным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531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уменьш</w:t>
            </w:r>
            <w:r w:rsidRPr="00E1327F">
              <w:rPr>
                <w:color w:val="000000" w:themeColor="text1"/>
              </w:rPr>
              <w:lastRenderedPageBreak/>
              <w:t>ение задолженности по внешним привлеченным заимствованиям</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532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Чистое увеличение прочей кредиторской задолженности</w:t>
            </w:r>
          </w:p>
        </w:tc>
        <w:tc>
          <w:tcPr>
            <w:tcW w:w="680" w:type="dxa"/>
            <w:vAlign w:val="bottom"/>
          </w:tcPr>
          <w:p w:rsidR="00725665" w:rsidRPr="00E1327F" w:rsidRDefault="00725665">
            <w:pPr>
              <w:pStyle w:val="ConsPlusNormal"/>
              <w:jc w:val="center"/>
              <w:rPr>
                <w:color w:val="000000" w:themeColor="text1"/>
              </w:rPr>
            </w:pPr>
            <w:bookmarkStart w:id="1491" w:name="P33434"/>
            <w:bookmarkEnd w:id="1491"/>
            <w:r w:rsidRPr="00E1327F">
              <w:rPr>
                <w:color w:val="000000" w:themeColor="text1"/>
              </w:rPr>
              <w:t>540</w:t>
            </w:r>
          </w:p>
        </w:tc>
        <w:tc>
          <w:tcPr>
            <w:tcW w:w="715" w:type="dxa"/>
            <w:vAlign w:val="bottom"/>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увеличение прочей кредиторской задолженности</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541</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730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уменьшение </w:t>
            </w:r>
            <w:r w:rsidRPr="00E1327F">
              <w:rPr>
                <w:color w:val="000000" w:themeColor="text1"/>
              </w:rPr>
              <w:lastRenderedPageBreak/>
              <w:t>прочей кредиторской задолженности</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542</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830</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будущих периодов</w:t>
            </w:r>
          </w:p>
        </w:tc>
        <w:tc>
          <w:tcPr>
            <w:tcW w:w="680" w:type="dxa"/>
            <w:vAlign w:val="bottom"/>
          </w:tcPr>
          <w:p w:rsidR="00725665" w:rsidRPr="00E1327F" w:rsidRDefault="00725665">
            <w:pPr>
              <w:pStyle w:val="ConsPlusNormal"/>
              <w:jc w:val="center"/>
              <w:rPr>
                <w:color w:val="000000" w:themeColor="text1"/>
              </w:rPr>
            </w:pPr>
            <w:bookmarkStart w:id="1492" w:name="P33486"/>
            <w:bookmarkEnd w:id="1492"/>
            <w:r w:rsidRPr="00E1327F">
              <w:rPr>
                <w:color w:val="000000" w:themeColor="text1"/>
              </w:rPr>
              <w:t>550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33"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Резервы предстоящих расходов</w:t>
            </w:r>
          </w:p>
        </w:tc>
        <w:tc>
          <w:tcPr>
            <w:tcW w:w="680" w:type="dxa"/>
            <w:vAlign w:val="bottom"/>
          </w:tcPr>
          <w:p w:rsidR="00725665" w:rsidRPr="00E1327F" w:rsidRDefault="00725665">
            <w:pPr>
              <w:pStyle w:val="ConsPlusNormal"/>
              <w:jc w:val="center"/>
              <w:rPr>
                <w:color w:val="000000" w:themeColor="text1"/>
              </w:rPr>
            </w:pPr>
            <w:bookmarkStart w:id="1493" w:name="P33503"/>
            <w:bookmarkEnd w:id="1493"/>
            <w:r w:rsidRPr="00E1327F">
              <w:rPr>
                <w:color w:val="000000" w:themeColor="text1"/>
              </w:rPr>
              <w:t>560</w:t>
            </w:r>
          </w:p>
        </w:tc>
        <w:tc>
          <w:tcPr>
            <w:tcW w:w="715"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361" w:type="dxa"/>
          </w:tcPr>
          <w:p w:rsidR="00725665" w:rsidRPr="00E1327F" w:rsidRDefault="00725665">
            <w:pPr>
              <w:pStyle w:val="ConsPlusNormal"/>
              <w:rPr>
                <w:color w:val="000000" w:themeColor="text1"/>
              </w:rPr>
            </w:pPr>
          </w:p>
        </w:tc>
        <w:tc>
          <w:tcPr>
            <w:tcW w:w="198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445"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5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107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6</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3"/>
              <w:rPr>
                <w:color w:val="000000" w:themeColor="text1"/>
              </w:rPr>
            </w:pPr>
            <w:r w:rsidRPr="00E1327F">
              <w:rPr>
                <w:color w:val="000000" w:themeColor="text1"/>
              </w:rPr>
              <w:t>Таблица консолидируемых расчетов</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05"/>
        <w:gridCol w:w="1709"/>
        <w:gridCol w:w="625"/>
        <w:gridCol w:w="983"/>
        <w:gridCol w:w="1391"/>
        <w:gridCol w:w="1327"/>
        <w:gridCol w:w="882"/>
        <w:gridCol w:w="1433"/>
        <w:gridCol w:w="1391"/>
        <w:gridCol w:w="1327"/>
        <w:gridCol w:w="925"/>
        <w:gridCol w:w="925"/>
        <w:gridCol w:w="1494"/>
        <w:gridCol w:w="627"/>
      </w:tblGrid>
      <w:tr w:rsidR="00E1327F" w:rsidRPr="00E1327F">
        <w:tc>
          <w:tcPr>
            <w:tcW w:w="682" w:type="dxa"/>
            <w:vMerge w:val="restart"/>
            <w:tcBorders>
              <w:left w:val="nil"/>
            </w:tcBorders>
          </w:tcPr>
          <w:p w:rsidR="00725665" w:rsidRPr="00E1327F" w:rsidRDefault="00725665">
            <w:pPr>
              <w:pStyle w:val="ConsPlusNormal"/>
              <w:rPr>
                <w:color w:val="000000" w:themeColor="text1"/>
              </w:rPr>
            </w:pPr>
          </w:p>
        </w:tc>
        <w:tc>
          <w:tcPr>
            <w:tcW w:w="3922"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1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9596" w:type="dxa"/>
            <w:gridSpan w:val="10"/>
          </w:tcPr>
          <w:p w:rsidR="00725665" w:rsidRPr="00E1327F" w:rsidRDefault="00725665">
            <w:pPr>
              <w:pStyle w:val="ConsPlusNormal"/>
              <w:jc w:val="center"/>
              <w:rPr>
                <w:color w:val="000000" w:themeColor="text1"/>
              </w:rPr>
            </w:pPr>
            <w:r w:rsidRPr="00E1327F">
              <w:rPr>
                <w:color w:val="000000" w:themeColor="text1"/>
              </w:rPr>
              <w:t>Доходы (изменение расчетов)</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8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682" w:type="dxa"/>
            <w:tcBorders>
              <w:left w:val="nil"/>
            </w:tcBorders>
          </w:tcPr>
          <w:p w:rsidR="00725665" w:rsidRPr="00E1327F" w:rsidRDefault="00725665">
            <w:pPr>
              <w:pStyle w:val="ConsPlusNormal"/>
              <w:rPr>
                <w:color w:val="000000" w:themeColor="text1"/>
              </w:rPr>
            </w:pPr>
          </w:p>
        </w:tc>
        <w:tc>
          <w:tcPr>
            <w:tcW w:w="3922" w:type="dxa"/>
          </w:tcPr>
          <w:p w:rsidR="00725665" w:rsidRPr="00E1327F" w:rsidRDefault="00725665">
            <w:pPr>
              <w:pStyle w:val="ConsPlusNormal"/>
              <w:jc w:val="center"/>
              <w:rPr>
                <w:color w:val="000000" w:themeColor="text1"/>
              </w:rPr>
            </w:pPr>
            <w:r w:rsidRPr="00E1327F">
              <w:rPr>
                <w:color w:val="000000" w:themeColor="text1"/>
              </w:rPr>
              <w:t>1</w:t>
            </w:r>
          </w:p>
        </w:tc>
        <w:tc>
          <w:tcPr>
            <w:tcW w:w="614" w:type="dxa"/>
          </w:tcPr>
          <w:p w:rsidR="00725665" w:rsidRPr="00E1327F" w:rsidRDefault="00725665">
            <w:pPr>
              <w:pStyle w:val="ConsPlusNormal"/>
              <w:jc w:val="center"/>
              <w:rPr>
                <w:color w:val="000000" w:themeColor="text1"/>
              </w:rPr>
            </w:pPr>
            <w:r w:rsidRPr="00E1327F">
              <w:rPr>
                <w:color w:val="000000" w:themeColor="text1"/>
              </w:rPr>
              <w:t>2</w:t>
            </w:r>
          </w:p>
        </w:tc>
        <w:tc>
          <w:tcPr>
            <w:tcW w:w="1077" w:type="dxa"/>
          </w:tcPr>
          <w:p w:rsidR="00725665" w:rsidRPr="00E1327F" w:rsidRDefault="00725665">
            <w:pPr>
              <w:pStyle w:val="ConsPlusNormal"/>
              <w:jc w:val="center"/>
              <w:rPr>
                <w:color w:val="000000" w:themeColor="text1"/>
              </w:rPr>
            </w:pPr>
            <w:r w:rsidRPr="00E1327F">
              <w:rPr>
                <w:color w:val="000000" w:themeColor="text1"/>
              </w:rPr>
              <w:t>3</w:t>
            </w:r>
          </w:p>
        </w:tc>
        <w:tc>
          <w:tcPr>
            <w:tcW w:w="1488"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737"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794"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37" w:type="dxa"/>
          </w:tcPr>
          <w:p w:rsidR="00725665" w:rsidRPr="00E1327F" w:rsidRDefault="00725665">
            <w:pPr>
              <w:pStyle w:val="ConsPlusNormal"/>
              <w:jc w:val="center"/>
              <w:rPr>
                <w:color w:val="000000" w:themeColor="text1"/>
              </w:rPr>
            </w:pPr>
            <w:r w:rsidRPr="00E1327F">
              <w:rPr>
                <w:color w:val="000000" w:themeColor="text1"/>
              </w:rPr>
              <w:t>11</w:t>
            </w:r>
          </w:p>
        </w:tc>
        <w:tc>
          <w:tcPr>
            <w:tcW w:w="1134"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682" w:type="dxa"/>
            <w:vMerge w:val="restart"/>
            <w:tcBorders>
              <w:left w:val="nil"/>
            </w:tcBorders>
            <w:vAlign w:val="center"/>
          </w:tcPr>
          <w:p w:rsidR="00725665" w:rsidRPr="00E1327F" w:rsidRDefault="00725665">
            <w:pPr>
              <w:pStyle w:val="ConsPlusNormal"/>
              <w:jc w:val="center"/>
              <w:rPr>
                <w:color w:val="000000" w:themeColor="text1"/>
              </w:rPr>
            </w:pPr>
            <w:r w:rsidRPr="00E1327F">
              <w:rPr>
                <w:color w:val="000000" w:themeColor="text1"/>
              </w:rPr>
              <w:t>Расходы (изменение расчетов)</w:t>
            </w:r>
          </w:p>
        </w:tc>
        <w:tc>
          <w:tcPr>
            <w:tcW w:w="3922" w:type="dxa"/>
            <w:vAlign w:val="bottom"/>
          </w:tcPr>
          <w:p w:rsidR="00725665" w:rsidRPr="00E1327F" w:rsidRDefault="00725665">
            <w:pPr>
              <w:pStyle w:val="ConsPlusNormal"/>
              <w:rPr>
                <w:color w:val="000000" w:themeColor="text1"/>
              </w:rPr>
            </w:pPr>
            <w:r w:rsidRPr="00E1327F">
              <w:rPr>
                <w:color w:val="000000" w:themeColor="text1"/>
              </w:rPr>
              <w:t>Всего</w:t>
            </w:r>
          </w:p>
        </w:tc>
        <w:tc>
          <w:tcPr>
            <w:tcW w:w="614" w:type="dxa"/>
            <w:vAlign w:val="bottom"/>
          </w:tcPr>
          <w:p w:rsidR="00725665" w:rsidRPr="00E1327F" w:rsidRDefault="00725665">
            <w:pPr>
              <w:pStyle w:val="ConsPlusNormal"/>
              <w:jc w:val="center"/>
              <w:rPr>
                <w:color w:val="000000" w:themeColor="text1"/>
              </w:rPr>
            </w:pPr>
            <w:bookmarkStart w:id="1494" w:name="P33555"/>
            <w:bookmarkEnd w:id="1494"/>
            <w:r w:rsidRPr="00E1327F">
              <w:rPr>
                <w:color w:val="000000" w:themeColor="text1"/>
              </w:rPr>
              <w:t>899</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 субъекта Российской Федерации</w:t>
            </w:r>
          </w:p>
        </w:tc>
        <w:tc>
          <w:tcPr>
            <w:tcW w:w="614" w:type="dxa"/>
            <w:vAlign w:val="bottom"/>
          </w:tcPr>
          <w:p w:rsidR="00725665" w:rsidRPr="00E1327F" w:rsidRDefault="00725665">
            <w:pPr>
              <w:pStyle w:val="ConsPlusNormal"/>
              <w:jc w:val="center"/>
              <w:rPr>
                <w:color w:val="000000" w:themeColor="text1"/>
              </w:rPr>
            </w:pPr>
            <w:bookmarkStart w:id="1495" w:name="P33568"/>
            <w:bookmarkEnd w:id="1495"/>
            <w:r w:rsidRPr="00E1327F">
              <w:rPr>
                <w:color w:val="000000" w:themeColor="text1"/>
              </w:rPr>
              <w:t>900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 xml:space="preserve">обслуживание внутренних привлеченных заимствований (в части процентов, пеней и </w:t>
            </w:r>
            <w:r w:rsidRPr="00E1327F">
              <w:rPr>
                <w:color w:val="000000" w:themeColor="text1"/>
              </w:rPr>
              <w:lastRenderedPageBreak/>
              <w:t>штрафных санкций по полученным бюджетным кредитам)</w:t>
            </w:r>
          </w:p>
        </w:tc>
        <w:tc>
          <w:tcPr>
            <w:tcW w:w="614" w:type="dxa"/>
            <w:vAlign w:val="bottom"/>
          </w:tcPr>
          <w:p w:rsidR="00725665" w:rsidRPr="00E1327F" w:rsidRDefault="00725665">
            <w:pPr>
              <w:pStyle w:val="ConsPlusNormal"/>
              <w:jc w:val="center"/>
              <w:rPr>
                <w:color w:val="000000" w:themeColor="text1"/>
              </w:rPr>
            </w:pPr>
            <w:bookmarkStart w:id="1496" w:name="P33582"/>
            <w:bookmarkEnd w:id="1496"/>
            <w:r w:rsidRPr="00E1327F">
              <w:rPr>
                <w:color w:val="000000" w:themeColor="text1"/>
              </w:rPr>
              <w:lastRenderedPageBreak/>
              <w:t>901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bookmarkStart w:id="1497" w:name="P33595"/>
            <w:bookmarkEnd w:id="1497"/>
            <w:r w:rsidRPr="00E1327F">
              <w:rPr>
                <w:color w:val="000000" w:themeColor="text1"/>
              </w:rPr>
              <w:t>902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614" w:type="dxa"/>
            <w:vAlign w:val="bottom"/>
          </w:tcPr>
          <w:p w:rsidR="00725665" w:rsidRPr="00E1327F" w:rsidRDefault="00725665">
            <w:pPr>
              <w:pStyle w:val="ConsPlusNormal"/>
              <w:jc w:val="center"/>
              <w:rPr>
                <w:color w:val="000000" w:themeColor="text1"/>
              </w:rPr>
            </w:pPr>
            <w:bookmarkStart w:id="1498" w:name="P33608"/>
            <w:bookmarkEnd w:id="1498"/>
            <w:r w:rsidRPr="00E1327F">
              <w:rPr>
                <w:color w:val="000000" w:themeColor="text1"/>
              </w:rPr>
              <w:t>910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 xml:space="preserve">обслуживание </w:t>
            </w:r>
            <w:r w:rsidRPr="00E1327F">
              <w:rPr>
                <w:color w:val="000000" w:themeColor="text1"/>
              </w:rPr>
              <w:lastRenderedPageBreak/>
              <w:t>внутренних привлеченных заимствований (в части процентов, пеней и штрафных санкций по полученным бюджетным кредитам)</w:t>
            </w:r>
          </w:p>
        </w:tc>
        <w:tc>
          <w:tcPr>
            <w:tcW w:w="614" w:type="dxa"/>
            <w:vAlign w:val="bottom"/>
          </w:tcPr>
          <w:p w:rsidR="00725665" w:rsidRPr="00E1327F" w:rsidRDefault="00725665">
            <w:pPr>
              <w:pStyle w:val="ConsPlusNormal"/>
              <w:jc w:val="center"/>
              <w:rPr>
                <w:color w:val="000000" w:themeColor="text1"/>
              </w:rPr>
            </w:pPr>
            <w:bookmarkStart w:id="1499" w:name="P33622"/>
            <w:bookmarkEnd w:id="1499"/>
            <w:r w:rsidRPr="00E1327F">
              <w:rPr>
                <w:color w:val="000000" w:themeColor="text1"/>
              </w:rPr>
              <w:lastRenderedPageBreak/>
              <w:t>911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bookmarkStart w:id="1500" w:name="P33635"/>
            <w:bookmarkEnd w:id="1500"/>
            <w:r w:rsidRPr="00E1327F">
              <w:rPr>
                <w:color w:val="000000" w:themeColor="text1"/>
              </w:rPr>
              <w:t>912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округов</w:t>
            </w:r>
          </w:p>
        </w:tc>
        <w:tc>
          <w:tcPr>
            <w:tcW w:w="614" w:type="dxa"/>
            <w:vAlign w:val="bottom"/>
          </w:tcPr>
          <w:p w:rsidR="00725665" w:rsidRPr="00E1327F" w:rsidRDefault="00725665">
            <w:pPr>
              <w:pStyle w:val="ConsPlusNormal"/>
              <w:jc w:val="center"/>
              <w:rPr>
                <w:color w:val="000000" w:themeColor="text1"/>
              </w:rPr>
            </w:pPr>
            <w:bookmarkStart w:id="1501" w:name="P33648"/>
            <w:bookmarkEnd w:id="1501"/>
            <w:r w:rsidRPr="00E1327F">
              <w:rPr>
                <w:color w:val="000000" w:themeColor="text1"/>
              </w:rPr>
              <w:t>920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 xml:space="preserve">в том числе </w:t>
            </w:r>
            <w:r w:rsidRPr="00E1327F">
              <w:rPr>
                <w:color w:val="000000" w:themeColor="text1"/>
              </w:rPr>
              <w:lastRenderedPageBreak/>
              <w:t>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полученным 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921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922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 xml:space="preserve">Бюджеты </w:t>
            </w:r>
            <w:r w:rsidRPr="00E1327F">
              <w:rPr>
                <w:color w:val="000000" w:themeColor="text1"/>
              </w:rPr>
              <w:lastRenderedPageBreak/>
              <w:t>городских округов</w:t>
            </w:r>
          </w:p>
        </w:tc>
        <w:tc>
          <w:tcPr>
            <w:tcW w:w="614" w:type="dxa"/>
            <w:vAlign w:val="bottom"/>
          </w:tcPr>
          <w:p w:rsidR="00725665" w:rsidRPr="00E1327F" w:rsidRDefault="00725665">
            <w:pPr>
              <w:pStyle w:val="ConsPlusNormal"/>
              <w:jc w:val="center"/>
              <w:rPr>
                <w:color w:val="000000" w:themeColor="text1"/>
              </w:rPr>
            </w:pPr>
            <w:bookmarkStart w:id="1502" w:name="P33688"/>
            <w:bookmarkEnd w:id="1502"/>
            <w:r w:rsidRPr="00E1327F">
              <w:rPr>
                <w:color w:val="000000" w:themeColor="text1"/>
              </w:rPr>
              <w:lastRenderedPageBreak/>
              <w:t>930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полученным 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931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 xml:space="preserve">перечисления другим бюджетам бюджетной системы Российской </w:t>
            </w:r>
            <w:r w:rsidRPr="00E1327F">
              <w:rPr>
                <w:color w:val="000000" w:themeColor="text1"/>
              </w:rPr>
              <w:lastRenderedPageBreak/>
              <w:t>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932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городских округов с внутригородским делением</w:t>
            </w:r>
          </w:p>
        </w:tc>
        <w:tc>
          <w:tcPr>
            <w:tcW w:w="614" w:type="dxa"/>
            <w:vAlign w:val="bottom"/>
          </w:tcPr>
          <w:p w:rsidR="00725665" w:rsidRPr="00E1327F" w:rsidRDefault="00725665">
            <w:pPr>
              <w:pStyle w:val="ConsPlusNormal"/>
              <w:jc w:val="center"/>
              <w:rPr>
                <w:color w:val="000000" w:themeColor="text1"/>
              </w:rPr>
            </w:pPr>
            <w:bookmarkStart w:id="1503" w:name="P33728"/>
            <w:bookmarkEnd w:id="1503"/>
            <w:r w:rsidRPr="00E1327F">
              <w:rPr>
                <w:color w:val="000000" w:themeColor="text1"/>
              </w:rPr>
              <w:t>940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полученным 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941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 xml:space="preserve">перечисления </w:t>
            </w:r>
            <w:r w:rsidRPr="00E1327F">
              <w:rPr>
                <w:color w:val="000000" w:themeColor="text1"/>
              </w:rPr>
              <w:lastRenderedPageBreak/>
              <w:t>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942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внутригородских районов</w:t>
            </w:r>
          </w:p>
        </w:tc>
        <w:tc>
          <w:tcPr>
            <w:tcW w:w="614" w:type="dxa"/>
            <w:vAlign w:val="bottom"/>
          </w:tcPr>
          <w:p w:rsidR="00725665" w:rsidRPr="00E1327F" w:rsidRDefault="00725665">
            <w:pPr>
              <w:pStyle w:val="ConsPlusNormal"/>
              <w:jc w:val="center"/>
              <w:rPr>
                <w:color w:val="000000" w:themeColor="text1"/>
              </w:rPr>
            </w:pPr>
            <w:bookmarkStart w:id="1504" w:name="P33768"/>
            <w:bookmarkEnd w:id="1504"/>
            <w:r w:rsidRPr="00E1327F">
              <w:rPr>
                <w:color w:val="000000" w:themeColor="text1"/>
              </w:rPr>
              <w:t>950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 xml:space="preserve">обслуживание внутренних привлеченных заимствований (в части процентов, пеней и штрафных санкций по полученным бюджетным </w:t>
            </w:r>
            <w:r w:rsidRPr="00E1327F">
              <w:rPr>
                <w:color w:val="000000" w:themeColor="text1"/>
              </w:rPr>
              <w:lastRenderedPageBreak/>
              <w:t>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951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952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0503321 с. 7</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8"/>
        <w:gridCol w:w="1811"/>
        <w:gridCol w:w="657"/>
        <w:gridCol w:w="1039"/>
        <w:gridCol w:w="1474"/>
        <w:gridCol w:w="1406"/>
        <w:gridCol w:w="931"/>
        <w:gridCol w:w="1519"/>
        <w:gridCol w:w="1474"/>
        <w:gridCol w:w="1406"/>
        <w:gridCol w:w="978"/>
        <w:gridCol w:w="978"/>
        <w:gridCol w:w="1583"/>
        <w:gridCol w:w="660"/>
      </w:tblGrid>
      <w:tr w:rsidR="00E1327F" w:rsidRPr="00E1327F">
        <w:tc>
          <w:tcPr>
            <w:tcW w:w="682" w:type="dxa"/>
            <w:vMerge w:val="restart"/>
            <w:tcBorders>
              <w:left w:val="nil"/>
            </w:tcBorders>
          </w:tcPr>
          <w:p w:rsidR="00725665" w:rsidRPr="00E1327F" w:rsidRDefault="00725665">
            <w:pPr>
              <w:pStyle w:val="ConsPlusNormal"/>
              <w:rPr>
                <w:color w:val="000000" w:themeColor="text1"/>
              </w:rPr>
            </w:pPr>
          </w:p>
        </w:tc>
        <w:tc>
          <w:tcPr>
            <w:tcW w:w="3922"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1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9596" w:type="dxa"/>
            <w:gridSpan w:val="10"/>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96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488"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0" w:type="auto"/>
            <w:vMerge/>
            <w:tcBorders>
              <w:right w:val="nil"/>
            </w:tcBorders>
          </w:tcPr>
          <w:p w:rsidR="00725665" w:rsidRPr="00E1327F" w:rsidRDefault="00725665">
            <w:pPr>
              <w:pStyle w:val="ConsPlusNormal"/>
              <w:rPr>
                <w:color w:val="000000" w:themeColor="text1"/>
              </w:rPr>
            </w:pPr>
          </w:p>
        </w:tc>
      </w:tr>
      <w:tr w:rsidR="00E1327F" w:rsidRPr="00E1327F">
        <w:tc>
          <w:tcPr>
            <w:tcW w:w="682" w:type="dxa"/>
            <w:tcBorders>
              <w:left w:val="nil"/>
            </w:tcBorders>
          </w:tcPr>
          <w:p w:rsidR="00725665" w:rsidRPr="00E1327F" w:rsidRDefault="00725665">
            <w:pPr>
              <w:pStyle w:val="ConsPlusNormal"/>
              <w:rPr>
                <w:color w:val="000000" w:themeColor="text1"/>
              </w:rPr>
            </w:pPr>
          </w:p>
        </w:tc>
        <w:tc>
          <w:tcPr>
            <w:tcW w:w="3922" w:type="dxa"/>
          </w:tcPr>
          <w:p w:rsidR="00725665" w:rsidRPr="00E1327F" w:rsidRDefault="00725665">
            <w:pPr>
              <w:pStyle w:val="ConsPlusNormal"/>
              <w:jc w:val="center"/>
              <w:rPr>
                <w:color w:val="000000" w:themeColor="text1"/>
              </w:rPr>
            </w:pPr>
            <w:r w:rsidRPr="00E1327F">
              <w:rPr>
                <w:color w:val="000000" w:themeColor="text1"/>
              </w:rPr>
              <w:t>1</w:t>
            </w:r>
          </w:p>
        </w:tc>
        <w:tc>
          <w:tcPr>
            <w:tcW w:w="614" w:type="dxa"/>
          </w:tcPr>
          <w:p w:rsidR="00725665" w:rsidRPr="00E1327F" w:rsidRDefault="00725665">
            <w:pPr>
              <w:pStyle w:val="ConsPlusNormal"/>
              <w:jc w:val="center"/>
              <w:rPr>
                <w:color w:val="000000" w:themeColor="text1"/>
              </w:rPr>
            </w:pPr>
            <w:r w:rsidRPr="00E1327F">
              <w:rPr>
                <w:color w:val="000000" w:themeColor="text1"/>
              </w:rPr>
              <w:t>2</w:t>
            </w:r>
          </w:p>
        </w:tc>
        <w:tc>
          <w:tcPr>
            <w:tcW w:w="1077" w:type="dxa"/>
          </w:tcPr>
          <w:p w:rsidR="00725665" w:rsidRPr="00E1327F" w:rsidRDefault="00725665">
            <w:pPr>
              <w:pStyle w:val="ConsPlusNormal"/>
              <w:jc w:val="center"/>
              <w:rPr>
                <w:color w:val="000000" w:themeColor="text1"/>
              </w:rPr>
            </w:pPr>
            <w:r w:rsidRPr="00E1327F">
              <w:rPr>
                <w:color w:val="000000" w:themeColor="text1"/>
              </w:rPr>
              <w:t>3</w:t>
            </w:r>
          </w:p>
        </w:tc>
        <w:tc>
          <w:tcPr>
            <w:tcW w:w="1488"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737"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794" w:type="dxa"/>
          </w:tcPr>
          <w:p w:rsidR="00725665" w:rsidRPr="00E1327F" w:rsidRDefault="00725665">
            <w:pPr>
              <w:pStyle w:val="ConsPlusNormal"/>
              <w:jc w:val="center"/>
              <w:rPr>
                <w:color w:val="000000" w:themeColor="text1"/>
              </w:rPr>
            </w:pPr>
            <w:r w:rsidRPr="00E1327F">
              <w:rPr>
                <w:color w:val="000000" w:themeColor="text1"/>
              </w:rPr>
              <w:t>8</w:t>
            </w:r>
          </w:p>
        </w:tc>
        <w:tc>
          <w:tcPr>
            <w:tcW w:w="794"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737" w:type="dxa"/>
          </w:tcPr>
          <w:p w:rsidR="00725665" w:rsidRPr="00E1327F" w:rsidRDefault="00725665">
            <w:pPr>
              <w:pStyle w:val="ConsPlusNormal"/>
              <w:jc w:val="center"/>
              <w:rPr>
                <w:color w:val="000000" w:themeColor="text1"/>
              </w:rPr>
            </w:pPr>
            <w:r w:rsidRPr="00E1327F">
              <w:rPr>
                <w:color w:val="000000" w:themeColor="text1"/>
              </w:rPr>
              <w:t>11</w:t>
            </w:r>
          </w:p>
        </w:tc>
        <w:tc>
          <w:tcPr>
            <w:tcW w:w="1134" w:type="dxa"/>
          </w:tcPr>
          <w:p w:rsidR="00725665" w:rsidRPr="00E1327F" w:rsidRDefault="00725665">
            <w:pPr>
              <w:pStyle w:val="ConsPlusNormal"/>
              <w:jc w:val="center"/>
              <w:rPr>
                <w:color w:val="000000" w:themeColor="text1"/>
              </w:rPr>
            </w:pPr>
            <w:r w:rsidRPr="00E1327F">
              <w:rPr>
                <w:color w:val="000000" w:themeColor="text1"/>
              </w:rPr>
              <w:t>12</w:t>
            </w:r>
          </w:p>
        </w:tc>
        <w:tc>
          <w:tcPr>
            <w:tcW w:w="964"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682" w:type="dxa"/>
            <w:vMerge w:val="restart"/>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муниципальных районов</w:t>
            </w:r>
          </w:p>
        </w:tc>
        <w:tc>
          <w:tcPr>
            <w:tcW w:w="614" w:type="dxa"/>
            <w:vAlign w:val="bottom"/>
          </w:tcPr>
          <w:p w:rsidR="00725665" w:rsidRPr="00E1327F" w:rsidRDefault="00725665">
            <w:pPr>
              <w:pStyle w:val="ConsPlusNormal"/>
              <w:jc w:val="center"/>
              <w:rPr>
                <w:color w:val="000000" w:themeColor="text1"/>
              </w:rPr>
            </w:pPr>
            <w:bookmarkStart w:id="1505" w:name="P33841"/>
            <w:bookmarkEnd w:id="1505"/>
            <w:r w:rsidRPr="00E1327F">
              <w:rPr>
                <w:color w:val="000000" w:themeColor="text1"/>
              </w:rPr>
              <w:t>960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w:t>
            </w:r>
            <w:r w:rsidRPr="00E1327F">
              <w:rPr>
                <w:color w:val="000000" w:themeColor="text1"/>
              </w:rPr>
              <w:lastRenderedPageBreak/>
              <w:t>м 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961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962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городских поселений</w:t>
            </w:r>
          </w:p>
        </w:tc>
        <w:tc>
          <w:tcPr>
            <w:tcW w:w="614" w:type="dxa"/>
            <w:vAlign w:val="bottom"/>
          </w:tcPr>
          <w:p w:rsidR="00725665" w:rsidRPr="00E1327F" w:rsidRDefault="00725665">
            <w:pPr>
              <w:pStyle w:val="ConsPlusNormal"/>
              <w:jc w:val="center"/>
              <w:rPr>
                <w:color w:val="000000" w:themeColor="text1"/>
              </w:rPr>
            </w:pPr>
            <w:bookmarkStart w:id="1506" w:name="P33881"/>
            <w:bookmarkEnd w:id="1506"/>
            <w:r w:rsidRPr="00E1327F">
              <w:rPr>
                <w:color w:val="000000" w:themeColor="text1"/>
              </w:rPr>
              <w:t>970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 xml:space="preserve">обслуживание внутренних привлеченных заимствований (в части процентов, пеней и штрафных санкций по полученным </w:t>
            </w:r>
            <w:r w:rsidRPr="00E1327F">
              <w:rPr>
                <w:color w:val="000000" w:themeColor="text1"/>
              </w:rPr>
              <w:lastRenderedPageBreak/>
              <w:t>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971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972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Бюджеты сельских поселений</w:t>
            </w:r>
          </w:p>
        </w:tc>
        <w:tc>
          <w:tcPr>
            <w:tcW w:w="614" w:type="dxa"/>
            <w:vAlign w:val="bottom"/>
          </w:tcPr>
          <w:p w:rsidR="00725665" w:rsidRPr="00E1327F" w:rsidRDefault="00725665">
            <w:pPr>
              <w:pStyle w:val="ConsPlusNormal"/>
              <w:jc w:val="center"/>
              <w:rPr>
                <w:color w:val="000000" w:themeColor="text1"/>
              </w:rPr>
            </w:pPr>
            <w:bookmarkStart w:id="1507" w:name="P33921"/>
            <w:bookmarkEnd w:id="1507"/>
            <w:r w:rsidRPr="00E1327F">
              <w:rPr>
                <w:color w:val="000000" w:themeColor="text1"/>
              </w:rPr>
              <w:t>980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полученным бюджетны</w:t>
            </w:r>
            <w:r w:rsidRPr="00E1327F">
              <w:rPr>
                <w:color w:val="000000" w:themeColor="text1"/>
              </w:rPr>
              <w:lastRenderedPageBreak/>
              <w:t>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981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982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rPr>
                <w:color w:val="000000" w:themeColor="text1"/>
              </w:rPr>
            </w:pPr>
            <w:r w:rsidRPr="00E1327F">
              <w:rPr>
                <w:color w:val="000000" w:themeColor="text1"/>
              </w:rPr>
              <w:t>Бюджет территориального государственного внебюджетного фонда</w:t>
            </w:r>
          </w:p>
        </w:tc>
        <w:tc>
          <w:tcPr>
            <w:tcW w:w="614" w:type="dxa"/>
            <w:vAlign w:val="bottom"/>
          </w:tcPr>
          <w:p w:rsidR="00725665" w:rsidRPr="00E1327F" w:rsidRDefault="00725665">
            <w:pPr>
              <w:pStyle w:val="ConsPlusNormal"/>
              <w:jc w:val="center"/>
              <w:rPr>
                <w:color w:val="000000" w:themeColor="text1"/>
              </w:rPr>
            </w:pPr>
            <w:bookmarkStart w:id="1508" w:name="P33961"/>
            <w:bookmarkEnd w:id="1508"/>
            <w:r w:rsidRPr="00E1327F">
              <w:rPr>
                <w:color w:val="000000" w:themeColor="text1"/>
              </w:rPr>
              <w:t>990</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283"/>
              <w:rPr>
                <w:color w:val="000000" w:themeColor="text1"/>
              </w:rPr>
            </w:pPr>
            <w:r w:rsidRPr="00E1327F">
              <w:rPr>
                <w:color w:val="000000" w:themeColor="text1"/>
              </w:rPr>
              <w:t>в том числе по видам выбытий:</w:t>
            </w:r>
          </w:p>
          <w:p w:rsidR="00725665" w:rsidRPr="00E1327F" w:rsidRDefault="00725665">
            <w:pPr>
              <w:pStyle w:val="ConsPlusNormal"/>
              <w:ind w:left="567"/>
              <w:rPr>
                <w:color w:val="000000" w:themeColor="text1"/>
              </w:rPr>
            </w:pPr>
            <w:r w:rsidRPr="00E1327F">
              <w:rPr>
                <w:color w:val="000000" w:themeColor="text1"/>
              </w:rPr>
              <w:t>обслуживание внутренних привлеченных заимствований (в части процентов, пеней и штрафных санкций по полученны</w:t>
            </w:r>
            <w:r w:rsidRPr="00E1327F">
              <w:rPr>
                <w:color w:val="000000" w:themeColor="text1"/>
              </w:rPr>
              <w:lastRenderedPageBreak/>
              <w:t>м бюджетным кредитам)</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991</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0" w:type="auto"/>
            <w:vMerge/>
            <w:tcBorders>
              <w:left w:val="nil"/>
            </w:tcBorders>
          </w:tcPr>
          <w:p w:rsidR="00725665" w:rsidRPr="00E1327F" w:rsidRDefault="00725665">
            <w:pPr>
              <w:pStyle w:val="ConsPlusNormal"/>
              <w:rPr>
                <w:color w:val="000000" w:themeColor="text1"/>
              </w:rPr>
            </w:pPr>
          </w:p>
        </w:tc>
        <w:tc>
          <w:tcPr>
            <w:tcW w:w="3922" w:type="dxa"/>
            <w:vAlign w:val="bottom"/>
          </w:tcPr>
          <w:p w:rsidR="00725665" w:rsidRPr="00E1327F" w:rsidRDefault="00725665">
            <w:pPr>
              <w:pStyle w:val="ConsPlusNormal"/>
              <w:ind w:left="567"/>
              <w:rPr>
                <w:color w:val="000000" w:themeColor="text1"/>
              </w:rPr>
            </w:pPr>
            <w:r w:rsidRPr="00E1327F">
              <w:rPr>
                <w:color w:val="000000" w:themeColor="text1"/>
              </w:rPr>
              <w:t>перечисления другим бюджетам бюджетной системы Российской Федерации</w:t>
            </w:r>
          </w:p>
        </w:tc>
        <w:tc>
          <w:tcPr>
            <w:tcW w:w="614" w:type="dxa"/>
            <w:vAlign w:val="bottom"/>
          </w:tcPr>
          <w:p w:rsidR="00725665" w:rsidRPr="00E1327F" w:rsidRDefault="00725665">
            <w:pPr>
              <w:pStyle w:val="ConsPlusNormal"/>
              <w:jc w:val="center"/>
              <w:rPr>
                <w:color w:val="000000" w:themeColor="text1"/>
              </w:rPr>
            </w:pPr>
            <w:r w:rsidRPr="00E1327F">
              <w:rPr>
                <w:color w:val="000000" w:themeColor="text1"/>
              </w:rPr>
              <w:t>992</w:t>
            </w:r>
          </w:p>
        </w:tc>
        <w:tc>
          <w:tcPr>
            <w:tcW w:w="1077" w:type="dxa"/>
          </w:tcPr>
          <w:p w:rsidR="00725665" w:rsidRPr="00E1327F" w:rsidRDefault="00725665">
            <w:pPr>
              <w:pStyle w:val="ConsPlusNormal"/>
              <w:rPr>
                <w:color w:val="000000" w:themeColor="text1"/>
              </w:rPr>
            </w:pPr>
          </w:p>
        </w:tc>
        <w:tc>
          <w:tcPr>
            <w:tcW w:w="1488"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5000" w:type="pct"/>
        <w:tblCellMar>
          <w:top w:w="102" w:type="dxa"/>
          <w:left w:w="62" w:type="dxa"/>
          <w:bottom w:w="102" w:type="dxa"/>
          <w:right w:w="62" w:type="dxa"/>
        </w:tblCellMar>
        <w:tblLook w:val="04A0" w:firstRow="1" w:lastRow="0" w:firstColumn="1" w:lastColumn="0" w:noHBand="0" w:noVBand="1"/>
      </w:tblPr>
      <w:tblGrid>
        <w:gridCol w:w="1673"/>
        <w:gridCol w:w="346"/>
        <w:gridCol w:w="1674"/>
        <w:gridCol w:w="346"/>
        <w:gridCol w:w="1847"/>
        <w:gridCol w:w="346"/>
        <w:gridCol w:w="1732"/>
        <w:gridCol w:w="346"/>
        <w:gridCol w:w="1327"/>
        <w:gridCol w:w="2309"/>
        <w:gridCol w:w="346"/>
        <w:gridCol w:w="1501"/>
        <w:gridCol w:w="346"/>
        <w:gridCol w:w="1905"/>
      </w:tblGrid>
      <w:tr w:rsidR="00E1327F" w:rsidRPr="00E1327F">
        <w:tc>
          <w:tcPr>
            <w:tcW w:w="1644"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Руководитель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4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04" w:type="dxa"/>
            <w:tcBorders>
              <w:top w:val="nil"/>
              <w:left w:val="nil"/>
              <w:bottom w:val="nil"/>
              <w:right w:val="nil"/>
            </w:tcBorders>
          </w:tcPr>
          <w:p w:rsidR="00725665" w:rsidRPr="00E1327F" w:rsidRDefault="00725665">
            <w:pPr>
              <w:pStyle w:val="ConsPlusNormal"/>
              <w:rPr>
                <w:color w:val="000000" w:themeColor="text1"/>
              </w:rPr>
            </w:pPr>
          </w:p>
        </w:tc>
        <w:tc>
          <w:tcPr>
            <w:tcW w:w="2268" w:type="dxa"/>
            <w:vMerge w:val="restart"/>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Главный бухгалтер</w:t>
            </w:r>
          </w:p>
          <w:p w:rsidR="00725665" w:rsidRPr="00E1327F" w:rsidRDefault="00725665">
            <w:pPr>
              <w:pStyle w:val="ConsPlusNormal"/>
              <w:rPr>
                <w:color w:val="000000" w:themeColor="text1"/>
              </w:rPr>
            </w:pPr>
            <w:r w:rsidRPr="00E1327F">
              <w:rPr>
                <w:color w:val="000000" w:themeColor="text1"/>
              </w:rPr>
              <w:t>(руководитель бухгалтерии)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7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164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4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04" w:type="dxa"/>
            <w:tcBorders>
              <w:top w:val="nil"/>
              <w:left w:val="nil"/>
              <w:bottom w:val="nil"/>
              <w:right w:val="nil"/>
            </w:tcBorders>
          </w:tcPr>
          <w:p w:rsidR="00725665" w:rsidRPr="00E1327F" w:rsidRDefault="00725665">
            <w:pPr>
              <w:pStyle w:val="ConsPlusNormal"/>
              <w:rPr>
                <w:color w:val="000000" w:themeColor="text1"/>
              </w:rPr>
            </w:pPr>
          </w:p>
        </w:tc>
        <w:tc>
          <w:tcPr>
            <w:tcW w:w="0" w:type="auto"/>
            <w:vMerge/>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7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r>
      <w:tr w:rsidR="00E1327F" w:rsidRPr="00E1327F">
        <w:tc>
          <w:tcPr>
            <w:tcW w:w="1644"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Исполнитель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4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04"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2268"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7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164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64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(должность)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04"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(телефон, e-</w:t>
            </w:r>
            <w:proofErr w:type="spellStart"/>
            <w:r w:rsidRPr="00E1327F">
              <w:rPr>
                <w:color w:val="000000" w:themeColor="text1"/>
              </w:rPr>
              <w:t>mail</w:t>
            </w:r>
            <w:proofErr w:type="spellEnd"/>
            <w:r w:rsidRPr="00E1327F">
              <w:rPr>
                <w:color w:val="000000" w:themeColor="text1"/>
              </w:rPr>
              <w:t>)</w:t>
            </w:r>
          </w:p>
        </w:tc>
        <w:tc>
          <w:tcPr>
            <w:tcW w:w="2268"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7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725665" w:rsidRPr="00E1327F">
        <w:tc>
          <w:tcPr>
            <w:tcW w:w="5782" w:type="dxa"/>
            <w:gridSpan w:val="5"/>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"__" ______ 20__ г.</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304" w:type="dxa"/>
            <w:tcBorders>
              <w:top w:val="nil"/>
              <w:left w:val="nil"/>
              <w:bottom w:val="nil"/>
              <w:right w:val="nil"/>
            </w:tcBorders>
          </w:tcPr>
          <w:p w:rsidR="00725665" w:rsidRPr="00E1327F" w:rsidRDefault="00725665">
            <w:pPr>
              <w:pStyle w:val="ConsPlusNormal"/>
              <w:rPr>
                <w:color w:val="000000" w:themeColor="text1"/>
              </w:rPr>
            </w:pPr>
          </w:p>
        </w:tc>
        <w:tc>
          <w:tcPr>
            <w:tcW w:w="2268"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474"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21.12.2021 N 217н,</w:t>
            </w:r>
          </w:p>
          <w:p w:rsidR="00725665" w:rsidRPr="00E1327F" w:rsidRDefault="00725665">
            <w:pPr>
              <w:pStyle w:val="ConsPlusNormal"/>
              <w:jc w:val="center"/>
              <w:rPr>
                <w:color w:val="000000" w:themeColor="text1"/>
              </w:rPr>
            </w:pPr>
            <w:r w:rsidRPr="00E1327F">
              <w:rPr>
                <w:color w:val="000000" w:themeColor="text1"/>
              </w:rPr>
              <w:t>от 14.06.2022 N 94н, от 09.12.2022 N 186н, от 07.11.2023 N 180н)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p w:rsidR="00725665" w:rsidRPr="00E1327F" w:rsidRDefault="00725665">
      <w:pPr>
        <w:pStyle w:val="ConsPlusNonformat"/>
        <w:jc w:val="both"/>
        <w:rPr>
          <w:color w:val="000000" w:themeColor="text1"/>
        </w:rPr>
      </w:pPr>
      <w:bookmarkStart w:id="1509" w:name="P34073"/>
      <w:bookmarkEnd w:id="1509"/>
      <w:r w:rsidRPr="00E1327F">
        <w:rPr>
          <w:color w:val="000000" w:themeColor="text1"/>
        </w:rPr>
        <w:t xml:space="preserve">            КОНСОЛИДИРОВАННЫЙ ОТЧЕТ О ДВИЖЕНИИ ДЕНЕЖНЫХ СРЕДСТВ</w:t>
      </w:r>
    </w:p>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5"/>
        <w:gridCol w:w="2778"/>
        <w:gridCol w:w="1984"/>
        <w:gridCol w:w="1247"/>
      </w:tblGrid>
      <w:tr w:rsidR="00E1327F" w:rsidRPr="00E1327F">
        <w:tc>
          <w:tcPr>
            <w:tcW w:w="3005" w:type="dxa"/>
            <w:tcBorders>
              <w:top w:val="nil"/>
              <w:left w:val="nil"/>
              <w:bottom w:val="nil"/>
              <w:right w:val="nil"/>
            </w:tcBorders>
          </w:tcPr>
          <w:p w:rsidR="00725665" w:rsidRPr="00E1327F" w:rsidRDefault="00725665">
            <w:pPr>
              <w:pStyle w:val="ConsPlusNormal"/>
              <w:rPr>
                <w:color w:val="000000" w:themeColor="text1"/>
              </w:rPr>
            </w:pPr>
          </w:p>
        </w:tc>
        <w:tc>
          <w:tcPr>
            <w:tcW w:w="2778" w:type="dxa"/>
            <w:tcBorders>
              <w:top w:val="nil"/>
              <w:left w:val="nil"/>
              <w:bottom w:val="nil"/>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3005" w:type="dxa"/>
            <w:tcBorders>
              <w:top w:val="nil"/>
              <w:left w:val="nil"/>
              <w:bottom w:val="nil"/>
              <w:right w:val="nil"/>
            </w:tcBorders>
          </w:tcPr>
          <w:p w:rsidR="00725665" w:rsidRPr="00E1327F" w:rsidRDefault="00725665">
            <w:pPr>
              <w:pStyle w:val="ConsPlusNormal"/>
              <w:rPr>
                <w:color w:val="000000" w:themeColor="text1"/>
              </w:rPr>
            </w:pPr>
          </w:p>
        </w:tc>
        <w:tc>
          <w:tcPr>
            <w:tcW w:w="2778" w:type="dxa"/>
            <w:tcBorders>
              <w:top w:val="nil"/>
              <w:left w:val="nil"/>
              <w:bottom w:val="nil"/>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0503323</w:t>
            </w:r>
          </w:p>
        </w:tc>
      </w:tr>
      <w:tr w:rsidR="00E1327F" w:rsidRPr="00E1327F">
        <w:tc>
          <w:tcPr>
            <w:tcW w:w="3005" w:type="dxa"/>
            <w:tcBorders>
              <w:top w:val="nil"/>
              <w:left w:val="nil"/>
              <w:bottom w:val="nil"/>
              <w:right w:val="nil"/>
            </w:tcBorders>
          </w:tcPr>
          <w:p w:rsidR="00725665" w:rsidRPr="00E1327F" w:rsidRDefault="00725665">
            <w:pPr>
              <w:pStyle w:val="ConsPlusNormal"/>
              <w:rPr>
                <w:color w:val="000000" w:themeColor="text1"/>
              </w:rPr>
            </w:pPr>
          </w:p>
        </w:tc>
        <w:tc>
          <w:tcPr>
            <w:tcW w:w="2778"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________ 20__ г.</w:t>
            </w:r>
          </w:p>
        </w:tc>
        <w:tc>
          <w:tcPr>
            <w:tcW w:w="198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rPr>
                <w:color w:val="000000" w:themeColor="text1"/>
              </w:rPr>
            </w:pPr>
          </w:p>
        </w:tc>
      </w:tr>
      <w:tr w:rsidR="00E1327F" w:rsidRPr="00E1327F">
        <w:tc>
          <w:tcPr>
            <w:tcW w:w="3005" w:type="dxa"/>
            <w:tcBorders>
              <w:top w:val="nil"/>
              <w:left w:val="nil"/>
              <w:bottom w:val="nil"/>
              <w:right w:val="nil"/>
            </w:tcBorders>
          </w:tcPr>
          <w:p w:rsidR="00725665" w:rsidRPr="00E1327F" w:rsidRDefault="00725665">
            <w:pPr>
              <w:pStyle w:val="ConsPlusNormal"/>
              <w:jc w:val="both"/>
              <w:rPr>
                <w:color w:val="000000" w:themeColor="text1"/>
              </w:rPr>
            </w:pPr>
            <w:r w:rsidRPr="00E1327F">
              <w:rPr>
                <w:color w:val="000000" w:themeColor="text1"/>
              </w:rPr>
              <w:t>Наименование финансового органа</w:t>
            </w:r>
          </w:p>
        </w:tc>
        <w:tc>
          <w:tcPr>
            <w:tcW w:w="2778"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ОКПО</w:t>
            </w: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rPr>
                <w:color w:val="000000" w:themeColor="text1"/>
              </w:rPr>
            </w:pPr>
          </w:p>
        </w:tc>
      </w:tr>
      <w:tr w:rsidR="00E1327F" w:rsidRPr="00E1327F">
        <w:tc>
          <w:tcPr>
            <w:tcW w:w="3005" w:type="dxa"/>
            <w:tcBorders>
              <w:top w:val="nil"/>
              <w:left w:val="nil"/>
              <w:bottom w:val="nil"/>
              <w:right w:val="nil"/>
            </w:tcBorders>
          </w:tcPr>
          <w:p w:rsidR="00725665" w:rsidRPr="00E1327F" w:rsidRDefault="00725665">
            <w:pPr>
              <w:pStyle w:val="ConsPlusNormal"/>
              <w:jc w:val="both"/>
              <w:rPr>
                <w:color w:val="000000" w:themeColor="text1"/>
              </w:rPr>
            </w:pPr>
            <w:r w:rsidRPr="00E1327F">
              <w:rPr>
                <w:color w:val="000000" w:themeColor="text1"/>
              </w:rPr>
              <w:t>Наименование бюджета</w:t>
            </w:r>
          </w:p>
        </w:tc>
        <w:tc>
          <w:tcPr>
            <w:tcW w:w="2778"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ОКАТО</w:t>
            </w: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rPr>
                <w:color w:val="000000" w:themeColor="text1"/>
              </w:rPr>
            </w:pPr>
          </w:p>
        </w:tc>
      </w:tr>
      <w:tr w:rsidR="00E1327F" w:rsidRPr="00E1327F">
        <w:tc>
          <w:tcPr>
            <w:tcW w:w="3005" w:type="dxa"/>
            <w:tcBorders>
              <w:top w:val="nil"/>
              <w:left w:val="nil"/>
              <w:bottom w:val="nil"/>
              <w:right w:val="nil"/>
            </w:tcBorders>
          </w:tcPr>
          <w:p w:rsidR="00725665" w:rsidRPr="00E1327F" w:rsidRDefault="00725665">
            <w:pPr>
              <w:pStyle w:val="ConsPlusNormal"/>
              <w:jc w:val="both"/>
              <w:rPr>
                <w:color w:val="000000" w:themeColor="text1"/>
              </w:rPr>
            </w:pPr>
            <w:r w:rsidRPr="00E1327F">
              <w:rPr>
                <w:color w:val="000000" w:themeColor="text1"/>
              </w:rPr>
              <w:t>Периодичность: квартальная</w:t>
            </w:r>
          </w:p>
        </w:tc>
        <w:tc>
          <w:tcPr>
            <w:tcW w:w="2778"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rPr>
                <w:color w:val="000000" w:themeColor="text1"/>
              </w:rPr>
            </w:pPr>
          </w:p>
        </w:tc>
      </w:tr>
      <w:tr w:rsidR="00725665" w:rsidRPr="00E1327F">
        <w:tc>
          <w:tcPr>
            <w:tcW w:w="3005" w:type="dxa"/>
            <w:tcBorders>
              <w:top w:val="nil"/>
              <w:left w:val="nil"/>
              <w:bottom w:val="nil"/>
              <w:right w:val="nil"/>
            </w:tcBorders>
          </w:tcPr>
          <w:p w:rsidR="00725665" w:rsidRPr="00E1327F" w:rsidRDefault="00725665">
            <w:pPr>
              <w:pStyle w:val="ConsPlusNormal"/>
              <w:jc w:val="both"/>
              <w:rPr>
                <w:color w:val="000000" w:themeColor="text1"/>
              </w:rPr>
            </w:pPr>
            <w:r w:rsidRPr="00E1327F">
              <w:rPr>
                <w:color w:val="000000" w:themeColor="text1"/>
              </w:rPr>
              <w:t>Единица измерения: руб.</w:t>
            </w:r>
          </w:p>
        </w:tc>
        <w:tc>
          <w:tcPr>
            <w:tcW w:w="2778" w:type="dxa"/>
            <w:tcBorders>
              <w:top w:val="nil"/>
              <w:left w:val="nil"/>
              <w:bottom w:val="nil"/>
              <w:right w:val="nil"/>
            </w:tcBorders>
          </w:tcPr>
          <w:p w:rsidR="00725665" w:rsidRPr="00E1327F" w:rsidRDefault="00725665">
            <w:pPr>
              <w:pStyle w:val="ConsPlusNormal"/>
              <w:rPr>
                <w:color w:val="000000" w:themeColor="text1"/>
              </w:rPr>
            </w:pPr>
          </w:p>
        </w:tc>
        <w:tc>
          <w:tcPr>
            <w:tcW w:w="198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247" w:type="dxa"/>
            <w:tcBorders>
              <w:top w:val="single" w:sz="4" w:space="0" w:color="auto"/>
              <w:left w:val="single" w:sz="4" w:space="0" w:color="auto"/>
              <w:bottom w:val="single" w:sz="4" w:space="0" w:color="auto"/>
              <w:right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1. ПОСТУПЛЕНИЯ</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9"/>
        <w:gridCol w:w="472"/>
        <w:gridCol w:w="451"/>
        <w:gridCol w:w="1216"/>
        <w:gridCol w:w="1230"/>
        <w:gridCol w:w="1216"/>
        <w:gridCol w:w="1230"/>
        <w:gridCol w:w="722"/>
        <w:gridCol w:w="1007"/>
        <w:gridCol w:w="962"/>
        <w:gridCol w:w="652"/>
        <w:gridCol w:w="1036"/>
        <w:gridCol w:w="1007"/>
        <w:gridCol w:w="962"/>
        <w:gridCol w:w="682"/>
        <w:gridCol w:w="682"/>
        <w:gridCol w:w="1078"/>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bookmarkStart w:id="1510" w:name="P34126"/>
            <w:bookmarkEnd w:id="1510"/>
            <w:r w:rsidRPr="00E1327F">
              <w:rPr>
                <w:color w:val="000000" w:themeColor="text1"/>
              </w:rPr>
              <w:t>4</w:t>
            </w:r>
          </w:p>
        </w:tc>
        <w:tc>
          <w:tcPr>
            <w:tcW w:w="1077" w:type="dxa"/>
          </w:tcPr>
          <w:p w:rsidR="00725665" w:rsidRPr="00E1327F" w:rsidRDefault="00725665">
            <w:pPr>
              <w:pStyle w:val="ConsPlusNormal"/>
              <w:jc w:val="center"/>
              <w:rPr>
                <w:color w:val="000000" w:themeColor="text1"/>
              </w:rPr>
            </w:pPr>
            <w:bookmarkStart w:id="1511" w:name="P34127"/>
            <w:bookmarkEnd w:id="1511"/>
            <w:r w:rsidRPr="00E1327F">
              <w:rPr>
                <w:color w:val="000000" w:themeColor="text1"/>
              </w:rPr>
              <w:t>5</w:t>
            </w:r>
          </w:p>
        </w:tc>
        <w:tc>
          <w:tcPr>
            <w:tcW w:w="850" w:type="dxa"/>
          </w:tcPr>
          <w:p w:rsidR="00725665" w:rsidRPr="00E1327F" w:rsidRDefault="00725665">
            <w:pPr>
              <w:pStyle w:val="ConsPlusNormal"/>
              <w:jc w:val="center"/>
              <w:rPr>
                <w:color w:val="000000" w:themeColor="text1"/>
              </w:rPr>
            </w:pPr>
            <w:bookmarkStart w:id="1512" w:name="P34128"/>
            <w:bookmarkEnd w:id="1512"/>
            <w:r w:rsidRPr="00E1327F">
              <w:rPr>
                <w:color w:val="000000" w:themeColor="text1"/>
              </w:rPr>
              <w:t>6</w:t>
            </w:r>
          </w:p>
        </w:tc>
        <w:tc>
          <w:tcPr>
            <w:tcW w:w="1134" w:type="dxa"/>
          </w:tcPr>
          <w:p w:rsidR="00725665" w:rsidRPr="00E1327F" w:rsidRDefault="00725665">
            <w:pPr>
              <w:pStyle w:val="ConsPlusNormal"/>
              <w:jc w:val="center"/>
              <w:rPr>
                <w:color w:val="000000" w:themeColor="text1"/>
              </w:rPr>
            </w:pPr>
            <w:bookmarkStart w:id="1513" w:name="P34129"/>
            <w:bookmarkEnd w:id="1513"/>
            <w:r w:rsidRPr="00E1327F">
              <w:rPr>
                <w:color w:val="000000" w:themeColor="text1"/>
              </w:rPr>
              <w:t>7</w:t>
            </w:r>
          </w:p>
        </w:tc>
        <w:tc>
          <w:tcPr>
            <w:tcW w:w="850" w:type="dxa"/>
          </w:tcPr>
          <w:p w:rsidR="00725665" w:rsidRPr="00E1327F" w:rsidRDefault="00725665">
            <w:pPr>
              <w:pStyle w:val="ConsPlusNormal"/>
              <w:jc w:val="center"/>
              <w:rPr>
                <w:color w:val="000000" w:themeColor="text1"/>
              </w:rPr>
            </w:pPr>
            <w:bookmarkStart w:id="1514" w:name="P34130"/>
            <w:bookmarkEnd w:id="1514"/>
            <w:r w:rsidRPr="00E1327F">
              <w:rPr>
                <w:color w:val="000000" w:themeColor="text1"/>
              </w:rPr>
              <w:t>8</w:t>
            </w:r>
          </w:p>
        </w:tc>
        <w:tc>
          <w:tcPr>
            <w:tcW w:w="1134" w:type="dxa"/>
          </w:tcPr>
          <w:p w:rsidR="00725665" w:rsidRPr="00E1327F" w:rsidRDefault="00725665">
            <w:pPr>
              <w:pStyle w:val="ConsPlusNormal"/>
              <w:jc w:val="center"/>
              <w:rPr>
                <w:color w:val="000000" w:themeColor="text1"/>
              </w:rPr>
            </w:pPr>
            <w:bookmarkStart w:id="1515" w:name="P34131"/>
            <w:bookmarkEnd w:id="1515"/>
            <w:r w:rsidRPr="00E1327F">
              <w:rPr>
                <w:color w:val="000000" w:themeColor="text1"/>
              </w:rPr>
              <w:t>9</w:t>
            </w:r>
          </w:p>
        </w:tc>
        <w:tc>
          <w:tcPr>
            <w:tcW w:w="850" w:type="dxa"/>
          </w:tcPr>
          <w:p w:rsidR="00725665" w:rsidRPr="00E1327F" w:rsidRDefault="00725665">
            <w:pPr>
              <w:pStyle w:val="ConsPlusNormal"/>
              <w:jc w:val="center"/>
              <w:rPr>
                <w:color w:val="000000" w:themeColor="text1"/>
              </w:rPr>
            </w:pPr>
            <w:bookmarkStart w:id="1516" w:name="P34132"/>
            <w:bookmarkEnd w:id="1516"/>
            <w:r w:rsidRPr="00E1327F">
              <w:rPr>
                <w:color w:val="000000" w:themeColor="text1"/>
              </w:rPr>
              <w:t>10</w:t>
            </w:r>
          </w:p>
        </w:tc>
        <w:tc>
          <w:tcPr>
            <w:tcW w:w="1114" w:type="dxa"/>
          </w:tcPr>
          <w:p w:rsidR="00725665" w:rsidRPr="00E1327F" w:rsidRDefault="00725665">
            <w:pPr>
              <w:pStyle w:val="ConsPlusNormal"/>
              <w:jc w:val="center"/>
              <w:rPr>
                <w:color w:val="000000" w:themeColor="text1"/>
              </w:rPr>
            </w:pPr>
            <w:bookmarkStart w:id="1517" w:name="P34133"/>
            <w:bookmarkEnd w:id="1517"/>
            <w:r w:rsidRPr="00E1327F">
              <w:rPr>
                <w:color w:val="000000" w:themeColor="text1"/>
              </w:rPr>
              <w:t>11</w:t>
            </w:r>
          </w:p>
        </w:tc>
        <w:tc>
          <w:tcPr>
            <w:tcW w:w="1114" w:type="dxa"/>
          </w:tcPr>
          <w:p w:rsidR="00725665" w:rsidRPr="00E1327F" w:rsidRDefault="00725665">
            <w:pPr>
              <w:pStyle w:val="ConsPlusNormal"/>
              <w:jc w:val="center"/>
              <w:rPr>
                <w:color w:val="000000" w:themeColor="text1"/>
              </w:rPr>
            </w:pPr>
            <w:bookmarkStart w:id="1518" w:name="P34134"/>
            <w:bookmarkEnd w:id="1518"/>
            <w:r w:rsidRPr="00E1327F">
              <w:rPr>
                <w:color w:val="000000" w:themeColor="text1"/>
              </w:rPr>
              <w:t>12</w:t>
            </w:r>
          </w:p>
        </w:tc>
        <w:tc>
          <w:tcPr>
            <w:tcW w:w="907" w:type="dxa"/>
          </w:tcPr>
          <w:p w:rsidR="00725665" w:rsidRPr="00E1327F" w:rsidRDefault="00725665">
            <w:pPr>
              <w:pStyle w:val="ConsPlusNormal"/>
              <w:jc w:val="center"/>
              <w:rPr>
                <w:color w:val="000000" w:themeColor="text1"/>
              </w:rPr>
            </w:pPr>
            <w:bookmarkStart w:id="1519" w:name="P34135"/>
            <w:bookmarkEnd w:id="1519"/>
            <w:r w:rsidRPr="00E1327F">
              <w:rPr>
                <w:color w:val="000000" w:themeColor="text1"/>
              </w:rPr>
              <w:t>13</w:t>
            </w:r>
          </w:p>
        </w:tc>
        <w:tc>
          <w:tcPr>
            <w:tcW w:w="1020" w:type="dxa"/>
          </w:tcPr>
          <w:p w:rsidR="00725665" w:rsidRPr="00E1327F" w:rsidRDefault="00725665">
            <w:pPr>
              <w:pStyle w:val="ConsPlusNormal"/>
              <w:jc w:val="center"/>
              <w:rPr>
                <w:color w:val="000000" w:themeColor="text1"/>
              </w:rPr>
            </w:pPr>
            <w:bookmarkStart w:id="1520" w:name="P34136"/>
            <w:bookmarkEnd w:id="1520"/>
            <w:r w:rsidRPr="00E1327F">
              <w:rPr>
                <w:color w:val="000000" w:themeColor="text1"/>
              </w:rPr>
              <w:t>14</w:t>
            </w:r>
          </w:p>
        </w:tc>
        <w:tc>
          <w:tcPr>
            <w:tcW w:w="850" w:type="dxa"/>
          </w:tcPr>
          <w:p w:rsidR="00725665" w:rsidRPr="00E1327F" w:rsidRDefault="00725665">
            <w:pPr>
              <w:pStyle w:val="ConsPlusNormal"/>
              <w:jc w:val="center"/>
              <w:rPr>
                <w:color w:val="000000" w:themeColor="text1"/>
              </w:rPr>
            </w:pPr>
            <w:bookmarkStart w:id="1521" w:name="P34137"/>
            <w:bookmarkEnd w:id="1521"/>
            <w:r w:rsidRPr="00E1327F">
              <w:rPr>
                <w:color w:val="000000" w:themeColor="text1"/>
              </w:rPr>
              <w:t>15</w:t>
            </w:r>
          </w:p>
        </w:tc>
        <w:tc>
          <w:tcPr>
            <w:tcW w:w="907" w:type="dxa"/>
          </w:tcPr>
          <w:p w:rsidR="00725665" w:rsidRPr="00E1327F" w:rsidRDefault="00725665">
            <w:pPr>
              <w:pStyle w:val="ConsPlusNormal"/>
              <w:jc w:val="center"/>
              <w:rPr>
                <w:color w:val="000000" w:themeColor="text1"/>
              </w:rPr>
            </w:pPr>
            <w:bookmarkStart w:id="1522" w:name="P34138"/>
            <w:bookmarkEnd w:id="1522"/>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bookmarkStart w:id="1523" w:name="P34139"/>
            <w:bookmarkEnd w:id="1523"/>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ПОСТУПЛЕНИЯ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0100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по текущим операциям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0200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50"/>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по </w:t>
            </w:r>
            <w:r w:rsidRPr="00E1327F">
              <w:rPr>
                <w:color w:val="000000" w:themeColor="text1"/>
              </w:rPr>
              <w:lastRenderedPageBreak/>
              <w:t>налоговым доходам, таможенным платежам и страховым взносам на обязательное социальное страхование</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030</w:t>
            </w:r>
            <w:r w:rsidRPr="00E1327F">
              <w:rPr>
                <w:color w:val="000000" w:themeColor="text1"/>
              </w:rPr>
              <w:lastRenderedPageBreak/>
              <w:t>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11</w:t>
            </w:r>
            <w:r w:rsidRPr="00E1327F">
              <w:rPr>
                <w:color w:val="000000" w:themeColor="text1"/>
              </w:rPr>
              <w:lastRenderedPageBreak/>
              <w:t>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по налогам</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0301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государственным пошлинам, сборам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0302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таможе</w:t>
            </w:r>
            <w:r w:rsidRPr="00E1327F">
              <w:rPr>
                <w:color w:val="000000" w:themeColor="text1"/>
              </w:rPr>
              <w:lastRenderedPageBreak/>
              <w:t>нным платежам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0303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113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обязательным страховым взносам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0304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114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по доходам от собственности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в том числе:</w:t>
            </w:r>
          </w:p>
          <w:p w:rsidR="00725665" w:rsidRPr="00E1327F" w:rsidRDefault="00725665">
            <w:pPr>
              <w:pStyle w:val="ConsPlusNormal"/>
              <w:ind w:left="566"/>
              <w:rPr>
                <w:color w:val="000000" w:themeColor="text1"/>
              </w:rPr>
            </w:pPr>
            <w:r w:rsidRPr="00E1327F">
              <w:rPr>
                <w:color w:val="000000" w:themeColor="text1"/>
              </w:rPr>
              <w:t>от операционной аренды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0401</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от финансовой аренды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от платежей при пользовании </w:t>
            </w:r>
            <w:r w:rsidRPr="00E1327F">
              <w:rPr>
                <w:color w:val="000000" w:themeColor="text1"/>
              </w:rPr>
              <w:lastRenderedPageBreak/>
              <w:t>природными ресурсами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0403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процентов по депозитам, остаткам денежных средств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процентов по предоставленным заимствованиям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процентов по иным финансовым инструментам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от дивидендов от объектов инвестирования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предоставления неисключительных прав на результаты интеллектуальной деятельности и средства индивидуализации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иных доходов от собстве</w:t>
            </w:r>
            <w:r w:rsidRPr="00E1327F">
              <w:rPr>
                <w:color w:val="000000" w:themeColor="text1"/>
              </w:rPr>
              <w:lastRenderedPageBreak/>
              <w:t>нности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0409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концессионной платы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0410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12K</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простого товарищества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0411</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12T</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по доходам от оказания платных услуг (работ), компенсаций затрат</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 xml:space="preserve">от оказания платных услуг (работ), кроме субсидии на </w:t>
            </w:r>
            <w:r w:rsidRPr="00E1327F">
              <w:rPr>
                <w:color w:val="000000" w:themeColor="text1"/>
              </w:rPr>
              <w:lastRenderedPageBreak/>
              <w:t>выполнение государственного (муниципального) задания</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0502</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131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оказания услуг по программе обязательного медицинского страхования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от платы за предоставление информации из </w:t>
            </w:r>
            <w:r w:rsidRPr="00E1327F">
              <w:rPr>
                <w:color w:val="000000" w:themeColor="text1"/>
              </w:rPr>
              <w:lastRenderedPageBreak/>
              <w:t>государственных источников (реестров)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0504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от компенсации затрат</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условным арендным платежам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от возмещений Фондом социального страхования Российской Федерации </w:t>
            </w:r>
            <w:r w:rsidRPr="00E1327F">
              <w:rPr>
                <w:color w:val="000000" w:themeColor="text1"/>
              </w:rPr>
              <w:lastRenderedPageBreak/>
              <w:t>расходов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0507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139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2</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92"/>
        <w:gridCol w:w="474"/>
        <w:gridCol w:w="453"/>
        <w:gridCol w:w="1220"/>
        <w:gridCol w:w="1234"/>
        <w:gridCol w:w="1220"/>
        <w:gridCol w:w="1234"/>
        <w:gridCol w:w="725"/>
        <w:gridCol w:w="1010"/>
        <w:gridCol w:w="965"/>
        <w:gridCol w:w="654"/>
        <w:gridCol w:w="1039"/>
        <w:gridCol w:w="1010"/>
        <w:gridCol w:w="965"/>
        <w:gridCol w:w="684"/>
        <w:gridCol w:w="684"/>
        <w:gridCol w:w="1081"/>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по штрафам, пеням, неустойкам, возмещению </w:t>
            </w:r>
            <w:r w:rsidRPr="00E1327F">
              <w:rPr>
                <w:color w:val="000000" w:themeColor="text1"/>
              </w:rPr>
              <w:lastRenderedPageBreak/>
              <w:t>ущерба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от штрафных санкций за нарушение законодательства о закупках и нарушение условий контрактов (договоров)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0601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141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штрафных санкций по долговым обязат</w:t>
            </w:r>
            <w:r w:rsidRPr="00E1327F">
              <w:rPr>
                <w:color w:val="000000" w:themeColor="text1"/>
              </w:rPr>
              <w:lastRenderedPageBreak/>
              <w:t>ельствам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страховых возмещений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0603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возмещений ущерба имуществу (за исключением страховых возмещений)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0604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прочих доходов от сумм принудительного изъятия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0605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по безвозмездным денежным поступлениям текущего характера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текущего характера от других бюджетов бюджетной системы Российской Федерации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0701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151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w:t>
            </w:r>
            <w:r w:rsidRPr="00E1327F">
              <w:rPr>
                <w:color w:val="000000" w:themeColor="text1"/>
              </w:rPr>
              <w:lastRenderedPageBreak/>
              <w:t>лениям текущего характера в бюджеты бюджетной системы Российской Федерации от бюджетных и автономных учреждений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0703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по поступлениям текущего характера от организаций </w:t>
            </w:r>
            <w:r w:rsidRPr="00E1327F">
              <w:rPr>
                <w:color w:val="000000" w:themeColor="text1"/>
              </w:rPr>
              <w:lastRenderedPageBreak/>
              <w:t>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0704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текущего характера от иных резидентов (за исключением сектора государственного управления и организаций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по поступлениям текущего характера от наднациональных организаций и правительств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текущего характера от международных организаций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158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по </w:t>
            </w:r>
            <w:r w:rsidRPr="00E1327F">
              <w:rPr>
                <w:color w:val="000000" w:themeColor="text1"/>
              </w:rPr>
              <w:lastRenderedPageBreak/>
              <w:t>поступлениям (перечислениям) по урегулированию расчетов между бюджетами бюджетной системы Российской Федерации по распределенным доходам и безвозмездные поступления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070</w:t>
            </w:r>
            <w:r w:rsidRPr="00E1327F">
              <w:rPr>
                <w:color w:val="000000" w:themeColor="text1"/>
              </w:rPr>
              <w:lastRenderedPageBreak/>
              <w:t>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15</w:t>
            </w:r>
            <w:r w:rsidRPr="00E1327F">
              <w:rPr>
                <w:color w:val="000000" w:themeColor="text1"/>
              </w:rPr>
              <w:lastRenderedPageBreak/>
              <w:t>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от безвозмездных денежных поступлений капитального характера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капитального характера от других бюджетов бюджетной системы Российской Федерации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0801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161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по </w:t>
            </w:r>
            <w:r w:rsidRPr="00E1327F">
              <w:rPr>
                <w:color w:val="000000" w:themeColor="text1"/>
              </w:rPr>
              <w:lastRenderedPageBreak/>
              <w:t>поступлениям капитального характера в бюджеты бюджетной системы Российской Федерации от бюджетных и автономных учреждений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080</w:t>
            </w:r>
            <w:r w:rsidRPr="00E1327F">
              <w:rPr>
                <w:color w:val="000000" w:themeColor="text1"/>
              </w:rPr>
              <w:lastRenderedPageBreak/>
              <w:t>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w:t>
            </w:r>
            <w:r w:rsidRPr="00E1327F">
              <w:rPr>
                <w:color w:val="000000" w:themeColor="text1"/>
              </w:rPr>
              <w:lastRenderedPageBreak/>
              <w:t>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3</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92"/>
        <w:gridCol w:w="474"/>
        <w:gridCol w:w="453"/>
        <w:gridCol w:w="1220"/>
        <w:gridCol w:w="1234"/>
        <w:gridCol w:w="1220"/>
        <w:gridCol w:w="1234"/>
        <w:gridCol w:w="725"/>
        <w:gridCol w:w="1010"/>
        <w:gridCol w:w="965"/>
        <w:gridCol w:w="654"/>
        <w:gridCol w:w="1039"/>
        <w:gridCol w:w="1010"/>
        <w:gridCol w:w="965"/>
        <w:gridCol w:w="684"/>
        <w:gridCol w:w="684"/>
        <w:gridCol w:w="1081"/>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w:t>
            </w:r>
            <w:r w:rsidRPr="00E1327F">
              <w:rPr>
                <w:color w:val="000000" w:themeColor="text1"/>
              </w:rPr>
              <w:lastRenderedPageBreak/>
              <w:t>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Суммы, подлежащие исключению в рамках консолиди</w:t>
            </w:r>
            <w:r w:rsidRPr="00E1327F">
              <w:rPr>
                <w:color w:val="000000" w:themeColor="text1"/>
              </w:rPr>
              <w:lastRenderedPageBreak/>
              <w:t>рованного бюджета 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w:t>
            </w:r>
            <w:r w:rsidRPr="00E1327F">
              <w:rPr>
                <w:color w:val="000000" w:themeColor="text1"/>
              </w:rPr>
              <w:lastRenderedPageBreak/>
              <w:t>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субъекта Российской </w:t>
            </w:r>
            <w:r w:rsidRPr="00E1327F">
              <w:rPr>
                <w:color w:val="000000" w:themeColor="text1"/>
              </w:rPr>
              <w:lastRenderedPageBreak/>
              <w:t>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внутригородских муниципальных </w:t>
            </w:r>
            <w:r w:rsidRPr="00E1327F">
              <w:rPr>
                <w:color w:val="000000" w:themeColor="text1"/>
              </w:rPr>
              <w:lastRenderedPageBreak/>
              <w:t>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w:t>
            </w:r>
            <w:r w:rsidRPr="00E1327F">
              <w:rPr>
                <w:color w:val="000000" w:themeColor="text1"/>
              </w:rPr>
              <w:lastRenderedPageBreak/>
              <w:t>ов</w:t>
            </w:r>
          </w:p>
        </w:tc>
        <w:tc>
          <w:tcPr>
            <w:tcW w:w="1114"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городских округов с внутригородским </w:t>
            </w:r>
            <w:r w:rsidRPr="00E1327F">
              <w:rPr>
                <w:color w:val="000000" w:themeColor="text1"/>
              </w:rPr>
              <w:lastRenderedPageBreak/>
              <w:t>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lastRenderedPageBreak/>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w:t>
            </w:r>
            <w:r w:rsidRPr="00E1327F">
              <w:rPr>
                <w:color w:val="000000" w:themeColor="text1"/>
              </w:rPr>
              <w:lastRenderedPageBreak/>
              <w:t>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капитального характера от организаций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w:t>
            </w:r>
            <w:r w:rsidRPr="00E1327F">
              <w:rPr>
                <w:color w:val="000000" w:themeColor="text1"/>
              </w:rPr>
              <w:lastRenderedPageBreak/>
              <w:t>м капитального характера от иных резидентов (за исключением сектора государственного управления и организаций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по поступлениям капитального характера от </w:t>
            </w:r>
            <w:r w:rsidRPr="00E1327F">
              <w:rPr>
                <w:color w:val="000000" w:themeColor="text1"/>
              </w:rPr>
              <w:lastRenderedPageBreak/>
              <w:t>наднациональных организаций и правительств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капитального характера от международных организаций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поступлениям капитального характ</w:t>
            </w:r>
            <w:r w:rsidRPr="00E1327F">
              <w:rPr>
                <w:color w:val="000000" w:themeColor="text1"/>
              </w:rPr>
              <w:lastRenderedPageBreak/>
              <w:t>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168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по иным текущим поступлениям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lastRenderedPageBreak/>
              <w:t>от невыясненных поступлений</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1201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181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от иных доходов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189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реализации оборотных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от инвестиционных операций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1300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vMerge w:val="restart"/>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от реализации нефинансовых </w:t>
            </w:r>
            <w:r w:rsidRPr="00E1327F">
              <w:rPr>
                <w:color w:val="000000" w:themeColor="text1"/>
              </w:rPr>
              <w:lastRenderedPageBreak/>
              <w:t>активов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1400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400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основных средств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1410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нематериальных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непроизведенных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материальных запасов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 xml:space="preserve">в том </w:t>
            </w:r>
            <w:r w:rsidRPr="00E1327F">
              <w:rPr>
                <w:color w:val="000000" w:themeColor="text1"/>
              </w:rPr>
              <w:lastRenderedPageBreak/>
              <w:t>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лекарственных препаратов и материалов, используемых в медицинских целях</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1441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441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849"/>
              <w:rPr>
                <w:color w:val="000000" w:themeColor="text1"/>
              </w:rPr>
            </w:pPr>
            <w:r w:rsidRPr="00E1327F">
              <w:rPr>
                <w:color w:val="000000" w:themeColor="text1"/>
              </w:rPr>
              <w:t xml:space="preserve">продуктов </w:t>
            </w:r>
            <w:r w:rsidRPr="00E1327F">
              <w:rPr>
                <w:color w:val="000000" w:themeColor="text1"/>
              </w:rPr>
              <w:lastRenderedPageBreak/>
              <w:t>питания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1442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горюче-смазочных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1443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строительных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1444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849"/>
              <w:rPr>
                <w:color w:val="000000" w:themeColor="text1"/>
              </w:rPr>
            </w:pPr>
            <w:r w:rsidRPr="00E1327F">
              <w:rPr>
                <w:color w:val="000000" w:themeColor="text1"/>
              </w:rPr>
              <w:t>мягкого инвентаря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1445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прочих оборот</w:t>
            </w:r>
            <w:r w:rsidRPr="00E1327F">
              <w:rPr>
                <w:color w:val="000000" w:themeColor="text1"/>
              </w:rPr>
              <w:lastRenderedPageBreak/>
              <w:t>ных ценностей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1446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прочих материальных запасов однократного применения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1449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449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от биологических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1450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460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от реализации финансовых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ценных бумаг, кроме акций и иных финансовых инструментов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1610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620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акций и иных финансовых инструментов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4</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58"/>
        <w:gridCol w:w="468"/>
        <w:gridCol w:w="448"/>
        <w:gridCol w:w="1206"/>
        <w:gridCol w:w="1220"/>
        <w:gridCol w:w="1206"/>
        <w:gridCol w:w="1220"/>
        <w:gridCol w:w="717"/>
        <w:gridCol w:w="998"/>
        <w:gridCol w:w="954"/>
        <w:gridCol w:w="647"/>
        <w:gridCol w:w="1027"/>
        <w:gridCol w:w="998"/>
        <w:gridCol w:w="954"/>
        <w:gridCol w:w="677"/>
        <w:gridCol w:w="677"/>
        <w:gridCol w:w="1069"/>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возврата по предоставленным заимствованиям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в том ч</w:t>
            </w:r>
            <w:r w:rsidRPr="00E1327F">
              <w:rPr>
                <w:color w:val="000000" w:themeColor="text1"/>
              </w:rPr>
              <w:lastRenderedPageBreak/>
              <w:t>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заимствованиям бюджетам бюджетной системы Российской Федерации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1631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641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заимствованиям госуд</w:t>
            </w:r>
            <w:r w:rsidRPr="00E1327F">
              <w:rPr>
                <w:color w:val="000000" w:themeColor="text1"/>
              </w:rPr>
              <w:lastRenderedPageBreak/>
              <w:t>арственным (муниципальным) автономным учреждениям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1632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 xml:space="preserve">по предоставленным заимствованиям финансовым и нефинансовым организациям государственного </w:t>
            </w:r>
            <w:r w:rsidRPr="00E1327F">
              <w:rPr>
                <w:color w:val="000000" w:themeColor="text1"/>
              </w:rPr>
              <w:lastRenderedPageBreak/>
              <w:t>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1633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заимствованиям иным нефинансовым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1634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заимствованиям иным финансовым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1635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lastRenderedPageBreak/>
              <w:t>по предоставленным заимствованиям некоммерческим организациям и физическим лицам - производителям товаров, работ,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1636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w:t>
            </w:r>
            <w:r w:rsidRPr="00E1327F">
              <w:rPr>
                <w:color w:val="000000" w:themeColor="text1"/>
              </w:rPr>
              <w:lastRenderedPageBreak/>
              <w:t>твованиям физическим лицам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1637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предоставленным заимствованиям наднациональным организациям и правительствам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1638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предоставл</w:t>
            </w:r>
            <w:r w:rsidRPr="00E1327F">
              <w:rPr>
                <w:color w:val="000000" w:themeColor="text1"/>
              </w:rPr>
              <w:lastRenderedPageBreak/>
              <w:t>енным заимствованиям нерезидентам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1639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649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от реализации иных финансовых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650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от финансовых операций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от осуществления заимствований</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1900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w:t>
            </w:r>
            <w:r w:rsidRPr="00E1327F">
              <w:rPr>
                <w:color w:val="000000" w:themeColor="text1"/>
              </w:rPr>
              <w:lastRenderedPageBreak/>
              <w:t>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внутренние привлеченные заимствования</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1910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710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внешние привлеченные заимствования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1920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720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2. ВЫБЫТИЯ</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145"/>
        <w:gridCol w:w="481"/>
        <w:gridCol w:w="459"/>
        <w:gridCol w:w="1242"/>
        <w:gridCol w:w="1256"/>
        <w:gridCol w:w="1242"/>
        <w:gridCol w:w="1256"/>
        <w:gridCol w:w="736"/>
        <w:gridCol w:w="1027"/>
        <w:gridCol w:w="981"/>
        <w:gridCol w:w="664"/>
        <w:gridCol w:w="1057"/>
        <w:gridCol w:w="1027"/>
        <w:gridCol w:w="981"/>
        <w:gridCol w:w="695"/>
        <w:gridCol w:w="695"/>
        <w:gridCol w:w="1100"/>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w:t>
            </w:r>
            <w:r w:rsidRPr="00E1327F">
              <w:rPr>
                <w:color w:val="000000" w:themeColor="text1"/>
              </w:rPr>
              <w:lastRenderedPageBreak/>
              <w:t>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ВЫБЫТИЯ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2100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Выбытия по текущим операциям - всего</w:t>
            </w:r>
          </w:p>
        </w:tc>
        <w:tc>
          <w:tcPr>
            <w:tcW w:w="624" w:type="dxa"/>
            <w:vAlign w:val="bottom"/>
          </w:tcPr>
          <w:p w:rsidR="00725665" w:rsidRPr="00E1327F" w:rsidRDefault="00725665">
            <w:pPr>
              <w:pStyle w:val="ConsPlusNormal"/>
              <w:jc w:val="center"/>
              <w:rPr>
                <w:color w:val="000000" w:themeColor="text1"/>
              </w:rPr>
            </w:pPr>
            <w:bookmarkStart w:id="1524" w:name="P35989"/>
            <w:bookmarkEnd w:id="1524"/>
            <w:r w:rsidRPr="00E1327F">
              <w:rPr>
                <w:color w:val="000000" w:themeColor="text1"/>
              </w:rPr>
              <w:t>2200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50"/>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за счет оплаты труда и начислений на выплаты по оплате труда</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2300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lastRenderedPageBreak/>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за счет заработной платы</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2301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211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5</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2"/>
        <w:gridCol w:w="474"/>
        <w:gridCol w:w="453"/>
        <w:gridCol w:w="1221"/>
        <w:gridCol w:w="1235"/>
        <w:gridCol w:w="1221"/>
        <w:gridCol w:w="1235"/>
        <w:gridCol w:w="725"/>
        <w:gridCol w:w="1010"/>
        <w:gridCol w:w="966"/>
        <w:gridCol w:w="654"/>
        <w:gridCol w:w="1040"/>
        <w:gridCol w:w="1010"/>
        <w:gridCol w:w="966"/>
        <w:gridCol w:w="685"/>
        <w:gridCol w:w="685"/>
        <w:gridCol w:w="1082"/>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бюджета субъекта Российской Федерации и бюджета территориального государственного </w:t>
            </w:r>
            <w:r w:rsidRPr="00E1327F">
              <w:rPr>
                <w:color w:val="000000" w:themeColor="text1"/>
              </w:rPr>
              <w:lastRenderedPageBreak/>
              <w:t>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прочих несоциальных выплат персоналу в денежной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2302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212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667" w:type="dxa"/>
          </w:tcPr>
          <w:p w:rsidR="00725665" w:rsidRPr="00E1327F" w:rsidRDefault="00725665">
            <w:pPr>
              <w:pStyle w:val="ConsPlusNormal"/>
              <w:ind w:left="566"/>
              <w:rPr>
                <w:color w:val="000000" w:themeColor="text1"/>
              </w:rPr>
            </w:pPr>
            <w:r w:rsidRPr="00E1327F">
              <w:rPr>
                <w:color w:val="000000" w:themeColor="text1"/>
              </w:rPr>
              <w:t>за счет начислений на выплаты по оплате труда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2303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213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прочих несоциальных выплат персоналу в натуральной </w:t>
            </w:r>
            <w:r w:rsidRPr="00E1327F">
              <w:rPr>
                <w:color w:val="000000" w:themeColor="text1"/>
              </w:rPr>
              <w:lastRenderedPageBreak/>
              <w:t>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2304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214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за счет оплаты работ,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услуг связи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2401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221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транспортных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коммунальных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арендной платы за пользование имуществом (за </w:t>
            </w:r>
            <w:r w:rsidRPr="00E1327F">
              <w:rPr>
                <w:color w:val="000000" w:themeColor="text1"/>
              </w:rPr>
              <w:lastRenderedPageBreak/>
              <w:t>исключением земельных и других обособленных природных объектов)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2404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работ, услуг по содержанию имущества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прочих работ,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страхования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арендной платы за пользование </w:t>
            </w:r>
            <w:r w:rsidRPr="00E1327F">
              <w:rPr>
                <w:color w:val="000000" w:themeColor="text1"/>
              </w:rPr>
              <w:lastRenderedPageBreak/>
              <w:t>земельными участками и другими обособленными природными объектами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2408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обслуживания государственного (муниципального) долга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849"/>
              <w:rPr>
                <w:color w:val="000000" w:themeColor="text1"/>
              </w:rPr>
            </w:pPr>
            <w:r w:rsidRPr="00E1327F">
              <w:rPr>
                <w:color w:val="000000" w:themeColor="text1"/>
              </w:rPr>
              <w:t xml:space="preserve">внутреннего </w:t>
            </w:r>
            <w:r w:rsidRPr="00E1327F">
              <w:rPr>
                <w:color w:val="000000" w:themeColor="text1"/>
              </w:rPr>
              <w:lastRenderedPageBreak/>
              <w:t>долга</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2501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231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849"/>
              <w:rPr>
                <w:color w:val="000000" w:themeColor="text1"/>
              </w:rPr>
            </w:pPr>
            <w:r w:rsidRPr="00E1327F">
              <w:rPr>
                <w:color w:val="000000" w:themeColor="text1"/>
              </w:rPr>
              <w:t>внешнего долга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232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текущего характера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безвозмездных </w:t>
            </w:r>
            <w:r w:rsidRPr="00E1327F">
              <w:rPr>
                <w:color w:val="000000" w:themeColor="text1"/>
              </w:rPr>
              <w:lastRenderedPageBreak/>
              <w:t>перечислений текущего характера государственным (муниципальным) учреждениям</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2601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финансовым организациям государственного сектора на производство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за счет безвозмездных перечислений иным финансовым организациям (за исключением финансовых организаций государственного сектора) на производство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нефинансовы</w:t>
            </w:r>
            <w:r w:rsidRPr="00E1327F">
              <w:rPr>
                <w:color w:val="000000" w:themeColor="text1"/>
              </w:rPr>
              <w:lastRenderedPageBreak/>
              <w:t>м организациям государственного сектора на производство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безвозмездных перечислений иным нефинансовым организациям (за исключением нефинансовых организаций государственного </w:t>
            </w:r>
            <w:r w:rsidRPr="00E1327F">
              <w:rPr>
                <w:color w:val="000000" w:themeColor="text1"/>
              </w:rPr>
              <w:lastRenderedPageBreak/>
              <w:t>сектора) на производство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некоммерческим организациям и физическим лицам - производителям товаров, работ и услуг на производство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w:t>
            </w:r>
            <w:r w:rsidRPr="00E1327F">
              <w:rPr>
                <w:color w:val="000000" w:themeColor="text1"/>
              </w:rPr>
              <w:lastRenderedPageBreak/>
              <w:t>мездных перечислений финансовым организациям государственного сектора на продукцию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6</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58"/>
        <w:gridCol w:w="468"/>
        <w:gridCol w:w="448"/>
        <w:gridCol w:w="1206"/>
        <w:gridCol w:w="1220"/>
        <w:gridCol w:w="1206"/>
        <w:gridCol w:w="1220"/>
        <w:gridCol w:w="717"/>
        <w:gridCol w:w="998"/>
        <w:gridCol w:w="954"/>
        <w:gridCol w:w="647"/>
        <w:gridCol w:w="1027"/>
        <w:gridCol w:w="998"/>
        <w:gridCol w:w="954"/>
        <w:gridCol w:w="677"/>
        <w:gridCol w:w="677"/>
        <w:gridCol w:w="1069"/>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w:t>
            </w:r>
            <w:r w:rsidRPr="00E1327F">
              <w:rPr>
                <w:color w:val="000000" w:themeColor="text1"/>
              </w:rPr>
              <w:lastRenderedPageBreak/>
              <w:t>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иным финансовым организациям (за исключением финансовых организаций государственного сектора) на продукцию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безвозмездных перечислений </w:t>
            </w:r>
            <w:r w:rsidRPr="00E1327F">
              <w:rPr>
                <w:color w:val="000000" w:themeColor="text1"/>
              </w:rPr>
              <w:lastRenderedPageBreak/>
              <w:t>нефинансовым организациям государственного сектора на продукцию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2609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иным нефинансовым организациям (за исключением нефинансовых организаций государственного сектора) на продукцию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2611</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24A</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за счет безвозмездных перечислений некоммерческим организациям и физическим лицам - производителям товаров, работ и услуг на продукцию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2612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24B</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бюджетам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lastRenderedPageBreak/>
              <w:t>за счет перечислений текущего характера другим бюджетам бюджетной системы Российской Федерации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2701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за счет перечислений текущего характера наднациональны</w:t>
            </w:r>
            <w:r w:rsidRPr="00E1327F">
              <w:rPr>
                <w:color w:val="000000" w:themeColor="text1"/>
              </w:rPr>
              <w:lastRenderedPageBreak/>
              <w:t>м организациям и правительствам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за счет перечислений текущего характера международным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 xml:space="preserve">за счет перечислений </w:t>
            </w:r>
            <w:r w:rsidRPr="00E1327F">
              <w:rPr>
                <w:color w:val="000000" w:themeColor="text1"/>
              </w:rPr>
              <w:lastRenderedPageBreak/>
              <w:t>капитального характера другим бюджетам бюджетной системы Российской Федерации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за счет перечислений капитального характера наднациональным организаци</w:t>
            </w:r>
            <w:r w:rsidRPr="00E1327F">
              <w:rPr>
                <w:color w:val="000000" w:themeColor="text1"/>
              </w:rPr>
              <w:lastRenderedPageBreak/>
              <w:t>ям и правительствам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за счет перечислений капитального характера международным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256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социального обеспечения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 xml:space="preserve">в </w:t>
            </w:r>
            <w:r w:rsidRPr="00E1327F">
              <w:rPr>
                <w:color w:val="000000" w:themeColor="text1"/>
              </w:rPr>
              <w:lastRenderedPageBreak/>
              <w:t>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за счет пенсий, пособий и выплат по пенсионному, социальному и медицинскому страхованию</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2801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пособий по социальной помощи населению в денежной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за счет пособий по социальной помощи населению в натуральной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пенсий, пособий, выплачиваемых работодателями, нанимателями бывшим работникам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пособий по социальной помощи, выплачиваемых работод</w:t>
            </w:r>
            <w:r w:rsidRPr="00E1327F">
              <w:rPr>
                <w:color w:val="000000" w:themeColor="text1"/>
              </w:rPr>
              <w:lastRenderedPageBreak/>
              <w:t>ателями, нанимателями бывшим работникам в натуральной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2805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социальных пособий и компенсаций персоналу в денежной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социальных компенсаций персоналу в натуральной форме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267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за счет </w:t>
            </w:r>
            <w:r w:rsidRPr="00E1327F">
              <w:rPr>
                <w:color w:val="000000" w:themeColor="text1"/>
              </w:rPr>
              <w:lastRenderedPageBreak/>
              <w:t>операций с активами</w:t>
            </w:r>
          </w:p>
        </w:tc>
        <w:tc>
          <w:tcPr>
            <w:tcW w:w="624" w:type="dxa"/>
            <w:vAlign w:val="bottom"/>
          </w:tcPr>
          <w:p w:rsidR="00725665" w:rsidRPr="00E1327F" w:rsidRDefault="00725665">
            <w:pPr>
              <w:pStyle w:val="ConsPlusNormal"/>
              <w:jc w:val="center"/>
              <w:rPr>
                <w:color w:val="000000" w:themeColor="text1"/>
              </w:rPr>
            </w:pPr>
            <w:bookmarkStart w:id="1525" w:name="P36947"/>
            <w:bookmarkEnd w:id="1525"/>
            <w:r w:rsidRPr="00E1327F">
              <w:rPr>
                <w:color w:val="000000" w:themeColor="text1"/>
              </w:rPr>
              <w:lastRenderedPageBreak/>
              <w:t>290</w:t>
            </w:r>
            <w:r w:rsidRPr="00E1327F">
              <w:rPr>
                <w:color w:val="000000" w:themeColor="text1"/>
              </w:rPr>
              <w:lastRenderedPageBreak/>
              <w:t>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w:t>
            </w:r>
            <w:r w:rsidRPr="00E1327F">
              <w:rPr>
                <w:color w:val="000000" w:themeColor="text1"/>
              </w:rPr>
              <w:lastRenderedPageBreak/>
              <w:t>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за счет чрезвычайных расходов по операциям с активами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2901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273</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безвозмездных перечислений капитального характера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3000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капиталь</w:t>
            </w:r>
            <w:r w:rsidRPr="00E1327F">
              <w:rPr>
                <w:color w:val="000000" w:themeColor="text1"/>
              </w:rPr>
              <w:lastRenderedPageBreak/>
              <w:t>ного характера государственным (муниципальным) учреждениям</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3001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281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капитального характера финансовым организациям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3002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7</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6"/>
        <w:gridCol w:w="474"/>
        <w:gridCol w:w="453"/>
        <w:gridCol w:w="1221"/>
        <w:gridCol w:w="1235"/>
        <w:gridCol w:w="1221"/>
        <w:gridCol w:w="1235"/>
        <w:gridCol w:w="725"/>
        <w:gridCol w:w="1010"/>
        <w:gridCol w:w="965"/>
        <w:gridCol w:w="654"/>
        <w:gridCol w:w="1040"/>
        <w:gridCol w:w="1010"/>
        <w:gridCol w:w="965"/>
        <w:gridCol w:w="684"/>
        <w:gridCol w:w="684"/>
        <w:gridCol w:w="1082"/>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w:t>
            </w:r>
            <w:r w:rsidRPr="00E1327F">
              <w:rPr>
                <w:color w:val="000000" w:themeColor="text1"/>
              </w:rPr>
              <w:lastRenderedPageBreak/>
              <w:t>оки</w:t>
            </w:r>
          </w:p>
        </w:tc>
        <w:tc>
          <w:tcPr>
            <w:tcW w:w="680" w:type="dxa"/>
          </w:tcPr>
          <w:p w:rsidR="00725665" w:rsidRPr="00E1327F" w:rsidRDefault="00725665">
            <w:pPr>
              <w:pStyle w:val="ConsPlusNormal"/>
              <w:jc w:val="center"/>
              <w:rPr>
                <w:color w:val="000000" w:themeColor="text1"/>
              </w:rPr>
            </w:pPr>
            <w:r w:rsidRPr="00E1327F">
              <w:rPr>
                <w:color w:val="000000" w:themeColor="text1"/>
              </w:rPr>
              <w:lastRenderedPageBreak/>
              <w:t xml:space="preserve">Код по </w:t>
            </w:r>
            <w:r w:rsidRPr="00E1327F">
              <w:rPr>
                <w:color w:val="000000" w:themeColor="text1"/>
              </w:rPr>
              <w:lastRenderedPageBreak/>
              <w:t>КОСГУ</w:t>
            </w:r>
          </w:p>
        </w:tc>
        <w:tc>
          <w:tcPr>
            <w:tcW w:w="964" w:type="dxa"/>
          </w:tcPr>
          <w:p w:rsidR="00725665" w:rsidRPr="00E1327F" w:rsidRDefault="00725665">
            <w:pPr>
              <w:pStyle w:val="ConsPlusNormal"/>
              <w:jc w:val="center"/>
              <w:rPr>
                <w:color w:val="000000" w:themeColor="text1"/>
              </w:rPr>
            </w:pPr>
            <w:r w:rsidRPr="00E1327F">
              <w:rPr>
                <w:color w:val="000000" w:themeColor="text1"/>
              </w:rPr>
              <w:lastRenderedPageBreak/>
              <w:t xml:space="preserve">Консолидированный бюджет </w:t>
            </w:r>
            <w:r w:rsidRPr="00E1327F">
              <w:rPr>
                <w:color w:val="000000" w:themeColor="text1"/>
              </w:rPr>
              <w:lastRenderedPageBreak/>
              <w:t>субъекта Российской Федерации и 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w:t>
            </w:r>
            <w:r w:rsidRPr="00E1327F">
              <w:rPr>
                <w:color w:val="000000" w:themeColor="text1"/>
              </w:rPr>
              <w:lastRenderedPageBreak/>
              <w:t>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 xml:space="preserve">Консолидированный бюджет </w:t>
            </w:r>
            <w:r w:rsidRPr="00E1327F">
              <w:rPr>
                <w:color w:val="000000" w:themeColor="text1"/>
              </w:rPr>
              <w:lastRenderedPageBreak/>
              <w:t>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w:t>
            </w:r>
            <w:r w:rsidRPr="00E1327F">
              <w:rPr>
                <w:color w:val="000000" w:themeColor="text1"/>
              </w:rPr>
              <w:lastRenderedPageBreak/>
              <w:t>исключению в рамках консолидированного бюджета 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 субъе</w:t>
            </w:r>
            <w:r w:rsidRPr="00E1327F">
              <w:rPr>
                <w:color w:val="000000" w:themeColor="text1"/>
              </w:rPr>
              <w:lastRenderedPageBreak/>
              <w:t>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lastRenderedPageBreak/>
              <w:t>Бюджеты внутриго</w:t>
            </w:r>
            <w:r w:rsidRPr="00E1327F">
              <w:rPr>
                <w:color w:val="000000" w:themeColor="text1"/>
              </w:rPr>
              <w:lastRenderedPageBreak/>
              <w:t>родских муниципальных образований 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w:t>
            </w:r>
            <w:r w:rsidRPr="00E1327F">
              <w:rPr>
                <w:color w:val="000000" w:themeColor="text1"/>
              </w:rPr>
              <w:lastRenderedPageBreak/>
              <w:t>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lastRenderedPageBreak/>
              <w:t>Бюджеты горо</w:t>
            </w:r>
            <w:r w:rsidRPr="00E1327F">
              <w:rPr>
                <w:color w:val="000000" w:themeColor="text1"/>
              </w:rPr>
              <w:lastRenderedPageBreak/>
              <w:t>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Бюджеты городских округов </w:t>
            </w:r>
            <w:r w:rsidRPr="00E1327F">
              <w:rPr>
                <w:color w:val="000000" w:themeColor="text1"/>
              </w:rPr>
              <w:lastRenderedPageBreak/>
              <w:t>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lastRenderedPageBreak/>
              <w:t>Бюджеты внутриго</w:t>
            </w:r>
            <w:r w:rsidRPr="00E1327F">
              <w:rPr>
                <w:color w:val="000000" w:themeColor="text1"/>
              </w:rPr>
              <w:lastRenderedPageBreak/>
              <w:t>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w:t>
            </w:r>
            <w:r w:rsidRPr="00E1327F">
              <w:rPr>
                <w:color w:val="000000" w:themeColor="text1"/>
              </w:rPr>
              <w:lastRenderedPageBreak/>
              <w:t>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Бюджеты город</w:t>
            </w:r>
            <w:r w:rsidRPr="00E1327F">
              <w:rPr>
                <w:color w:val="000000" w:themeColor="text1"/>
              </w:rPr>
              <w:lastRenderedPageBreak/>
              <w:t>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lastRenderedPageBreak/>
              <w:t>Бюджеты сельс</w:t>
            </w:r>
            <w:r w:rsidRPr="00E1327F">
              <w:rPr>
                <w:color w:val="000000" w:themeColor="text1"/>
              </w:rPr>
              <w:lastRenderedPageBreak/>
              <w:t>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территориального </w:t>
            </w:r>
            <w:r w:rsidRPr="00E1327F">
              <w:rPr>
                <w:color w:val="000000" w:themeColor="text1"/>
              </w:rPr>
              <w:lastRenderedPageBreak/>
              <w:t>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безвозмездных перечислений капитального характера иным финансовым организациям (за </w:t>
            </w:r>
            <w:r w:rsidRPr="00E1327F">
              <w:rPr>
                <w:color w:val="000000" w:themeColor="text1"/>
              </w:rPr>
              <w:lastRenderedPageBreak/>
              <w:t>исключением финансовых организаций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283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перечислений капитального характера нефинансовым организациям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3004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284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w:t>
            </w:r>
            <w:r w:rsidRPr="00E1327F">
              <w:rPr>
                <w:color w:val="000000" w:themeColor="text1"/>
              </w:rPr>
              <w:lastRenderedPageBreak/>
              <w:t>безвозмездных перечислений капитального характера иным нефинансовым организациям (за исключением нефинансовых организаций государственного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300</w:t>
            </w:r>
            <w:r w:rsidRPr="00E1327F">
              <w:rPr>
                <w:color w:val="000000" w:themeColor="text1"/>
              </w:rPr>
              <w:lastRenderedPageBreak/>
              <w:t>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28</w:t>
            </w:r>
            <w:r w:rsidRPr="00E1327F">
              <w:rPr>
                <w:color w:val="000000" w:themeColor="text1"/>
              </w:rPr>
              <w:lastRenderedPageBreak/>
              <w:t>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безвозмездных перечи</w:t>
            </w:r>
            <w:r w:rsidRPr="00E1327F">
              <w:rPr>
                <w:color w:val="000000" w:themeColor="text1"/>
              </w:rPr>
              <w:lastRenderedPageBreak/>
              <w:t>слений капитального характера некоммерческим организациям и физическим лицам - производителям товаров, работ и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286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за счет прочих расходов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уплаты налогов, </w:t>
            </w:r>
            <w:r w:rsidRPr="00E1327F">
              <w:rPr>
                <w:color w:val="000000" w:themeColor="text1"/>
              </w:rPr>
              <w:lastRenderedPageBreak/>
              <w:t>пошлин и сборов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3101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291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уплаты штрафов за нарушение законодательства о налогах и сборах, законодательства о страховых взносах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уплаты штрафов за нарушение законодательства о </w:t>
            </w:r>
            <w:r w:rsidRPr="00E1327F">
              <w:rPr>
                <w:color w:val="000000" w:themeColor="text1"/>
              </w:rPr>
              <w:lastRenderedPageBreak/>
              <w:t>закупках и нарушение условий контрактов (договоров)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3103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уплаты штрафных санкций по долговым обязательствам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уплаты других экономических санкций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уплаты </w:t>
            </w:r>
            <w:r w:rsidRPr="00E1327F">
              <w:rPr>
                <w:color w:val="000000" w:themeColor="text1"/>
              </w:rPr>
              <w:lastRenderedPageBreak/>
              <w:t>иных выплат текущего характера физическим лицам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3106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уплаты иных выплат текущего характера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за счет уплаты иных выплат капитального характера физическим лицам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298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 xml:space="preserve">за счет </w:t>
            </w:r>
            <w:r w:rsidRPr="00E1327F">
              <w:rPr>
                <w:color w:val="000000" w:themeColor="text1"/>
              </w:rPr>
              <w:lastRenderedPageBreak/>
              <w:t>уплаты иных выплат капитального характера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310</w:t>
            </w:r>
            <w:r w:rsidRPr="00E1327F">
              <w:rPr>
                <w:color w:val="000000" w:themeColor="text1"/>
              </w:rPr>
              <w:lastRenderedPageBreak/>
              <w:t>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29</w:t>
            </w:r>
            <w:r w:rsidRPr="00E1327F">
              <w:rPr>
                <w:color w:val="000000" w:themeColor="text1"/>
              </w:rPr>
              <w:lastRenderedPageBreak/>
              <w:t>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bookmarkStart w:id="1526" w:name="P37357"/>
            <w:bookmarkEnd w:id="1526"/>
            <w:r w:rsidRPr="00E1327F">
              <w:rPr>
                <w:color w:val="000000" w:themeColor="text1"/>
              </w:rPr>
              <w:t>за счет приобретения товаров и материальных запасов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лекарственных препаратов и материалов, применяемых в медицинских целях</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3111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341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lastRenderedPageBreak/>
              <w:t>продуктов питания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горюче-смазочных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строительных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мягкого инвентаря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прочих оборотных запасов (материалов)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3116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материальных запасов однокр</w:t>
            </w:r>
            <w:r w:rsidRPr="00E1327F">
              <w:rPr>
                <w:color w:val="000000" w:themeColor="text1"/>
              </w:rPr>
              <w:lastRenderedPageBreak/>
              <w:t>атного применения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3117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Выбытия по инвестиционным операциям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3200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на приобретение нефинансовых активов:</w:t>
            </w:r>
          </w:p>
        </w:tc>
        <w:tc>
          <w:tcPr>
            <w:tcW w:w="624" w:type="dxa"/>
            <w:tcBorders>
              <w:top w:val="nil"/>
            </w:tcBorders>
            <w:vAlign w:val="bottom"/>
          </w:tcPr>
          <w:p w:rsidR="00725665" w:rsidRPr="00E1327F" w:rsidRDefault="00725665">
            <w:pPr>
              <w:pStyle w:val="ConsPlusNormal"/>
              <w:jc w:val="center"/>
              <w:rPr>
                <w:color w:val="000000" w:themeColor="text1"/>
              </w:rPr>
            </w:pPr>
            <w:bookmarkStart w:id="1527" w:name="P37545"/>
            <w:bookmarkEnd w:id="1527"/>
            <w:r w:rsidRPr="00E1327F">
              <w:rPr>
                <w:color w:val="000000" w:themeColor="text1"/>
              </w:rPr>
              <w:t>3300</w:t>
            </w:r>
          </w:p>
        </w:tc>
        <w:tc>
          <w:tcPr>
            <w:tcW w:w="68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основных средств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3310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 xml:space="preserve">нематериальных </w:t>
            </w:r>
            <w:r w:rsidRPr="00E1327F">
              <w:rPr>
                <w:color w:val="000000" w:themeColor="text1"/>
              </w:rPr>
              <w:lastRenderedPageBreak/>
              <w:t>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3320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непроизведенных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3330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материальных запасов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3340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прочих оборотных запасов (материалов)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3346</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346</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мат</w:t>
            </w:r>
            <w:r w:rsidRPr="00E1327F">
              <w:rPr>
                <w:color w:val="000000" w:themeColor="text1"/>
              </w:rPr>
              <w:lastRenderedPageBreak/>
              <w:t>ериальных запасов для целей капитальных вложений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334</w:t>
            </w:r>
            <w:r w:rsidRPr="00E1327F">
              <w:rPr>
                <w:color w:val="000000" w:themeColor="text1"/>
              </w:rPr>
              <w:lastRenderedPageBreak/>
              <w:t>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34</w:t>
            </w:r>
            <w:r w:rsidRPr="00E1327F">
              <w:rPr>
                <w:color w:val="000000" w:themeColor="text1"/>
              </w:rPr>
              <w:lastRenderedPageBreak/>
              <w:t>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биологических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3350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8</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58"/>
        <w:gridCol w:w="468"/>
        <w:gridCol w:w="448"/>
        <w:gridCol w:w="1206"/>
        <w:gridCol w:w="1220"/>
        <w:gridCol w:w="1206"/>
        <w:gridCol w:w="1220"/>
        <w:gridCol w:w="717"/>
        <w:gridCol w:w="998"/>
        <w:gridCol w:w="954"/>
        <w:gridCol w:w="647"/>
        <w:gridCol w:w="1027"/>
        <w:gridCol w:w="998"/>
        <w:gridCol w:w="954"/>
        <w:gridCol w:w="677"/>
        <w:gridCol w:w="677"/>
        <w:gridCol w:w="1069"/>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и </w:t>
            </w:r>
            <w:r w:rsidRPr="00E1327F">
              <w:rPr>
                <w:color w:val="000000" w:themeColor="text1"/>
              </w:rPr>
              <w:lastRenderedPageBreak/>
              <w:t>территориального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исключению в рамках консолидированного бюджета </w:t>
            </w:r>
            <w:r w:rsidRPr="00E1327F">
              <w:rPr>
                <w:color w:val="000000" w:themeColor="text1"/>
              </w:rPr>
              <w:lastRenderedPageBreak/>
              <w:t>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бюджета </w:t>
            </w:r>
            <w:r w:rsidRPr="00E1327F">
              <w:rPr>
                <w:color w:val="000000" w:themeColor="text1"/>
              </w:rPr>
              <w:lastRenderedPageBreak/>
              <w:t>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 xml:space="preserve">Бюджеты внутригородских муниципальных образований </w:t>
            </w:r>
            <w:r w:rsidRPr="00E1327F">
              <w:rPr>
                <w:color w:val="000000" w:themeColor="text1"/>
              </w:rPr>
              <w:lastRenderedPageBreak/>
              <w:t>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на приобретение услуг, работ для целей капитальных вложений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3390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228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на приобретение финансовых активов: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w:t>
            </w:r>
            <w:r w:rsidRPr="00E1327F">
              <w:rPr>
                <w:color w:val="000000" w:themeColor="text1"/>
              </w:rPr>
              <w:lastRenderedPageBreak/>
              <w:t>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ценных бумаг, кроме акций и иных финансовых инструментов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3410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акций и иных финансовых инструментов</w:t>
            </w:r>
          </w:p>
        </w:tc>
        <w:tc>
          <w:tcPr>
            <w:tcW w:w="624" w:type="dxa"/>
            <w:vAlign w:val="bottom"/>
          </w:tcPr>
          <w:p w:rsidR="00725665" w:rsidRPr="00E1327F" w:rsidRDefault="00725665">
            <w:pPr>
              <w:pStyle w:val="ConsPlusNormal"/>
              <w:jc w:val="center"/>
              <w:rPr>
                <w:color w:val="000000" w:themeColor="text1"/>
              </w:rPr>
            </w:pPr>
            <w:bookmarkStart w:id="1528" w:name="P37820"/>
            <w:bookmarkEnd w:id="1528"/>
            <w:r w:rsidRPr="00E1327F">
              <w:rPr>
                <w:color w:val="000000" w:themeColor="text1"/>
              </w:rPr>
              <w:t>3420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предоставленным заимствованиям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бюдж</w:t>
            </w:r>
            <w:r w:rsidRPr="00E1327F">
              <w:rPr>
                <w:color w:val="000000" w:themeColor="text1"/>
              </w:rPr>
              <w:lastRenderedPageBreak/>
              <w:t>етам бюджетной системы Российской Федерации</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343</w:t>
            </w:r>
            <w:r w:rsidRPr="00E1327F">
              <w:rPr>
                <w:color w:val="000000" w:themeColor="text1"/>
              </w:rPr>
              <w:lastRenderedPageBreak/>
              <w:t>1</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54</w:t>
            </w:r>
            <w:r w:rsidRPr="00E1327F">
              <w:rPr>
                <w:color w:val="000000" w:themeColor="text1"/>
              </w:rPr>
              <w:lastRenderedPageBreak/>
              <w:t>1</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государственным (муниципальным) автономным учреждениям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3432</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542</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финансовым и нефинансовым организациям госуд</w:t>
            </w:r>
            <w:r w:rsidRPr="00E1327F">
              <w:rPr>
                <w:color w:val="000000" w:themeColor="text1"/>
              </w:rPr>
              <w:lastRenderedPageBreak/>
              <w:t>арственного сектора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3433</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543</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иным нефинансовым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3434</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544</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иным финансовым организациям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3435</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545</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некоммерческим организациям и физическим лицам - произ</w:t>
            </w:r>
            <w:r w:rsidRPr="00E1327F">
              <w:rPr>
                <w:color w:val="000000" w:themeColor="text1"/>
              </w:rPr>
              <w:lastRenderedPageBreak/>
              <w:t>водителям товаров, работ, услуг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3436</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546</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849"/>
              <w:rPr>
                <w:color w:val="000000" w:themeColor="text1"/>
              </w:rPr>
            </w:pPr>
            <w:r w:rsidRPr="00E1327F">
              <w:rPr>
                <w:color w:val="000000" w:themeColor="text1"/>
              </w:rPr>
              <w:t>физическим лицам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3437</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547</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наднациональным организациям и правительствам иностранных государств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3438</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548</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849"/>
              <w:rPr>
                <w:color w:val="000000" w:themeColor="text1"/>
              </w:rPr>
            </w:pPr>
            <w:r w:rsidRPr="00E1327F">
              <w:rPr>
                <w:color w:val="000000" w:themeColor="text1"/>
              </w:rPr>
              <w:t>нерезидентам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3439</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549</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 xml:space="preserve">иных </w:t>
            </w:r>
            <w:r w:rsidRPr="00E1327F">
              <w:rPr>
                <w:color w:val="000000" w:themeColor="text1"/>
              </w:rPr>
              <w:lastRenderedPageBreak/>
              <w:t>финансовых актов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344</w:t>
            </w:r>
            <w:r w:rsidRPr="00E1327F">
              <w:rPr>
                <w:color w:val="000000" w:themeColor="text1"/>
              </w:rPr>
              <w:lastRenderedPageBreak/>
              <w:t>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55</w:t>
            </w:r>
            <w:r w:rsidRPr="00E1327F">
              <w:rPr>
                <w:color w:val="000000" w:themeColor="text1"/>
              </w:rPr>
              <w:lastRenderedPageBreak/>
              <w:t>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Выбытия по финансовым операциям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3600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на погашение государственного (муниципального) долга</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3800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800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1415"/>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 xml:space="preserve">по внутренним привлеченным </w:t>
            </w:r>
            <w:r w:rsidRPr="00E1327F">
              <w:rPr>
                <w:color w:val="000000" w:themeColor="text1"/>
              </w:rPr>
              <w:lastRenderedPageBreak/>
              <w:t>заимствованиям</w:t>
            </w:r>
          </w:p>
        </w:tc>
        <w:tc>
          <w:tcPr>
            <w:tcW w:w="624" w:type="dxa"/>
            <w:tcBorders>
              <w:top w:val="nil"/>
            </w:tcBorders>
            <w:vAlign w:val="bottom"/>
          </w:tcPr>
          <w:p w:rsidR="00725665" w:rsidRPr="00E1327F" w:rsidRDefault="00725665">
            <w:pPr>
              <w:pStyle w:val="ConsPlusNormal"/>
              <w:jc w:val="center"/>
              <w:rPr>
                <w:color w:val="000000" w:themeColor="text1"/>
              </w:rPr>
            </w:pPr>
            <w:bookmarkStart w:id="1529" w:name="P38109"/>
            <w:bookmarkEnd w:id="1529"/>
            <w:r w:rsidRPr="00E1327F">
              <w:rPr>
                <w:color w:val="000000" w:themeColor="text1"/>
              </w:rPr>
              <w:lastRenderedPageBreak/>
              <w:t>3810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810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внешним привлеченным заимствованиям</w:t>
            </w:r>
          </w:p>
        </w:tc>
        <w:tc>
          <w:tcPr>
            <w:tcW w:w="624" w:type="dxa"/>
            <w:vAlign w:val="bottom"/>
          </w:tcPr>
          <w:p w:rsidR="00725665" w:rsidRPr="00E1327F" w:rsidRDefault="00725665">
            <w:pPr>
              <w:pStyle w:val="ConsPlusNormal"/>
              <w:jc w:val="center"/>
              <w:rPr>
                <w:color w:val="000000" w:themeColor="text1"/>
              </w:rPr>
            </w:pPr>
            <w:bookmarkStart w:id="1530" w:name="P38126"/>
            <w:bookmarkEnd w:id="1530"/>
            <w:r w:rsidRPr="00E1327F">
              <w:rPr>
                <w:color w:val="000000" w:themeColor="text1"/>
              </w:rPr>
              <w:t>3820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820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Иные выбытия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3900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из них:</w:t>
            </w:r>
          </w:p>
        </w:tc>
        <w:tc>
          <w:tcPr>
            <w:tcW w:w="624"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p>
        </w:tc>
        <w:tc>
          <w:tcPr>
            <w:tcW w:w="624" w:type="dxa"/>
            <w:tcBorders>
              <w:top w:val="nil"/>
            </w:tcBorders>
            <w:vAlign w:val="bottom"/>
          </w:tcPr>
          <w:p w:rsidR="00725665" w:rsidRPr="00E1327F" w:rsidRDefault="00725665">
            <w:pPr>
              <w:pStyle w:val="ConsPlusNormal"/>
              <w:rPr>
                <w:color w:val="000000" w:themeColor="text1"/>
              </w:rPr>
            </w:pPr>
          </w:p>
        </w:tc>
        <w:tc>
          <w:tcPr>
            <w:tcW w:w="680"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9</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3. ИЗМЕНЕНИЕ ОСТАТКОВ СРЕДСТВ</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05"/>
        <w:gridCol w:w="474"/>
        <w:gridCol w:w="452"/>
        <w:gridCol w:w="1219"/>
        <w:gridCol w:w="1233"/>
        <w:gridCol w:w="1219"/>
        <w:gridCol w:w="1233"/>
        <w:gridCol w:w="724"/>
        <w:gridCol w:w="1009"/>
        <w:gridCol w:w="964"/>
        <w:gridCol w:w="653"/>
        <w:gridCol w:w="1038"/>
        <w:gridCol w:w="1009"/>
        <w:gridCol w:w="964"/>
        <w:gridCol w:w="684"/>
        <w:gridCol w:w="684"/>
        <w:gridCol w:w="1080"/>
      </w:tblGrid>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80"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6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w:t>
            </w:r>
            <w:r w:rsidRPr="00E1327F">
              <w:rPr>
                <w:color w:val="000000" w:themeColor="text1"/>
              </w:rPr>
              <w:lastRenderedPageBreak/>
              <w:t>льного государственного внебюджетного фонда</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исключению в рамках консолидированного бюджета </w:t>
            </w:r>
            <w:r w:rsidRPr="00E1327F">
              <w:rPr>
                <w:color w:val="000000" w:themeColor="text1"/>
              </w:rPr>
              <w:lastRenderedPageBreak/>
              <w:t>субъекта Российской Федерации и бюджета территориального государственного внебюджетного фонда</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бюджета </w:t>
            </w:r>
            <w:r w:rsidRPr="00E1327F">
              <w:rPr>
                <w:color w:val="000000" w:themeColor="text1"/>
              </w:rPr>
              <w:lastRenderedPageBreak/>
              <w:t>субъекта Российской Федерации</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 xml:space="preserve">Бюджеты внутригородских муниципальных образований </w:t>
            </w:r>
            <w:r w:rsidRPr="00E1327F">
              <w:rPr>
                <w:color w:val="000000" w:themeColor="text1"/>
              </w:rPr>
              <w:lastRenderedPageBreak/>
              <w:t>городов федерального значения</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Бюджеты муниципальных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1114"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96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850" w:type="dxa"/>
          </w:tcPr>
          <w:p w:rsidR="00725665" w:rsidRPr="00E1327F" w:rsidRDefault="00725665">
            <w:pPr>
              <w:pStyle w:val="ConsPlusNormal"/>
              <w:jc w:val="center"/>
              <w:rPr>
                <w:color w:val="000000" w:themeColor="text1"/>
              </w:rPr>
            </w:pPr>
            <w:r w:rsidRPr="00E1327F">
              <w:rPr>
                <w:color w:val="000000" w:themeColor="text1"/>
              </w:rPr>
              <w:t>6</w:t>
            </w:r>
          </w:p>
        </w:tc>
        <w:tc>
          <w:tcPr>
            <w:tcW w:w="1134" w:type="dxa"/>
          </w:tcPr>
          <w:p w:rsidR="00725665" w:rsidRPr="00E1327F" w:rsidRDefault="00725665">
            <w:pPr>
              <w:pStyle w:val="ConsPlusNormal"/>
              <w:jc w:val="center"/>
              <w:rPr>
                <w:color w:val="000000" w:themeColor="text1"/>
              </w:rPr>
            </w:pPr>
            <w:r w:rsidRPr="00E1327F">
              <w:rPr>
                <w:color w:val="000000" w:themeColor="text1"/>
              </w:rPr>
              <w:t>7</w:t>
            </w:r>
          </w:p>
        </w:tc>
        <w:tc>
          <w:tcPr>
            <w:tcW w:w="850" w:type="dxa"/>
          </w:tcPr>
          <w:p w:rsidR="00725665" w:rsidRPr="00E1327F" w:rsidRDefault="00725665">
            <w:pPr>
              <w:pStyle w:val="ConsPlusNormal"/>
              <w:jc w:val="center"/>
              <w:rPr>
                <w:color w:val="000000" w:themeColor="text1"/>
              </w:rPr>
            </w:pPr>
            <w:r w:rsidRPr="00E1327F">
              <w:rPr>
                <w:color w:val="000000" w:themeColor="text1"/>
              </w:rPr>
              <w:t>8</w:t>
            </w:r>
          </w:p>
        </w:tc>
        <w:tc>
          <w:tcPr>
            <w:tcW w:w="1134" w:type="dxa"/>
          </w:tcPr>
          <w:p w:rsidR="00725665" w:rsidRPr="00E1327F" w:rsidRDefault="00725665">
            <w:pPr>
              <w:pStyle w:val="ConsPlusNormal"/>
              <w:jc w:val="center"/>
              <w:rPr>
                <w:color w:val="000000" w:themeColor="text1"/>
              </w:rPr>
            </w:pPr>
            <w:r w:rsidRPr="00E1327F">
              <w:rPr>
                <w:color w:val="000000" w:themeColor="text1"/>
              </w:rPr>
              <w:t>9</w:t>
            </w:r>
          </w:p>
        </w:tc>
        <w:tc>
          <w:tcPr>
            <w:tcW w:w="850" w:type="dxa"/>
          </w:tcPr>
          <w:p w:rsidR="00725665" w:rsidRPr="00E1327F" w:rsidRDefault="00725665">
            <w:pPr>
              <w:pStyle w:val="ConsPlusNormal"/>
              <w:jc w:val="center"/>
              <w:rPr>
                <w:color w:val="000000" w:themeColor="text1"/>
              </w:rPr>
            </w:pPr>
            <w:r w:rsidRPr="00E1327F">
              <w:rPr>
                <w:color w:val="000000" w:themeColor="text1"/>
              </w:rPr>
              <w:t>10</w:t>
            </w:r>
          </w:p>
        </w:tc>
        <w:tc>
          <w:tcPr>
            <w:tcW w:w="1114" w:type="dxa"/>
          </w:tcPr>
          <w:p w:rsidR="00725665" w:rsidRPr="00E1327F" w:rsidRDefault="00725665">
            <w:pPr>
              <w:pStyle w:val="ConsPlusNormal"/>
              <w:jc w:val="center"/>
              <w:rPr>
                <w:color w:val="000000" w:themeColor="text1"/>
              </w:rPr>
            </w:pPr>
            <w:r w:rsidRPr="00E1327F">
              <w:rPr>
                <w:color w:val="000000" w:themeColor="text1"/>
              </w:rPr>
              <w:t>11</w:t>
            </w:r>
          </w:p>
        </w:tc>
        <w:tc>
          <w:tcPr>
            <w:tcW w:w="1114" w:type="dxa"/>
          </w:tcPr>
          <w:p w:rsidR="00725665" w:rsidRPr="00E1327F" w:rsidRDefault="00725665">
            <w:pPr>
              <w:pStyle w:val="ConsPlusNormal"/>
              <w:jc w:val="center"/>
              <w:rPr>
                <w:color w:val="000000" w:themeColor="text1"/>
              </w:rPr>
            </w:pPr>
            <w:r w:rsidRPr="00E1327F">
              <w:rPr>
                <w:color w:val="000000" w:themeColor="text1"/>
              </w:rPr>
              <w:t>12</w:t>
            </w:r>
          </w:p>
        </w:tc>
        <w:tc>
          <w:tcPr>
            <w:tcW w:w="907" w:type="dxa"/>
          </w:tcPr>
          <w:p w:rsidR="00725665" w:rsidRPr="00E1327F" w:rsidRDefault="00725665">
            <w:pPr>
              <w:pStyle w:val="ConsPlusNormal"/>
              <w:jc w:val="center"/>
              <w:rPr>
                <w:color w:val="000000" w:themeColor="text1"/>
              </w:rPr>
            </w:pPr>
            <w:r w:rsidRPr="00E1327F">
              <w:rPr>
                <w:color w:val="000000" w:themeColor="text1"/>
              </w:rPr>
              <w:t>13</w:t>
            </w:r>
          </w:p>
        </w:tc>
        <w:tc>
          <w:tcPr>
            <w:tcW w:w="1020" w:type="dxa"/>
          </w:tcPr>
          <w:p w:rsidR="00725665" w:rsidRPr="00E1327F" w:rsidRDefault="00725665">
            <w:pPr>
              <w:pStyle w:val="ConsPlusNormal"/>
              <w:jc w:val="center"/>
              <w:rPr>
                <w:color w:val="000000" w:themeColor="text1"/>
              </w:rPr>
            </w:pPr>
            <w:r w:rsidRPr="00E1327F">
              <w:rPr>
                <w:color w:val="000000" w:themeColor="text1"/>
              </w:rPr>
              <w:t>14</w:t>
            </w:r>
          </w:p>
        </w:tc>
        <w:tc>
          <w:tcPr>
            <w:tcW w:w="850" w:type="dxa"/>
          </w:tcPr>
          <w:p w:rsidR="00725665" w:rsidRPr="00E1327F" w:rsidRDefault="00725665">
            <w:pPr>
              <w:pStyle w:val="ConsPlusNormal"/>
              <w:jc w:val="center"/>
              <w:rPr>
                <w:color w:val="000000" w:themeColor="text1"/>
              </w:rPr>
            </w:pPr>
            <w:r w:rsidRPr="00E1327F">
              <w:rPr>
                <w:color w:val="000000" w:themeColor="text1"/>
              </w:rPr>
              <w:t>15</w:t>
            </w:r>
          </w:p>
        </w:tc>
        <w:tc>
          <w:tcPr>
            <w:tcW w:w="907" w:type="dxa"/>
          </w:tcPr>
          <w:p w:rsidR="00725665" w:rsidRPr="00E1327F" w:rsidRDefault="00725665">
            <w:pPr>
              <w:pStyle w:val="ConsPlusNormal"/>
              <w:jc w:val="center"/>
              <w:rPr>
                <w:color w:val="000000" w:themeColor="text1"/>
              </w:rPr>
            </w:pPr>
            <w:r w:rsidRPr="00E1327F">
              <w:rPr>
                <w:color w:val="000000" w:themeColor="text1"/>
              </w:rPr>
              <w:t>16</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17</w:t>
            </w: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средств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4000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По операциям с денежными средствами, не отраженными в поступлениях и выбытиях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4100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по возврату дебиторской </w:t>
            </w:r>
            <w:r w:rsidRPr="00E1327F">
              <w:rPr>
                <w:color w:val="000000" w:themeColor="text1"/>
              </w:rPr>
              <w:lastRenderedPageBreak/>
              <w:t>задолженности прошлых лет</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4200</w:t>
            </w:r>
          </w:p>
        </w:tc>
        <w:tc>
          <w:tcPr>
            <w:tcW w:w="68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849"/>
              <w:rPr>
                <w:color w:val="000000" w:themeColor="text1"/>
              </w:rPr>
            </w:pPr>
            <w:r w:rsidRPr="00E1327F">
              <w:rPr>
                <w:color w:val="000000" w:themeColor="text1"/>
              </w:rPr>
              <w:t>по возврату дебиторской задолженности прошлых лет</w:t>
            </w:r>
          </w:p>
        </w:tc>
        <w:tc>
          <w:tcPr>
            <w:tcW w:w="624" w:type="dxa"/>
            <w:tcBorders>
              <w:top w:val="nil"/>
            </w:tcBorders>
          </w:tcPr>
          <w:p w:rsidR="00725665" w:rsidRPr="00E1327F" w:rsidRDefault="00725665">
            <w:pPr>
              <w:pStyle w:val="ConsPlusNormal"/>
              <w:jc w:val="center"/>
              <w:rPr>
                <w:color w:val="000000" w:themeColor="text1"/>
              </w:rPr>
            </w:pPr>
            <w:r w:rsidRPr="00E1327F">
              <w:rPr>
                <w:color w:val="000000" w:themeColor="text1"/>
              </w:rPr>
              <w:t>4210</w:t>
            </w:r>
          </w:p>
        </w:tc>
        <w:tc>
          <w:tcPr>
            <w:tcW w:w="68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t>по возврату остатков трансфертов прошлы</w:t>
            </w:r>
            <w:r w:rsidRPr="00E1327F">
              <w:rPr>
                <w:color w:val="000000" w:themeColor="text1"/>
              </w:rPr>
              <w:lastRenderedPageBreak/>
              <w:t>х лет</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4220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 операциям с денежными обеспечениями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из них:</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849"/>
              <w:rPr>
                <w:color w:val="000000" w:themeColor="text1"/>
              </w:rPr>
            </w:pPr>
            <w:r w:rsidRPr="00E1327F">
              <w:rPr>
                <w:color w:val="000000" w:themeColor="text1"/>
              </w:rPr>
              <w:t>возврат средств, перечисленных в виде денежных обеспечений</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4310</w:t>
            </w:r>
          </w:p>
        </w:tc>
        <w:tc>
          <w:tcPr>
            <w:tcW w:w="680"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849"/>
              <w:rPr>
                <w:color w:val="000000" w:themeColor="text1"/>
              </w:rPr>
            </w:pPr>
            <w:r w:rsidRPr="00E1327F">
              <w:rPr>
                <w:color w:val="000000" w:themeColor="text1"/>
              </w:rPr>
              <w:lastRenderedPageBreak/>
              <w:t>перечисление денежных обеспечений</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4320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со средствами во временном распоряжении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4400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566"/>
              <w:rPr>
                <w:color w:val="000000" w:themeColor="text1"/>
              </w:rPr>
            </w:pPr>
            <w:r w:rsidRPr="00E1327F">
              <w:rPr>
                <w:color w:val="000000" w:themeColor="text1"/>
              </w:rPr>
              <w:t>поступление денежных средств во временное распоряжение</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4410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lastRenderedPageBreak/>
              <w:t>выбытие денежных средств во временном распоряжении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4420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по расчетам с филиалами и обособленными структурными подразделениями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4500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vAlign w:val="bottom"/>
          </w:tcPr>
          <w:p w:rsidR="00725665" w:rsidRPr="00E1327F" w:rsidRDefault="00725665">
            <w:pPr>
              <w:pStyle w:val="ConsPlusNormal"/>
              <w:ind w:left="566"/>
              <w:rPr>
                <w:color w:val="000000" w:themeColor="text1"/>
              </w:rPr>
            </w:pPr>
            <w:r w:rsidRPr="00E1327F">
              <w:rPr>
                <w:color w:val="000000" w:themeColor="text1"/>
              </w:rPr>
              <w:t>увеличение расчетов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4510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 xml:space="preserve">уменьшение </w:t>
            </w:r>
            <w:r w:rsidRPr="00E1327F">
              <w:rPr>
                <w:color w:val="000000" w:themeColor="text1"/>
              </w:rPr>
              <w:lastRenderedPageBreak/>
              <w:t>расчетов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4520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по расчетам по иным операциям с денежными средствами, не отраженных в поступлениях и выбытиях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4600</w:t>
            </w:r>
          </w:p>
        </w:tc>
        <w:tc>
          <w:tcPr>
            <w:tcW w:w="68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в том числе:</w:t>
            </w:r>
          </w:p>
          <w:p w:rsidR="00725665" w:rsidRPr="00E1327F" w:rsidRDefault="00725665">
            <w:pPr>
              <w:pStyle w:val="ConsPlusNormal"/>
              <w:ind w:left="566"/>
              <w:rPr>
                <w:color w:val="000000" w:themeColor="text1"/>
              </w:rPr>
            </w:pPr>
            <w:r w:rsidRPr="00E1327F">
              <w:rPr>
                <w:color w:val="000000" w:themeColor="text1"/>
              </w:rPr>
              <w:t>увеличение расчетов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4610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566"/>
              <w:rPr>
                <w:color w:val="000000" w:themeColor="text1"/>
              </w:rPr>
            </w:pPr>
            <w:r w:rsidRPr="00E1327F">
              <w:rPr>
                <w:color w:val="000000" w:themeColor="text1"/>
              </w:rPr>
              <w:t>уменьшение расчетов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4620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Изменение остатков средств при управлении </w:t>
            </w:r>
            <w:r w:rsidRPr="00E1327F">
              <w:rPr>
                <w:color w:val="000000" w:themeColor="text1"/>
              </w:rPr>
              <w:lastRenderedPageBreak/>
              <w:t>остатками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4900</w:t>
            </w:r>
          </w:p>
        </w:tc>
        <w:tc>
          <w:tcPr>
            <w:tcW w:w="680"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в том числе:</w:t>
            </w:r>
          </w:p>
          <w:p w:rsidR="00725665" w:rsidRPr="00E1327F" w:rsidRDefault="00725665">
            <w:pPr>
              <w:pStyle w:val="ConsPlusNormal"/>
              <w:ind w:left="566"/>
              <w:rPr>
                <w:color w:val="000000" w:themeColor="text1"/>
              </w:rPr>
            </w:pPr>
            <w:r w:rsidRPr="00E1327F">
              <w:rPr>
                <w:color w:val="000000" w:themeColor="text1"/>
              </w:rPr>
              <w:t>поступление денежных средств на депозитные счета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4910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выбытие денежных средств с депозитных счетов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4920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поступление денежных средств при управлении остатка</w:t>
            </w:r>
            <w:r w:rsidRPr="00E1327F">
              <w:rPr>
                <w:color w:val="000000" w:themeColor="text1"/>
              </w:rPr>
              <w:lastRenderedPageBreak/>
              <w:t>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4930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566"/>
              <w:rPr>
                <w:color w:val="000000" w:themeColor="text1"/>
              </w:rPr>
            </w:pPr>
            <w:r w:rsidRPr="00E1327F">
              <w:rPr>
                <w:color w:val="000000" w:themeColor="text1"/>
              </w:rPr>
              <w:t>выбытие денежных средств при управлении остатками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4940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34"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1114"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1077"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средств -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5000</w:t>
            </w:r>
          </w:p>
        </w:tc>
        <w:tc>
          <w:tcPr>
            <w:tcW w:w="680" w:type="dxa"/>
            <w:vAlign w:val="bottom"/>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3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111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7"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за счет увеличения денежных средств</w:t>
            </w:r>
          </w:p>
        </w:tc>
        <w:tc>
          <w:tcPr>
            <w:tcW w:w="62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5010</w:t>
            </w:r>
          </w:p>
        </w:tc>
        <w:tc>
          <w:tcPr>
            <w:tcW w:w="68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96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3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111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67" w:type="dxa"/>
            <w:tcBorders>
              <w:left w:val="nil"/>
            </w:tcBorders>
          </w:tcPr>
          <w:p w:rsidR="00725665" w:rsidRPr="00E1327F" w:rsidRDefault="00725665">
            <w:pPr>
              <w:pStyle w:val="ConsPlusNormal"/>
              <w:ind w:left="283"/>
              <w:rPr>
                <w:color w:val="000000" w:themeColor="text1"/>
              </w:rPr>
            </w:pPr>
            <w:r w:rsidRPr="00E1327F">
              <w:rPr>
                <w:color w:val="000000" w:themeColor="text1"/>
              </w:rPr>
              <w:t>за счет уменьшения денежных средств</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5020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610</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7"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 xml:space="preserve">за счет курсовой </w:t>
            </w:r>
            <w:r w:rsidRPr="00E1327F">
              <w:rPr>
                <w:color w:val="000000" w:themeColor="text1"/>
              </w:rPr>
              <w:lastRenderedPageBreak/>
              <w:t>разницы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5030</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96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3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111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0503323 с. 10</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531" w:name="P38781"/>
      <w:bookmarkEnd w:id="1531"/>
      <w:r w:rsidRPr="00E1327F">
        <w:rPr>
          <w:color w:val="000000" w:themeColor="text1"/>
        </w:rPr>
        <w:t xml:space="preserve">                  4. АНАЛИТИЧЕСКАЯ ИНФОРМАЦИЯ ПО ВЫБЫТИЯМ</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928"/>
        <w:gridCol w:w="467"/>
        <w:gridCol w:w="447"/>
        <w:gridCol w:w="730"/>
        <w:gridCol w:w="1197"/>
        <w:gridCol w:w="1211"/>
        <w:gridCol w:w="1197"/>
        <w:gridCol w:w="1211"/>
        <w:gridCol w:w="712"/>
        <w:gridCol w:w="991"/>
        <w:gridCol w:w="947"/>
        <w:gridCol w:w="643"/>
        <w:gridCol w:w="1020"/>
        <w:gridCol w:w="991"/>
        <w:gridCol w:w="947"/>
        <w:gridCol w:w="672"/>
        <w:gridCol w:w="672"/>
        <w:gridCol w:w="1061"/>
      </w:tblGrid>
      <w:tr w:rsidR="00E1327F" w:rsidRPr="00E1327F">
        <w:tc>
          <w:tcPr>
            <w:tcW w:w="3664"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36"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673" w:type="dxa"/>
          </w:tcPr>
          <w:p w:rsidR="00725665" w:rsidRPr="00E1327F" w:rsidRDefault="00725665">
            <w:pPr>
              <w:pStyle w:val="ConsPlusNormal"/>
              <w:jc w:val="center"/>
              <w:rPr>
                <w:color w:val="000000" w:themeColor="text1"/>
              </w:rPr>
            </w:pPr>
            <w:r w:rsidRPr="00E1327F">
              <w:rPr>
                <w:color w:val="000000" w:themeColor="text1"/>
              </w:rPr>
              <w:t>Код по КОСГУ</w:t>
            </w:r>
          </w:p>
        </w:tc>
        <w:tc>
          <w:tcPr>
            <w:tcW w:w="972" w:type="dxa"/>
          </w:tcPr>
          <w:p w:rsidR="00725665" w:rsidRPr="00E1327F" w:rsidRDefault="00725665">
            <w:pPr>
              <w:pStyle w:val="ConsPlusNormal"/>
              <w:jc w:val="center"/>
              <w:rPr>
                <w:color w:val="000000" w:themeColor="text1"/>
              </w:rPr>
            </w:pPr>
            <w:r w:rsidRPr="00E1327F">
              <w:rPr>
                <w:color w:val="000000" w:themeColor="text1"/>
              </w:rPr>
              <w:t>Код по БК раздела, подраздела</w:t>
            </w:r>
          </w:p>
        </w:tc>
        <w:tc>
          <w:tcPr>
            <w:tcW w:w="109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1673"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90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000"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46"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963"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муниципальных образований городов федерального значения</w:t>
            </w:r>
          </w:p>
        </w:tc>
        <w:tc>
          <w:tcPr>
            <w:tcW w:w="655" w:type="dxa"/>
          </w:tcPr>
          <w:p w:rsidR="00725665" w:rsidRPr="00E1327F" w:rsidRDefault="00725665">
            <w:pPr>
              <w:pStyle w:val="ConsPlusNormal"/>
              <w:jc w:val="center"/>
              <w:rPr>
                <w:color w:val="000000" w:themeColor="text1"/>
              </w:rPr>
            </w:pPr>
            <w:r w:rsidRPr="00E1327F">
              <w:rPr>
                <w:color w:val="000000" w:themeColor="text1"/>
              </w:rPr>
              <w:t>Бюджеты муниципальных округов</w:t>
            </w:r>
          </w:p>
        </w:tc>
        <w:tc>
          <w:tcPr>
            <w:tcW w:w="836"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w:t>
            </w:r>
          </w:p>
        </w:tc>
        <w:tc>
          <w:tcPr>
            <w:tcW w:w="836" w:type="dxa"/>
          </w:tcPr>
          <w:p w:rsidR="00725665" w:rsidRPr="00E1327F" w:rsidRDefault="00725665">
            <w:pPr>
              <w:pStyle w:val="ConsPlusNormal"/>
              <w:jc w:val="center"/>
              <w:rPr>
                <w:color w:val="000000" w:themeColor="text1"/>
              </w:rPr>
            </w:pPr>
            <w:r w:rsidRPr="00E1327F">
              <w:rPr>
                <w:color w:val="000000" w:themeColor="text1"/>
              </w:rPr>
              <w:t>Бюджеты городских округов с внутригородским делением</w:t>
            </w:r>
          </w:p>
        </w:tc>
        <w:tc>
          <w:tcPr>
            <w:tcW w:w="773" w:type="dxa"/>
          </w:tcPr>
          <w:p w:rsidR="00725665" w:rsidRPr="00E1327F" w:rsidRDefault="00725665">
            <w:pPr>
              <w:pStyle w:val="ConsPlusNormal"/>
              <w:jc w:val="center"/>
              <w:rPr>
                <w:color w:val="000000" w:themeColor="text1"/>
              </w:rPr>
            </w:pPr>
            <w:r w:rsidRPr="00E1327F">
              <w:rPr>
                <w:color w:val="000000" w:themeColor="text1"/>
              </w:rPr>
              <w:t>Бюджеты внутригородских районов</w:t>
            </w:r>
          </w:p>
        </w:tc>
        <w:tc>
          <w:tcPr>
            <w:tcW w:w="773" w:type="dxa"/>
          </w:tcPr>
          <w:p w:rsidR="00725665" w:rsidRPr="00E1327F" w:rsidRDefault="00725665">
            <w:pPr>
              <w:pStyle w:val="ConsPlusNormal"/>
              <w:jc w:val="center"/>
              <w:rPr>
                <w:color w:val="000000" w:themeColor="text1"/>
              </w:rPr>
            </w:pPr>
            <w:r w:rsidRPr="00E1327F">
              <w:rPr>
                <w:color w:val="000000" w:themeColor="text1"/>
              </w:rPr>
              <w:t>Бюджеты муниципальных районов</w:t>
            </w:r>
          </w:p>
        </w:tc>
        <w:tc>
          <w:tcPr>
            <w:tcW w:w="754" w:type="dxa"/>
          </w:tcPr>
          <w:p w:rsidR="00725665" w:rsidRPr="00E1327F" w:rsidRDefault="00725665">
            <w:pPr>
              <w:pStyle w:val="ConsPlusNormal"/>
              <w:jc w:val="center"/>
              <w:rPr>
                <w:color w:val="000000" w:themeColor="text1"/>
              </w:rPr>
            </w:pPr>
            <w:r w:rsidRPr="00E1327F">
              <w:rPr>
                <w:color w:val="000000" w:themeColor="text1"/>
              </w:rPr>
              <w:t>Бюджеты городских поселений</w:t>
            </w:r>
          </w:p>
        </w:tc>
        <w:tc>
          <w:tcPr>
            <w:tcW w:w="673" w:type="dxa"/>
          </w:tcPr>
          <w:p w:rsidR="00725665" w:rsidRPr="00E1327F" w:rsidRDefault="00725665">
            <w:pPr>
              <w:pStyle w:val="ConsPlusNormal"/>
              <w:jc w:val="center"/>
              <w:rPr>
                <w:color w:val="000000" w:themeColor="text1"/>
              </w:rPr>
            </w:pPr>
            <w:r w:rsidRPr="00E1327F">
              <w:rPr>
                <w:color w:val="000000" w:themeColor="text1"/>
              </w:rPr>
              <w:t>Бюджеты сельских поселений</w:t>
            </w:r>
          </w:p>
        </w:tc>
        <w:tc>
          <w:tcPr>
            <w:tcW w:w="909"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64" w:type="dxa"/>
            <w:tcBorders>
              <w:left w:val="nil"/>
            </w:tcBorders>
          </w:tcPr>
          <w:p w:rsidR="00725665" w:rsidRPr="00E1327F" w:rsidRDefault="00725665">
            <w:pPr>
              <w:pStyle w:val="ConsPlusNormal"/>
              <w:jc w:val="center"/>
              <w:rPr>
                <w:color w:val="000000" w:themeColor="text1"/>
              </w:rPr>
            </w:pPr>
            <w:bookmarkStart w:id="1532" w:name="P38801"/>
            <w:bookmarkEnd w:id="1532"/>
            <w:r w:rsidRPr="00E1327F">
              <w:rPr>
                <w:color w:val="000000" w:themeColor="text1"/>
              </w:rPr>
              <w:t>1</w:t>
            </w:r>
          </w:p>
        </w:tc>
        <w:tc>
          <w:tcPr>
            <w:tcW w:w="636" w:type="dxa"/>
          </w:tcPr>
          <w:p w:rsidR="00725665" w:rsidRPr="00E1327F" w:rsidRDefault="00725665">
            <w:pPr>
              <w:pStyle w:val="ConsPlusNormal"/>
              <w:jc w:val="center"/>
              <w:rPr>
                <w:color w:val="000000" w:themeColor="text1"/>
              </w:rPr>
            </w:pPr>
            <w:bookmarkStart w:id="1533" w:name="P38802"/>
            <w:bookmarkEnd w:id="1533"/>
            <w:r w:rsidRPr="00E1327F">
              <w:rPr>
                <w:color w:val="000000" w:themeColor="text1"/>
              </w:rPr>
              <w:t>2</w:t>
            </w:r>
          </w:p>
        </w:tc>
        <w:tc>
          <w:tcPr>
            <w:tcW w:w="673" w:type="dxa"/>
          </w:tcPr>
          <w:p w:rsidR="00725665" w:rsidRPr="00E1327F" w:rsidRDefault="00725665">
            <w:pPr>
              <w:pStyle w:val="ConsPlusNormal"/>
              <w:jc w:val="center"/>
              <w:rPr>
                <w:color w:val="000000" w:themeColor="text1"/>
              </w:rPr>
            </w:pPr>
            <w:bookmarkStart w:id="1534" w:name="P38803"/>
            <w:bookmarkEnd w:id="1534"/>
            <w:r w:rsidRPr="00E1327F">
              <w:rPr>
                <w:color w:val="000000" w:themeColor="text1"/>
              </w:rPr>
              <w:t>3</w:t>
            </w:r>
          </w:p>
        </w:tc>
        <w:tc>
          <w:tcPr>
            <w:tcW w:w="972" w:type="dxa"/>
          </w:tcPr>
          <w:p w:rsidR="00725665" w:rsidRPr="00E1327F" w:rsidRDefault="00725665">
            <w:pPr>
              <w:pStyle w:val="ConsPlusNormal"/>
              <w:jc w:val="center"/>
              <w:rPr>
                <w:color w:val="000000" w:themeColor="text1"/>
              </w:rPr>
            </w:pPr>
            <w:bookmarkStart w:id="1535" w:name="P38804"/>
            <w:bookmarkEnd w:id="1535"/>
            <w:r w:rsidRPr="00E1327F">
              <w:rPr>
                <w:color w:val="000000" w:themeColor="text1"/>
              </w:rPr>
              <w:t>4</w:t>
            </w:r>
          </w:p>
        </w:tc>
        <w:tc>
          <w:tcPr>
            <w:tcW w:w="1091" w:type="dxa"/>
          </w:tcPr>
          <w:p w:rsidR="00725665" w:rsidRPr="00E1327F" w:rsidRDefault="00725665">
            <w:pPr>
              <w:pStyle w:val="ConsPlusNormal"/>
              <w:jc w:val="center"/>
              <w:rPr>
                <w:color w:val="000000" w:themeColor="text1"/>
              </w:rPr>
            </w:pPr>
            <w:bookmarkStart w:id="1536" w:name="P38805"/>
            <w:bookmarkEnd w:id="1536"/>
            <w:r w:rsidRPr="00E1327F">
              <w:rPr>
                <w:color w:val="000000" w:themeColor="text1"/>
              </w:rPr>
              <w:t>5</w:t>
            </w:r>
          </w:p>
        </w:tc>
        <w:tc>
          <w:tcPr>
            <w:tcW w:w="1673" w:type="dxa"/>
          </w:tcPr>
          <w:p w:rsidR="00725665" w:rsidRPr="00E1327F" w:rsidRDefault="00725665">
            <w:pPr>
              <w:pStyle w:val="ConsPlusNormal"/>
              <w:jc w:val="center"/>
              <w:rPr>
                <w:color w:val="000000" w:themeColor="text1"/>
              </w:rPr>
            </w:pPr>
            <w:r w:rsidRPr="00E1327F">
              <w:rPr>
                <w:color w:val="000000" w:themeColor="text1"/>
              </w:rPr>
              <w:t>6</w:t>
            </w:r>
          </w:p>
        </w:tc>
        <w:tc>
          <w:tcPr>
            <w:tcW w:w="900" w:type="dxa"/>
          </w:tcPr>
          <w:p w:rsidR="00725665" w:rsidRPr="00E1327F" w:rsidRDefault="00725665">
            <w:pPr>
              <w:pStyle w:val="ConsPlusNormal"/>
              <w:jc w:val="center"/>
              <w:rPr>
                <w:color w:val="000000" w:themeColor="text1"/>
              </w:rPr>
            </w:pPr>
            <w:bookmarkStart w:id="1537" w:name="P38807"/>
            <w:bookmarkEnd w:id="1537"/>
            <w:r w:rsidRPr="00E1327F">
              <w:rPr>
                <w:color w:val="000000" w:themeColor="text1"/>
              </w:rPr>
              <w:t>7</w:t>
            </w:r>
          </w:p>
        </w:tc>
        <w:tc>
          <w:tcPr>
            <w:tcW w:w="1000" w:type="dxa"/>
          </w:tcPr>
          <w:p w:rsidR="00725665" w:rsidRPr="00E1327F" w:rsidRDefault="00725665">
            <w:pPr>
              <w:pStyle w:val="ConsPlusNormal"/>
              <w:jc w:val="center"/>
              <w:rPr>
                <w:color w:val="000000" w:themeColor="text1"/>
              </w:rPr>
            </w:pPr>
            <w:r w:rsidRPr="00E1327F">
              <w:rPr>
                <w:color w:val="000000" w:themeColor="text1"/>
              </w:rPr>
              <w:t>8</w:t>
            </w:r>
          </w:p>
        </w:tc>
        <w:tc>
          <w:tcPr>
            <w:tcW w:w="746" w:type="dxa"/>
          </w:tcPr>
          <w:p w:rsidR="00725665" w:rsidRPr="00E1327F" w:rsidRDefault="00725665">
            <w:pPr>
              <w:pStyle w:val="ConsPlusNormal"/>
              <w:jc w:val="center"/>
              <w:rPr>
                <w:color w:val="000000" w:themeColor="text1"/>
              </w:rPr>
            </w:pPr>
            <w:r w:rsidRPr="00E1327F">
              <w:rPr>
                <w:color w:val="000000" w:themeColor="text1"/>
              </w:rPr>
              <w:t>9</w:t>
            </w:r>
          </w:p>
        </w:tc>
        <w:tc>
          <w:tcPr>
            <w:tcW w:w="963" w:type="dxa"/>
          </w:tcPr>
          <w:p w:rsidR="00725665" w:rsidRPr="00E1327F" w:rsidRDefault="00725665">
            <w:pPr>
              <w:pStyle w:val="ConsPlusNormal"/>
              <w:jc w:val="center"/>
              <w:rPr>
                <w:color w:val="000000" w:themeColor="text1"/>
              </w:rPr>
            </w:pPr>
            <w:r w:rsidRPr="00E1327F">
              <w:rPr>
                <w:color w:val="000000" w:themeColor="text1"/>
              </w:rPr>
              <w:t>10</w:t>
            </w:r>
          </w:p>
        </w:tc>
        <w:tc>
          <w:tcPr>
            <w:tcW w:w="655" w:type="dxa"/>
          </w:tcPr>
          <w:p w:rsidR="00725665" w:rsidRPr="00E1327F" w:rsidRDefault="00725665">
            <w:pPr>
              <w:pStyle w:val="ConsPlusNormal"/>
              <w:jc w:val="center"/>
              <w:rPr>
                <w:color w:val="000000" w:themeColor="text1"/>
              </w:rPr>
            </w:pPr>
            <w:r w:rsidRPr="00E1327F">
              <w:rPr>
                <w:color w:val="000000" w:themeColor="text1"/>
              </w:rPr>
              <w:t>11</w:t>
            </w:r>
          </w:p>
        </w:tc>
        <w:tc>
          <w:tcPr>
            <w:tcW w:w="836" w:type="dxa"/>
          </w:tcPr>
          <w:p w:rsidR="00725665" w:rsidRPr="00E1327F" w:rsidRDefault="00725665">
            <w:pPr>
              <w:pStyle w:val="ConsPlusNormal"/>
              <w:jc w:val="center"/>
              <w:rPr>
                <w:color w:val="000000" w:themeColor="text1"/>
              </w:rPr>
            </w:pPr>
            <w:r w:rsidRPr="00E1327F">
              <w:rPr>
                <w:color w:val="000000" w:themeColor="text1"/>
              </w:rPr>
              <w:t>12</w:t>
            </w:r>
          </w:p>
        </w:tc>
        <w:tc>
          <w:tcPr>
            <w:tcW w:w="836" w:type="dxa"/>
          </w:tcPr>
          <w:p w:rsidR="00725665" w:rsidRPr="00E1327F" w:rsidRDefault="00725665">
            <w:pPr>
              <w:pStyle w:val="ConsPlusNormal"/>
              <w:jc w:val="center"/>
              <w:rPr>
                <w:color w:val="000000" w:themeColor="text1"/>
              </w:rPr>
            </w:pPr>
            <w:r w:rsidRPr="00E1327F">
              <w:rPr>
                <w:color w:val="000000" w:themeColor="text1"/>
              </w:rPr>
              <w:t>13</w:t>
            </w:r>
          </w:p>
        </w:tc>
        <w:tc>
          <w:tcPr>
            <w:tcW w:w="773" w:type="dxa"/>
          </w:tcPr>
          <w:p w:rsidR="00725665" w:rsidRPr="00E1327F" w:rsidRDefault="00725665">
            <w:pPr>
              <w:pStyle w:val="ConsPlusNormal"/>
              <w:jc w:val="center"/>
              <w:rPr>
                <w:color w:val="000000" w:themeColor="text1"/>
              </w:rPr>
            </w:pPr>
            <w:r w:rsidRPr="00E1327F">
              <w:rPr>
                <w:color w:val="000000" w:themeColor="text1"/>
              </w:rPr>
              <w:t>14</w:t>
            </w:r>
          </w:p>
        </w:tc>
        <w:tc>
          <w:tcPr>
            <w:tcW w:w="773" w:type="dxa"/>
          </w:tcPr>
          <w:p w:rsidR="00725665" w:rsidRPr="00E1327F" w:rsidRDefault="00725665">
            <w:pPr>
              <w:pStyle w:val="ConsPlusNormal"/>
              <w:jc w:val="center"/>
              <w:rPr>
                <w:color w:val="000000" w:themeColor="text1"/>
              </w:rPr>
            </w:pPr>
            <w:r w:rsidRPr="00E1327F">
              <w:rPr>
                <w:color w:val="000000" w:themeColor="text1"/>
              </w:rPr>
              <w:t>15</w:t>
            </w:r>
          </w:p>
        </w:tc>
        <w:tc>
          <w:tcPr>
            <w:tcW w:w="754" w:type="dxa"/>
          </w:tcPr>
          <w:p w:rsidR="00725665" w:rsidRPr="00E1327F" w:rsidRDefault="00725665">
            <w:pPr>
              <w:pStyle w:val="ConsPlusNormal"/>
              <w:jc w:val="center"/>
              <w:rPr>
                <w:color w:val="000000" w:themeColor="text1"/>
              </w:rPr>
            </w:pPr>
            <w:r w:rsidRPr="00E1327F">
              <w:rPr>
                <w:color w:val="000000" w:themeColor="text1"/>
              </w:rPr>
              <w:t>16</w:t>
            </w:r>
          </w:p>
        </w:tc>
        <w:tc>
          <w:tcPr>
            <w:tcW w:w="673" w:type="dxa"/>
          </w:tcPr>
          <w:p w:rsidR="00725665" w:rsidRPr="00E1327F" w:rsidRDefault="00725665">
            <w:pPr>
              <w:pStyle w:val="ConsPlusNormal"/>
              <w:jc w:val="center"/>
              <w:rPr>
                <w:color w:val="000000" w:themeColor="text1"/>
              </w:rPr>
            </w:pPr>
            <w:r w:rsidRPr="00E1327F">
              <w:rPr>
                <w:color w:val="000000" w:themeColor="text1"/>
              </w:rPr>
              <w:t>17</w:t>
            </w:r>
          </w:p>
        </w:tc>
        <w:tc>
          <w:tcPr>
            <w:tcW w:w="909" w:type="dxa"/>
            <w:tcBorders>
              <w:right w:val="nil"/>
            </w:tcBorders>
          </w:tcPr>
          <w:p w:rsidR="00725665" w:rsidRPr="00E1327F" w:rsidRDefault="00725665">
            <w:pPr>
              <w:pStyle w:val="ConsPlusNormal"/>
              <w:jc w:val="center"/>
              <w:rPr>
                <w:color w:val="000000" w:themeColor="text1"/>
              </w:rPr>
            </w:pPr>
            <w:bookmarkStart w:id="1538" w:name="P38818"/>
            <w:bookmarkEnd w:id="1538"/>
            <w:r w:rsidRPr="00E1327F">
              <w:rPr>
                <w:color w:val="000000" w:themeColor="text1"/>
              </w:rPr>
              <w:t>18</w:t>
            </w:r>
          </w:p>
        </w:tc>
      </w:tr>
      <w:tr w:rsidR="00E1327F" w:rsidRPr="00E1327F">
        <w:tblPrEx>
          <w:tblBorders>
            <w:right w:val="single" w:sz="4" w:space="0" w:color="auto"/>
          </w:tblBorders>
        </w:tblPrEx>
        <w:tc>
          <w:tcPr>
            <w:tcW w:w="3664" w:type="dxa"/>
            <w:tcBorders>
              <w:left w:val="nil"/>
            </w:tcBorders>
          </w:tcPr>
          <w:p w:rsidR="00725665" w:rsidRPr="00E1327F" w:rsidRDefault="00725665">
            <w:pPr>
              <w:pStyle w:val="ConsPlusNormal"/>
              <w:rPr>
                <w:color w:val="000000" w:themeColor="text1"/>
              </w:rPr>
            </w:pPr>
            <w:r w:rsidRPr="00E1327F">
              <w:rPr>
                <w:color w:val="000000" w:themeColor="text1"/>
              </w:rPr>
              <w:t>Расходы - всего</w:t>
            </w:r>
          </w:p>
        </w:tc>
        <w:tc>
          <w:tcPr>
            <w:tcW w:w="636" w:type="dxa"/>
            <w:vAlign w:val="bottom"/>
          </w:tcPr>
          <w:p w:rsidR="00725665" w:rsidRPr="00E1327F" w:rsidRDefault="00725665">
            <w:pPr>
              <w:pStyle w:val="ConsPlusNormal"/>
              <w:jc w:val="center"/>
              <w:rPr>
                <w:color w:val="000000" w:themeColor="text1"/>
              </w:rPr>
            </w:pPr>
            <w:r w:rsidRPr="00E1327F">
              <w:rPr>
                <w:color w:val="000000" w:themeColor="text1"/>
              </w:rPr>
              <w:t>9000</w:t>
            </w:r>
          </w:p>
        </w:tc>
        <w:tc>
          <w:tcPr>
            <w:tcW w:w="673"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72"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091" w:type="dxa"/>
          </w:tcPr>
          <w:p w:rsidR="00725665" w:rsidRPr="00E1327F" w:rsidRDefault="00725665">
            <w:pPr>
              <w:pStyle w:val="ConsPlusNormal"/>
              <w:rPr>
                <w:color w:val="000000" w:themeColor="text1"/>
              </w:rPr>
            </w:pPr>
          </w:p>
        </w:tc>
        <w:tc>
          <w:tcPr>
            <w:tcW w:w="1673"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00" w:type="dxa"/>
          </w:tcPr>
          <w:p w:rsidR="00725665" w:rsidRPr="00E1327F" w:rsidRDefault="00725665">
            <w:pPr>
              <w:pStyle w:val="ConsPlusNormal"/>
              <w:rPr>
                <w:color w:val="000000" w:themeColor="text1"/>
              </w:rPr>
            </w:pPr>
          </w:p>
        </w:tc>
        <w:tc>
          <w:tcPr>
            <w:tcW w:w="746" w:type="dxa"/>
          </w:tcPr>
          <w:p w:rsidR="00725665" w:rsidRPr="00E1327F" w:rsidRDefault="00725665">
            <w:pPr>
              <w:pStyle w:val="ConsPlusNormal"/>
              <w:rPr>
                <w:color w:val="000000" w:themeColor="text1"/>
              </w:rPr>
            </w:pPr>
          </w:p>
        </w:tc>
        <w:tc>
          <w:tcPr>
            <w:tcW w:w="963" w:type="dxa"/>
          </w:tcPr>
          <w:p w:rsidR="00725665" w:rsidRPr="00E1327F" w:rsidRDefault="00725665">
            <w:pPr>
              <w:pStyle w:val="ConsPlusNormal"/>
              <w:rPr>
                <w:color w:val="000000" w:themeColor="text1"/>
              </w:rPr>
            </w:pPr>
          </w:p>
        </w:tc>
        <w:tc>
          <w:tcPr>
            <w:tcW w:w="655"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773" w:type="dxa"/>
          </w:tcPr>
          <w:p w:rsidR="00725665" w:rsidRPr="00E1327F" w:rsidRDefault="00725665">
            <w:pPr>
              <w:pStyle w:val="ConsPlusNormal"/>
              <w:rPr>
                <w:color w:val="000000" w:themeColor="text1"/>
              </w:rPr>
            </w:pPr>
          </w:p>
        </w:tc>
        <w:tc>
          <w:tcPr>
            <w:tcW w:w="773" w:type="dxa"/>
          </w:tcPr>
          <w:p w:rsidR="00725665" w:rsidRPr="00E1327F" w:rsidRDefault="00725665">
            <w:pPr>
              <w:pStyle w:val="ConsPlusNormal"/>
              <w:rPr>
                <w:color w:val="000000" w:themeColor="text1"/>
              </w:rPr>
            </w:pPr>
          </w:p>
        </w:tc>
        <w:tc>
          <w:tcPr>
            <w:tcW w:w="754" w:type="dxa"/>
          </w:tcPr>
          <w:p w:rsidR="00725665" w:rsidRPr="00E1327F" w:rsidRDefault="00725665">
            <w:pPr>
              <w:pStyle w:val="ConsPlusNormal"/>
              <w:rPr>
                <w:color w:val="000000" w:themeColor="text1"/>
              </w:rPr>
            </w:pPr>
          </w:p>
        </w:tc>
        <w:tc>
          <w:tcPr>
            <w:tcW w:w="673" w:type="dxa"/>
          </w:tcPr>
          <w:p w:rsidR="00725665" w:rsidRPr="00E1327F" w:rsidRDefault="00725665">
            <w:pPr>
              <w:pStyle w:val="ConsPlusNormal"/>
              <w:rPr>
                <w:color w:val="000000" w:themeColor="text1"/>
              </w:rPr>
            </w:pPr>
          </w:p>
        </w:tc>
        <w:tc>
          <w:tcPr>
            <w:tcW w:w="909"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4" w:type="dxa"/>
            <w:tcBorders>
              <w:left w:val="nil"/>
              <w:bottom w:val="nil"/>
            </w:tcBorders>
          </w:tcPr>
          <w:p w:rsidR="00725665" w:rsidRPr="00E1327F" w:rsidRDefault="00725665">
            <w:pPr>
              <w:pStyle w:val="ConsPlusNormal"/>
              <w:ind w:left="849"/>
              <w:rPr>
                <w:color w:val="000000" w:themeColor="text1"/>
              </w:rPr>
            </w:pPr>
            <w:r w:rsidRPr="00E1327F">
              <w:rPr>
                <w:color w:val="000000" w:themeColor="text1"/>
              </w:rPr>
              <w:t xml:space="preserve">в том </w:t>
            </w:r>
            <w:r w:rsidRPr="00E1327F">
              <w:rPr>
                <w:color w:val="000000" w:themeColor="text1"/>
              </w:rPr>
              <w:lastRenderedPageBreak/>
              <w:t>числе:</w:t>
            </w:r>
          </w:p>
        </w:tc>
        <w:tc>
          <w:tcPr>
            <w:tcW w:w="636" w:type="dxa"/>
            <w:tcBorders>
              <w:bottom w:val="nil"/>
            </w:tcBorders>
            <w:vAlign w:val="bottom"/>
          </w:tcPr>
          <w:p w:rsidR="00725665" w:rsidRPr="00E1327F" w:rsidRDefault="00725665">
            <w:pPr>
              <w:pStyle w:val="ConsPlusNormal"/>
              <w:rPr>
                <w:color w:val="000000" w:themeColor="text1"/>
              </w:rPr>
            </w:pPr>
          </w:p>
        </w:tc>
        <w:tc>
          <w:tcPr>
            <w:tcW w:w="673" w:type="dxa"/>
            <w:tcBorders>
              <w:bottom w:val="nil"/>
            </w:tcBorders>
            <w:vAlign w:val="bottom"/>
          </w:tcPr>
          <w:p w:rsidR="00725665" w:rsidRPr="00E1327F" w:rsidRDefault="00725665">
            <w:pPr>
              <w:pStyle w:val="ConsPlusNormal"/>
              <w:rPr>
                <w:color w:val="000000" w:themeColor="text1"/>
              </w:rPr>
            </w:pPr>
          </w:p>
        </w:tc>
        <w:tc>
          <w:tcPr>
            <w:tcW w:w="972" w:type="dxa"/>
            <w:tcBorders>
              <w:bottom w:val="nil"/>
            </w:tcBorders>
            <w:vAlign w:val="bottom"/>
          </w:tcPr>
          <w:p w:rsidR="00725665" w:rsidRPr="00E1327F" w:rsidRDefault="00725665">
            <w:pPr>
              <w:pStyle w:val="ConsPlusNormal"/>
              <w:rPr>
                <w:color w:val="000000" w:themeColor="text1"/>
              </w:rPr>
            </w:pPr>
          </w:p>
        </w:tc>
        <w:tc>
          <w:tcPr>
            <w:tcW w:w="1091" w:type="dxa"/>
            <w:tcBorders>
              <w:bottom w:val="nil"/>
            </w:tcBorders>
          </w:tcPr>
          <w:p w:rsidR="00725665" w:rsidRPr="00E1327F" w:rsidRDefault="00725665">
            <w:pPr>
              <w:pStyle w:val="ConsPlusNormal"/>
              <w:rPr>
                <w:color w:val="000000" w:themeColor="text1"/>
              </w:rPr>
            </w:pPr>
          </w:p>
        </w:tc>
        <w:tc>
          <w:tcPr>
            <w:tcW w:w="1673" w:type="dxa"/>
            <w:tcBorders>
              <w:bottom w:val="nil"/>
            </w:tcBorders>
          </w:tcPr>
          <w:p w:rsidR="00725665" w:rsidRPr="00E1327F" w:rsidRDefault="00725665">
            <w:pPr>
              <w:pStyle w:val="ConsPlusNormal"/>
              <w:rPr>
                <w:color w:val="000000" w:themeColor="text1"/>
              </w:rPr>
            </w:pPr>
          </w:p>
        </w:tc>
        <w:tc>
          <w:tcPr>
            <w:tcW w:w="900" w:type="dxa"/>
            <w:tcBorders>
              <w:bottom w:val="nil"/>
            </w:tcBorders>
          </w:tcPr>
          <w:p w:rsidR="00725665" w:rsidRPr="00E1327F" w:rsidRDefault="00725665">
            <w:pPr>
              <w:pStyle w:val="ConsPlusNormal"/>
              <w:rPr>
                <w:color w:val="000000" w:themeColor="text1"/>
              </w:rPr>
            </w:pPr>
          </w:p>
        </w:tc>
        <w:tc>
          <w:tcPr>
            <w:tcW w:w="1000" w:type="dxa"/>
            <w:tcBorders>
              <w:bottom w:val="nil"/>
            </w:tcBorders>
          </w:tcPr>
          <w:p w:rsidR="00725665" w:rsidRPr="00E1327F" w:rsidRDefault="00725665">
            <w:pPr>
              <w:pStyle w:val="ConsPlusNormal"/>
              <w:rPr>
                <w:color w:val="000000" w:themeColor="text1"/>
              </w:rPr>
            </w:pPr>
          </w:p>
        </w:tc>
        <w:tc>
          <w:tcPr>
            <w:tcW w:w="746" w:type="dxa"/>
            <w:tcBorders>
              <w:bottom w:val="nil"/>
            </w:tcBorders>
          </w:tcPr>
          <w:p w:rsidR="00725665" w:rsidRPr="00E1327F" w:rsidRDefault="00725665">
            <w:pPr>
              <w:pStyle w:val="ConsPlusNormal"/>
              <w:rPr>
                <w:color w:val="000000" w:themeColor="text1"/>
              </w:rPr>
            </w:pPr>
          </w:p>
        </w:tc>
        <w:tc>
          <w:tcPr>
            <w:tcW w:w="963" w:type="dxa"/>
            <w:tcBorders>
              <w:bottom w:val="nil"/>
            </w:tcBorders>
          </w:tcPr>
          <w:p w:rsidR="00725665" w:rsidRPr="00E1327F" w:rsidRDefault="00725665">
            <w:pPr>
              <w:pStyle w:val="ConsPlusNormal"/>
              <w:rPr>
                <w:color w:val="000000" w:themeColor="text1"/>
              </w:rPr>
            </w:pPr>
          </w:p>
        </w:tc>
        <w:tc>
          <w:tcPr>
            <w:tcW w:w="655" w:type="dxa"/>
            <w:tcBorders>
              <w:bottom w:val="nil"/>
            </w:tcBorders>
          </w:tcPr>
          <w:p w:rsidR="00725665" w:rsidRPr="00E1327F" w:rsidRDefault="00725665">
            <w:pPr>
              <w:pStyle w:val="ConsPlusNormal"/>
              <w:rPr>
                <w:color w:val="000000" w:themeColor="text1"/>
              </w:rPr>
            </w:pPr>
          </w:p>
        </w:tc>
        <w:tc>
          <w:tcPr>
            <w:tcW w:w="836" w:type="dxa"/>
            <w:tcBorders>
              <w:bottom w:val="nil"/>
            </w:tcBorders>
          </w:tcPr>
          <w:p w:rsidR="00725665" w:rsidRPr="00E1327F" w:rsidRDefault="00725665">
            <w:pPr>
              <w:pStyle w:val="ConsPlusNormal"/>
              <w:rPr>
                <w:color w:val="000000" w:themeColor="text1"/>
              </w:rPr>
            </w:pPr>
          </w:p>
        </w:tc>
        <w:tc>
          <w:tcPr>
            <w:tcW w:w="836" w:type="dxa"/>
            <w:tcBorders>
              <w:bottom w:val="nil"/>
            </w:tcBorders>
          </w:tcPr>
          <w:p w:rsidR="00725665" w:rsidRPr="00E1327F" w:rsidRDefault="00725665">
            <w:pPr>
              <w:pStyle w:val="ConsPlusNormal"/>
              <w:rPr>
                <w:color w:val="000000" w:themeColor="text1"/>
              </w:rPr>
            </w:pPr>
          </w:p>
        </w:tc>
        <w:tc>
          <w:tcPr>
            <w:tcW w:w="773" w:type="dxa"/>
            <w:tcBorders>
              <w:bottom w:val="nil"/>
            </w:tcBorders>
          </w:tcPr>
          <w:p w:rsidR="00725665" w:rsidRPr="00E1327F" w:rsidRDefault="00725665">
            <w:pPr>
              <w:pStyle w:val="ConsPlusNormal"/>
              <w:rPr>
                <w:color w:val="000000" w:themeColor="text1"/>
              </w:rPr>
            </w:pPr>
          </w:p>
        </w:tc>
        <w:tc>
          <w:tcPr>
            <w:tcW w:w="773" w:type="dxa"/>
            <w:tcBorders>
              <w:bottom w:val="nil"/>
            </w:tcBorders>
          </w:tcPr>
          <w:p w:rsidR="00725665" w:rsidRPr="00E1327F" w:rsidRDefault="00725665">
            <w:pPr>
              <w:pStyle w:val="ConsPlusNormal"/>
              <w:rPr>
                <w:color w:val="000000" w:themeColor="text1"/>
              </w:rPr>
            </w:pPr>
          </w:p>
        </w:tc>
        <w:tc>
          <w:tcPr>
            <w:tcW w:w="754" w:type="dxa"/>
            <w:tcBorders>
              <w:bottom w:val="nil"/>
            </w:tcBorders>
          </w:tcPr>
          <w:p w:rsidR="00725665" w:rsidRPr="00E1327F" w:rsidRDefault="00725665">
            <w:pPr>
              <w:pStyle w:val="ConsPlusNormal"/>
              <w:rPr>
                <w:color w:val="000000" w:themeColor="text1"/>
              </w:rPr>
            </w:pPr>
          </w:p>
        </w:tc>
        <w:tc>
          <w:tcPr>
            <w:tcW w:w="673" w:type="dxa"/>
            <w:tcBorders>
              <w:bottom w:val="nil"/>
            </w:tcBorders>
          </w:tcPr>
          <w:p w:rsidR="00725665" w:rsidRPr="00E1327F" w:rsidRDefault="00725665">
            <w:pPr>
              <w:pStyle w:val="ConsPlusNormal"/>
              <w:rPr>
                <w:color w:val="000000" w:themeColor="text1"/>
              </w:rPr>
            </w:pPr>
          </w:p>
        </w:tc>
        <w:tc>
          <w:tcPr>
            <w:tcW w:w="909"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64" w:type="dxa"/>
            <w:tcBorders>
              <w:top w:val="nil"/>
              <w:left w:val="nil"/>
            </w:tcBorders>
          </w:tcPr>
          <w:p w:rsidR="00725665" w:rsidRPr="00E1327F" w:rsidRDefault="00725665">
            <w:pPr>
              <w:pStyle w:val="ConsPlusNormal"/>
              <w:rPr>
                <w:color w:val="000000" w:themeColor="text1"/>
              </w:rPr>
            </w:pPr>
          </w:p>
        </w:tc>
        <w:tc>
          <w:tcPr>
            <w:tcW w:w="636" w:type="dxa"/>
            <w:tcBorders>
              <w:top w:val="nil"/>
            </w:tcBorders>
          </w:tcPr>
          <w:p w:rsidR="00725665" w:rsidRPr="00E1327F" w:rsidRDefault="00725665">
            <w:pPr>
              <w:pStyle w:val="ConsPlusNormal"/>
              <w:rPr>
                <w:color w:val="000000" w:themeColor="text1"/>
              </w:rPr>
            </w:pPr>
          </w:p>
        </w:tc>
        <w:tc>
          <w:tcPr>
            <w:tcW w:w="673" w:type="dxa"/>
            <w:tcBorders>
              <w:top w:val="nil"/>
            </w:tcBorders>
          </w:tcPr>
          <w:p w:rsidR="00725665" w:rsidRPr="00E1327F" w:rsidRDefault="00725665">
            <w:pPr>
              <w:pStyle w:val="ConsPlusNormal"/>
              <w:rPr>
                <w:color w:val="000000" w:themeColor="text1"/>
              </w:rPr>
            </w:pPr>
          </w:p>
        </w:tc>
        <w:tc>
          <w:tcPr>
            <w:tcW w:w="972" w:type="dxa"/>
            <w:tcBorders>
              <w:top w:val="nil"/>
            </w:tcBorders>
          </w:tcPr>
          <w:p w:rsidR="00725665" w:rsidRPr="00E1327F" w:rsidRDefault="00725665">
            <w:pPr>
              <w:pStyle w:val="ConsPlusNormal"/>
              <w:rPr>
                <w:color w:val="000000" w:themeColor="text1"/>
              </w:rPr>
            </w:pPr>
          </w:p>
        </w:tc>
        <w:tc>
          <w:tcPr>
            <w:tcW w:w="1091" w:type="dxa"/>
            <w:tcBorders>
              <w:top w:val="nil"/>
            </w:tcBorders>
          </w:tcPr>
          <w:p w:rsidR="00725665" w:rsidRPr="00E1327F" w:rsidRDefault="00725665">
            <w:pPr>
              <w:pStyle w:val="ConsPlusNormal"/>
              <w:rPr>
                <w:color w:val="000000" w:themeColor="text1"/>
              </w:rPr>
            </w:pPr>
          </w:p>
        </w:tc>
        <w:tc>
          <w:tcPr>
            <w:tcW w:w="1673" w:type="dxa"/>
            <w:tcBorders>
              <w:top w:val="nil"/>
            </w:tcBorders>
          </w:tcPr>
          <w:p w:rsidR="00725665" w:rsidRPr="00E1327F" w:rsidRDefault="00725665">
            <w:pPr>
              <w:pStyle w:val="ConsPlusNormal"/>
              <w:rPr>
                <w:color w:val="000000" w:themeColor="text1"/>
              </w:rPr>
            </w:pPr>
          </w:p>
        </w:tc>
        <w:tc>
          <w:tcPr>
            <w:tcW w:w="900" w:type="dxa"/>
            <w:tcBorders>
              <w:top w:val="nil"/>
            </w:tcBorders>
          </w:tcPr>
          <w:p w:rsidR="00725665" w:rsidRPr="00E1327F" w:rsidRDefault="00725665">
            <w:pPr>
              <w:pStyle w:val="ConsPlusNormal"/>
              <w:rPr>
                <w:color w:val="000000" w:themeColor="text1"/>
              </w:rPr>
            </w:pPr>
          </w:p>
        </w:tc>
        <w:tc>
          <w:tcPr>
            <w:tcW w:w="1000" w:type="dxa"/>
            <w:tcBorders>
              <w:top w:val="nil"/>
            </w:tcBorders>
          </w:tcPr>
          <w:p w:rsidR="00725665" w:rsidRPr="00E1327F" w:rsidRDefault="00725665">
            <w:pPr>
              <w:pStyle w:val="ConsPlusNormal"/>
              <w:rPr>
                <w:color w:val="000000" w:themeColor="text1"/>
              </w:rPr>
            </w:pPr>
          </w:p>
        </w:tc>
        <w:tc>
          <w:tcPr>
            <w:tcW w:w="746" w:type="dxa"/>
            <w:tcBorders>
              <w:top w:val="nil"/>
            </w:tcBorders>
          </w:tcPr>
          <w:p w:rsidR="00725665" w:rsidRPr="00E1327F" w:rsidRDefault="00725665">
            <w:pPr>
              <w:pStyle w:val="ConsPlusNormal"/>
              <w:rPr>
                <w:color w:val="000000" w:themeColor="text1"/>
              </w:rPr>
            </w:pPr>
          </w:p>
        </w:tc>
        <w:tc>
          <w:tcPr>
            <w:tcW w:w="963" w:type="dxa"/>
            <w:tcBorders>
              <w:top w:val="nil"/>
            </w:tcBorders>
          </w:tcPr>
          <w:p w:rsidR="00725665" w:rsidRPr="00E1327F" w:rsidRDefault="00725665">
            <w:pPr>
              <w:pStyle w:val="ConsPlusNormal"/>
              <w:rPr>
                <w:color w:val="000000" w:themeColor="text1"/>
              </w:rPr>
            </w:pPr>
          </w:p>
        </w:tc>
        <w:tc>
          <w:tcPr>
            <w:tcW w:w="655" w:type="dxa"/>
            <w:tcBorders>
              <w:top w:val="nil"/>
            </w:tcBorders>
          </w:tcPr>
          <w:p w:rsidR="00725665" w:rsidRPr="00E1327F" w:rsidRDefault="00725665">
            <w:pPr>
              <w:pStyle w:val="ConsPlusNormal"/>
              <w:rPr>
                <w:color w:val="000000" w:themeColor="text1"/>
              </w:rPr>
            </w:pPr>
          </w:p>
        </w:tc>
        <w:tc>
          <w:tcPr>
            <w:tcW w:w="836" w:type="dxa"/>
            <w:tcBorders>
              <w:top w:val="nil"/>
            </w:tcBorders>
          </w:tcPr>
          <w:p w:rsidR="00725665" w:rsidRPr="00E1327F" w:rsidRDefault="00725665">
            <w:pPr>
              <w:pStyle w:val="ConsPlusNormal"/>
              <w:rPr>
                <w:color w:val="000000" w:themeColor="text1"/>
              </w:rPr>
            </w:pPr>
          </w:p>
        </w:tc>
        <w:tc>
          <w:tcPr>
            <w:tcW w:w="836" w:type="dxa"/>
            <w:tcBorders>
              <w:top w:val="nil"/>
            </w:tcBorders>
          </w:tcPr>
          <w:p w:rsidR="00725665" w:rsidRPr="00E1327F" w:rsidRDefault="00725665">
            <w:pPr>
              <w:pStyle w:val="ConsPlusNormal"/>
              <w:rPr>
                <w:color w:val="000000" w:themeColor="text1"/>
              </w:rPr>
            </w:pPr>
          </w:p>
        </w:tc>
        <w:tc>
          <w:tcPr>
            <w:tcW w:w="773" w:type="dxa"/>
            <w:tcBorders>
              <w:top w:val="nil"/>
            </w:tcBorders>
          </w:tcPr>
          <w:p w:rsidR="00725665" w:rsidRPr="00E1327F" w:rsidRDefault="00725665">
            <w:pPr>
              <w:pStyle w:val="ConsPlusNormal"/>
              <w:rPr>
                <w:color w:val="000000" w:themeColor="text1"/>
              </w:rPr>
            </w:pPr>
          </w:p>
        </w:tc>
        <w:tc>
          <w:tcPr>
            <w:tcW w:w="773" w:type="dxa"/>
            <w:tcBorders>
              <w:top w:val="nil"/>
            </w:tcBorders>
          </w:tcPr>
          <w:p w:rsidR="00725665" w:rsidRPr="00E1327F" w:rsidRDefault="00725665">
            <w:pPr>
              <w:pStyle w:val="ConsPlusNormal"/>
              <w:rPr>
                <w:color w:val="000000" w:themeColor="text1"/>
              </w:rPr>
            </w:pPr>
          </w:p>
        </w:tc>
        <w:tc>
          <w:tcPr>
            <w:tcW w:w="754" w:type="dxa"/>
            <w:tcBorders>
              <w:top w:val="nil"/>
            </w:tcBorders>
          </w:tcPr>
          <w:p w:rsidR="00725665" w:rsidRPr="00E1327F" w:rsidRDefault="00725665">
            <w:pPr>
              <w:pStyle w:val="ConsPlusNormal"/>
              <w:rPr>
                <w:color w:val="000000" w:themeColor="text1"/>
              </w:rPr>
            </w:pPr>
          </w:p>
        </w:tc>
        <w:tc>
          <w:tcPr>
            <w:tcW w:w="673" w:type="dxa"/>
            <w:tcBorders>
              <w:top w:val="nil"/>
            </w:tcBorders>
          </w:tcPr>
          <w:p w:rsidR="00725665" w:rsidRPr="00E1327F" w:rsidRDefault="00725665">
            <w:pPr>
              <w:pStyle w:val="ConsPlusNormal"/>
              <w:rPr>
                <w:color w:val="000000" w:themeColor="text1"/>
              </w:rPr>
            </w:pPr>
          </w:p>
        </w:tc>
        <w:tc>
          <w:tcPr>
            <w:tcW w:w="909"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64" w:type="dxa"/>
            <w:tcBorders>
              <w:left w:val="nil"/>
            </w:tcBorders>
          </w:tcPr>
          <w:p w:rsidR="00725665" w:rsidRPr="00E1327F" w:rsidRDefault="00725665">
            <w:pPr>
              <w:pStyle w:val="ConsPlusNormal"/>
              <w:rPr>
                <w:color w:val="000000" w:themeColor="text1"/>
              </w:rPr>
            </w:pPr>
            <w:r w:rsidRPr="00E1327F">
              <w:rPr>
                <w:color w:val="000000" w:themeColor="text1"/>
              </w:rPr>
              <w:t>Операции с денежными обеспечениями</w:t>
            </w:r>
          </w:p>
        </w:tc>
        <w:tc>
          <w:tcPr>
            <w:tcW w:w="636" w:type="dxa"/>
            <w:vAlign w:val="bottom"/>
          </w:tcPr>
          <w:p w:rsidR="00725665" w:rsidRPr="00E1327F" w:rsidRDefault="00725665">
            <w:pPr>
              <w:pStyle w:val="ConsPlusNormal"/>
              <w:jc w:val="center"/>
              <w:rPr>
                <w:color w:val="000000" w:themeColor="text1"/>
              </w:rPr>
            </w:pPr>
            <w:bookmarkStart w:id="1539" w:name="P38874"/>
            <w:bookmarkEnd w:id="1539"/>
            <w:r w:rsidRPr="00E1327F">
              <w:rPr>
                <w:color w:val="000000" w:themeColor="text1"/>
              </w:rPr>
              <w:t>9900</w:t>
            </w:r>
          </w:p>
        </w:tc>
        <w:tc>
          <w:tcPr>
            <w:tcW w:w="673" w:type="dxa"/>
            <w:vAlign w:val="bottom"/>
          </w:tcPr>
          <w:p w:rsidR="00725665" w:rsidRPr="00E1327F" w:rsidRDefault="00725665">
            <w:pPr>
              <w:pStyle w:val="ConsPlusNormal"/>
              <w:rPr>
                <w:color w:val="000000" w:themeColor="text1"/>
              </w:rPr>
            </w:pPr>
          </w:p>
        </w:tc>
        <w:tc>
          <w:tcPr>
            <w:tcW w:w="972" w:type="dxa"/>
            <w:vAlign w:val="bottom"/>
          </w:tcPr>
          <w:p w:rsidR="00725665" w:rsidRPr="00E1327F" w:rsidRDefault="00725665">
            <w:pPr>
              <w:pStyle w:val="ConsPlusNormal"/>
              <w:rPr>
                <w:color w:val="000000" w:themeColor="text1"/>
              </w:rPr>
            </w:pPr>
          </w:p>
        </w:tc>
        <w:tc>
          <w:tcPr>
            <w:tcW w:w="1091" w:type="dxa"/>
          </w:tcPr>
          <w:p w:rsidR="00725665" w:rsidRPr="00E1327F" w:rsidRDefault="00725665">
            <w:pPr>
              <w:pStyle w:val="ConsPlusNormal"/>
              <w:rPr>
                <w:color w:val="000000" w:themeColor="text1"/>
              </w:rPr>
            </w:pPr>
          </w:p>
        </w:tc>
        <w:tc>
          <w:tcPr>
            <w:tcW w:w="1673"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1000" w:type="dxa"/>
          </w:tcPr>
          <w:p w:rsidR="00725665" w:rsidRPr="00E1327F" w:rsidRDefault="00725665">
            <w:pPr>
              <w:pStyle w:val="ConsPlusNormal"/>
              <w:rPr>
                <w:color w:val="000000" w:themeColor="text1"/>
              </w:rPr>
            </w:pPr>
          </w:p>
        </w:tc>
        <w:tc>
          <w:tcPr>
            <w:tcW w:w="746" w:type="dxa"/>
          </w:tcPr>
          <w:p w:rsidR="00725665" w:rsidRPr="00E1327F" w:rsidRDefault="00725665">
            <w:pPr>
              <w:pStyle w:val="ConsPlusNormal"/>
              <w:rPr>
                <w:color w:val="000000" w:themeColor="text1"/>
              </w:rPr>
            </w:pPr>
          </w:p>
        </w:tc>
        <w:tc>
          <w:tcPr>
            <w:tcW w:w="963" w:type="dxa"/>
          </w:tcPr>
          <w:p w:rsidR="00725665" w:rsidRPr="00E1327F" w:rsidRDefault="00725665">
            <w:pPr>
              <w:pStyle w:val="ConsPlusNormal"/>
              <w:rPr>
                <w:color w:val="000000" w:themeColor="text1"/>
              </w:rPr>
            </w:pPr>
          </w:p>
        </w:tc>
        <w:tc>
          <w:tcPr>
            <w:tcW w:w="655"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836" w:type="dxa"/>
          </w:tcPr>
          <w:p w:rsidR="00725665" w:rsidRPr="00E1327F" w:rsidRDefault="00725665">
            <w:pPr>
              <w:pStyle w:val="ConsPlusNormal"/>
              <w:rPr>
                <w:color w:val="000000" w:themeColor="text1"/>
              </w:rPr>
            </w:pPr>
          </w:p>
        </w:tc>
        <w:tc>
          <w:tcPr>
            <w:tcW w:w="773" w:type="dxa"/>
          </w:tcPr>
          <w:p w:rsidR="00725665" w:rsidRPr="00E1327F" w:rsidRDefault="00725665">
            <w:pPr>
              <w:pStyle w:val="ConsPlusNormal"/>
              <w:rPr>
                <w:color w:val="000000" w:themeColor="text1"/>
              </w:rPr>
            </w:pPr>
          </w:p>
        </w:tc>
        <w:tc>
          <w:tcPr>
            <w:tcW w:w="773" w:type="dxa"/>
          </w:tcPr>
          <w:p w:rsidR="00725665" w:rsidRPr="00E1327F" w:rsidRDefault="00725665">
            <w:pPr>
              <w:pStyle w:val="ConsPlusNormal"/>
              <w:rPr>
                <w:color w:val="000000" w:themeColor="text1"/>
              </w:rPr>
            </w:pPr>
          </w:p>
        </w:tc>
        <w:tc>
          <w:tcPr>
            <w:tcW w:w="754" w:type="dxa"/>
          </w:tcPr>
          <w:p w:rsidR="00725665" w:rsidRPr="00E1327F" w:rsidRDefault="00725665">
            <w:pPr>
              <w:pStyle w:val="ConsPlusNormal"/>
              <w:rPr>
                <w:color w:val="000000" w:themeColor="text1"/>
              </w:rPr>
            </w:pPr>
          </w:p>
        </w:tc>
        <w:tc>
          <w:tcPr>
            <w:tcW w:w="673" w:type="dxa"/>
          </w:tcPr>
          <w:p w:rsidR="00725665" w:rsidRPr="00E1327F" w:rsidRDefault="00725665">
            <w:pPr>
              <w:pStyle w:val="ConsPlusNormal"/>
              <w:rPr>
                <w:color w:val="000000" w:themeColor="text1"/>
              </w:rPr>
            </w:pPr>
          </w:p>
        </w:tc>
        <w:tc>
          <w:tcPr>
            <w:tcW w:w="909"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Главный</w:t>
      </w:r>
    </w:p>
    <w:p w:rsidR="00725665" w:rsidRPr="00E1327F" w:rsidRDefault="00725665">
      <w:pPr>
        <w:pStyle w:val="ConsPlusNonformat"/>
        <w:jc w:val="both"/>
        <w:rPr>
          <w:color w:val="000000" w:themeColor="text1"/>
        </w:rPr>
      </w:pPr>
      <w:r w:rsidRPr="00E1327F">
        <w:rPr>
          <w:color w:val="000000" w:themeColor="text1"/>
        </w:rPr>
        <w:t>Руководитель _________ ___________</w:t>
      </w:r>
      <w:proofErr w:type="gramStart"/>
      <w:r w:rsidRPr="00E1327F">
        <w:rPr>
          <w:color w:val="000000" w:themeColor="text1"/>
        </w:rPr>
        <w:t>_  бухгалтер</w:t>
      </w:r>
      <w:proofErr w:type="gramEnd"/>
      <w:r w:rsidRPr="00E1327F">
        <w:rPr>
          <w:color w:val="000000" w:themeColor="text1"/>
        </w:rPr>
        <w:t xml:space="preserve">       _________ ____________</w:t>
      </w:r>
    </w:p>
    <w:p w:rsidR="00725665" w:rsidRPr="00E1327F" w:rsidRDefault="00725665">
      <w:pPr>
        <w:pStyle w:val="ConsPlusNonformat"/>
        <w:jc w:val="both"/>
        <w:rPr>
          <w:color w:val="000000" w:themeColor="text1"/>
        </w:rPr>
      </w:pPr>
      <w:r w:rsidRPr="00E1327F">
        <w:rPr>
          <w:color w:val="000000" w:themeColor="text1"/>
        </w:rPr>
        <w:t xml:space="preserve">             (подпись) (</w:t>
      </w:r>
      <w:proofErr w:type="gramStart"/>
      <w:r w:rsidRPr="00E1327F">
        <w:rPr>
          <w:color w:val="000000" w:themeColor="text1"/>
        </w:rPr>
        <w:t>расшифровка  (</w:t>
      </w:r>
      <w:proofErr w:type="gramEnd"/>
      <w:r w:rsidRPr="00E1327F">
        <w:rPr>
          <w:color w:val="000000" w:themeColor="text1"/>
        </w:rPr>
        <w:t>руководитель   (подпись) (расшифровка</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подписи)   </w:t>
      </w:r>
      <w:proofErr w:type="gramEnd"/>
      <w:r w:rsidRPr="00E1327F">
        <w:rPr>
          <w:color w:val="000000" w:themeColor="text1"/>
        </w:rPr>
        <w:t xml:space="preserve"> централизованной            подписи)</w:t>
      </w:r>
    </w:p>
    <w:p w:rsidR="00725665" w:rsidRPr="00E1327F" w:rsidRDefault="00725665">
      <w:pPr>
        <w:pStyle w:val="ConsPlusNonformat"/>
        <w:jc w:val="both"/>
        <w:rPr>
          <w:color w:val="000000" w:themeColor="text1"/>
        </w:rPr>
      </w:pPr>
      <w:r w:rsidRPr="00E1327F">
        <w:rPr>
          <w:color w:val="000000" w:themeColor="text1"/>
        </w:rPr>
        <w:t xml:space="preserve">                                     бухгалтерии)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Исполнитель _______________________ _____________________ 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должность)   </w:t>
      </w:r>
      <w:proofErr w:type="gramEnd"/>
      <w:r w:rsidRPr="00E1327F">
        <w:rPr>
          <w:color w:val="000000" w:themeColor="text1"/>
        </w:rPr>
        <w:t xml:space="preserve">         (расшифровка подписи) (телефон, e-</w:t>
      </w:r>
      <w:proofErr w:type="spellStart"/>
      <w:r w:rsidRPr="00E1327F">
        <w:rPr>
          <w:color w:val="000000" w:themeColor="text1"/>
        </w:rPr>
        <w:t>mail</w:t>
      </w:r>
      <w:proofErr w:type="spellEnd"/>
      <w:r w:rsidRPr="00E1327F">
        <w:rPr>
          <w:color w:val="000000" w:themeColor="text1"/>
        </w:rPr>
        <w:t>)</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_______________ 20</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 от 31.12.2015 N 229н, от 30.11.2018 N 244н,</w:t>
            </w:r>
          </w:p>
          <w:p w:rsidR="00725665" w:rsidRPr="00E1327F" w:rsidRDefault="00725665">
            <w:pPr>
              <w:pStyle w:val="ConsPlusNormal"/>
              <w:jc w:val="center"/>
              <w:rPr>
                <w:color w:val="000000" w:themeColor="text1"/>
              </w:rPr>
            </w:pPr>
            <w:r w:rsidRPr="00E1327F">
              <w:rPr>
                <w:color w:val="000000" w:themeColor="text1"/>
              </w:rPr>
              <w:t>от 31.01.2020 N 13н, от 02.07.2020 N 131н, от 16.12.2020 N 311н,</w:t>
            </w:r>
          </w:p>
          <w:p w:rsidR="00725665" w:rsidRPr="00E1327F" w:rsidRDefault="00725665">
            <w:pPr>
              <w:pStyle w:val="ConsPlusNormal"/>
              <w:jc w:val="center"/>
              <w:rPr>
                <w:color w:val="000000" w:themeColor="text1"/>
              </w:rPr>
            </w:pPr>
            <w:r w:rsidRPr="00E1327F">
              <w:rPr>
                <w:color w:val="000000" w:themeColor="text1"/>
              </w:rPr>
              <w:t>от 21.12.2021 N 217н, от 14.06.2022 N 94н, от 09.12.2022 N 186н,</w:t>
            </w:r>
          </w:p>
          <w:p w:rsidR="00725665" w:rsidRPr="00E1327F" w:rsidRDefault="00725665">
            <w:pPr>
              <w:pStyle w:val="ConsPlusNormal"/>
              <w:jc w:val="center"/>
              <w:rPr>
                <w:color w:val="000000" w:themeColor="text1"/>
              </w:rPr>
            </w:pPr>
            <w:r w:rsidRPr="00E1327F">
              <w:rPr>
                <w:color w:val="000000" w:themeColor="text1"/>
              </w:rPr>
              <w:t>от 07.11.2023 N 180н,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1540" w:name="P38911"/>
      <w:bookmarkEnd w:id="1540"/>
      <w:r w:rsidRPr="00E1327F">
        <w:rPr>
          <w:color w:val="000000" w:themeColor="text1"/>
        </w:rPr>
        <w:lastRenderedPageBreak/>
        <w:t xml:space="preserve">                           ПОЯСНИТЕЛЬНАЯ ЗАПИСКА</w:t>
      </w:r>
    </w:p>
    <w:p w:rsidR="00725665" w:rsidRPr="00E1327F" w:rsidRDefault="00725665">
      <w:pPr>
        <w:pStyle w:val="ConsPlusNonformat"/>
        <w:jc w:val="both"/>
        <w:rPr>
          <w:color w:val="000000" w:themeColor="text1"/>
        </w:rPr>
      </w:pPr>
      <w:r w:rsidRPr="00E1327F">
        <w:rPr>
          <w:color w:val="000000" w:themeColor="text1"/>
        </w:rPr>
        <w:t xml:space="preserve">             к отчету об исполнении консолидированного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КОДЫ</w:t>
      </w:r>
      <w:proofErr w:type="gramEnd"/>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Форма по ОКУД │ 0503360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на 1 ______ 20__ г.            Дата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по ОКПО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финансового органа ___________________ Глава по БК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Наименование бюджета ______________________________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Периодичность: месячная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Единица измерения: руб.                                 по ОКЕИ │   383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r w:rsidRPr="00E1327F">
        <w:rPr>
          <w:color w:val="000000" w:themeColor="text1"/>
        </w:rPr>
        <w:t>___________________________________________________________________________</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планово-</w:t>
      </w:r>
    </w:p>
    <w:p w:rsidR="00725665" w:rsidRPr="00E1327F" w:rsidRDefault="00725665">
      <w:pPr>
        <w:pStyle w:val="ConsPlusNonformat"/>
        <w:jc w:val="both"/>
        <w:rPr>
          <w:color w:val="000000" w:themeColor="text1"/>
        </w:rPr>
      </w:pPr>
      <w:r w:rsidRPr="00E1327F">
        <w:rPr>
          <w:color w:val="000000" w:themeColor="text1"/>
        </w:rPr>
        <w:t>экономической службы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   _______________________</w:t>
      </w:r>
    </w:p>
    <w:p w:rsidR="00725665" w:rsidRPr="00E1327F" w:rsidRDefault="00725665">
      <w:pPr>
        <w:pStyle w:val="ConsPlusNonformat"/>
        <w:jc w:val="both"/>
        <w:rPr>
          <w:color w:val="000000" w:themeColor="text1"/>
        </w:rPr>
      </w:pPr>
      <w:r w:rsidRPr="00E1327F">
        <w:rPr>
          <w:color w:val="000000" w:themeColor="text1"/>
        </w:rPr>
        <w:t xml:space="preserve">                     (</w:t>
      </w:r>
      <w:proofErr w:type="gramStart"/>
      <w:r w:rsidRPr="00E1327F">
        <w:rPr>
          <w:color w:val="000000" w:themeColor="text1"/>
        </w:rPr>
        <w:t xml:space="preserve">подпись)   </w:t>
      </w:r>
      <w:proofErr w:type="gramEnd"/>
      <w:r w:rsidRPr="00E1327F">
        <w:rPr>
          <w:color w:val="000000" w:themeColor="text1"/>
        </w:rPr>
        <w:t xml:space="preserve">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 20__ г.</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nformat"/>
        <w:jc w:val="both"/>
        <w:rPr>
          <w:color w:val="000000" w:themeColor="text1"/>
        </w:rPr>
      </w:pPr>
      <w:bookmarkStart w:id="1541" w:name="P38952"/>
      <w:bookmarkEnd w:id="1541"/>
      <w:r w:rsidRPr="00E1327F">
        <w:rPr>
          <w:color w:val="000000" w:themeColor="text1"/>
        </w:rPr>
        <w:t xml:space="preserve">                                                                 Приложение</w:t>
      </w:r>
    </w:p>
    <w:p w:rsidR="00725665" w:rsidRPr="00E1327F" w:rsidRDefault="00725665">
      <w:pPr>
        <w:pStyle w:val="ConsPlusNonformat"/>
        <w:jc w:val="both"/>
        <w:rPr>
          <w:color w:val="000000" w:themeColor="text1"/>
        </w:rPr>
      </w:pPr>
      <w:r w:rsidRPr="00E1327F">
        <w:rPr>
          <w:color w:val="000000" w:themeColor="text1"/>
        </w:rPr>
        <w:t xml:space="preserve">                                                    к пояснительной записке</w:t>
      </w:r>
    </w:p>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w:t>
            </w:r>
          </w:p>
          <w:p w:rsidR="00725665" w:rsidRPr="00E1327F" w:rsidRDefault="00725665">
            <w:pPr>
              <w:pStyle w:val="ConsPlusNormal"/>
              <w:jc w:val="center"/>
              <w:rPr>
                <w:color w:val="000000" w:themeColor="text1"/>
              </w:rPr>
            </w:pPr>
            <w:r w:rsidRPr="00E1327F">
              <w:rPr>
                <w:color w:val="000000" w:themeColor="text1"/>
              </w:rPr>
              <w:t>от 19.12.2014 N 157н, от 31.12.2015 N 229н, от 30.11.2018 N 244н,</w:t>
            </w:r>
          </w:p>
          <w:p w:rsidR="00725665" w:rsidRPr="00E1327F" w:rsidRDefault="00725665">
            <w:pPr>
              <w:pStyle w:val="ConsPlusNormal"/>
              <w:jc w:val="center"/>
              <w:rPr>
                <w:color w:val="000000" w:themeColor="text1"/>
              </w:rPr>
            </w:pPr>
            <w:r w:rsidRPr="00E1327F">
              <w:rPr>
                <w:color w:val="000000" w:themeColor="text1"/>
              </w:rPr>
              <w:t>от 31.01.2020 N 13н, от 02.07.2020 N 131н, от 16.12.2020 N 311н,</w:t>
            </w:r>
          </w:p>
          <w:p w:rsidR="00725665" w:rsidRPr="00E1327F" w:rsidRDefault="00725665">
            <w:pPr>
              <w:pStyle w:val="ConsPlusNormal"/>
              <w:jc w:val="center"/>
              <w:rPr>
                <w:color w:val="000000" w:themeColor="text1"/>
              </w:rPr>
            </w:pPr>
            <w:r w:rsidRPr="00E1327F">
              <w:rPr>
                <w:color w:val="000000" w:themeColor="text1"/>
              </w:rPr>
              <w:t>от 21.12.2021 N 217н, от 14.06.2022 N 94н, от 09.12.2022 N 186н,</w:t>
            </w:r>
          </w:p>
          <w:p w:rsidR="00725665" w:rsidRPr="00E1327F" w:rsidRDefault="00725665">
            <w:pPr>
              <w:pStyle w:val="ConsPlusNormal"/>
              <w:jc w:val="center"/>
              <w:rPr>
                <w:color w:val="000000" w:themeColor="text1"/>
              </w:rPr>
            </w:pPr>
            <w:r w:rsidRPr="00E1327F">
              <w:rPr>
                <w:color w:val="000000" w:themeColor="text1"/>
              </w:rPr>
              <w:t>от 07.11.2023 N 180н,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количестве подведомственных участников бюджетного</w:t>
      </w:r>
    </w:p>
    <w:p w:rsidR="00725665" w:rsidRPr="00E1327F" w:rsidRDefault="00725665">
      <w:pPr>
        <w:pStyle w:val="ConsPlusNormal"/>
        <w:jc w:val="center"/>
        <w:rPr>
          <w:color w:val="000000" w:themeColor="text1"/>
        </w:rPr>
      </w:pPr>
      <w:r w:rsidRPr="00E1327F">
        <w:rPr>
          <w:color w:val="000000" w:themeColor="text1"/>
        </w:rPr>
        <w:t>процесса, учреждений, государственных (муниципальных)</w:t>
      </w:r>
    </w:p>
    <w:p w:rsidR="00725665" w:rsidRPr="00E1327F" w:rsidRDefault="00725665">
      <w:pPr>
        <w:pStyle w:val="ConsPlusNormal"/>
        <w:jc w:val="center"/>
        <w:rPr>
          <w:color w:val="000000" w:themeColor="text1"/>
        </w:rPr>
      </w:pPr>
      <w:r w:rsidRPr="00E1327F">
        <w:rPr>
          <w:color w:val="000000" w:themeColor="text1"/>
        </w:rPr>
        <w:t>унитарных предприятий и публично-правовых образований</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31.01.2020 N 13н.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4"/>
        <w:rPr>
          <w:color w:val="000000" w:themeColor="text1"/>
        </w:rPr>
      </w:pPr>
      <w:bookmarkStart w:id="1542" w:name="P38970"/>
      <w:bookmarkEnd w:id="1542"/>
      <w:r w:rsidRPr="00E1327F">
        <w:rPr>
          <w:color w:val="000000" w:themeColor="text1"/>
        </w:rPr>
        <w:t>Сведения об исполнении консолидированного бюджета</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02.07.2020 N 131н.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21.12.2021 N 217н,</w:t>
            </w:r>
          </w:p>
          <w:p w:rsidR="00725665" w:rsidRPr="00E1327F" w:rsidRDefault="00725665">
            <w:pPr>
              <w:pStyle w:val="ConsPlusNormal"/>
              <w:jc w:val="center"/>
              <w:rPr>
                <w:color w:val="000000" w:themeColor="text1"/>
              </w:rPr>
            </w:pPr>
            <w:r w:rsidRPr="00E1327F">
              <w:rPr>
                <w:color w:val="000000" w:themeColor="text1"/>
              </w:rPr>
              <w:t>от 14.06.2022 N 94н,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2"/>
        <w:gridCol w:w="1133"/>
      </w:tblGrid>
      <w:tr w:rsidR="00725665" w:rsidRPr="00E1327F">
        <w:tc>
          <w:tcPr>
            <w:tcW w:w="7942" w:type="dxa"/>
            <w:tcBorders>
              <w:top w:val="nil"/>
              <w:left w:val="nil"/>
              <w:bottom w:val="nil"/>
            </w:tcBorders>
          </w:tcPr>
          <w:p w:rsidR="00725665" w:rsidRPr="00E1327F" w:rsidRDefault="00725665">
            <w:pPr>
              <w:pStyle w:val="ConsPlusNormal"/>
              <w:jc w:val="right"/>
              <w:outlineLvl w:val="4"/>
              <w:rPr>
                <w:color w:val="000000" w:themeColor="text1"/>
              </w:rPr>
            </w:pPr>
            <w:r w:rsidRPr="00E1327F">
              <w:rPr>
                <w:color w:val="000000" w:themeColor="text1"/>
              </w:rPr>
              <w:t>Код формы по ОКУД</w:t>
            </w:r>
          </w:p>
        </w:tc>
        <w:tc>
          <w:tcPr>
            <w:tcW w:w="1133"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0503368</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543" w:name="P38982"/>
      <w:bookmarkEnd w:id="1543"/>
      <w:r w:rsidRPr="00E1327F">
        <w:rPr>
          <w:color w:val="000000" w:themeColor="text1"/>
        </w:rPr>
        <w:t xml:space="preserve">                                 Сведения</w:t>
      </w:r>
    </w:p>
    <w:p w:rsidR="00725665" w:rsidRPr="00E1327F" w:rsidRDefault="00725665">
      <w:pPr>
        <w:pStyle w:val="ConsPlusNonformat"/>
        <w:jc w:val="both"/>
        <w:rPr>
          <w:color w:val="000000" w:themeColor="text1"/>
        </w:rPr>
      </w:pPr>
      <w:r w:rsidRPr="00E1327F">
        <w:rPr>
          <w:color w:val="000000" w:themeColor="text1"/>
        </w:rPr>
        <w:lastRenderedPageBreak/>
        <w:t xml:space="preserve">        о движении нефинансовых активов консолидированного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Вид деятельности: _______________________</w:t>
      </w:r>
    </w:p>
    <w:p w:rsidR="00725665" w:rsidRPr="00E1327F" w:rsidRDefault="00725665">
      <w:pPr>
        <w:pStyle w:val="ConsPlusNonformat"/>
        <w:jc w:val="both"/>
        <w:rPr>
          <w:color w:val="000000" w:themeColor="text1"/>
        </w:rPr>
      </w:pPr>
      <w:r w:rsidRPr="00E1327F">
        <w:rPr>
          <w:color w:val="000000" w:themeColor="text1"/>
        </w:rPr>
        <w:t xml:space="preserve">                                         (бюджетная)</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1. Нефинансовые активы</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03"/>
        <w:gridCol w:w="534"/>
        <w:gridCol w:w="1398"/>
        <w:gridCol w:w="1398"/>
        <w:gridCol w:w="828"/>
        <w:gridCol w:w="704"/>
        <w:gridCol w:w="1247"/>
        <w:gridCol w:w="1398"/>
        <w:gridCol w:w="1426"/>
        <w:gridCol w:w="1398"/>
        <w:gridCol w:w="1426"/>
        <w:gridCol w:w="828"/>
        <w:gridCol w:w="704"/>
        <w:gridCol w:w="1247"/>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bookmarkStart w:id="1544" w:name="P39008"/>
            <w:bookmarkEnd w:id="1544"/>
            <w:r w:rsidRPr="00E1327F">
              <w:rPr>
                <w:color w:val="000000" w:themeColor="text1"/>
              </w:rPr>
              <w:t>3</w:t>
            </w:r>
          </w:p>
        </w:tc>
        <w:tc>
          <w:tcPr>
            <w:tcW w:w="1020" w:type="dxa"/>
          </w:tcPr>
          <w:p w:rsidR="00725665" w:rsidRPr="00E1327F" w:rsidRDefault="00725665">
            <w:pPr>
              <w:pStyle w:val="ConsPlusNormal"/>
              <w:jc w:val="center"/>
              <w:rPr>
                <w:color w:val="000000" w:themeColor="text1"/>
              </w:rPr>
            </w:pPr>
            <w:bookmarkStart w:id="1545" w:name="P39009"/>
            <w:bookmarkEnd w:id="1545"/>
            <w:r w:rsidRPr="00E1327F">
              <w:rPr>
                <w:color w:val="000000" w:themeColor="text1"/>
              </w:rPr>
              <w:t>4</w:t>
            </w:r>
          </w:p>
        </w:tc>
        <w:tc>
          <w:tcPr>
            <w:tcW w:w="907" w:type="dxa"/>
          </w:tcPr>
          <w:p w:rsidR="00725665" w:rsidRPr="00E1327F" w:rsidRDefault="00725665">
            <w:pPr>
              <w:pStyle w:val="ConsPlusNormal"/>
              <w:jc w:val="center"/>
              <w:rPr>
                <w:color w:val="000000" w:themeColor="text1"/>
              </w:rPr>
            </w:pPr>
            <w:bookmarkStart w:id="1546" w:name="P39010"/>
            <w:bookmarkEnd w:id="1546"/>
            <w:r w:rsidRPr="00E1327F">
              <w:rPr>
                <w:color w:val="000000" w:themeColor="text1"/>
              </w:rPr>
              <w:t>5</w:t>
            </w:r>
          </w:p>
        </w:tc>
        <w:tc>
          <w:tcPr>
            <w:tcW w:w="567" w:type="dxa"/>
          </w:tcPr>
          <w:p w:rsidR="00725665" w:rsidRPr="00E1327F" w:rsidRDefault="00725665">
            <w:pPr>
              <w:pStyle w:val="ConsPlusNormal"/>
              <w:jc w:val="center"/>
              <w:rPr>
                <w:color w:val="000000" w:themeColor="text1"/>
              </w:rPr>
            </w:pPr>
            <w:bookmarkStart w:id="1547" w:name="P39011"/>
            <w:bookmarkEnd w:id="1547"/>
            <w:r w:rsidRPr="00E1327F">
              <w:rPr>
                <w:color w:val="000000" w:themeColor="text1"/>
              </w:rPr>
              <w:t>6</w:t>
            </w:r>
          </w:p>
        </w:tc>
        <w:tc>
          <w:tcPr>
            <w:tcW w:w="964" w:type="dxa"/>
          </w:tcPr>
          <w:p w:rsidR="00725665" w:rsidRPr="00E1327F" w:rsidRDefault="00725665">
            <w:pPr>
              <w:pStyle w:val="ConsPlusNormal"/>
              <w:jc w:val="center"/>
              <w:rPr>
                <w:color w:val="000000" w:themeColor="text1"/>
              </w:rPr>
            </w:pPr>
            <w:bookmarkStart w:id="1548" w:name="P39012"/>
            <w:bookmarkEnd w:id="1548"/>
            <w:r w:rsidRPr="00E1327F">
              <w:rPr>
                <w:color w:val="000000" w:themeColor="text1"/>
              </w:rPr>
              <w:t>7</w:t>
            </w:r>
          </w:p>
        </w:tc>
        <w:tc>
          <w:tcPr>
            <w:tcW w:w="1531" w:type="dxa"/>
          </w:tcPr>
          <w:p w:rsidR="00725665" w:rsidRPr="00E1327F" w:rsidRDefault="00725665">
            <w:pPr>
              <w:pStyle w:val="ConsPlusNormal"/>
              <w:jc w:val="center"/>
              <w:rPr>
                <w:color w:val="000000" w:themeColor="text1"/>
              </w:rPr>
            </w:pPr>
            <w:bookmarkStart w:id="1549" w:name="P39013"/>
            <w:bookmarkEnd w:id="1549"/>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bookmarkStart w:id="1550" w:name="P39015"/>
            <w:bookmarkEnd w:id="1550"/>
            <w:r w:rsidRPr="00E1327F">
              <w:rPr>
                <w:color w:val="000000" w:themeColor="text1"/>
              </w:rPr>
              <w:t>10</w:t>
            </w:r>
          </w:p>
        </w:tc>
        <w:tc>
          <w:tcPr>
            <w:tcW w:w="964" w:type="dxa"/>
          </w:tcPr>
          <w:p w:rsidR="00725665" w:rsidRPr="00E1327F" w:rsidRDefault="00725665">
            <w:pPr>
              <w:pStyle w:val="ConsPlusNormal"/>
              <w:jc w:val="center"/>
              <w:rPr>
                <w:color w:val="000000" w:themeColor="text1"/>
              </w:rPr>
            </w:pPr>
            <w:bookmarkStart w:id="1551" w:name="P39016"/>
            <w:bookmarkEnd w:id="1551"/>
            <w:r w:rsidRPr="00E1327F">
              <w:rPr>
                <w:color w:val="000000" w:themeColor="text1"/>
              </w:rPr>
              <w:t>11</w:t>
            </w:r>
          </w:p>
        </w:tc>
        <w:tc>
          <w:tcPr>
            <w:tcW w:w="737" w:type="dxa"/>
          </w:tcPr>
          <w:p w:rsidR="00725665" w:rsidRPr="00E1327F" w:rsidRDefault="00725665">
            <w:pPr>
              <w:pStyle w:val="ConsPlusNormal"/>
              <w:jc w:val="center"/>
              <w:rPr>
                <w:color w:val="000000" w:themeColor="text1"/>
              </w:rPr>
            </w:pPr>
            <w:bookmarkStart w:id="1552" w:name="P39017"/>
            <w:bookmarkEnd w:id="1552"/>
            <w:r w:rsidRPr="00E1327F">
              <w:rPr>
                <w:color w:val="000000" w:themeColor="text1"/>
              </w:rPr>
              <w:t>12</w:t>
            </w:r>
          </w:p>
        </w:tc>
        <w:tc>
          <w:tcPr>
            <w:tcW w:w="680" w:type="dxa"/>
          </w:tcPr>
          <w:p w:rsidR="00725665" w:rsidRPr="00E1327F" w:rsidRDefault="00725665">
            <w:pPr>
              <w:pStyle w:val="ConsPlusNormal"/>
              <w:jc w:val="center"/>
              <w:rPr>
                <w:color w:val="000000" w:themeColor="text1"/>
              </w:rPr>
            </w:pPr>
            <w:bookmarkStart w:id="1553" w:name="P39018"/>
            <w:bookmarkEnd w:id="1553"/>
            <w:r w:rsidRPr="00E1327F">
              <w:rPr>
                <w:color w:val="000000" w:themeColor="text1"/>
              </w:rPr>
              <w:t>13</w:t>
            </w:r>
          </w:p>
        </w:tc>
        <w:tc>
          <w:tcPr>
            <w:tcW w:w="737" w:type="dxa"/>
          </w:tcPr>
          <w:p w:rsidR="00725665" w:rsidRPr="00E1327F" w:rsidRDefault="00725665">
            <w:pPr>
              <w:pStyle w:val="ConsPlusNormal"/>
              <w:jc w:val="center"/>
              <w:rPr>
                <w:color w:val="000000" w:themeColor="text1"/>
              </w:rPr>
            </w:pPr>
            <w:bookmarkStart w:id="1554" w:name="P39019"/>
            <w:bookmarkEnd w:id="1554"/>
            <w:r w:rsidRPr="00E1327F">
              <w:rPr>
                <w:color w:val="000000" w:themeColor="text1"/>
              </w:rPr>
              <w:t>14</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1. Движение основных средств</w:t>
            </w:r>
          </w:p>
        </w:tc>
        <w:tc>
          <w:tcPr>
            <w:tcW w:w="633"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1.1. Основные средства (010100000)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Жилые помещения (0101X1000</w:t>
            </w:r>
            <w:r w:rsidRPr="00E1327F">
              <w:rPr>
                <w:color w:val="000000" w:themeColor="text1"/>
              </w:rPr>
              <w:lastRenderedPageBreak/>
              <w:t>)</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Нежилые помещения (здания и сооружения (0101X2000)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Инвестиционная недвижимость (0101X3000)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Машины и оборудование (0101X4000)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Транспортные средства (0101X5000)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015</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Инвентарь производственный и хозяйственный (0101X6000</w:t>
            </w:r>
            <w:r w:rsidRPr="00E1327F">
              <w:rPr>
                <w:color w:val="000000" w:themeColor="text1"/>
              </w:rPr>
              <w:lastRenderedPageBreak/>
              <w:t>)</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016</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Биологические ресурсы (0101X7000)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017</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Прочие основные средства (0101X8000)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018</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1.2. Амортизация (010400000)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жилых помещений (0104X1000)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Амортизация нежилых помещений (зданий и </w:t>
            </w:r>
            <w:proofErr w:type="spellStart"/>
            <w:r w:rsidRPr="00E1327F">
              <w:rPr>
                <w:color w:val="000000" w:themeColor="text1"/>
              </w:rPr>
              <w:t>ссоружений</w:t>
            </w:r>
            <w:proofErr w:type="spellEnd"/>
            <w:r w:rsidRPr="00E1327F">
              <w:rPr>
                <w:color w:val="000000" w:themeColor="text1"/>
              </w:rPr>
              <w:t>) (0104X2000)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Амортизация инвестиционной недвижимости (0104X3000)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машин и оборудования (0104X4000)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транспортных средств (0104X5000)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055</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инвентаря производственного и хозяйственного (0104X6000)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056</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w:t>
            </w:r>
            <w:r w:rsidRPr="00E1327F">
              <w:rPr>
                <w:color w:val="000000" w:themeColor="text1"/>
              </w:rPr>
              <w:lastRenderedPageBreak/>
              <w:t>ия биологических ресурсов (0104X7000)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057</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725665"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прочих основных средств (0104X8000)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058</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2</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02"/>
        <w:gridCol w:w="533"/>
        <w:gridCol w:w="1398"/>
        <w:gridCol w:w="1427"/>
        <w:gridCol w:w="1399"/>
        <w:gridCol w:w="1427"/>
        <w:gridCol w:w="829"/>
        <w:gridCol w:w="704"/>
        <w:gridCol w:w="1247"/>
        <w:gridCol w:w="1399"/>
        <w:gridCol w:w="1399"/>
        <w:gridCol w:w="829"/>
        <w:gridCol w:w="704"/>
        <w:gridCol w:w="1247"/>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бюджета субъекта Российской Федерации и бюджета территориального государственного </w:t>
            </w:r>
            <w:r w:rsidRPr="00E1327F">
              <w:rPr>
                <w:color w:val="000000" w:themeColor="text1"/>
              </w:rPr>
              <w:lastRenderedPageBreak/>
              <w:t>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bookmarkStart w:id="1555" w:name="P39307"/>
            <w:bookmarkEnd w:id="1555"/>
            <w:r w:rsidRPr="00E1327F">
              <w:rPr>
                <w:color w:val="000000" w:themeColor="text1"/>
              </w:rPr>
              <w:t>15</w:t>
            </w:r>
          </w:p>
        </w:tc>
        <w:tc>
          <w:tcPr>
            <w:tcW w:w="1928" w:type="dxa"/>
          </w:tcPr>
          <w:p w:rsidR="00725665" w:rsidRPr="00E1327F" w:rsidRDefault="00725665">
            <w:pPr>
              <w:pStyle w:val="ConsPlusNormal"/>
              <w:jc w:val="center"/>
              <w:rPr>
                <w:color w:val="000000" w:themeColor="text1"/>
              </w:rPr>
            </w:pPr>
            <w:bookmarkStart w:id="1556" w:name="P39308"/>
            <w:bookmarkEnd w:id="1556"/>
            <w:r w:rsidRPr="00E1327F">
              <w:rPr>
                <w:color w:val="000000" w:themeColor="text1"/>
              </w:rPr>
              <w:t>16</w:t>
            </w:r>
          </w:p>
        </w:tc>
        <w:tc>
          <w:tcPr>
            <w:tcW w:w="794" w:type="dxa"/>
          </w:tcPr>
          <w:p w:rsidR="00725665" w:rsidRPr="00E1327F" w:rsidRDefault="00725665">
            <w:pPr>
              <w:pStyle w:val="ConsPlusNormal"/>
              <w:jc w:val="center"/>
              <w:rPr>
                <w:color w:val="000000" w:themeColor="text1"/>
              </w:rPr>
            </w:pPr>
            <w:bookmarkStart w:id="1557" w:name="P39309"/>
            <w:bookmarkEnd w:id="1557"/>
            <w:r w:rsidRPr="00E1327F">
              <w:rPr>
                <w:color w:val="000000" w:themeColor="text1"/>
              </w:rPr>
              <w:t>17</w:t>
            </w:r>
          </w:p>
        </w:tc>
        <w:tc>
          <w:tcPr>
            <w:tcW w:w="1315" w:type="dxa"/>
          </w:tcPr>
          <w:p w:rsidR="00725665" w:rsidRPr="00E1327F" w:rsidRDefault="00725665">
            <w:pPr>
              <w:pStyle w:val="ConsPlusNormal"/>
              <w:jc w:val="center"/>
              <w:rPr>
                <w:color w:val="000000" w:themeColor="text1"/>
              </w:rPr>
            </w:pPr>
            <w:bookmarkStart w:id="1558" w:name="P39310"/>
            <w:bookmarkEnd w:id="1558"/>
            <w:r w:rsidRPr="00E1327F">
              <w:rPr>
                <w:color w:val="000000" w:themeColor="text1"/>
              </w:rPr>
              <w:t>18</w:t>
            </w:r>
          </w:p>
        </w:tc>
        <w:tc>
          <w:tcPr>
            <w:tcW w:w="737" w:type="dxa"/>
          </w:tcPr>
          <w:p w:rsidR="00725665" w:rsidRPr="00E1327F" w:rsidRDefault="00725665">
            <w:pPr>
              <w:pStyle w:val="ConsPlusNormal"/>
              <w:jc w:val="center"/>
              <w:rPr>
                <w:color w:val="000000" w:themeColor="text1"/>
              </w:rPr>
            </w:pPr>
            <w:bookmarkStart w:id="1559" w:name="P39311"/>
            <w:bookmarkEnd w:id="1559"/>
            <w:r w:rsidRPr="00E1327F">
              <w:rPr>
                <w:color w:val="000000" w:themeColor="text1"/>
              </w:rPr>
              <w:t>19</w:t>
            </w:r>
          </w:p>
        </w:tc>
        <w:tc>
          <w:tcPr>
            <w:tcW w:w="624" w:type="dxa"/>
          </w:tcPr>
          <w:p w:rsidR="00725665" w:rsidRPr="00E1327F" w:rsidRDefault="00725665">
            <w:pPr>
              <w:pStyle w:val="ConsPlusNormal"/>
              <w:jc w:val="center"/>
              <w:rPr>
                <w:color w:val="000000" w:themeColor="text1"/>
              </w:rPr>
            </w:pPr>
            <w:bookmarkStart w:id="1560" w:name="P39312"/>
            <w:bookmarkEnd w:id="1560"/>
            <w:r w:rsidRPr="00E1327F">
              <w:rPr>
                <w:color w:val="000000" w:themeColor="text1"/>
              </w:rPr>
              <w:t>20</w:t>
            </w:r>
          </w:p>
        </w:tc>
        <w:tc>
          <w:tcPr>
            <w:tcW w:w="850" w:type="dxa"/>
          </w:tcPr>
          <w:p w:rsidR="00725665" w:rsidRPr="00E1327F" w:rsidRDefault="00725665">
            <w:pPr>
              <w:pStyle w:val="ConsPlusNormal"/>
              <w:jc w:val="center"/>
              <w:rPr>
                <w:color w:val="000000" w:themeColor="text1"/>
              </w:rPr>
            </w:pPr>
            <w:bookmarkStart w:id="1561" w:name="P39313"/>
            <w:bookmarkEnd w:id="1561"/>
            <w:r w:rsidRPr="00E1327F">
              <w:rPr>
                <w:color w:val="000000" w:themeColor="text1"/>
              </w:rPr>
              <w:t>21</w:t>
            </w:r>
          </w:p>
        </w:tc>
        <w:tc>
          <w:tcPr>
            <w:tcW w:w="1361" w:type="dxa"/>
          </w:tcPr>
          <w:p w:rsidR="00725665" w:rsidRPr="00E1327F" w:rsidRDefault="00725665">
            <w:pPr>
              <w:pStyle w:val="ConsPlusNormal"/>
              <w:jc w:val="center"/>
              <w:rPr>
                <w:color w:val="000000" w:themeColor="text1"/>
              </w:rPr>
            </w:pPr>
            <w:bookmarkStart w:id="1562" w:name="P39314"/>
            <w:bookmarkEnd w:id="1562"/>
            <w:r w:rsidRPr="00E1327F">
              <w:rPr>
                <w:color w:val="000000" w:themeColor="text1"/>
              </w:rPr>
              <w:t>22</w:t>
            </w:r>
          </w:p>
        </w:tc>
        <w:tc>
          <w:tcPr>
            <w:tcW w:w="794" w:type="dxa"/>
          </w:tcPr>
          <w:p w:rsidR="00725665" w:rsidRPr="00E1327F" w:rsidRDefault="00725665">
            <w:pPr>
              <w:pStyle w:val="ConsPlusNormal"/>
              <w:jc w:val="center"/>
              <w:rPr>
                <w:color w:val="000000" w:themeColor="text1"/>
              </w:rPr>
            </w:pPr>
            <w:bookmarkStart w:id="1563" w:name="P39315"/>
            <w:bookmarkEnd w:id="1563"/>
            <w:r w:rsidRPr="00E1327F">
              <w:rPr>
                <w:color w:val="000000" w:themeColor="text1"/>
              </w:rPr>
              <w:t>23</w:t>
            </w:r>
          </w:p>
        </w:tc>
        <w:tc>
          <w:tcPr>
            <w:tcW w:w="794" w:type="dxa"/>
          </w:tcPr>
          <w:p w:rsidR="00725665" w:rsidRPr="00E1327F" w:rsidRDefault="00725665">
            <w:pPr>
              <w:pStyle w:val="ConsPlusNormal"/>
              <w:jc w:val="center"/>
              <w:rPr>
                <w:color w:val="000000" w:themeColor="text1"/>
              </w:rPr>
            </w:pPr>
            <w:bookmarkStart w:id="1564" w:name="P39316"/>
            <w:bookmarkEnd w:id="1564"/>
            <w:r w:rsidRPr="00E1327F">
              <w:rPr>
                <w:color w:val="000000" w:themeColor="text1"/>
              </w:rPr>
              <w:t>24</w:t>
            </w:r>
          </w:p>
        </w:tc>
        <w:tc>
          <w:tcPr>
            <w:tcW w:w="624" w:type="dxa"/>
          </w:tcPr>
          <w:p w:rsidR="00725665" w:rsidRPr="00E1327F" w:rsidRDefault="00725665">
            <w:pPr>
              <w:pStyle w:val="ConsPlusNormal"/>
              <w:jc w:val="center"/>
              <w:rPr>
                <w:color w:val="000000" w:themeColor="text1"/>
              </w:rPr>
            </w:pPr>
            <w:bookmarkStart w:id="1565" w:name="P39317"/>
            <w:bookmarkEnd w:id="1565"/>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bookmarkStart w:id="1566" w:name="P39318"/>
            <w:bookmarkEnd w:id="1566"/>
            <w:r w:rsidRPr="00E1327F">
              <w:rPr>
                <w:color w:val="000000" w:themeColor="text1"/>
              </w:rPr>
              <w:t>26</w:t>
            </w: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1. Движение основных средств</w:t>
            </w:r>
          </w:p>
        </w:tc>
        <w:tc>
          <w:tcPr>
            <w:tcW w:w="630"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1.1. Основные средства (010100000)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Жилые помещения (0101X1000)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Нежилые помещения (здания и сооружения) (0101X2000)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Инвестиционная недвижимость (0101X3000)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Машины и оборудование (0101X4000)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Транспортные средства (0101X5000)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Инвентарь производственный и хозяйственный (0101X6000)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Биологические ресурсы (0101X7000)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Прочие основные средства (0101X8000)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018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1.2. Амортизация (010400000)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Амортизация жилых помещений (0104X1000)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Амортизация нежилых помещений (зданий и </w:t>
            </w:r>
            <w:proofErr w:type="spellStart"/>
            <w:r w:rsidRPr="00E1327F">
              <w:rPr>
                <w:color w:val="000000" w:themeColor="text1"/>
              </w:rPr>
              <w:t>ссоружений</w:t>
            </w:r>
            <w:proofErr w:type="spellEnd"/>
            <w:r w:rsidRPr="00E1327F">
              <w:rPr>
                <w:color w:val="000000" w:themeColor="text1"/>
              </w:rPr>
              <w:t>) (0104X2000)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инвестиционной недвижимости (0104X3000)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машин и оборудования (0104X4000)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w:t>
            </w:r>
            <w:r w:rsidRPr="00E1327F">
              <w:rPr>
                <w:color w:val="000000" w:themeColor="text1"/>
              </w:rPr>
              <w:lastRenderedPageBreak/>
              <w:t>ия транспортных средств (0104X5000)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055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инвентаря производственного и хозяйственного (0104X6000)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биологических ресурсов (0104X7000)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прочих основных средств (0104X8000)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058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3</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03"/>
        <w:gridCol w:w="534"/>
        <w:gridCol w:w="1398"/>
        <w:gridCol w:w="1398"/>
        <w:gridCol w:w="828"/>
        <w:gridCol w:w="704"/>
        <w:gridCol w:w="1247"/>
        <w:gridCol w:w="1398"/>
        <w:gridCol w:w="1426"/>
        <w:gridCol w:w="1398"/>
        <w:gridCol w:w="1426"/>
        <w:gridCol w:w="828"/>
        <w:gridCol w:w="704"/>
        <w:gridCol w:w="1247"/>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1.3. Обесценение основных средств (011400000)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жилых помещений (011411000)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Обесценение нежилых помещений (зданий и сооружений) (0114X2000)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062</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инвестиционной недвижимости (0114X3000)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машин и оборудования - иного движимого имущества (011434000)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064</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транспортных средств (0114X5000</w:t>
            </w:r>
            <w:r w:rsidRPr="00E1327F">
              <w:rPr>
                <w:color w:val="000000" w:themeColor="text1"/>
              </w:rPr>
              <w:lastRenderedPageBreak/>
              <w:t>)</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инвентаря производственного и хозяйственного - иного движимого имущества (011436000)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066</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биологических ресурсов - иного движимого имущества (011437000)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067</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прочих основных средств - иного движимого имущества (011438000</w:t>
            </w:r>
            <w:r w:rsidRPr="00E1327F">
              <w:rPr>
                <w:color w:val="000000" w:themeColor="text1"/>
              </w:rPr>
              <w:lastRenderedPageBreak/>
              <w:t>)</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068</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1.4. Вложения в основные средства (0106X1000)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недвижимое имущество (010611000)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071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иное движимое имущество (010631000)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073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объекты финансовой аренды (010641000)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074</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w:t>
            </w:r>
            <w:r w:rsidRPr="00E1327F">
              <w:rPr>
                <w:color w:val="000000" w:themeColor="text1"/>
              </w:rPr>
              <w:lastRenderedPageBreak/>
              <w:t xml:space="preserve">в недвижимое имущество </w:t>
            </w:r>
            <w:proofErr w:type="spellStart"/>
            <w:r w:rsidRPr="00E1327F">
              <w:rPr>
                <w:color w:val="000000" w:themeColor="text1"/>
              </w:rPr>
              <w:t>концедента</w:t>
            </w:r>
            <w:proofErr w:type="spellEnd"/>
            <w:r w:rsidRPr="00E1327F">
              <w:rPr>
                <w:color w:val="000000" w:themeColor="text1"/>
              </w:rPr>
              <w:t xml:space="preserve"> (10691000)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075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в движимое имущество </w:t>
            </w:r>
            <w:proofErr w:type="spellStart"/>
            <w:r w:rsidRPr="00E1327F">
              <w:rPr>
                <w:color w:val="000000" w:themeColor="text1"/>
              </w:rPr>
              <w:t>концедента</w:t>
            </w:r>
            <w:proofErr w:type="spellEnd"/>
            <w:r w:rsidRPr="00E1327F">
              <w:rPr>
                <w:color w:val="000000" w:themeColor="text1"/>
              </w:rPr>
              <w:t xml:space="preserve"> (10692000)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076</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1.5. Основные средства в пути (0107X1000)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158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Основные средства в пути - недвижимое имущество (010711000)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081</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725665"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Основные средства в пути - иное </w:t>
            </w:r>
            <w:r w:rsidRPr="00E1327F">
              <w:rPr>
                <w:color w:val="000000" w:themeColor="text1"/>
              </w:rPr>
              <w:lastRenderedPageBreak/>
              <w:t>движимое имущество (010731000)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083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4</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02"/>
        <w:gridCol w:w="533"/>
        <w:gridCol w:w="1398"/>
        <w:gridCol w:w="1427"/>
        <w:gridCol w:w="1399"/>
        <w:gridCol w:w="1427"/>
        <w:gridCol w:w="829"/>
        <w:gridCol w:w="704"/>
        <w:gridCol w:w="1247"/>
        <w:gridCol w:w="1399"/>
        <w:gridCol w:w="1399"/>
        <w:gridCol w:w="829"/>
        <w:gridCol w:w="704"/>
        <w:gridCol w:w="1247"/>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 xml:space="preserve">1.3. Обесценение основных средств </w:t>
            </w:r>
            <w:r w:rsidRPr="00E1327F">
              <w:rPr>
                <w:color w:val="000000" w:themeColor="text1"/>
              </w:rPr>
              <w:lastRenderedPageBreak/>
              <w:t>(011400000)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жилых помещений (011411000)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нежилых помещений (зданий и сооружений) (0114X2000)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инвестиционной недвижимости (0114X3000)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Обесценение машин и оборудования - иного движимого </w:t>
            </w:r>
            <w:r w:rsidRPr="00E1327F">
              <w:rPr>
                <w:color w:val="000000" w:themeColor="text1"/>
              </w:rPr>
              <w:lastRenderedPageBreak/>
              <w:t>имущества (011434000)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064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транспортных средств (0114X5000)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инвентаря производственного и хозяйственного - иного движимого имущества (011436000)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биологических ресурсов - иного движимого имущества (011437000)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Обесценение прочих основных средств - иного движимого имущества (011438000)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068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1.4. Вложения в основные средства (0106X1000)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недвижимое имущество (010611000)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071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Вложения в основные средства - иное движимое имущество (010631000)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073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w:t>
            </w:r>
            <w:r w:rsidRPr="00E1327F">
              <w:rPr>
                <w:color w:val="000000" w:themeColor="text1"/>
              </w:rPr>
              <w:lastRenderedPageBreak/>
              <w:t>в основные средства - объекты финансовой аренды (010641000)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074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в недвижимое имущество </w:t>
            </w:r>
            <w:proofErr w:type="spellStart"/>
            <w:r w:rsidRPr="00E1327F">
              <w:rPr>
                <w:color w:val="000000" w:themeColor="text1"/>
              </w:rPr>
              <w:t>концедента</w:t>
            </w:r>
            <w:proofErr w:type="spellEnd"/>
            <w:r w:rsidRPr="00E1327F">
              <w:rPr>
                <w:color w:val="000000" w:themeColor="text1"/>
              </w:rPr>
              <w:t xml:space="preserve"> (10691000)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075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в движимое имущество </w:t>
            </w:r>
            <w:proofErr w:type="spellStart"/>
            <w:r w:rsidRPr="00E1327F">
              <w:rPr>
                <w:color w:val="000000" w:themeColor="text1"/>
              </w:rPr>
              <w:t>концедента</w:t>
            </w:r>
            <w:proofErr w:type="spellEnd"/>
            <w:r w:rsidRPr="00E1327F">
              <w:rPr>
                <w:color w:val="000000" w:themeColor="text1"/>
              </w:rPr>
              <w:t xml:space="preserve"> (10692000)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076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1.5. Основные средства в пути (0107X1000)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Основные средства в пути - </w:t>
            </w:r>
            <w:r w:rsidRPr="00E1327F">
              <w:rPr>
                <w:color w:val="000000" w:themeColor="text1"/>
              </w:rPr>
              <w:lastRenderedPageBreak/>
              <w:t>недвижимое имущество (010711000)</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081</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Основные средства в пути - иное движимое имущество (010731000)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083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5</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86"/>
        <w:gridCol w:w="535"/>
        <w:gridCol w:w="1400"/>
        <w:gridCol w:w="1400"/>
        <w:gridCol w:w="829"/>
        <w:gridCol w:w="704"/>
        <w:gridCol w:w="1248"/>
        <w:gridCol w:w="1400"/>
        <w:gridCol w:w="1428"/>
        <w:gridCol w:w="1400"/>
        <w:gridCol w:w="1428"/>
        <w:gridCol w:w="829"/>
        <w:gridCol w:w="704"/>
        <w:gridCol w:w="1248"/>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бюджета субъекта Российской Федерации и бюджета территориального государственного </w:t>
            </w:r>
            <w:r w:rsidRPr="00E1327F">
              <w:rPr>
                <w:color w:val="000000" w:themeColor="text1"/>
              </w:rPr>
              <w:lastRenderedPageBreak/>
              <w:t>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2. Движение нематериальных активов</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56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531" w:type="dxa"/>
            <w:tcBorders>
              <w:bottom w:val="nil"/>
            </w:tcBorders>
            <w:vAlign w:val="bottom"/>
          </w:tcPr>
          <w:p w:rsidR="00725665" w:rsidRPr="00E1327F" w:rsidRDefault="00725665">
            <w:pPr>
              <w:pStyle w:val="ConsPlusNormal"/>
              <w:rPr>
                <w:color w:val="000000" w:themeColor="text1"/>
              </w:rPr>
            </w:pPr>
          </w:p>
        </w:tc>
        <w:tc>
          <w:tcPr>
            <w:tcW w:w="1587"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rPr>
                <w:color w:val="000000" w:themeColor="text1"/>
              </w:rPr>
            </w:pPr>
            <w:r w:rsidRPr="00E1327F">
              <w:rPr>
                <w:color w:val="000000" w:themeColor="text1"/>
              </w:rPr>
              <w:t>2.1. Нематериальные активы (0102X0000)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Научные исследования (научно-исследовательские разработки) (01023N000)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Опытно-конструкторские и технологические разработки (01023R000)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Программ</w:t>
            </w:r>
            <w:r w:rsidRPr="00E1327F">
              <w:rPr>
                <w:color w:val="000000" w:themeColor="text1"/>
              </w:rPr>
              <w:lastRenderedPageBreak/>
              <w:t>ное обеспечение и базы данных (0102XI000)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113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Иные объекты интеллектуальной собственности (01023D000)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114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2.2. Амортизация нематериальных активов (0104XX000)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научных исследований (научно-исследовательских разработок) (01043N000)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Амортизация опытно-конструкторских и технологических разработок (01043R000)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122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программного обеспечения и баз данных (0104XI000)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123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иных объектов интеллектуальной собственности (01043D000)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124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 xml:space="preserve">2.3. Обесценение нематериальных активов </w:t>
            </w:r>
            <w:r w:rsidRPr="00E1327F">
              <w:rPr>
                <w:color w:val="000000" w:themeColor="text1"/>
              </w:rPr>
              <w:lastRenderedPageBreak/>
              <w:t>(0114XX000)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130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1587"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794"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964"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737"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680"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c>
          <w:tcPr>
            <w:tcW w:w="737" w:type="dxa"/>
            <w:vAlign w:val="bottom"/>
          </w:tcPr>
          <w:p w:rsidR="00725665" w:rsidRPr="00E1327F" w:rsidRDefault="00725665">
            <w:pPr>
              <w:pStyle w:val="ConsPlusNormal"/>
              <w:jc w:val="center"/>
              <w:rPr>
                <w:color w:val="000000" w:themeColor="text1"/>
              </w:rPr>
            </w:pPr>
            <w:r w:rsidRPr="00E1327F">
              <w:rPr>
                <w:noProof/>
                <w:color w:val="000000" w:themeColor="text1"/>
                <w:position w:val="-4"/>
              </w:rPr>
              <w:drawing>
                <wp:inline distT="0" distB="0" distL="0" distR="0">
                  <wp:extent cx="209550" cy="199390"/>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09550" cy="199390"/>
                          </a:xfrm>
                          <a:prstGeom prst="rect">
                            <a:avLst/>
                          </a:prstGeom>
                          <a:noFill/>
                          <a:ln>
                            <a:noFill/>
                          </a:ln>
                        </pic:spPr>
                      </pic:pic>
                    </a:graphicData>
                  </a:graphic>
                </wp:inline>
              </w:drawing>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2.4. Вложения в нематериальные активы (0106XX000), всего</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56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531" w:type="dxa"/>
            <w:tcBorders>
              <w:bottom w:val="nil"/>
            </w:tcBorders>
            <w:vAlign w:val="bottom"/>
          </w:tcPr>
          <w:p w:rsidR="00725665" w:rsidRPr="00E1327F" w:rsidRDefault="00725665">
            <w:pPr>
              <w:pStyle w:val="ConsPlusNormal"/>
              <w:rPr>
                <w:color w:val="000000" w:themeColor="text1"/>
              </w:rPr>
            </w:pPr>
          </w:p>
        </w:tc>
        <w:tc>
          <w:tcPr>
            <w:tcW w:w="1587"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в нематериальные активы </w:t>
            </w:r>
            <w:proofErr w:type="spellStart"/>
            <w:r w:rsidRPr="00E1327F">
              <w:rPr>
                <w:color w:val="000000" w:themeColor="text1"/>
              </w:rPr>
              <w:t>концедента</w:t>
            </w:r>
            <w:proofErr w:type="spellEnd"/>
            <w:r w:rsidRPr="00E1327F">
              <w:rPr>
                <w:color w:val="000000" w:themeColor="text1"/>
              </w:rPr>
              <w:t xml:space="preserve"> (01069I000)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145</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rPr>
                <w:color w:val="000000" w:themeColor="text1"/>
              </w:rPr>
            </w:pPr>
            <w:r w:rsidRPr="00E1327F">
              <w:rPr>
                <w:color w:val="000000" w:themeColor="text1"/>
              </w:rPr>
              <w:t>3. Движение непроизведенных активов</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56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531" w:type="dxa"/>
            <w:tcBorders>
              <w:bottom w:val="nil"/>
            </w:tcBorders>
            <w:vAlign w:val="bottom"/>
          </w:tcPr>
          <w:p w:rsidR="00725665" w:rsidRPr="00E1327F" w:rsidRDefault="00725665">
            <w:pPr>
              <w:pStyle w:val="ConsPlusNormal"/>
              <w:rPr>
                <w:color w:val="000000" w:themeColor="text1"/>
              </w:rPr>
            </w:pPr>
          </w:p>
        </w:tc>
        <w:tc>
          <w:tcPr>
            <w:tcW w:w="1587"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rPr>
                <w:color w:val="000000" w:themeColor="text1"/>
              </w:rPr>
            </w:pPr>
            <w:r w:rsidRPr="00E1327F">
              <w:rPr>
                <w:color w:val="000000" w:themeColor="text1"/>
              </w:rPr>
              <w:t>3.1. Непроизведенные активы (010300000)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Земля (0103X1000)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151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Непроизве</w:t>
            </w:r>
            <w:r w:rsidRPr="00E1327F">
              <w:rPr>
                <w:color w:val="000000" w:themeColor="text1"/>
              </w:rPr>
              <w:lastRenderedPageBreak/>
              <w:t>денные ресурсы (0103X2000)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152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Прочие непроизведенные активы (0103X3000)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153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3.2. Обесценение непроизведенных активов (01147X000)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земли (011471000)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161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725665"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ресурсов недр (011472000)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162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6</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85"/>
        <w:gridCol w:w="535"/>
        <w:gridCol w:w="1400"/>
        <w:gridCol w:w="1428"/>
        <w:gridCol w:w="1400"/>
        <w:gridCol w:w="1428"/>
        <w:gridCol w:w="830"/>
        <w:gridCol w:w="705"/>
        <w:gridCol w:w="1249"/>
        <w:gridCol w:w="1400"/>
        <w:gridCol w:w="1400"/>
        <w:gridCol w:w="830"/>
        <w:gridCol w:w="705"/>
        <w:gridCol w:w="1249"/>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w:t>
            </w:r>
            <w:r w:rsidRPr="00E1327F">
              <w:rPr>
                <w:color w:val="000000" w:themeColor="text1"/>
              </w:rPr>
              <w:lastRenderedPageBreak/>
              <w:t>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 xml:space="preserve">Код </w:t>
            </w:r>
            <w:r w:rsidRPr="00E1327F">
              <w:rPr>
                <w:color w:val="000000" w:themeColor="text1"/>
              </w:rPr>
              <w:lastRenderedPageBreak/>
              <w:t>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lastRenderedPageBreak/>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2. Движение нематериальных активов</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rPr>
                <w:color w:val="000000" w:themeColor="text1"/>
              </w:rPr>
            </w:pPr>
            <w:r w:rsidRPr="00E1327F">
              <w:rPr>
                <w:color w:val="000000" w:themeColor="text1"/>
              </w:rPr>
              <w:t>2.1. Нематериальные активы (0102X0000)</w:t>
            </w:r>
          </w:p>
        </w:tc>
        <w:tc>
          <w:tcPr>
            <w:tcW w:w="630" w:type="dxa"/>
            <w:tcBorders>
              <w:top w:val="nil"/>
            </w:tcBorders>
          </w:tcPr>
          <w:p w:rsidR="00725665" w:rsidRPr="00E1327F" w:rsidRDefault="00725665">
            <w:pPr>
              <w:pStyle w:val="ConsPlusNormal"/>
              <w:jc w:val="center"/>
              <w:rPr>
                <w:color w:val="000000" w:themeColor="text1"/>
              </w:rPr>
            </w:pPr>
            <w:r w:rsidRPr="00E1327F">
              <w:rPr>
                <w:color w:val="000000" w:themeColor="text1"/>
              </w:rPr>
              <w:t>110</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Научные исследования (научно-исследоват</w:t>
            </w:r>
            <w:r w:rsidRPr="00E1327F">
              <w:rPr>
                <w:color w:val="000000" w:themeColor="text1"/>
              </w:rPr>
              <w:lastRenderedPageBreak/>
              <w:t>ельские разработки) (01023N000)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111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Опытно-конструкторские и технологические разработки (01023R000)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Программное обеспечение и базы данных (0102XI000)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113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Иные объекты интеллектуальной собственности (01023D000)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114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 xml:space="preserve">2.2. Амортизация </w:t>
            </w:r>
            <w:r w:rsidRPr="00E1327F">
              <w:rPr>
                <w:color w:val="000000" w:themeColor="text1"/>
              </w:rPr>
              <w:lastRenderedPageBreak/>
              <w:t>нематериальных активов (0104XX000)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120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научных исследований (научно-исследовательских разработок) (01043N000)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опытно-конструкторских и технологических разработок (01043R000)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122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программного обеспечения и баз данных (0104XI000</w:t>
            </w:r>
            <w:r w:rsidRPr="00E1327F">
              <w:rPr>
                <w:color w:val="000000" w:themeColor="text1"/>
              </w:rPr>
              <w:lastRenderedPageBreak/>
              <w:t>)</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123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иных объектов интеллектуальной собственности (01043D000)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124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2.3. Обесценение нематериальных активов (0114XX000)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2.4. Вложения в нематериальные активы (0106XX000), всего</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вложения в нематериальные активы </w:t>
            </w:r>
            <w:proofErr w:type="spellStart"/>
            <w:r w:rsidRPr="00E1327F">
              <w:rPr>
                <w:color w:val="000000" w:themeColor="text1"/>
              </w:rPr>
              <w:t>концедента</w:t>
            </w:r>
            <w:proofErr w:type="spellEnd"/>
            <w:r w:rsidRPr="00E1327F">
              <w:rPr>
                <w:color w:val="000000" w:themeColor="text1"/>
              </w:rPr>
              <w:t xml:space="preserve"> (01069I000</w:t>
            </w:r>
            <w:r w:rsidRPr="00E1327F">
              <w:rPr>
                <w:color w:val="000000" w:themeColor="text1"/>
              </w:rPr>
              <w:lastRenderedPageBreak/>
              <w:t>)</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145</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rPr>
                <w:color w:val="000000" w:themeColor="text1"/>
              </w:rPr>
            </w:pPr>
            <w:r w:rsidRPr="00E1327F">
              <w:rPr>
                <w:color w:val="000000" w:themeColor="text1"/>
              </w:rPr>
              <w:t>3. Движение непроизведенных активов</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rPr>
                <w:color w:val="000000" w:themeColor="text1"/>
              </w:rPr>
            </w:pPr>
            <w:r w:rsidRPr="00E1327F">
              <w:rPr>
                <w:color w:val="000000" w:themeColor="text1"/>
              </w:rPr>
              <w:t>3.1. Непроизведенные активы (010300000)</w:t>
            </w:r>
          </w:p>
        </w:tc>
        <w:tc>
          <w:tcPr>
            <w:tcW w:w="630" w:type="dxa"/>
            <w:tcBorders>
              <w:top w:val="nil"/>
            </w:tcBorders>
          </w:tcPr>
          <w:p w:rsidR="00725665" w:rsidRPr="00E1327F" w:rsidRDefault="00725665">
            <w:pPr>
              <w:pStyle w:val="ConsPlusNormal"/>
              <w:jc w:val="center"/>
              <w:rPr>
                <w:color w:val="000000" w:themeColor="text1"/>
              </w:rPr>
            </w:pPr>
            <w:r w:rsidRPr="00E1327F">
              <w:rPr>
                <w:color w:val="000000" w:themeColor="text1"/>
              </w:rPr>
              <w:t>150</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Земля (0103X1000)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151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Непроизведенные ресурсы (0103X2000)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152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Прочие непроизведенные активы (0103X3000)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153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3.2. Обесценение непроизведенных активов (01147X000)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w:t>
            </w:r>
            <w:r w:rsidRPr="00E1327F">
              <w:rPr>
                <w:color w:val="000000" w:themeColor="text1"/>
              </w:rPr>
              <w:lastRenderedPageBreak/>
              <w:t>ие земли (011471000)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ресурсов недр (011472000)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162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7</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27"/>
        <w:gridCol w:w="532"/>
        <w:gridCol w:w="1396"/>
        <w:gridCol w:w="1396"/>
        <w:gridCol w:w="827"/>
        <w:gridCol w:w="702"/>
        <w:gridCol w:w="1245"/>
        <w:gridCol w:w="1396"/>
        <w:gridCol w:w="1424"/>
        <w:gridCol w:w="1396"/>
        <w:gridCol w:w="1424"/>
        <w:gridCol w:w="827"/>
        <w:gridCol w:w="702"/>
        <w:gridCol w:w="1245"/>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прочих непроизведенных активов (011473000)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163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center"/>
          </w:tcPr>
          <w:p w:rsidR="00725665" w:rsidRPr="00E1327F" w:rsidRDefault="00725665">
            <w:pPr>
              <w:pStyle w:val="ConsPlusNormal"/>
              <w:rPr>
                <w:color w:val="000000" w:themeColor="text1"/>
              </w:rPr>
            </w:pPr>
            <w:r w:rsidRPr="00E1327F">
              <w:rPr>
                <w:color w:val="000000" w:themeColor="text1"/>
              </w:rPr>
              <w:t>3.3. Вложения в непроизведенные активы (0106XX000)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158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недвижимое имущество (010613000)</w:t>
            </w:r>
          </w:p>
        </w:tc>
        <w:tc>
          <w:tcPr>
            <w:tcW w:w="633" w:type="dxa"/>
            <w:tcBorders>
              <w:top w:val="nil"/>
            </w:tcBorders>
          </w:tcPr>
          <w:p w:rsidR="00725665" w:rsidRPr="00E1327F" w:rsidRDefault="00725665">
            <w:pPr>
              <w:pStyle w:val="ConsPlusNormal"/>
              <w:jc w:val="center"/>
              <w:rPr>
                <w:color w:val="000000" w:themeColor="text1"/>
              </w:rPr>
            </w:pPr>
            <w:r w:rsidRPr="00E1327F">
              <w:rPr>
                <w:color w:val="000000" w:themeColor="text1"/>
              </w:rPr>
              <w:t>171</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непроизведенные активы </w:t>
            </w:r>
            <w:proofErr w:type="spellStart"/>
            <w:r w:rsidRPr="00E1327F">
              <w:rPr>
                <w:color w:val="000000" w:themeColor="text1"/>
              </w:rPr>
              <w:t>концедента</w:t>
            </w:r>
            <w:proofErr w:type="spellEnd"/>
            <w:r w:rsidRPr="00E1327F">
              <w:rPr>
                <w:color w:val="000000" w:themeColor="text1"/>
              </w:rPr>
              <w:t xml:space="preserve"> (010695000)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4. Движение материальных запасов</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158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rPr>
                <w:color w:val="000000" w:themeColor="text1"/>
              </w:rPr>
            </w:pPr>
            <w:r w:rsidRPr="00E1327F">
              <w:rPr>
                <w:color w:val="000000" w:themeColor="text1"/>
              </w:rPr>
              <w:lastRenderedPageBreak/>
              <w:t>4.1. Материальные запасы (010500000)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4.2. Вложения в материальные запасы (010634000)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4.3. Материальные запасы в пути (0107X3000)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4.4. Резерв под снижение стоимости материальных запасов (01148X000)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255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5. Права пользования активами</w:t>
            </w:r>
          </w:p>
        </w:tc>
        <w:tc>
          <w:tcPr>
            <w:tcW w:w="633" w:type="dxa"/>
            <w:tcBorders>
              <w:bottom w:val="nil"/>
            </w:tcBorders>
            <w:vAlign w:val="bottom"/>
          </w:tcPr>
          <w:p w:rsidR="00725665" w:rsidRPr="00E1327F" w:rsidRDefault="00725665">
            <w:pPr>
              <w:pStyle w:val="ConsPlusNormal"/>
              <w:rPr>
                <w:color w:val="000000" w:themeColor="text1"/>
              </w:rPr>
            </w:pPr>
          </w:p>
        </w:tc>
        <w:tc>
          <w:tcPr>
            <w:tcW w:w="1417" w:type="dxa"/>
            <w:tcBorders>
              <w:bottom w:val="nil"/>
            </w:tcBorders>
          </w:tcPr>
          <w:p w:rsidR="00725665" w:rsidRPr="00E1327F" w:rsidRDefault="00725665">
            <w:pPr>
              <w:pStyle w:val="ConsPlusNormal"/>
              <w:rPr>
                <w:color w:val="000000" w:themeColor="text1"/>
              </w:rPr>
            </w:pPr>
          </w:p>
        </w:tc>
        <w:tc>
          <w:tcPr>
            <w:tcW w:w="1020"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1531" w:type="dxa"/>
            <w:tcBorders>
              <w:bottom w:val="nil"/>
            </w:tcBorders>
          </w:tcPr>
          <w:p w:rsidR="00725665" w:rsidRPr="00E1327F" w:rsidRDefault="00725665">
            <w:pPr>
              <w:pStyle w:val="ConsPlusNormal"/>
              <w:rPr>
                <w:color w:val="000000" w:themeColor="text1"/>
              </w:rPr>
            </w:pPr>
          </w:p>
        </w:tc>
        <w:tc>
          <w:tcPr>
            <w:tcW w:w="1587"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964"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rPr>
                <w:color w:val="000000" w:themeColor="text1"/>
              </w:rPr>
            </w:pPr>
            <w:r w:rsidRPr="00E1327F">
              <w:rPr>
                <w:color w:val="000000" w:themeColor="text1"/>
              </w:rPr>
              <w:t>5.1. Права пользования нефинансовыми активами (01114X000)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417" w:type="dxa"/>
            <w:tcBorders>
              <w:top w:val="nil"/>
            </w:tcBorders>
          </w:tcPr>
          <w:p w:rsidR="00725665" w:rsidRPr="00E1327F" w:rsidRDefault="00725665">
            <w:pPr>
              <w:pStyle w:val="ConsPlusNormal"/>
              <w:rPr>
                <w:color w:val="000000" w:themeColor="text1"/>
              </w:rPr>
            </w:pPr>
          </w:p>
        </w:tc>
        <w:tc>
          <w:tcPr>
            <w:tcW w:w="1020"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1531" w:type="dxa"/>
            <w:tcBorders>
              <w:top w:val="nil"/>
            </w:tcBorders>
          </w:tcPr>
          <w:p w:rsidR="00725665" w:rsidRPr="00E1327F" w:rsidRDefault="00725665">
            <w:pPr>
              <w:pStyle w:val="ConsPlusNormal"/>
              <w:rPr>
                <w:color w:val="000000" w:themeColor="text1"/>
              </w:rPr>
            </w:pPr>
          </w:p>
        </w:tc>
        <w:tc>
          <w:tcPr>
            <w:tcW w:w="1587"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964"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Права </w:t>
            </w:r>
            <w:r w:rsidRPr="00E1327F">
              <w:rPr>
                <w:color w:val="000000" w:themeColor="text1"/>
              </w:rPr>
              <w:lastRenderedPageBreak/>
              <w:t>пользования жилыми помещениями (011141000)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нежилыми помещениями (зданиями и сооружениями) (011142000)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262</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машинами и оборудованием (011144000)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транспортн</w:t>
            </w:r>
            <w:r w:rsidRPr="00E1327F">
              <w:rPr>
                <w:color w:val="000000" w:themeColor="text1"/>
              </w:rPr>
              <w:lastRenderedPageBreak/>
              <w:t>ыми средствами (011145000)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264</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инвентарем производственным и хозяйственным (011146000)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биологическими ресурсами (011147000)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266</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прочими основными средствами (011148000)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267</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Права пользования непроизведенными активами (011149000)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268</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5.2. Амортизация прав пользования нефинансовыми активами (01044X000)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жилыми помещениями (010441000)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Амортизация прав пользования нежилыми помещениями (зданиями </w:t>
            </w:r>
            <w:r w:rsidRPr="00E1327F">
              <w:rPr>
                <w:color w:val="000000" w:themeColor="text1"/>
              </w:rPr>
              <w:lastRenderedPageBreak/>
              <w:t>и сооружениями) (010442000)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272</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машинами и оборудованием (010444000)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транспортными средствами (010445000)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274</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725665"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инвентарем производст</w:t>
            </w:r>
            <w:r w:rsidRPr="00E1327F">
              <w:rPr>
                <w:color w:val="000000" w:themeColor="text1"/>
              </w:rPr>
              <w:lastRenderedPageBreak/>
              <w:t>венным и хозяйственным (010446000)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8</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29"/>
        <w:gridCol w:w="533"/>
        <w:gridCol w:w="1396"/>
        <w:gridCol w:w="1424"/>
        <w:gridCol w:w="1396"/>
        <w:gridCol w:w="1424"/>
        <w:gridCol w:w="827"/>
        <w:gridCol w:w="703"/>
        <w:gridCol w:w="1245"/>
        <w:gridCol w:w="1396"/>
        <w:gridCol w:w="1396"/>
        <w:gridCol w:w="827"/>
        <w:gridCol w:w="703"/>
        <w:gridCol w:w="1245"/>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Обесценение прочих непроизве</w:t>
            </w:r>
            <w:r w:rsidRPr="00E1327F">
              <w:rPr>
                <w:color w:val="000000" w:themeColor="text1"/>
              </w:rPr>
              <w:lastRenderedPageBreak/>
              <w:t>денных активов (011473000)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163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3.3. Вложения в непроизведенные активы (0106XX000)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из них:</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недвижимое имущество (010613000)</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непроизведенные активы </w:t>
            </w:r>
            <w:proofErr w:type="spellStart"/>
            <w:r w:rsidRPr="00E1327F">
              <w:rPr>
                <w:color w:val="000000" w:themeColor="text1"/>
              </w:rPr>
              <w:t>концедента</w:t>
            </w:r>
            <w:proofErr w:type="spellEnd"/>
            <w:r w:rsidRPr="00E1327F">
              <w:rPr>
                <w:color w:val="000000" w:themeColor="text1"/>
              </w:rPr>
              <w:t xml:space="preserve"> (010695000)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4. Движение материальных запасов</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rPr>
                <w:color w:val="000000" w:themeColor="text1"/>
              </w:rPr>
            </w:pPr>
            <w:r w:rsidRPr="00E1327F">
              <w:rPr>
                <w:color w:val="000000" w:themeColor="text1"/>
              </w:rPr>
              <w:t>4.1. Материальные запасы (010500000)</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4.2. Вложения в материальные запасы (010634000)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4.3. Материальные запасы в пути (0107X3000)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4.4. Резерв под снижение стоимости материальных запасов (01148X000)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255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5. Права пользования активами</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rPr>
                <w:color w:val="000000" w:themeColor="text1"/>
              </w:rPr>
            </w:pPr>
            <w:r w:rsidRPr="00E1327F">
              <w:rPr>
                <w:color w:val="000000" w:themeColor="text1"/>
              </w:rPr>
              <w:t>5.1. Права пользования нефинансовыми активами (01114X000)</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жилыми помещениями (011141000</w:t>
            </w:r>
            <w:r w:rsidRPr="00E1327F">
              <w:rPr>
                <w:color w:val="000000" w:themeColor="text1"/>
              </w:rPr>
              <w:lastRenderedPageBreak/>
              <w:t>)</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нежилыми помещениями (зданиями и сооружениями) (011142000)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машинами и оборудованием (011144000)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транспортными средствами (011145000)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Права пользования инвентарем производственным и хозяйственным (011146000)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биологическими ресурсами (011147000)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прочими основными средствами (011148000)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267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Права пользования непроизведенными </w:t>
            </w:r>
            <w:r w:rsidRPr="00E1327F">
              <w:rPr>
                <w:color w:val="000000" w:themeColor="text1"/>
              </w:rPr>
              <w:lastRenderedPageBreak/>
              <w:t>активами (011149000)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268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5.2. Амортизация прав пользования нефинансовыми активами (01044X000)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жилыми помещениями (010441000)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нежилыми помещениями (зданиями и сооружениями) (010442000)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Амортизация прав пользования машинами и оборудованием (010444000)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транспортными средствами (010445000)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инвентарем производственным и хозяйственным (010446000)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lastRenderedPageBreak/>
        <w:t xml:space="preserve">                                                         Форма 0503368 с. 9</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79"/>
        <w:gridCol w:w="532"/>
        <w:gridCol w:w="1391"/>
        <w:gridCol w:w="1391"/>
        <w:gridCol w:w="824"/>
        <w:gridCol w:w="700"/>
        <w:gridCol w:w="1240"/>
        <w:gridCol w:w="1391"/>
        <w:gridCol w:w="1418"/>
        <w:gridCol w:w="1391"/>
        <w:gridCol w:w="1418"/>
        <w:gridCol w:w="824"/>
        <w:gridCol w:w="700"/>
        <w:gridCol w:w="1240"/>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биологическими ресурсами (010447000)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276</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w:t>
            </w:r>
            <w:r w:rsidRPr="00E1327F">
              <w:rPr>
                <w:color w:val="000000" w:themeColor="text1"/>
              </w:rPr>
              <w:lastRenderedPageBreak/>
              <w:t>я прав пользования прочими основными средствами (010448000)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277</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непроизведенными активами (010449000)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278</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5.3. Обесценение прав пользования нефинансовыми активами (01144X000)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5.4. Права пользования нематериальными активами</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Права пользования научными исследованиями </w:t>
            </w:r>
            <w:r w:rsidRPr="00E1327F">
              <w:rPr>
                <w:color w:val="000000" w:themeColor="text1"/>
              </w:rPr>
              <w:lastRenderedPageBreak/>
              <w:t>(научно-исследовательскими разработками) (01116N000)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291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опытно-конструкторскими и технологическими разработками (01116R000)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292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программным обеспечением и базами данных (01116I000)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293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Права пользования иными объектами интеллектуальной </w:t>
            </w:r>
            <w:r w:rsidRPr="00E1327F">
              <w:rPr>
                <w:color w:val="000000" w:themeColor="text1"/>
              </w:rPr>
              <w:lastRenderedPageBreak/>
              <w:t>собственности (01116D000)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294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5.5. Амортизация прав пользования нематериальными активами</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научными исследованиями (научно-исследовательскими разработками) (01046N000)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301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Амортизация прав пользования опытно-конструкторскими и технологическими разработками </w:t>
            </w:r>
            <w:r w:rsidRPr="00E1327F">
              <w:rPr>
                <w:color w:val="000000" w:themeColor="text1"/>
              </w:rPr>
              <w:lastRenderedPageBreak/>
              <w:t>(01046R000)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программным обеспечением и базами данных (01046I000)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303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иными объектами интеллектуальной собственности (01046D000)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304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5.6. Обесценение прав пользования нематериальными активами (01146X000)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 xml:space="preserve">5.7. Вложения в права </w:t>
            </w:r>
            <w:r w:rsidRPr="00E1327F">
              <w:rPr>
                <w:color w:val="000000" w:themeColor="text1"/>
              </w:rPr>
              <w:lastRenderedPageBreak/>
              <w:t>пользования нематериальными активами (01066X000)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320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6. Биологические активы</w:t>
            </w:r>
          </w:p>
        </w:tc>
        <w:tc>
          <w:tcPr>
            <w:tcW w:w="633" w:type="dxa"/>
            <w:vAlign w:val="bottom"/>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6.1. Биологические активы (0113XX000)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Животные на выращивании (0113X1000)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Животные на откорме (0113X2000)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332</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Многолетние насаждения, выращиваемые в питомниках (0113X3000)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333</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Многолетние насаждения для получения биологической продукции (0113X4000)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334</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Прочие биологические активы на выращивании и откорме (0113X5000)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Продуктивные и племенные животные (0113X6000)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336</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Однолетние насаждения для получения биологической продукции (0113X7000)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337</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Многолетние насаждения, достигшие своей биологической зрелости (0113X8000)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338</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 xml:space="preserve">Прочие биологические активы, достигшие своей биологической зрелости </w:t>
            </w:r>
            <w:r w:rsidRPr="00E1327F">
              <w:rPr>
                <w:color w:val="000000" w:themeColor="text1"/>
              </w:rPr>
              <w:lastRenderedPageBreak/>
              <w:t>(0113X9000)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339</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6.2. Обесценение биологических активов (01149X000)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6.3. Вложения в биологические активы (0106X7000)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725665"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6.4. Биологические активы в пути (0107X4000)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10</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580"/>
        <w:gridCol w:w="532"/>
        <w:gridCol w:w="1391"/>
        <w:gridCol w:w="1419"/>
        <w:gridCol w:w="1391"/>
        <w:gridCol w:w="1419"/>
        <w:gridCol w:w="824"/>
        <w:gridCol w:w="700"/>
        <w:gridCol w:w="1241"/>
        <w:gridCol w:w="1391"/>
        <w:gridCol w:w="1391"/>
        <w:gridCol w:w="824"/>
        <w:gridCol w:w="700"/>
        <w:gridCol w:w="1241"/>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и бюджета территориального государственного </w:t>
            </w:r>
            <w:r w:rsidRPr="00E1327F">
              <w:rPr>
                <w:color w:val="000000" w:themeColor="text1"/>
              </w:rPr>
              <w:lastRenderedPageBreak/>
              <w:t>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исключению в рамках консолидированного бюджета субъекта Российской Федерации и бюджета </w:t>
            </w:r>
            <w:r w:rsidRPr="00E1327F">
              <w:rPr>
                <w:color w:val="000000" w:themeColor="text1"/>
              </w:rPr>
              <w:lastRenderedPageBreak/>
              <w:t>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и бюджета территориального государственного </w:t>
            </w:r>
            <w:r w:rsidRPr="00E1327F">
              <w:rPr>
                <w:color w:val="000000" w:themeColor="text1"/>
              </w:rPr>
              <w:lastRenderedPageBreak/>
              <w:t>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биологическими ресурсами (010447000)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прочими основными средствами (010448000)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непроизведенными активами (010449000)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278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5.3. Обесценение прав пользования нефинансовыми активами (01144X000)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5.4. Права пользования нематериальными активами</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научными исследованиями (научно-исследовательскими разработками) (01116N000)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291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Права пользования опытно-конструкторскими и технологическими разработками </w:t>
            </w:r>
            <w:r w:rsidRPr="00E1327F">
              <w:rPr>
                <w:color w:val="000000" w:themeColor="text1"/>
              </w:rPr>
              <w:lastRenderedPageBreak/>
              <w:t>(01116R000)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292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программным обеспечением и базами данных (01116I000)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293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Права пользования иными объектами интеллектуальной собственности (01116D000)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294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5.5. Амортизация прав пользования нематериальными активами</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научными исследован</w:t>
            </w:r>
            <w:r w:rsidRPr="00E1327F">
              <w:rPr>
                <w:color w:val="000000" w:themeColor="text1"/>
              </w:rPr>
              <w:lastRenderedPageBreak/>
              <w:t>иями (научно-исследовательскими разработками) (01046N000)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опытно-конструкторскими и технологическими разработками (01046R000)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302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пользования программным обеспечением и базами данных (01046I000)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303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Амортизация прав пользовани</w:t>
            </w:r>
            <w:r w:rsidRPr="00E1327F">
              <w:rPr>
                <w:color w:val="000000" w:themeColor="text1"/>
              </w:rPr>
              <w:lastRenderedPageBreak/>
              <w:t>я иными объектами интеллектуальной собственности (01046D000)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304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5.6. Обесценение прав пользования нематериальными активами (01146X000)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5.7. Вложения в права пользования нематериальными активами (01066X000)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t>6. Биологические активы</w:t>
            </w:r>
          </w:p>
        </w:tc>
        <w:tc>
          <w:tcPr>
            <w:tcW w:w="630"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6.1. Биологические активы (0113XX000)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Животные на выращивании (0113X1000)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Животные на откорме (0113X2000)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Многолетние насаждения, выращиваемые в питомниках (0113X3000)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Многолетние насаждения для получения биологической продукции (0113X4000)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Прочие биологические активы на выращивании и откорме (0113X5000)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Продуктивные и племенные животные (0113X6000)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336</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Однолетние насаждения для получения биологической продукции (0113X7000)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337</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lastRenderedPageBreak/>
              <w:t>Многолетние насаждения, достигшие своей биологической зрелости (0113X8000)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338</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Прочие биологические активы, достигшие своей биологической зрелости (0113X9000)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339</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6.2. Обесценение биологических активов (01149X000)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340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6.3. Вложения в биологические активы (0106X7000)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6.4. Биологические активы в пути (0107X4000)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lastRenderedPageBreak/>
        <w:t xml:space="preserve">                                                        Форма 0503368 с. 11</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2. Нефинансовые активы, составляющие имущество казны</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45"/>
        <w:gridCol w:w="536"/>
        <w:gridCol w:w="1404"/>
        <w:gridCol w:w="1404"/>
        <w:gridCol w:w="831"/>
        <w:gridCol w:w="706"/>
        <w:gridCol w:w="1252"/>
        <w:gridCol w:w="1404"/>
        <w:gridCol w:w="1432"/>
        <w:gridCol w:w="1404"/>
        <w:gridCol w:w="1432"/>
        <w:gridCol w:w="831"/>
        <w:gridCol w:w="706"/>
        <w:gridCol w:w="1252"/>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blPrEx>
          <w:tblBorders>
            <w:insideH w:val="nil"/>
          </w:tblBorders>
        </w:tblPrEx>
        <w:tc>
          <w:tcPr>
            <w:tcW w:w="3653"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1. Движение недвижимого имущества казны</w:t>
            </w:r>
          </w:p>
        </w:tc>
        <w:tc>
          <w:tcPr>
            <w:tcW w:w="633" w:type="dxa"/>
            <w:tcBorders>
              <w:bottom w:val="nil"/>
            </w:tcBorders>
            <w:vAlign w:val="bottom"/>
          </w:tcPr>
          <w:p w:rsidR="00725665" w:rsidRPr="00E1327F" w:rsidRDefault="00725665">
            <w:pPr>
              <w:pStyle w:val="ConsPlusNormal"/>
              <w:jc w:val="center"/>
              <w:rPr>
                <w:color w:val="000000" w:themeColor="text1"/>
              </w:rPr>
            </w:pPr>
          </w:p>
        </w:tc>
        <w:tc>
          <w:tcPr>
            <w:tcW w:w="1417" w:type="dxa"/>
            <w:tcBorders>
              <w:bottom w:val="nil"/>
            </w:tcBorders>
            <w:vAlign w:val="bottom"/>
          </w:tcPr>
          <w:p w:rsidR="00725665" w:rsidRPr="00E1327F" w:rsidRDefault="00725665">
            <w:pPr>
              <w:pStyle w:val="ConsPlusNormal"/>
              <w:rPr>
                <w:color w:val="000000" w:themeColor="text1"/>
              </w:rPr>
            </w:pPr>
          </w:p>
        </w:tc>
        <w:tc>
          <w:tcPr>
            <w:tcW w:w="1020"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567"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1531" w:type="dxa"/>
            <w:tcBorders>
              <w:bottom w:val="nil"/>
            </w:tcBorders>
            <w:vAlign w:val="bottom"/>
          </w:tcPr>
          <w:p w:rsidR="00725665" w:rsidRPr="00E1327F" w:rsidRDefault="00725665">
            <w:pPr>
              <w:pStyle w:val="ConsPlusNormal"/>
              <w:rPr>
                <w:color w:val="000000" w:themeColor="text1"/>
              </w:rPr>
            </w:pPr>
          </w:p>
        </w:tc>
        <w:tc>
          <w:tcPr>
            <w:tcW w:w="1587" w:type="dxa"/>
            <w:tcBorders>
              <w:bottom w:val="nil"/>
            </w:tcBorders>
            <w:vAlign w:val="bottom"/>
          </w:tcPr>
          <w:p w:rsidR="00725665" w:rsidRPr="00E1327F" w:rsidRDefault="00725665">
            <w:pPr>
              <w:pStyle w:val="ConsPlusNormal"/>
              <w:rPr>
                <w:color w:val="000000" w:themeColor="text1"/>
              </w:rPr>
            </w:pPr>
          </w:p>
        </w:tc>
        <w:tc>
          <w:tcPr>
            <w:tcW w:w="794" w:type="dxa"/>
            <w:tcBorders>
              <w:bottom w:val="nil"/>
            </w:tcBorders>
            <w:vAlign w:val="bottom"/>
          </w:tcPr>
          <w:p w:rsidR="00725665" w:rsidRPr="00E1327F" w:rsidRDefault="00725665">
            <w:pPr>
              <w:pStyle w:val="ConsPlusNormal"/>
              <w:rPr>
                <w:color w:val="000000" w:themeColor="text1"/>
              </w:rPr>
            </w:pPr>
          </w:p>
        </w:tc>
        <w:tc>
          <w:tcPr>
            <w:tcW w:w="964"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c>
          <w:tcPr>
            <w:tcW w:w="680" w:type="dxa"/>
            <w:tcBorders>
              <w:bottom w:val="nil"/>
            </w:tcBorders>
            <w:vAlign w:val="bottom"/>
          </w:tcPr>
          <w:p w:rsidR="00725665" w:rsidRPr="00E1327F" w:rsidRDefault="00725665">
            <w:pPr>
              <w:pStyle w:val="ConsPlusNormal"/>
              <w:rPr>
                <w:color w:val="000000" w:themeColor="text1"/>
              </w:rPr>
            </w:pPr>
          </w:p>
        </w:tc>
        <w:tc>
          <w:tcPr>
            <w:tcW w:w="737"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insideH w:val="nil"/>
          </w:tblBorders>
        </w:tblPrEx>
        <w:tc>
          <w:tcPr>
            <w:tcW w:w="3653" w:type="dxa"/>
            <w:tcBorders>
              <w:top w:val="nil"/>
              <w:left w:val="nil"/>
            </w:tcBorders>
          </w:tcPr>
          <w:p w:rsidR="00725665" w:rsidRPr="00E1327F" w:rsidRDefault="00725665">
            <w:pPr>
              <w:pStyle w:val="ConsPlusNormal"/>
              <w:rPr>
                <w:color w:val="000000" w:themeColor="text1"/>
              </w:rPr>
            </w:pPr>
            <w:r w:rsidRPr="00E1327F">
              <w:rPr>
                <w:color w:val="000000" w:themeColor="text1"/>
              </w:rPr>
              <w:t xml:space="preserve">1.1. Недвижимое имущество в составе </w:t>
            </w:r>
            <w:r w:rsidRPr="00E1327F">
              <w:rPr>
                <w:color w:val="000000" w:themeColor="text1"/>
              </w:rPr>
              <w:lastRenderedPageBreak/>
              <w:t>имущества казны (010851000)</w:t>
            </w:r>
          </w:p>
        </w:tc>
        <w:tc>
          <w:tcPr>
            <w:tcW w:w="633"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400</w:t>
            </w:r>
          </w:p>
        </w:tc>
        <w:tc>
          <w:tcPr>
            <w:tcW w:w="1417" w:type="dxa"/>
            <w:tcBorders>
              <w:top w:val="nil"/>
            </w:tcBorders>
            <w:vAlign w:val="bottom"/>
          </w:tcPr>
          <w:p w:rsidR="00725665" w:rsidRPr="00E1327F" w:rsidRDefault="00725665">
            <w:pPr>
              <w:pStyle w:val="ConsPlusNormal"/>
              <w:rPr>
                <w:color w:val="000000" w:themeColor="text1"/>
              </w:rPr>
            </w:pPr>
          </w:p>
        </w:tc>
        <w:tc>
          <w:tcPr>
            <w:tcW w:w="1020" w:type="dxa"/>
            <w:tcBorders>
              <w:top w:val="nil"/>
            </w:tcBorders>
            <w:vAlign w:val="bottom"/>
          </w:tcPr>
          <w:p w:rsidR="00725665" w:rsidRPr="00E1327F" w:rsidRDefault="00725665">
            <w:pPr>
              <w:pStyle w:val="ConsPlusNormal"/>
              <w:rPr>
                <w:color w:val="000000" w:themeColor="text1"/>
              </w:rPr>
            </w:pPr>
          </w:p>
        </w:tc>
        <w:tc>
          <w:tcPr>
            <w:tcW w:w="907" w:type="dxa"/>
            <w:tcBorders>
              <w:top w:val="nil"/>
            </w:tcBorders>
            <w:vAlign w:val="bottom"/>
          </w:tcPr>
          <w:p w:rsidR="00725665" w:rsidRPr="00E1327F" w:rsidRDefault="00725665">
            <w:pPr>
              <w:pStyle w:val="ConsPlusNormal"/>
              <w:rPr>
                <w:color w:val="000000" w:themeColor="text1"/>
              </w:rPr>
            </w:pPr>
          </w:p>
        </w:tc>
        <w:tc>
          <w:tcPr>
            <w:tcW w:w="567"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1531" w:type="dxa"/>
            <w:tcBorders>
              <w:top w:val="nil"/>
            </w:tcBorders>
            <w:vAlign w:val="bottom"/>
          </w:tcPr>
          <w:p w:rsidR="00725665" w:rsidRPr="00E1327F" w:rsidRDefault="00725665">
            <w:pPr>
              <w:pStyle w:val="ConsPlusNormal"/>
              <w:rPr>
                <w:color w:val="000000" w:themeColor="text1"/>
              </w:rPr>
            </w:pPr>
          </w:p>
        </w:tc>
        <w:tc>
          <w:tcPr>
            <w:tcW w:w="1587" w:type="dxa"/>
            <w:tcBorders>
              <w:top w:val="nil"/>
            </w:tcBorders>
            <w:vAlign w:val="bottom"/>
          </w:tcPr>
          <w:p w:rsidR="00725665" w:rsidRPr="00E1327F" w:rsidRDefault="00725665">
            <w:pPr>
              <w:pStyle w:val="ConsPlusNormal"/>
              <w:rPr>
                <w:color w:val="000000" w:themeColor="text1"/>
              </w:rPr>
            </w:pPr>
          </w:p>
        </w:tc>
        <w:tc>
          <w:tcPr>
            <w:tcW w:w="794" w:type="dxa"/>
            <w:tcBorders>
              <w:top w:val="nil"/>
            </w:tcBorders>
            <w:vAlign w:val="bottom"/>
          </w:tcPr>
          <w:p w:rsidR="00725665" w:rsidRPr="00E1327F" w:rsidRDefault="00725665">
            <w:pPr>
              <w:pStyle w:val="ConsPlusNormal"/>
              <w:rPr>
                <w:color w:val="000000" w:themeColor="text1"/>
              </w:rPr>
            </w:pPr>
          </w:p>
        </w:tc>
        <w:tc>
          <w:tcPr>
            <w:tcW w:w="964"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c>
          <w:tcPr>
            <w:tcW w:w="680" w:type="dxa"/>
            <w:tcBorders>
              <w:top w:val="nil"/>
            </w:tcBorders>
            <w:vAlign w:val="bottom"/>
          </w:tcPr>
          <w:p w:rsidR="00725665" w:rsidRPr="00E1327F" w:rsidRDefault="00725665">
            <w:pPr>
              <w:pStyle w:val="ConsPlusNormal"/>
              <w:rPr>
                <w:color w:val="000000" w:themeColor="text1"/>
              </w:rPr>
            </w:pPr>
          </w:p>
        </w:tc>
        <w:tc>
          <w:tcPr>
            <w:tcW w:w="737" w:type="dxa"/>
            <w:tcBorders>
              <w:top w:val="nil"/>
            </w:tcBorders>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1.2. Амортизация недвижимого имущества в составе имущества казны (010451000)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410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1.3. Обесценение недвижимого имущества в составе имущества казны 10114510001</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420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jc w:val="center"/>
              <w:rPr>
                <w:color w:val="000000" w:themeColor="text1"/>
              </w:rPr>
            </w:pPr>
          </w:p>
        </w:tc>
        <w:tc>
          <w:tcPr>
            <w:tcW w:w="1587"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964" w:type="dxa"/>
          </w:tcPr>
          <w:p w:rsidR="00725665" w:rsidRPr="00E1327F" w:rsidRDefault="00725665">
            <w:pPr>
              <w:pStyle w:val="ConsPlusNormal"/>
              <w:jc w:val="center"/>
              <w:rPr>
                <w:color w:val="000000" w:themeColor="text1"/>
              </w:rPr>
            </w:pPr>
          </w:p>
        </w:tc>
        <w:tc>
          <w:tcPr>
            <w:tcW w:w="737" w:type="dxa"/>
          </w:tcPr>
          <w:p w:rsidR="00725665" w:rsidRPr="00E1327F" w:rsidRDefault="00725665">
            <w:pPr>
              <w:pStyle w:val="ConsPlusNormal"/>
              <w:jc w:val="center"/>
              <w:rPr>
                <w:color w:val="000000" w:themeColor="text1"/>
              </w:rPr>
            </w:pPr>
          </w:p>
        </w:tc>
        <w:tc>
          <w:tcPr>
            <w:tcW w:w="680" w:type="dxa"/>
          </w:tcPr>
          <w:p w:rsidR="00725665" w:rsidRPr="00E1327F" w:rsidRDefault="00725665">
            <w:pPr>
              <w:pStyle w:val="ConsPlusNormal"/>
              <w:jc w:val="center"/>
              <w:rPr>
                <w:color w:val="000000" w:themeColor="text1"/>
              </w:rPr>
            </w:pPr>
          </w:p>
        </w:tc>
        <w:tc>
          <w:tcPr>
            <w:tcW w:w="737" w:type="dxa"/>
          </w:tcPr>
          <w:p w:rsidR="00725665" w:rsidRPr="00E1327F" w:rsidRDefault="00725665">
            <w:pPr>
              <w:pStyle w:val="ConsPlusNormal"/>
              <w:jc w:val="center"/>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2. Движение движимого имущества в составе имущества казны</w:t>
            </w:r>
          </w:p>
        </w:tc>
        <w:tc>
          <w:tcPr>
            <w:tcW w:w="633" w:type="dxa"/>
            <w:vAlign w:val="bottom"/>
          </w:tcPr>
          <w:p w:rsidR="00725665" w:rsidRPr="00E1327F" w:rsidRDefault="00725665">
            <w:pPr>
              <w:pStyle w:val="ConsPlusNormal"/>
              <w:rPr>
                <w:color w:val="000000" w:themeColor="text1"/>
              </w:rPr>
            </w:pP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 xml:space="preserve">2.1. Движимое имущество в составе имущества </w:t>
            </w:r>
            <w:r w:rsidRPr="00E1327F">
              <w:rPr>
                <w:color w:val="000000" w:themeColor="text1"/>
              </w:rPr>
              <w:lastRenderedPageBreak/>
              <w:t>казны (010852000)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440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2.2. Амортизация движимого имущества в составе имущества казны (010452000)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450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2.3. Ценности государственных фондов России (010853000)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460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2.4. Обесценение движимого имущества в составе имущества казны (011452000)</w:t>
            </w:r>
          </w:p>
        </w:tc>
        <w:tc>
          <w:tcPr>
            <w:tcW w:w="633" w:type="dxa"/>
            <w:vAlign w:val="bottom"/>
          </w:tcPr>
          <w:p w:rsidR="00725665" w:rsidRPr="00E1327F" w:rsidRDefault="00725665">
            <w:pPr>
              <w:pStyle w:val="ConsPlusNormal"/>
              <w:rPr>
                <w:color w:val="000000" w:themeColor="text1"/>
              </w:rPr>
            </w:pPr>
            <w:r w:rsidRPr="00E1327F">
              <w:rPr>
                <w:color w:val="000000" w:themeColor="text1"/>
              </w:rPr>
              <w:t>470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2.5. Обесценение ценностей государственных фондов России (011453000)</w:t>
            </w:r>
          </w:p>
        </w:tc>
        <w:tc>
          <w:tcPr>
            <w:tcW w:w="633" w:type="dxa"/>
            <w:vAlign w:val="bottom"/>
          </w:tcPr>
          <w:p w:rsidR="00725665" w:rsidRPr="00E1327F" w:rsidRDefault="00725665">
            <w:pPr>
              <w:pStyle w:val="ConsPlusNormal"/>
              <w:rPr>
                <w:color w:val="000000" w:themeColor="text1"/>
              </w:rPr>
            </w:pPr>
            <w:r w:rsidRPr="00E1327F">
              <w:rPr>
                <w:color w:val="000000" w:themeColor="text1"/>
              </w:rPr>
              <w:t>480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3. Движение нематериальных активов в составе имущества казны</w:t>
            </w:r>
          </w:p>
        </w:tc>
        <w:tc>
          <w:tcPr>
            <w:tcW w:w="633" w:type="dxa"/>
            <w:vAlign w:val="bottom"/>
          </w:tcPr>
          <w:p w:rsidR="00725665" w:rsidRPr="00E1327F" w:rsidRDefault="00725665">
            <w:pPr>
              <w:pStyle w:val="ConsPlusNormal"/>
              <w:rPr>
                <w:color w:val="000000" w:themeColor="text1"/>
              </w:rPr>
            </w:pP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3.1. Нематериальные активы в составе имущества казны (010854000)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490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3.2. Амортизация нематериальных активов в составе имущества казны (010454000)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3.3. Обесценение нематериальных активов в составе имущества казны (011454000)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505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jc w:val="center"/>
              <w:rPr>
                <w:color w:val="000000" w:themeColor="text1"/>
              </w:rPr>
            </w:pPr>
          </w:p>
        </w:tc>
        <w:tc>
          <w:tcPr>
            <w:tcW w:w="1587"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964" w:type="dxa"/>
          </w:tcPr>
          <w:p w:rsidR="00725665" w:rsidRPr="00E1327F" w:rsidRDefault="00725665">
            <w:pPr>
              <w:pStyle w:val="ConsPlusNormal"/>
              <w:jc w:val="center"/>
              <w:rPr>
                <w:color w:val="000000" w:themeColor="text1"/>
              </w:rPr>
            </w:pPr>
          </w:p>
        </w:tc>
        <w:tc>
          <w:tcPr>
            <w:tcW w:w="737" w:type="dxa"/>
          </w:tcPr>
          <w:p w:rsidR="00725665" w:rsidRPr="00E1327F" w:rsidRDefault="00725665">
            <w:pPr>
              <w:pStyle w:val="ConsPlusNormal"/>
              <w:jc w:val="center"/>
              <w:rPr>
                <w:color w:val="000000" w:themeColor="text1"/>
              </w:rPr>
            </w:pPr>
          </w:p>
        </w:tc>
        <w:tc>
          <w:tcPr>
            <w:tcW w:w="680" w:type="dxa"/>
          </w:tcPr>
          <w:p w:rsidR="00725665" w:rsidRPr="00E1327F" w:rsidRDefault="00725665">
            <w:pPr>
              <w:pStyle w:val="ConsPlusNormal"/>
              <w:jc w:val="center"/>
              <w:rPr>
                <w:color w:val="000000" w:themeColor="text1"/>
              </w:rPr>
            </w:pPr>
          </w:p>
        </w:tc>
        <w:tc>
          <w:tcPr>
            <w:tcW w:w="737" w:type="dxa"/>
          </w:tcPr>
          <w:p w:rsidR="00725665" w:rsidRPr="00E1327F" w:rsidRDefault="00725665">
            <w:pPr>
              <w:pStyle w:val="ConsPlusNormal"/>
              <w:jc w:val="center"/>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4. </w:t>
            </w:r>
            <w:r w:rsidRPr="00E1327F">
              <w:rPr>
                <w:color w:val="000000" w:themeColor="text1"/>
              </w:rPr>
              <w:lastRenderedPageBreak/>
              <w:t>Непроизведенные активы в составе имущества казны</w:t>
            </w:r>
          </w:p>
        </w:tc>
        <w:tc>
          <w:tcPr>
            <w:tcW w:w="633" w:type="dxa"/>
            <w:vAlign w:val="bottom"/>
          </w:tcPr>
          <w:p w:rsidR="00725665" w:rsidRPr="00E1327F" w:rsidRDefault="00725665">
            <w:pPr>
              <w:pStyle w:val="ConsPlusNormal"/>
              <w:jc w:val="center"/>
              <w:rPr>
                <w:color w:val="000000" w:themeColor="text1"/>
              </w:rPr>
            </w:pP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4.1. Непроизведенные активы в составе имущества казны (010855000)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510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4.2. Обесценение непроизведенных активов в составе имущества казны (011455000)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515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5. Материальные запасы в составе имущества казны</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5.1. Материальные запасы в составе </w:t>
            </w:r>
            <w:r w:rsidRPr="00E1327F">
              <w:rPr>
                <w:color w:val="000000" w:themeColor="text1"/>
              </w:rPr>
              <w:lastRenderedPageBreak/>
              <w:t>имущества казны (010856000)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520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5.2. Обесценение материальных запасов в составе имущества казны (011456000)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525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6. Прочие активы, составляющие казну</w:t>
            </w:r>
          </w:p>
        </w:tc>
        <w:tc>
          <w:tcPr>
            <w:tcW w:w="633" w:type="dxa"/>
            <w:vAlign w:val="bottom"/>
          </w:tcPr>
          <w:p w:rsidR="00725665" w:rsidRPr="00E1327F" w:rsidRDefault="00725665">
            <w:pPr>
              <w:pStyle w:val="ConsPlusNormal"/>
              <w:jc w:val="center"/>
              <w:rPr>
                <w:color w:val="000000" w:themeColor="text1"/>
              </w:rPr>
            </w:pP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6.1. Прочие активы, составляющие казну (010857000)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vAlign w:val="bottom"/>
          </w:tcPr>
          <w:p w:rsidR="00725665" w:rsidRPr="00E1327F" w:rsidRDefault="00725665">
            <w:pPr>
              <w:pStyle w:val="ConsPlusNormal"/>
              <w:rPr>
                <w:color w:val="000000" w:themeColor="text1"/>
              </w:rPr>
            </w:pPr>
            <w:r w:rsidRPr="00E1327F">
              <w:rPr>
                <w:color w:val="000000" w:themeColor="text1"/>
              </w:rPr>
              <w:t>6.2. Обесценение прочих активов, составляющих казну (011457000)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535</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7. Движение имущества казны в </w:t>
            </w:r>
            <w:r w:rsidRPr="00E1327F">
              <w:rPr>
                <w:color w:val="000000" w:themeColor="text1"/>
              </w:rPr>
              <w:lastRenderedPageBreak/>
              <w:t>концессии</w:t>
            </w:r>
          </w:p>
        </w:tc>
        <w:tc>
          <w:tcPr>
            <w:tcW w:w="633" w:type="dxa"/>
            <w:vAlign w:val="bottom"/>
          </w:tcPr>
          <w:p w:rsidR="00725665" w:rsidRPr="00E1327F" w:rsidRDefault="00725665">
            <w:pPr>
              <w:pStyle w:val="ConsPlusNormal"/>
              <w:rPr>
                <w:color w:val="000000" w:themeColor="text1"/>
              </w:rPr>
            </w:pP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7.1. Имущество казны в концессии (01089X000)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Недвижимое имущество </w:t>
            </w:r>
            <w:proofErr w:type="spellStart"/>
            <w:r w:rsidRPr="00E1327F">
              <w:rPr>
                <w:color w:val="000000" w:themeColor="text1"/>
              </w:rPr>
              <w:t>концедента</w:t>
            </w:r>
            <w:proofErr w:type="spellEnd"/>
            <w:r w:rsidRPr="00E1327F">
              <w:rPr>
                <w:color w:val="000000" w:themeColor="text1"/>
              </w:rPr>
              <w:t>, составляющее казну (010891000)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541</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Движимое имущество </w:t>
            </w:r>
            <w:proofErr w:type="spellStart"/>
            <w:r w:rsidRPr="00E1327F">
              <w:rPr>
                <w:color w:val="000000" w:themeColor="text1"/>
              </w:rPr>
              <w:t>концедента</w:t>
            </w:r>
            <w:proofErr w:type="spellEnd"/>
            <w:r w:rsidRPr="00E1327F">
              <w:rPr>
                <w:color w:val="000000" w:themeColor="text1"/>
              </w:rPr>
              <w:t>, составляющее казну (010892000)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542</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Нематериальные активы </w:t>
            </w:r>
            <w:proofErr w:type="spellStart"/>
            <w:r w:rsidRPr="00E1327F">
              <w:rPr>
                <w:color w:val="000000" w:themeColor="text1"/>
              </w:rPr>
              <w:t>концедента</w:t>
            </w:r>
            <w:proofErr w:type="spellEnd"/>
            <w:r w:rsidRPr="00E1327F">
              <w:rPr>
                <w:color w:val="000000" w:themeColor="text1"/>
              </w:rPr>
              <w:t xml:space="preserve">, </w:t>
            </w:r>
            <w:r w:rsidRPr="00E1327F">
              <w:rPr>
                <w:color w:val="000000" w:themeColor="text1"/>
              </w:rPr>
              <w:lastRenderedPageBreak/>
              <w:t>составляющие казну (01089I000)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543</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E1327F" w:rsidRPr="00E1327F">
        <w:tc>
          <w:tcPr>
            <w:tcW w:w="3653"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Непроизведенные активы (земля) </w:t>
            </w:r>
            <w:proofErr w:type="spellStart"/>
            <w:r w:rsidRPr="00E1327F">
              <w:rPr>
                <w:color w:val="000000" w:themeColor="text1"/>
              </w:rPr>
              <w:t>концедента</w:t>
            </w:r>
            <w:proofErr w:type="spellEnd"/>
            <w:r w:rsidRPr="00E1327F">
              <w:rPr>
                <w:color w:val="000000" w:themeColor="text1"/>
              </w:rPr>
              <w:t>, составляющие казну (010895000)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544</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rPr>
                <w:color w:val="000000" w:themeColor="text1"/>
              </w:rPr>
            </w:pPr>
          </w:p>
        </w:tc>
        <w:tc>
          <w:tcPr>
            <w:tcW w:w="1587" w:type="dxa"/>
            <w:vAlign w:val="bottom"/>
          </w:tcPr>
          <w:p w:rsidR="00725665" w:rsidRPr="00E1327F" w:rsidRDefault="00725665">
            <w:pPr>
              <w:pStyle w:val="ConsPlusNormal"/>
              <w:rPr>
                <w:color w:val="000000" w:themeColor="text1"/>
              </w:rPr>
            </w:pPr>
          </w:p>
        </w:tc>
        <w:tc>
          <w:tcPr>
            <w:tcW w:w="794"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c>
          <w:tcPr>
            <w:tcW w:w="680" w:type="dxa"/>
            <w:vAlign w:val="bottom"/>
          </w:tcPr>
          <w:p w:rsidR="00725665" w:rsidRPr="00E1327F" w:rsidRDefault="00725665">
            <w:pPr>
              <w:pStyle w:val="ConsPlusNormal"/>
              <w:rPr>
                <w:color w:val="000000" w:themeColor="text1"/>
              </w:rPr>
            </w:pPr>
          </w:p>
        </w:tc>
        <w:tc>
          <w:tcPr>
            <w:tcW w:w="737" w:type="dxa"/>
            <w:vAlign w:val="bottom"/>
          </w:tcPr>
          <w:p w:rsidR="00725665" w:rsidRPr="00E1327F" w:rsidRDefault="00725665">
            <w:pPr>
              <w:pStyle w:val="ConsPlusNormal"/>
              <w:rPr>
                <w:color w:val="000000" w:themeColor="text1"/>
              </w:rPr>
            </w:pPr>
          </w:p>
        </w:tc>
      </w:tr>
      <w:tr w:rsidR="00725665"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7.2. Амортизация имущества казны в концессии (01045X000)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1417" w:type="dxa"/>
            <w:vAlign w:val="bottom"/>
          </w:tcPr>
          <w:p w:rsidR="00725665" w:rsidRPr="00E1327F" w:rsidRDefault="00725665">
            <w:pPr>
              <w:pStyle w:val="ConsPlusNormal"/>
              <w:rPr>
                <w:color w:val="000000" w:themeColor="text1"/>
              </w:rPr>
            </w:pPr>
          </w:p>
        </w:tc>
        <w:tc>
          <w:tcPr>
            <w:tcW w:w="1020" w:type="dxa"/>
            <w:vAlign w:val="bottom"/>
          </w:tcPr>
          <w:p w:rsidR="00725665" w:rsidRPr="00E1327F" w:rsidRDefault="00725665">
            <w:pPr>
              <w:pStyle w:val="ConsPlusNormal"/>
              <w:rPr>
                <w:color w:val="000000" w:themeColor="text1"/>
              </w:rPr>
            </w:pPr>
          </w:p>
        </w:tc>
        <w:tc>
          <w:tcPr>
            <w:tcW w:w="907" w:type="dxa"/>
            <w:vAlign w:val="bottom"/>
          </w:tcPr>
          <w:p w:rsidR="00725665" w:rsidRPr="00E1327F" w:rsidRDefault="00725665">
            <w:pPr>
              <w:pStyle w:val="ConsPlusNormal"/>
              <w:rPr>
                <w:color w:val="000000" w:themeColor="text1"/>
              </w:rPr>
            </w:pPr>
          </w:p>
        </w:tc>
        <w:tc>
          <w:tcPr>
            <w:tcW w:w="567" w:type="dxa"/>
            <w:vAlign w:val="bottom"/>
          </w:tcPr>
          <w:p w:rsidR="00725665" w:rsidRPr="00E1327F" w:rsidRDefault="00725665">
            <w:pPr>
              <w:pStyle w:val="ConsPlusNormal"/>
              <w:rPr>
                <w:color w:val="000000" w:themeColor="text1"/>
              </w:rPr>
            </w:pPr>
          </w:p>
        </w:tc>
        <w:tc>
          <w:tcPr>
            <w:tcW w:w="964" w:type="dxa"/>
            <w:vAlign w:val="bottom"/>
          </w:tcPr>
          <w:p w:rsidR="00725665" w:rsidRPr="00E1327F" w:rsidRDefault="00725665">
            <w:pPr>
              <w:pStyle w:val="ConsPlusNormal"/>
              <w:rPr>
                <w:color w:val="000000" w:themeColor="text1"/>
              </w:rPr>
            </w:pPr>
          </w:p>
        </w:tc>
        <w:tc>
          <w:tcPr>
            <w:tcW w:w="153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58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9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bottom"/>
          </w:tcPr>
          <w:p w:rsidR="00725665" w:rsidRPr="00E1327F" w:rsidRDefault="00725665">
            <w:pPr>
              <w:pStyle w:val="ConsPlusNormal"/>
              <w:jc w:val="center"/>
              <w:rPr>
                <w:color w:val="000000" w:themeColor="text1"/>
              </w:rPr>
            </w:pPr>
            <w:r w:rsidRPr="00E1327F">
              <w:rPr>
                <w:color w:val="000000" w:themeColor="text1"/>
              </w:rPr>
              <w:t>x</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12</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48"/>
        <w:gridCol w:w="536"/>
        <w:gridCol w:w="1404"/>
        <w:gridCol w:w="1432"/>
        <w:gridCol w:w="1404"/>
        <w:gridCol w:w="1432"/>
        <w:gridCol w:w="832"/>
        <w:gridCol w:w="706"/>
        <w:gridCol w:w="1252"/>
        <w:gridCol w:w="1404"/>
        <w:gridCol w:w="1404"/>
        <w:gridCol w:w="832"/>
        <w:gridCol w:w="706"/>
        <w:gridCol w:w="1252"/>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 xml:space="preserve">консолидированный бюджет субъекта Российской Федерации и </w:t>
            </w:r>
            <w:r w:rsidRPr="00E1327F">
              <w:rPr>
                <w:color w:val="000000" w:themeColor="text1"/>
              </w:rPr>
              <w:lastRenderedPageBreak/>
              <w:t>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подлежащие исключению в рамках консолидированного </w:t>
            </w:r>
            <w:r w:rsidRPr="00E1327F">
              <w:rPr>
                <w:color w:val="000000" w:themeColor="text1"/>
              </w:rPr>
              <w:lastRenderedPageBreak/>
              <w:t>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t xml:space="preserve">суммы, подлежащие исключению в рамках консолидированного </w:t>
            </w:r>
            <w:r w:rsidRPr="00E1327F">
              <w:rPr>
                <w:color w:val="000000" w:themeColor="text1"/>
              </w:rPr>
              <w:lastRenderedPageBreak/>
              <w:t>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субъекта Российской </w:t>
            </w:r>
            <w:r w:rsidRPr="00E1327F">
              <w:rPr>
                <w:color w:val="000000" w:themeColor="text1"/>
              </w:rPr>
              <w:lastRenderedPageBreak/>
              <w:t>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lastRenderedPageBreak/>
              <w:t>местные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w:t>
            </w:r>
            <w:r w:rsidRPr="00E1327F">
              <w:rPr>
                <w:color w:val="000000" w:themeColor="text1"/>
              </w:rPr>
              <w:lastRenderedPageBreak/>
              <w:t>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lastRenderedPageBreak/>
              <w:t xml:space="preserve">консолидированный бюджет субъекта Российской Федерации и </w:t>
            </w:r>
            <w:r w:rsidRPr="00E1327F">
              <w:rPr>
                <w:color w:val="000000" w:themeColor="text1"/>
              </w:rPr>
              <w:lastRenderedPageBreak/>
              <w:t>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t xml:space="preserve">бюджет субъекта Российской </w:t>
            </w:r>
            <w:r w:rsidRPr="00E1327F">
              <w:rPr>
                <w:color w:val="000000" w:themeColor="text1"/>
              </w:rPr>
              <w:lastRenderedPageBreak/>
              <w:t>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lastRenderedPageBreak/>
              <w:t>местные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w:t>
            </w:r>
            <w:r w:rsidRPr="00E1327F">
              <w:rPr>
                <w:color w:val="000000" w:themeColor="text1"/>
              </w:rPr>
              <w:lastRenderedPageBreak/>
              <w:t>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insideH w:val="nil"/>
          </w:tblBorders>
        </w:tblPrEx>
        <w:tc>
          <w:tcPr>
            <w:tcW w:w="3641" w:type="dxa"/>
            <w:tcBorders>
              <w:left w:val="nil"/>
              <w:bottom w:val="nil"/>
            </w:tcBorders>
          </w:tcPr>
          <w:p w:rsidR="00725665" w:rsidRPr="00E1327F" w:rsidRDefault="00725665">
            <w:pPr>
              <w:pStyle w:val="ConsPlusNormal"/>
              <w:jc w:val="center"/>
              <w:rPr>
                <w:color w:val="000000" w:themeColor="text1"/>
              </w:rPr>
            </w:pPr>
            <w:r w:rsidRPr="00E1327F">
              <w:rPr>
                <w:color w:val="000000" w:themeColor="text1"/>
              </w:rPr>
              <w:t>1. Движение недвижимого имущества казны</w:t>
            </w:r>
          </w:p>
        </w:tc>
        <w:tc>
          <w:tcPr>
            <w:tcW w:w="630" w:type="dxa"/>
            <w:tcBorders>
              <w:bottom w:val="nil"/>
            </w:tcBorders>
            <w:vAlign w:val="bottom"/>
          </w:tcPr>
          <w:p w:rsidR="00725665" w:rsidRPr="00E1327F" w:rsidRDefault="00725665">
            <w:pPr>
              <w:pStyle w:val="ConsPlusNormal"/>
              <w:rPr>
                <w:color w:val="000000" w:themeColor="text1"/>
              </w:rPr>
            </w:pPr>
          </w:p>
        </w:tc>
        <w:tc>
          <w:tcPr>
            <w:tcW w:w="1304" w:type="dxa"/>
            <w:tcBorders>
              <w:bottom w:val="nil"/>
            </w:tcBorders>
          </w:tcPr>
          <w:p w:rsidR="00725665" w:rsidRPr="00E1327F" w:rsidRDefault="00725665">
            <w:pPr>
              <w:pStyle w:val="ConsPlusNormal"/>
              <w:rPr>
                <w:color w:val="000000" w:themeColor="text1"/>
              </w:rPr>
            </w:pPr>
          </w:p>
        </w:tc>
        <w:tc>
          <w:tcPr>
            <w:tcW w:w="1928"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1315"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850" w:type="dxa"/>
            <w:tcBorders>
              <w:bottom w:val="nil"/>
            </w:tcBorders>
          </w:tcPr>
          <w:p w:rsidR="00725665" w:rsidRPr="00E1327F" w:rsidRDefault="00725665">
            <w:pPr>
              <w:pStyle w:val="ConsPlusNormal"/>
              <w:rPr>
                <w:color w:val="000000" w:themeColor="text1"/>
              </w:rPr>
            </w:pPr>
          </w:p>
        </w:tc>
        <w:tc>
          <w:tcPr>
            <w:tcW w:w="1361"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c>
          <w:tcPr>
            <w:tcW w:w="624" w:type="dxa"/>
            <w:tcBorders>
              <w:bottom w:val="nil"/>
            </w:tcBorders>
          </w:tcPr>
          <w:p w:rsidR="00725665" w:rsidRPr="00E1327F" w:rsidRDefault="00725665">
            <w:pPr>
              <w:pStyle w:val="ConsPlusNormal"/>
              <w:rPr>
                <w:color w:val="000000" w:themeColor="text1"/>
              </w:rPr>
            </w:pPr>
          </w:p>
        </w:tc>
        <w:tc>
          <w:tcPr>
            <w:tcW w:w="907"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41" w:type="dxa"/>
            <w:tcBorders>
              <w:top w:val="nil"/>
              <w:left w:val="nil"/>
            </w:tcBorders>
          </w:tcPr>
          <w:p w:rsidR="00725665" w:rsidRPr="00E1327F" w:rsidRDefault="00725665">
            <w:pPr>
              <w:pStyle w:val="ConsPlusNormal"/>
              <w:rPr>
                <w:color w:val="000000" w:themeColor="text1"/>
              </w:rPr>
            </w:pPr>
            <w:r w:rsidRPr="00E1327F">
              <w:rPr>
                <w:color w:val="000000" w:themeColor="text1"/>
              </w:rPr>
              <w:t>1.1. Недвижимое имущество в составе имущества казны (010851000)</w:t>
            </w:r>
          </w:p>
        </w:tc>
        <w:tc>
          <w:tcPr>
            <w:tcW w:w="63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400</w:t>
            </w:r>
          </w:p>
        </w:tc>
        <w:tc>
          <w:tcPr>
            <w:tcW w:w="1304" w:type="dxa"/>
            <w:tcBorders>
              <w:top w:val="nil"/>
            </w:tcBorders>
          </w:tcPr>
          <w:p w:rsidR="00725665" w:rsidRPr="00E1327F" w:rsidRDefault="00725665">
            <w:pPr>
              <w:pStyle w:val="ConsPlusNormal"/>
              <w:rPr>
                <w:color w:val="000000" w:themeColor="text1"/>
              </w:rPr>
            </w:pPr>
          </w:p>
        </w:tc>
        <w:tc>
          <w:tcPr>
            <w:tcW w:w="1928"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1315"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850" w:type="dxa"/>
            <w:tcBorders>
              <w:top w:val="nil"/>
            </w:tcBorders>
          </w:tcPr>
          <w:p w:rsidR="00725665" w:rsidRPr="00E1327F" w:rsidRDefault="00725665">
            <w:pPr>
              <w:pStyle w:val="ConsPlusNormal"/>
              <w:rPr>
                <w:color w:val="000000" w:themeColor="text1"/>
              </w:rPr>
            </w:pPr>
          </w:p>
        </w:tc>
        <w:tc>
          <w:tcPr>
            <w:tcW w:w="1361"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 xml:space="preserve">1.2. Амортизация недвижимого имущества в составе имущества казны </w:t>
            </w:r>
            <w:r w:rsidRPr="00E1327F">
              <w:rPr>
                <w:color w:val="000000" w:themeColor="text1"/>
              </w:rPr>
              <w:lastRenderedPageBreak/>
              <w:t>(010451000)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410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1.3. Обесценение недвижимого имущества в составе имущества казны 10114510001</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420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jc w:val="center"/>
              <w:rPr>
                <w:color w:val="000000" w:themeColor="text1"/>
              </w:rPr>
            </w:pPr>
          </w:p>
        </w:tc>
        <w:tc>
          <w:tcPr>
            <w:tcW w:w="850" w:type="dxa"/>
          </w:tcPr>
          <w:p w:rsidR="00725665" w:rsidRPr="00E1327F" w:rsidRDefault="00725665">
            <w:pPr>
              <w:pStyle w:val="ConsPlusNormal"/>
              <w:jc w:val="center"/>
              <w:rPr>
                <w:color w:val="000000" w:themeColor="text1"/>
              </w:rPr>
            </w:pPr>
          </w:p>
        </w:tc>
        <w:tc>
          <w:tcPr>
            <w:tcW w:w="1361"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624" w:type="dxa"/>
          </w:tcPr>
          <w:p w:rsidR="00725665" w:rsidRPr="00E1327F" w:rsidRDefault="00725665">
            <w:pPr>
              <w:pStyle w:val="ConsPlusNormal"/>
              <w:jc w:val="center"/>
              <w:rPr>
                <w:color w:val="000000" w:themeColor="text1"/>
              </w:rPr>
            </w:pPr>
          </w:p>
        </w:tc>
        <w:tc>
          <w:tcPr>
            <w:tcW w:w="907"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2. Движение движимого имущества в составе имущества казны</w:t>
            </w:r>
          </w:p>
        </w:tc>
        <w:tc>
          <w:tcPr>
            <w:tcW w:w="630"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2.1. Движимое имущество казны в составе имущества казны (010852000)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440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 xml:space="preserve">2.2. Амортизация движимого имущества в составе имущества казны </w:t>
            </w:r>
            <w:r w:rsidRPr="00E1327F">
              <w:rPr>
                <w:color w:val="000000" w:themeColor="text1"/>
              </w:rPr>
              <w:lastRenderedPageBreak/>
              <w:t>(010452000)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450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2.3. Ценности государственных фондов России (010853000)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460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2.4. Обесценение движимого имущества в составе имущества казны (011452000)</w:t>
            </w:r>
          </w:p>
        </w:tc>
        <w:tc>
          <w:tcPr>
            <w:tcW w:w="630" w:type="dxa"/>
            <w:vAlign w:val="bottom"/>
          </w:tcPr>
          <w:p w:rsidR="00725665" w:rsidRPr="00E1327F" w:rsidRDefault="00725665">
            <w:pPr>
              <w:pStyle w:val="ConsPlusNormal"/>
              <w:rPr>
                <w:color w:val="000000" w:themeColor="text1"/>
              </w:rPr>
            </w:pPr>
            <w:r w:rsidRPr="00E1327F">
              <w:rPr>
                <w:color w:val="000000" w:themeColor="text1"/>
              </w:rPr>
              <w:t>470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2.5. Обесценение ценностей государственных фондов России (011453000)</w:t>
            </w:r>
          </w:p>
        </w:tc>
        <w:tc>
          <w:tcPr>
            <w:tcW w:w="630" w:type="dxa"/>
            <w:vAlign w:val="bottom"/>
          </w:tcPr>
          <w:p w:rsidR="00725665" w:rsidRPr="00E1327F" w:rsidRDefault="00725665">
            <w:pPr>
              <w:pStyle w:val="ConsPlusNormal"/>
              <w:rPr>
                <w:color w:val="000000" w:themeColor="text1"/>
              </w:rPr>
            </w:pPr>
            <w:r w:rsidRPr="00E1327F">
              <w:rPr>
                <w:color w:val="000000" w:themeColor="text1"/>
              </w:rPr>
              <w:t>480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3. Движение нематериальных активов в составе имущества казны</w:t>
            </w:r>
          </w:p>
        </w:tc>
        <w:tc>
          <w:tcPr>
            <w:tcW w:w="630"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 xml:space="preserve">3.1. Нематериальные активы в </w:t>
            </w:r>
            <w:r w:rsidRPr="00E1327F">
              <w:rPr>
                <w:color w:val="000000" w:themeColor="text1"/>
              </w:rPr>
              <w:lastRenderedPageBreak/>
              <w:t>составе имущества казны (010854000)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490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3.2. Амортизация нематериальных активов в составе имущества казны (010454000)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500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3.3. Обесценение нематериальных активов в составе имущества казны (011454000)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505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jc w:val="center"/>
              <w:rPr>
                <w:color w:val="000000" w:themeColor="text1"/>
              </w:rPr>
            </w:pPr>
          </w:p>
        </w:tc>
        <w:tc>
          <w:tcPr>
            <w:tcW w:w="850" w:type="dxa"/>
          </w:tcPr>
          <w:p w:rsidR="00725665" w:rsidRPr="00E1327F" w:rsidRDefault="00725665">
            <w:pPr>
              <w:pStyle w:val="ConsPlusNormal"/>
              <w:jc w:val="center"/>
              <w:rPr>
                <w:color w:val="000000" w:themeColor="text1"/>
              </w:rPr>
            </w:pPr>
          </w:p>
        </w:tc>
        <w:tc>
          <w:tcPr>
            <w:tcW w:w="1361"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794" w:type="dxa"/>
          </w:tcPr>
          <w:p w:rsidR="00725665" w:rsidRPr="00E1327F" w:rsidRDefault="00725665">
            <w:pPr>
              <w:pStyle w:val="ConsPlusNormal"/>
              <w:jc w:val="center"/>
              <w:rPr>
                <w:color w:val="000000" w:themeColor="text1"/>
              </w:rPr>
            </w:pPr>
          </w:p>
        </w:tc>
        <w:tc>
          <w:tcPr>
            <w:tcW w:w="624" w:type="dxa"/>
          </w:tcPr>
          <w:p w:rsidR="00725665" w:rsidRPr="00E1327F" w:rsidRDefault="00725665">
            <w:pPr>
              <w:pStyle w:val="ConsPlusNormal"/>
              <w:jc w:val="center"/>
              <w:rPr>
                <w:color w:val="000000" w:themeColor="text1"/>
              </w:rPr>
            </w:pPr>
          </w:p>
        </w:tc>
        <w:tc>
          <w:tcPr>
            <w:tcW w:w="907" w:type="dxa"/>
          </w:tcPr>
          <w:p w:rsidR="00725665" w:rsidRPr="00E1327F" w:rsidRDefault="00725665">
            <w:pPr>
              <w:pStyle w:val="ConsPlusNormal"/>
              <w:jc w:val="center"/>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4. Непроизведенные активы в составе имущества казны</w:t>
            </w:r>
          </w:p>
        </w:tc>
        <w:tc>
          <w:tcPr>
            <w:tcW w:w="630" w:type="dxa"/>
            <w:vAlign w:val="bottom"/>
          </w:tcPr>
          <w:p w:rsidR="00725665" w:rsidRPr="00E1327F" w:rsidRDefault="00725665">
            <w:pPr>
              <w:pStyle w:val="ConsPlusNormal"/>
              <w:jc w:val="center"/>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4.1. Непроизведенные активы в составе </w:t>
            </w:r>
            <w:r w:rsidRPr="00E1327F">
              <w:rPr>
                <w:color w:val="000000" w:themeColor="text1"/>
              </w:rPr>
              <w:lastRenderedPageBreak/>
              <w:t>имущества казны (010855000)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510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4.2. Обесценение непроизведенных активов в составе имущества казны (011455000)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515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5. Материальные запасы в составе имущества казны</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5.1. Материальные запасы в составе имущества казны (010856000)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520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5.2. Обесценение материальных запасов в составе имущества </w:t>
            </w:r>
            <w:r w:rsidRPr="00E1327F">
              <w:rPr>
                <w:color w:val="000000" w:themeColor="text1"/>
              </w:rPr>
              <w:lastRenderedPageBreak/>
              <w:t>казны (011456000)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525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6. Прочие активы, составляющие казну</w:t>
            </w:r>
          </w:p>
        </w:tc>
        <w:tc>
          <w:tcPr>
            <w:tcW w:w="630" w:type="dxa"/>
            <w:vAlign w:val="bottom"/>
          </w:tcPr>
          <w:p w:rsidR="00725665" w:rsidRPr="00E1327F" w:rsidRDefault="00725665">
            <w:pPr>
              <w:pStyle w:val="ConsPlusNormal"/>
              <w:jc w:val="center"/>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6.1. Прочие активы, составляющие казну (010857000)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530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vAlign w:val="bottom"/>
          </w:tcPr>
          <w:p w:rsidR="00725665" w:rsidRPr="00E1327F" w:rsidRDefault="00725665">
            <w:pPr>
              <w:pStyle w:val="ConsPlusNormal"/>
              <w:rPr>
                <w:color w:val="000000" w:themeColor="text1"/>
              </w:rPr>
            </w:pPr>
            <w:r w:rsidRPr="00E1327F">
              <w:rPr>
                <w:color w:val="000000" w:themeColor="text1"/>
              </w:rPr>
              <w:t>6.2. Обесценение прочих активов, составляющих казну (011457000)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535</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7. Движение имущества казны в концессии</w:t>
            </w:r>
          </w:p>
        </w:tc>
        <w:tc>
          <w:tcPr>
            <w:tcW w:w="630" w:type="dxa"/>
            <w:vAlign w:val="bottom"/>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7.1. Имущество казны в концессии (01089X000)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540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Недвижимое </w:t>
            </w:r>
            <w:r w:rsidRPr="00E1327F">
              <w:rPr>
                <w:color w:val="000000" w:themeColor="text1"/>
              </w:rPr>
              <w:lastRenderedPageBreak/>
              <w:t xml:space="preserve">имущество </w:t>
            </w:r>
            <w:proofErr w:type="spellStart"/>
            <w:r w:rsidRPr="00E1327F">
              <w:rPr>
                <w:color w:val="000000" w:themeColor="text1"/>
              </w:rPr>
              <w:t>концедента</w:t>
            </w:r>
            <w:proofErr w:type="spellEnd"/>
            <w:r w:rsidRPr="00E1327F">
              <w:rPr>
                <w:color w:val="000000" w:themeColor="text1"/>
              </w:rPr>
              <w:t>, составляющее казну (010891000)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541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Движимое имущество </w:t>
            </w:r>
            <w:proofErr w:type="spellStart"/>
            <w:r w:rsidRPr="00E1327F">
              <w:rPr>
                <w:color w:val="000000" w:themeColor="text1"/>
              </w:rPr>
              <w:t>концедента</w:t>
            </w:r>
            <w:proofErr w:type="spellEnd"/>
            <w:r w:rsidRPr="00E1327F">
              <w:rPr>
                <w:color w:val="000000" w:themeColor="text1"/>
              </w:rPr>
              <w:t>, составляющее казну (010892000)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542</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Нематериальные активы </w:t>
            </w:r>
            <w:proofErr w:type="spellStart"/>
            <w:r w:rsidRPr="00E1327F">
              <w:rPr>
                <w:color w:val="000000" w:themeColor="text1"/>
              </w:rPr>
              <w:t>концедента</w:t>
            </w:r>
            <w:proofErr w:type="spellEnd"/>
            <w:r w:rsidRPr="00E1327F">
              <w:rPr>
                <w:color w:val="000000" w:themeColor="text1"/>
              </w:rPr>
              <w:t>, составляющие казну (01089I000)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543</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ind w:left="283"/>
              <w:rPr>
                <w:color w:val="000000" w:themeColor="text1"/>
              </w:rPr>
            </w:pPr>
            <w:r w:rsidRPr="00E1327F">
              <w:rPr>
                <w:color w:val="000000" w:themeColor="text1"/>
              </w:rPr>
              <w:t xml:space="preserve">Непроизведенные активы (земля) </w:t>
            </w:r>
            <w:proofErr w:type="spellStart"/>
            <w:r w:rsidRPr="00E1327F">
              <w:rPr>
                <w:color w:val="000000" w:themeColor="text1"/>
              </w:rPr>
              <w:t>концедент</w:t>
            </w:r>
            <w:r w:rsidRPr="00E1327F">
              <w:rPr>
                <w:color w:val="000000" w:themeColor="text1"/>
              </w:rPr>
              <w:lastRenderedPageBreak/>
              <w:t>а</w:t>
            </w:r>
            <w:proofErr w:type="spellEnd"/>
            <w:r w:rsidRPr="00E1327F">
              <w:rPr>
                <w:color w:val="000000" w:themeColor="text1"/>
              </w:rPr>
              <w:t>, составляющие казну (010895000)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544</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7.2. Амортизация имущества казны в концессии (01045X000)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550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13</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18"/>
        <w:gridCol w:w="543"/>
        <w:gridCol w:w="1426"/>
        <w:gridCol w:w="1426"/>
        <w:gridCol w:w="844"/>
        <w:gridCol w:w="716"/>
        <w:gridCol w:w="1272"/>
        <w:gridCol w:w="1426"/>
        <w:gridCol w:w="1455"/>
        <w:gridCol w:w="1426"/>
        <w:gridCol w:w="1455"/>
        <w:gridCol w:w="844"/>
        <w:gridCol w:w="716"/>
        <w:gridCol w:w="1272"/>
      </w:tblGrid>
      <w:tr w:rsidR="00E1327F" w:rsidRPr="00E1327F">
        <w:tc>
          <w:tcPr>
            <w:tcW w:w="3653"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счета бюджетного учета</w:t>
            </w:r>
          </w:p>
        </w:tc>
        <w:tc>
          <w:tcPr>
            <w:tcW w:w="633"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4875" w:type="dxa"/>
            <w:gridSpan w:val="5"/>
          </w:tcPr>
          <w:p w:rsidR="00725665" w:rsidRPr="00E1327F" w:rsidRDefault="00725665">
            <w:pPr>
              <w:pStyle w:val="ConsPlusNormal"/>
              <w:jc w:val="center"/>
              <w:rPr>
                <w:color w:val="000000" w:themeColor="text1"/>
              </w:rPr>
            </w:pPr>
            <w:r w:rsidRPr="00E1327F">
              <w:rPr>
                <w:color w:val="000000" w:themeColor="text1"/>
              </w:rPr>
              <w:t>Наличие на начало года</w:t>
            </w:r>
          </w:p>
        </w:tc>
        <w:tc>
          <w:tcPr>
            <w:tcW w:w="7030" w:type="dxa"/>
            <w:gridSpan w:val="7"/>
          </w:tcPr>
          <w:p w:rsidR="00725665" w:rsidRPr="00E1327F" w:rsidRDefault="00725665">
            <w:pPr>
              <w:pStyle w:val="ConsPlusNormal"/>
              <w:jc w:val="center"/>
              <w:rPr>
                <w:color w:val="000000" w:themeColor="text1"/>
              </w:rPr>
            </w:pPr>
            <w:r w:rsidRPr="00E1327F">
              <w:rPr>
                <w:color w:val="000000" w:themeColor="text1"/>
              </w:rPr>
              <w:t>Поступление (увеличение)</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020"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90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567"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964"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1531" w:type="dxa"/>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бюджета территориального государственного внебюджетного фонда</w:t>
            </w:r>
          </w:p>
        </w:tc>
        <w:tc>
          <w:tcPr>
            <w:tcW w:w="1587"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 и бюджета территориального государственного внебюджетно</w:t>
            </w:r>
            <w:r w:rsidRPr="00E1327F">
              <w:rPr>
                <w:color w:val="000000" w:themeColor="text1"/>
              </w:rPr>
              <w:lastRenderedPageBreak/>
              <w:t>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консолидированный бюджет субъекта Российской Федерации</w:t>
            </w:r>
          </w:p>
        </w:tc>
        <w:tc>
          <w:tcPr>
            <w:tcW w:w="964" w:type="dxa"/>
          </w:tcPr>
          <w:p w:rsidR="00725665" w:rsidRPr="00E1327F" w:rsidRDefault="00725665">
            <w:pPr>
              <w:pStyle w:val="ConsPlusNormal"/>
              <w:jc w:val="center"/>
              <w:rPr>
                <w:color w:val="000000" w:themeColor="text1"/>
              </w:rPr>
            </w:pPr>
            <w:r w:rsidRPr="00E1327F">
              <w:rPr>
                <w:color w:val="000000" w:themeColor="text1"/>
              </w:rPr>
              <w:t>суммы, 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680"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73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33"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r w:rsidRPr="00E1327F">
              <w:rPr>
                <w:color w:val="000000" w:themeColor="text1"/>
              </w:rPr>
              <w:t>3</w:t>
            </w:r>
          </w:p>
        </w:tc>
        <w:tc>
          <w:tcPr>
            <w:tcW w:w="1020" w:type="dxa"/>
          </w:tcPr>
          <w:p w:rsidR="00725665" w:rsidRPr="00E1327F" w:rsidRDefault="00725665">
            <w:pPr>
              <w:pStyle w:val="ConsPlusNormal"/>
              <w:jc w:val="center"/>
              <w:rPr>
                <w:color w:val="000000" w:themeColor="text1"/>
              </w:rPr>
            </w:pPr>
            <w:r w:rsidRPr="00E1327F">
              <w:rPr>
                <w:color w:val="000000" w:themeColor="text1"/>
              </w:rPr>
              <w:t>4</w:t>
            </w:r>
          </w:p>
        </w:tc>
        <w:tc>
          <w:tcPr>
            <w:tcW w:w="907" w:type="dxa"/>
          </w:tcPr>
          <w:p w:rsidR="00725665" w:rsidRPr="00E1327F" w:rsidRDefault="00725665">
            <w:pPr>
              <w:pStyle w:val="ConsPlusNormal"/>
              <w:jc w:val="center"/>
              <w:rPr>
                <w:color w:val="000000" w:themeColor="text1"/>
              </w:rPr>
            </w:pPr>
            <w:r w:rsidRPr="00E1327F">
              <w:rPr>
                <w:color w:val="000000" w:themeColor="text1"/>
              </w:rPr>
              <w:t>5</w:t>
            </w:r>
          </w:p>
        </w:tc>
        <w:tc>
          <w:tcPr>
            <w:tcW w:w="567" w:type="dxa"/>
          </w:tcPr>
          <w:p w:rsidR="00725665" w:rsidRPr="00E1327F" w:rsidRDefault="00725665">
            <w:pPr>
              <w:pStyle w:val="ConsPlusNormal"/>
              <w:jc w:val="center"/>
              <w:rPr>
                <w:color w:val="000000" w:themeColor="text1"/>
              </w:rPr>
            </w:pPr>
            <w:r w:rsidRPr="00E1327F">
              <w:rPr>
                <w:color w:val="000000" w:themeColor="text1"/>
              </w:rPr>
              <w:t>6</w:t>
            </w:r>
          </w:p>
        </w:tc>
        <w:tc>
          <w:tcPr>
            <w:tcW w:w="964" w:type="dxa"/>
          </w:tcPr>
          <w:p w:rsidR="00725665" w:rsidRPr="00E1327F" w:rsidRDefault="00725665">
            <w:pPr>
              <w:pStyle w:val="ConsPlusNormal"/>
              <w:jc w:val="center"/>
              <w:rPr>
                <w:color w:val="000000" w:themeColor="text1"/>
              </w:rPr>
            </w:pPr>
            <w:r w:rsidRPr="00E1327F">
              <w:rPr>
                <w:color w:val="000000" w:themeColor="text1"/>
              </w:rPr>
              <w:t>7</w:t>
            </w:r>
          </w:p>
        </w:tc>
        <w:tc>
          <w:tcPr>
            <w:tcW w:w="1531" w:type="dxa"/>
          </w:tcPr>
          <w:p w:rsidR="00725665" w:rsidRPr="00E1327F" w:rsidRDefault="00725665">
            <w:pPr>
              <w:pStyle w:val="ConsPlusNormal"/>
              <w:jc w:val="center"/>
              <w:rPr>
                <w:color w:val="000000" w:themeColor="text1"/>
              </w:rPr>
            </w:pPr>
            <w:r w:rsidRPr="00E1327F">
              <w:rPr>
                <w:color w:val="000000" w:themeColor="text1"/>
              </w:rPr>
              <w:t>8</w:t>
            </w:r>
          </w:p>
        </w:tc>
        <w:tc>
          <w:tcPr>
            <w:tcW w:w="1587" w:type="dxa"/>
          </w:tcPr>
          <w:p w:rsidR="00725665" w:rsidRPr="00E1327F" w:rsidRDefault="00725665">
            <w:pPr>
              <w:pStyle w:val="ConsPlusNormal"/>
              <w:jc w:val="center"/>
              <w:rPr>
                <w:color w:val="000000" w:themeColor="text1"/>
              </w:rPr>
            </w:pPr>
            <w:r w:rsidRPr="00E1327F">
              <w:rPr>
                <w:color w:val="000000" w:themeColor="text1"/>
              </w:rPr>
              <w:t>9</w:t>
            </w:r>
          </w:p>
        </w:tc>
        <w:tc>
          <w:tcPr>
            <w:tcW w:w="794" w:type="dxa"/>
          </w:tcPr>
          <w:p w:rsidR="00725665" w:rsidRPr="00E1327F" w:rsidRDefault="00725665">
            <w:pPr>
              <w:pStyle w:val="ConsPlusNormal"/>
              <w:jc w:val="center"/>
              <w:rPr>
                <w:color w:val="000000" w:themeColor="text1"/>
              </w:rPr>
            </w:pPr>
            <w:r w:rsidRPr="00E1327F">
              <w:rPr>
                <w:color w:val="000000" w:themeColor="text1"/>
              </w:rPr>
              <w:t>10</w:t>
            </w:r>
          </w:p>
        </w:tc>
        <w:tc>
          <w:tcPr>
            <w:tcW w:w="964" w:type="dxa"/>
          </w:tcPr>
          <w:p w:rsidR="00725665" w:rsidRPr="00E1327F" w:rsidRDefault="00725665">
            <w:pPr>
              <w:pStyle w:val="ConsPlusNormal"/>
              <w:jc w:val="center"/>
              <w:rPr>
                <w:color w:val="000000" w:themeColor="text1"/>
              </w:rPr>
            </w:pPr>
            <w:r w:rsidRPr="00E1327F">
              <w:rPr>
                <w:color w:val="000000" w:themeColor="text1"/>
              </w:rPr>
              <w:t>11</w:t>
            </w:r>
          </w:p>
        </w:tc>
        <w:tc>
          <w:tcPr>
            <w:tcW w:w="737" w:type="dxa"/>
          </w:tcPr>
          <w:p w:rsidR="00725665" w:rsidRPr="00E1327F" w:rsidRDefault="00725665">
            <w:pPr>
              <w:pStyle w:val="ConsPlusNormal"/>
              <w:jc w:val="center"/>
              <w:rPr>
                <w:color w:val="000000" w:themeColor="text1"/>
              </w:rPr>
            </w:pPr>
            <w:r w:rsidRPr="00E1327F">
              <w:rPr>
                <w:color w:val="000000" w:themeColor="text1"/>
              </w:rPr>
              <w:t>12</w:t>
            </w:r>
          </w:p>
        </w:tc>
        <w:tc>
          <w:tcPr>
            <w:tcW w:w="680" w:type="dxa"/>
          </w:tcPr>
          <w:p w:rsidR="00725665" w:rsidRPr="00E1327F" w:rsidRDefault="00725665">
            <w:pPr>
              <w:pStyle w:val="ConsPlusNormal"/>
              <w:jc w:val="center"/>
              <w:rPr>
                <w:color w:val="000000" w:themeColor="text1"/>
              </w:rPr>
            </w:pPr>
            <w:r w:rsidRPr="00E1327F">
              <w:rPr>
                <w:color w:val="000000" w:themeColor="text1"/>
              </w:rPr>
              <w:t>13</w:t>
            </w:r>
          </w:p>
        </w:tc>
        <w:tc>
          <w:tcPr>
            <w:tcW w:w="737" w:type="dxa"/>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c>
          <w:tcPr>
            <w:tcW w:w="3653" w:type="dxa"/>
            <w:tcBorders>
              <w:left w:val="nil"/>
            </w:tcBorders>
          </w:tcPr>
          <w:p w:rsidR="00725665" w:rsidRPr="00E1327F" w:rsidRDefault="00725665">
            <w:pPr>
              <w:pStyle w:val="ConsPlusNormal"/>
              <w:jc w:val="center"/>
              <w:rPr>
                <w:color w:val="000000" w:themeColor="text1"/>
              </w:rPr>
            </w:pPr>
            <w:r w:rsidRPr="00E1327F">
              <w:rPr>
                <w:color w:val="000000" w:themeColor="text1"/>
              </w:rPr>
              <w:t>8. Вложения в объекты государственной (муниципальной) казны (01065X000)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560</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725665" w:rsidRPr="00E1327F">
        <w:tc>
          <w:tcPr>
            <w:tcW w:w="3653" w:type="dxa"/>
            <w:tcBorders>
              <w:left w:val="nil"/>
            </w:tcBorders>
          </w:tcPr>
          <w:p w:rsidR="00725665" w:rsidRPr="00E1327F" w:rsidRDefault="00725665">
            <w:pPr>
              <w:pStyle w:val="ConsPlusNormal"/>
              <w:rPr>
                <w:color w:val="000000" w:themeColor="text1"/>
              </w:rPr>
            </w:pPr>
            <w:r w:rsidRPr="00E1327F">
              <w:rPr>
                <w:color w:val="000000" w:themeColor="text1"/>
              </w:rPr>
              <w:t>8.1. Вложения в недвижимое имущество государственной (муниципальной) казны (010651000)</w:t>
            </w:r>
          </w:p>
        </w:tc>
        <w:tc>
          <w:tcPr>
            <w:tcW w:w="633" w:type="dxa"/>
            <w:vAlign w:val="bottom"/>
          </w:tcPr>
          <w:p w:rsidR="00725665" w:rsidRPr="00E1327F" w:rsidRDefault="00725665">
            <w:pPr>
              <w:pStyle w:val="ConsPlusNormal"/>
              <w:jc w:val="center"/>
              <w:rPr>
                <w:color w:val="000000" w:themeColor="text1"/>
              </w:rPr>
            </w:pPr>
            <w:r w:rsidRPr="00E1327F">
              <w:rPr>
                <w:color w:val="000000" w:themeColor="text1"/>
              </w:rPr>
              <w:t>561</w:t>
            </w:r>
          </w:p>
        </w:tc>
        <w:tc>
          <w:tcPr>
            <w:tcW w:w="141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1531" w:type="dxa"/>
          </w:tcPr>
          <w:p w:rsidR="00725665" w:rsidRPr="00E1327F" w:rsidRDefault="00725665">
            <w:pPr>
              <w:pStyle w:val="ConsPlusNormal"/>
              <w:rPr>
                <w:color w:val="000000" w:themeColor="text1"/>
              </w:rPr>
            </w:pPr>
          </w:p>
        </w:tc>
        <w:tc>
          <w:tcPr>
            <w:tcW w:w="1587"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964"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0503368 с. 14</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17"/>
        <w:gridCol w:w="543"/>
        <w:gridCol w:w="1427"/>
        <w:gridCol w:w="1455"/>
        <w:gridCol w:w="1427"/>
        <w:gridCol w:w="1455"/>
        <w:gridCol w:w="844"/>
        <w:gridCol w:w="717"/>
        <w:gridCol w:w="1272"/>
        <w:gridCol w:w="1427"/>
        <w:gridCol w:w="1427"/>
        <w:gridCol w:w="844"/>
        <w:gridCol w:w="717"/>
        <w:gridCol w:w="1272"/>
      </w:tblGrid>
      <w:tr w:rsidR="00E1327F" w:rsidRPr="00E1327F">
        <w:tc>
          <w:tcPr>
            <w:tcW w:w="364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Наименование счета </w:t>
            </w:r>
            <w:r w:rsidRPr="00E1327F">
              <w:rPr>
                <w:color w:val="000000" w:themeColor="text1"/>
              </w:rPr>
              <w:lastRenderedPageBreak/>
              <w:t>бюджетного учета</w:t>
            </w:r>
          </w:p>
        </w:tc>
        <w:tc>
          <w:tcPr>
            <w:tcW w:w="630"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Код стро</w:t>
            </w:r>
            <w:r w:rsidRPr="00E1327F">
              <w:rPr>
                <w:color w:val="000000" w:themeColor="text1"/>
              </w:rPr>
              <w:lastRenderedPageBreak/>
              <w:t>ки</w:t>
            </w:r>
          </w:p>
        </w:tc>
        <w:tc>
          <w:tcPr>
            <w:tcW w:w="7552" w:type="dxa"/>
            <w:gridSpan w:val="7"/>
          </w:tcPr>
          <w:p w:rsidR="00725665" w:rsidRPr="00E1327F" w:rsidRDefault="00725665">
            <w:pPr>
              <w:pStyle w:val="ConsPlusNormal"/>
              <w:jc w:val="center"/>
              <w:rPr>
                <w:color w:val="000000" w:themeColor="text1"/>
              </w:rPr>
            </w:pPr>
            <w:r w:rsidRPr="00E1327F">
              <w:rPr>
                <w:color w:val="000000" w:themeColor="text1"/>
              </w:rPr>
              <w:lastRenderedPageBreak/>
              <w:t>Выбытие (уменьшение)</w:t>
            </w:r>
          </w:p>
        </w:tc>
        <w:tc>
          <w:tcPr>
            <w:tcW w:w="4480" w:type="dxa"/>
            <w:gridSpan w:val="5"/>
            <w:tcBorders>
              <w:right w:val="nil"/>
            </w:tcBorders>
          </w:tcPr>
          <w:p w:rsidR="00725665" w:rsidRPr="00E1327F" w:rsidRDefault="00725665">
            <w:pPr>
              <w:pStyle w:val="ConsPlusNormal"/>
              <w:jc w:val="center"/>
              <w:rPr>
                <w:color w:val="000000" w:themeColor="text1"/>
              </w:rPr>
            </w:pPr>
            <w:r w:rsidRPr="00E1327F">
              <w:rPr>
                <w:color w:val="000000" w:themeColor="text1"/>
              </w:rPr>
              <w:t>Наличие на конец года</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jc w:val="center"/>
              <w:rPr>
                <w:color w:val="000000" w:themeColor="text1"/>
              </w:rPr>
            </w:pPr>
            <w:r w:rsidRPr="00E1327F">
              <w:rPr>
                <w:color w:val="000000" w:themeColor="text1"/>
              </w:rPr>
              <w:t>консолидиро</w:t>
            </w:r>
            <w:r w:rsidRPr="00E1327F">
              <w:rPr>
                <w:color w:val="000000" w:themeColor="text1"/>
              </w:rPr>
              <w:lastRenderedPageBreak/>
              <w:t>ванный бюджет субъекта Российской Федерации и бюджета территориального государственного внебюджетного фонда</w:t>
            </w:r>
          </w:p>
        </w:tc>
        <w:tc>
          <w:tcPr>
            <w:tcW w:w="1928"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w:t>
            </w:r>
            <w:r w:rsidRPr="00E1327F">
              <w:rPr>
                <w:color w:val="000000" w:themeColor="text1"/>
              </w:rPr>
              <w:lastRenderedPageBreak/>
              <w:t>подлежащие исключению в рамках консолидированного бюджета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w:t>
            </w:r>
            <w:r w:rsidRPr="00E1327F">
              <w:rPr>
                <w:color w:val="000000" w:themeColor="text1"/>
              </w:rPr>
              <w:lastRenderedPageBreak/>
              <w:t>ванный бюджет субъекта Российской Федерации</w:t>
            </w:r>
          </w:p>
        </w:tc>
        <w:tc>
          <w:tcPr>
            <w:tcW w:w="1315" w:type="dxa"/>
          </w:tcPr>
          <w:p w:rsidR="00725665" w:rsidRPr="00E1327F" w:rsidRDefault="00725665">
            <w:pPr>
              <w:pStyle w:val="ConsPlusNormal"/>
              <w:jc w:val="center"/>
              <w:rPr>
                <w:color w:val="000000" w:themeColor="text1"/>
              </w:rPr>
            </w:pPr>
            <w:r w:rsidRPr="00E1327F">
              <w:rPr>
                <w:color w:val="000000" w:themeColor="text1"/>
              </w:rPr>
              <w:lastRenderedPageBreak/>
              <w:t xml:space="preserve">суммы, </w:t>
            </w:r>
            <w:r w:rsidRPr="00E1327F">
              <w:rPr>
                <w:color w:val="000000" w:themeColor="text1"/>
              </w:rPr>
              <w:lastRenderedPageBreak/>
              <w:t>подлежащие исключению в рамках консолидированного бюджета субъекта Российской Федерации</w:t>
            </w:r>
          </w:p>
        </w:tc>
        <w:tc>
          <w:tcPr>
            <w:tcW w:w="737" w:type="dxa"/>
          </w:tcPr>
          <w:p w:rsidR="00725665" w:rsidRPr="00E1327F" w:rsidRDefault="00725665">
            <w:pPr>
              <w:pStyle w:val="ConsPlusNormal"/>
              <w:jc w:val="center"/>
              <w:rPr>
                <w:color w:val="000000" w:themeColor="text1"/>
              </w:rPr>
            </w:pPr>
            <w:r w:rsidRPr="00E1327F">
              <w:rPr>
                <w:color w:val="000000" w:themeColor="text1"/>
              </w:rPr>
              <w:lastRenderedPageBreak/>
              <w:t>бюдже</w:t>
            </w:r>
            <w:r w:rsidRPr="00E1327F">
              <w:rPr>
                <w:color w:val="000000" w:themeColor="text1"/>
              </w:rPr>
              <w:lastRenderedPageBreak/>
              <w:t>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lastRenderedPageBreak/>
              <w:t>местн</w:t>
            </w:r>
            <w:r w:rsidRPr="00E1327F">
              <w:rPr>
                <w:color w:val="000000" w:themeColor="text1"/>
              </w:rPr>
              <w:lastRenderedPageBreak/>
              <w:t>ые бюджеты</w:t>
            </w:r>
          </w:p>
        </w:tc>
        <w:tc>
          <w:tcPr>
            <w:tcW w:w="850" w:type="dxa"/>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w:t>
            </w:r>
            <w:r w:rsidRPr="00E1327F">
              <w:rPr>
                <w:color w:val="000000" w:themeColor="text1"/>
              </w:rPr>
              <w:lastRenderedPageBreak/>
              <w:t>территориального государственного внебюджетного фонда</w:t>
            </w:r>
          </w:p>
        </w:tc>
        <w:tc>
          <w:tcPr>
            <w:tcW w:w="1361"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w:t>
            </w:r>
            <w:r w:rsidRPr="00E1327F">
              <w:rPr>
                <w:color w:val="000000" w:themeColor="text1"/>
              </w:rPr>
              <w:lastRenderedPageBreak/>
              <w:t>ванный бюджет субъекта Российской Федерации и бюджета территориального государственного внебюджетного фонда</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консолидиро</w:t>
            </w:r>
            <w:r w:rsidRPr="00E1327F">
              <w:rPr>
                <w:color w:val="000000" w:themeColor="text1"/>
              </w:rPr>
              <w:lastRenderedPageBreak/>
              <w:t>ванный бюджет субъекта Российской Федерации</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бюдже</w:t>
            </w:r>
            <w:r w:rsidRPr="00E1327F">
              <w:rPr>
                <w:color w:val="000000" w:themeColor="text1"/>
              </w:rPr>
              <w:lastRenderedPageBreak/>
              <w:t>т субъекта Российской Федерации</w:t>
            </w:r>
          </w:p>
        </w:tc>
        <w:tc>
          <w:tcPr>
            <w:tcW w:w="624" w:type="dxa"/>
          </w:tcPr>
          <w:p w:rsidR="00725665" w:rsidRPr="00E1327F" w:rsidRDefault="00725665">
            <w:pPr>
              <w:pStyle w:val="ConsPlusNormal"/>
              <w:jc w:val="center"/>
              <w:rPr>
                <w:color w:val="000000" w:themeColor="text1"/>
              </w:rPr>
            </w:pPr>
            <w:r w:rsidRPr="00E1327F">
              <w:rPr>
                <w:color w:val="000000" w:themeColor="text1"/>
              </w:rPr>
              <w:lastRenderedPageBreak/>
              <w:t>местн</w:t>
            </w:r>
            <w:r w:rsidRPr="00E1327F">
              <w:rPr>
                <w:color w:val="000000" w:themeColor="text1"/>
              </w:rPr>
              <w:lastRenderedPageBreak/>
              <w:t>ые бюджеты</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 xml:space="preserve">бюджет </w:t>
            </w:r>
            <w:r w:rsidRPr="00E1327F">
              <w:rPr>
                <w:color w:val="000000" w:themeColor="text1"/>
              </w:rPr>
              <w:lastRenderedPageBreak/>
              <w:t>территориального государственного внебюджетного фонда</w:t>
            </w:r>
          </w:p>
        </w:tc>
      </w:tr>
      <w:tr w:rsidR="00E1327F" w:rsidRPr="00E1327F">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30" w:type="dxa"/>
          </w:tcPr>
          <w:p w:rsidR="00725665" w:rsidRPr="00E1327F" w:rsidRDefault="00725665">
            <w:pPr>
              <w:pStyle w:val="ConsPlusNormal"/>
              <w:jc w:val="center"/>
              <w:rPr>
                <w:color w:val="000000" w:themeColor="text1"/>
              </w:rPr>
            </w:pPr>
            <w:r w:rsidRPr="00E1327F">
              <w:rPr>
                <w:color w:val="000000" w:themeColor="text1"/>
              </w:rPr>
              <w:t>2</w:t>
            </w:r>
          </w:p>
        </w:tc>
        <w:tc>
          <w:tcPr>
            <w:tcW w:w="1304" w:type="dxa"/>
          </w:tcPr>
          <w:p w:rsidR="00725665" w:rsidRPr="00E1327F" w:rsidRDefault="00725665">
            <w:pPr>
              <w:pStyle w:val="ConsPlusNormal"/>
              <w:jc w:val="center"/>
              <w:rPr>
                <w:color w:val="000000" w:themeColor="text1"/>
              </w:rPr>
            </w:pPr>
            <w:r w:rsidRPr="00E1327F">
              <w:rPr>
                <w:color w:val="000000" w:themeColor="text1"/>
              </w:rPr>
              <w:t>15</w:t>
            </w:r>
          </w:p>
        </w:tc>
        <w:tc>
          <w:tcPr>
            <w:tcW w:w="1928" w:type="dxa"/>
          </w:tcPr>
          <w:p w:rsidR="00725665" w:rsidRPr="00E1327F" w:rsidRDefault="00725665">
            <w:pPr>
              <w:pStyle w:val="ConsPlusNormal"/>
              <w:jc w:val="center"/>
              <w:rPr>
                <w:color w:val="000000" w:themeColor="text1"/>
              </w:rPr>
            </w:pPr>
            <w:r w:rsidRPr="00E1327F">
              <w:rPr>
                <w:color w:val="000000" w:themeColor="text1"/>
              </w:rPr>
              <w:t>16</w:t>
            </w:r>
          </w:p>
        </w:tc>
        <w:tc>
          <w:tcPr>
            <w:tcW w:w="794" w:type="dxa"/>
          </w:tcPr>
          <w:p w:rsidR="00725665" w:rsidRPr="00E1327F" w:rsidRDefault="00725665">
            <w:pPr>
              <w:pStyle w:val="ConsPlusNormal"/>
              <w:jc w:val="center"/>
              <w:rPr>
                <w:color w:val="000000" w:themeColor="text1"/>
              </w:rPr>
            </w:pPr>
            <w:r w:rsidRPr="00E1327F">
              <w:rPr>
                <w:color w:val="000000" w:themeColor="text1"/>
              </w:rPr>
              <w:t>17</w:t>
            </w:r>
          </w:p>
        </w:tc>
        <w:tc>
          <w:tcPr>
            <w:tcW w:w="1315" w:type="dxa"/>
          </w:tcPr>
          <w:p w:rsidR="00725665" w:rsidRPr="00E1327F" w:rsidRDefault="00725665">
            <w:pPr>
              <w:pStyle w:val="ConsPlusNormal"/>
              <w:jc w:val="center"/>
              <w:rPr>
                <w:color w:val="000000" w:themeColor="text1"/>
              </w:rPr>
            </w:pPr>
            <w:r w:rsidRPr="00E1327F">
              <w:rPr>
                <w:color w:val="000000" w:themeColor="text1"/>
              </w:rPr>
              <w:t>18</w:t>
            </w:r>
          </w:p>
        </w:tc>
        <w:tc>
          <w:tcPr>
            <w:tcW w:w="737"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0" w:type="dxa"/>
          </w:tcPr>
          <w:p w:rsidR="00725665" w:rsidRPr="00E1327F" w:rsidRDefault="00725665">
            <w:pPr>
              <w:pStyle w:val="ConsPlusNormal"/>
              <w:jc w:val="center"/>
              <w:rPr>
                <w:color w:val="000000" w:themeColor="text1"/>
              </w:rPr>
            </w:pPr>
            <w:r w:rsidRPr="00E1327F">
              <w:rPr>
                <w:color w:val="000000" w:themeColor="text1"/>
              </w:rPr>
              <w:t>21</w:t>
            </w:r>
          </w:p>
        </w:tc>
        <w:tc>
          <w:tcPr>
            <w:tcW w:w="1361" w:type="dxa"/>
          </w:tcPr>
          <w:p w:rsidR="00725665" w:rsidRPr="00E1327F" w:rsidRDefault="00725665">
            <w:pPr>
              <w:pStyle w:val="ConsPlusNormal"/>
              <w:jc w:val="center"/>
              <w:rPr>
                <w:color w:val="000000" w:themeColor="text1"/>
              </w:rPr>
            </w:pPr>
            <w:r w:rsidRPr="00E1327F">
              <w:rPr>
                <w:color w:val="000000" w:themeColor="text1"/>
              </w:rPr>
              <w:t>22</w:t>
            </w:r>
          </w:p>
        </w:tc>
        <w:tc>
          <w:tcPr>
            <w:tcW w:w="794" w:type="dxa"/>
          </w:tcPr>
          <w:p w:rsidR="00725665" w:rsidRPr="00E1327F" w:rsidRDefault="00725665">
            <w:pPr>
              <w:pStyle w:val="ConsPlusNormal"/>
              <w:jc w:val="center"/>
              <w:rPr>
                <w:color w:val="000000" w:themeColor="text1"/>
              </w:rPr>
            </w:pPr>
            <w:r w:rsidRPr="00E1327F">
              <w:rPr>
                <w:color w:val="000000" w:themeColor="text1"/>
              </w:rPr>
              <w:t>23</w:t>
            </w:r>
          </w:p>
        </w:tc>
        <w:tc>
          <w:tcPr>
            <w:tcW w:w="794" w:type="dxa"/>
          </w:tcPr>
          <w:p w:rsidR="00725665" w:rsidRPr="00E1327F" w:rsidRDefault="00725665">
            <w:pPr>
              <w:pStyle w:val="ConsPlusNormal"/>
              <w:jc w:val="center"/>
              <w:rPr>
                <w:color w:val="000000" w:themeColor="text1"/>
              </w:rPr>
            </w:pPr>
            <w:r w:rsidRPr="00E1327F">
              <w:rPr>
                <w:color w:val="000000" w:themeColor="text1"/>
              </w:rPr>
              <w:t>24</w:t>
            </w:r>
          </w:p>
        </w:tc>
        <w:tc>
          <w:tcPr>
            <w:tcW w:w="624" w:type="dxa"/>
          </w:tcPr>
          <w:p w:rsidR="00725665" w:rsidRPr="00E1327F" w:rsidRDefault="00725665">
            <w:pPr>
              <w:pStyle w:val="ConsPlusNormal"/>
              <w:jc w:val="center"/>
              <w:rPr>
                <w:color w:val="000000" w:themeColor="text1"/>
              </w:rPr>
            </w:pPr>
            <w:r w:rsidRPr="00E1327F">
              <w:rPr>
                <w:color w:val="000000" w:themeColor="text1"/>
              </w:rPr>
              <w:t>25</w:t>
            </w:r>
          </w:p>
        </w:tc>
        <w:tc>
          <w:tcPr>
            <w:tcW w:w="907" w:type="dxa"/>
            <w:tcBorders>
              <w:right w:val="nil"/>
            </w:tcBorders>
          </w:tcPr>
          <w:p w:rsidR="00725665" w:rsidRPr="00E1327F" w:rsidRDefault="00725665">
            <w:pPr>
              <w:pStyle w:val="ConsPlusNormal"/>
              <w:jc w:val="center"/>
              <w:rPr>
                <w:color w:val="000000" w:themeColor="text1"/>
              </w:rPr>
            </w:pPr>
            <w:r w:rsidRPr="00E1327F">
              <w:rPr>
                <w:color w:val="000000" w:themeColor="text1"/>
              </w:rPr>
              <w:t>26</w:t>
            </w:r>
          </w:p>
        </w:tc>
      </w:tr>
      <w:tr w:rsidR="00E1327F" w:rsidRPr="00E1327F">
        <w:tblPrEx>
          <w:tblBorders>
            <w:right w:val="single" w:sz="4" w:space="0" w:color="auto"/>
          </w:tblBorders>
        </w:tblPrEx>
        <w:tc>
          <w:tcPr>
            <w:tcW w:w="3641" w:type="dxa"/>
            <w:tcBorders>
              <w:left w:val="nil"/>
            </w:tcBorders>
          </w:tcPr>
          <w:p w:rsidR="00725665" w:rsidRPr="00E1327F" w:rsidRDefault="00725665">
            <w:pPr>
              <w:pStyle w:val="ConsPlusNormal"/>
              <w:jc w:val="center"/>
              <w:rPr>
                <w:color w:val="000000" w:themeColor="text1"/>
              </w:rPr>
            </w:pPr>
            <w:r w:rsidRPr="00E1327F">
              <w:rPr>
                <w:color w:val="000000" w:themeColor="text1"/>
              </w:rPr>
              <w:t>8. Вложения в объекты государственной (муниципальной) казны (01065X000)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t>560</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41" w:type="dxa"/>
            <w:tcBorders>
              <w:left w:val="nil"/>
            </w:tcBorders>
          </w:tcPr>
          <w:p w:rsidR="00725665" w:rsidRPr="00E1327F" w:rsidRDefault="00725665">
            <w:pPr>
              <w:pStyle w:val="ConsPlusNormal"/>
              <w:rPr>
                <w:color w:val="000000" w:themeColor="text1"/>
              </w:rPr>
            </w:pPr>
            <w:r w:rsidRPr="00E1327F">
              <w:rPr>
                <w:color w:val="000000" w:themeColor="text1"/>
              </w:rPr>
              <w:t>8.1. Вложения в недвижим</w:t>
            </w:r>
            <w:r w:rsidRPr="00E1327F">
              <w:rPr>
                <w:color w:val="000000" w:themeColor="text1"/>
              </w:rPr>
              <w:lastRenderedPageBreak/>
              <w:t>ое имущество государственной (муниципальной) казны (010651000)</w:t>
            </w:r>
          </w:p>
        </w:tc>
        <w:tc>
          <w:tcPr>
            <w:tcW w:w="63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561</w:t>
            </w:r>
          </w:p>
        </w:tc>
        <w:tc>
          <w:tcPr>
            <w:tcW w:w="1304" w:type="dxa"/>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315"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0"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07.11.2023 N 180н)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78"/>
        <w:gridCol w:w="340"/>
        <w:gridCol w:w="1133"/>
      </w:tblGrid>
      <w:tr w:rsidR="00725665" w:rsidRPr="00E1327F">
        <w:tc>
          <w:tcPr>
            <w:tcW w:w="7578" w:type="dxa"/>
            <w:tcBorders>
              <w:top w:val="nil"/>
              <w:left w:val="nil"/>
              <w:bottom w:val="nil"/>
              <w:right w:val="nil"/>
            </w:tcBorders>
          </w:tcPr>
          <w:p w:rsidR="00725665" w:rsidRPr="00E1327F" w:rsidRDefault="00725665">
            <w:pPr>
              <w:pStyle w:val="ConsPlusNormal"/>
              <w:jc w:val="right"/>
              <w:outlineLvl w:val="4"/>
              <w:rPr>
                <w:color w:val="000000" w:themeColor="text1"/>
              </w:rPr>
            </w:pPr>
            <w:bookmarkStart w:id="1567" w:name="P43628"/>
            <w:bookmarkEnd w:id="1567"/>
            <w:r w:rsidRPr="00E1327F">
              <w:rPr>
                <w:color w:val="000000" w:themeColor="text1"/>
              </w:rPr>
              <w:t>Код формы по ОКУД</w:t>
            </w:r>
          </w:p>
        </w:tc>
        <w:tc>
          <w:tcPr>
            <w:tcW w:w="34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0503369</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578"/>
        <w:gridCol w:w="340"/>
        <w:gridCol w:w="1133"/>
      </w:tblGrid>
      <w:tr w:rsidR="00725665" w:rsidRPr="00E1327F">
        <w:tc>
          <w:tcPr>
            <w:tcW w:w="7578"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По ОКТМО</w:t>
            </w:r>
          </w:p>
        </w:tc>
        <w:tc>
          <w:tcPr>
            <w:tcW w:w="34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3"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rPr>
                <w:color w:val="000000" w:themeColor="text1"/>
              </w:rPr>
            </w:pPr>
            <w:bookmarkStart w:id="1568" w:name="P43636"/>
            <w:bookmarkEnd w:id="1568"/>
            <w:r w:rsidRPr="00E1327F">
              <w:rPr>
                <w:color w:val="000000" w:themeColor="text1"/>
              </w:rPr>
              <w:t>Сведения по дебиторской и кредиторской задолженности</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414"/>
        <w:gridCol w:w="6616"/>
      </w:tblGrid>
      <w:tr w:rsidR="00E1327F" w:rsidRPr="00E1327F">
        <w:tc>
          <w:tcPr>
            <w:tcW w:w="2414"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Вид деятельности</w:t>
            </w:r>
          </w:p>
        </w:tc>
        <w:tc>
          <w:tcPr>
            <w:tcW w:w="6616"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2414" w:type="dxa"/>
            <w:tcBorders>
              <w:top w:val="nil"/>
              <w:left w:val="nil"/>
              <w:bottom w:val="nil"/>
              <w:right w:val="nil"/>
            </w:tcBorders>
          </w:tcPr>
          <w:p w:rsidR="00725665" w:rsidRPr="00E1327F" w:rsidRDefault="00725665">
            <w:pPr>
              <w:pStyle w:val="ConsPlusNormal"/>
              <w:rPr>
                <w:color w:val="000000" w:themeColor="text1"/>
              </w:rPr>
            </w:pPr>
          </w:p>
        </w:tc>
        <w:tc>
          <w:tcPr>
            <w:tcW w:w="6616"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r>
      <w:tr w:rsidR="00E1327F" w:rsidRPr="00E1327F">
        <w:tc>
          <w:tcPr>
            <w:tcW w:w="2414"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Вид задолженности</w:t>
            </w:r>
          </w:p>
        </w:tc>
        <w:tc>
          <w:tcPr>
            <w:tcW w:w="6616"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725665" w:rsidRPr="00E1327F">
        <w:tc>
          <w:tcPr>
            <w:tcW w:w="2414" w:type="dxa"/>
            <w:tcBorders>
              <w:top w:val="nil"/>
              <w:left w:val="nil"/>
              <w:bottom w:val="nil"/>
              <w:right w:val="nil"/>
            </w:tcBorders>
          </w:tcPr>
          <w:p w:rsidR="00725665" w:rsidRPr="00E1327F" w:rsidRDefault="00725665">
            <w:pPr>
              <w:pStyle w:val="ConsPlusNormal"/>
              <w:rPr>
                <w:color w:val="000000" w:themeColor="text1"/>
              </w:rPr>
            </w:pPr>
          </w:p>
        </w:tc>
        <w:tc>
          <w:tcPr>
            <w:tcW w:w="6616"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(дебиторская/кредиторская)</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vAlign w:val="bottom"/>
          </w:tcPr>
          <w:p w:rsidR="00725665" w:rsidRPr="00E1327F" w:rsidRDefault="00725665">
            <w:pPr>
              <w:pStyle w:val="ConsPlusNormal"/>
              <w:outlineLvl w:val="5"/>
              <w:rPr>
                <w:color w:val="000000" w:themeColor="text1"/>
              </w:rPr>
            </w:pPr>
            <w:r w:rsidRPr="00E1327F">
              <w:rPr>
                <w:color w:val="000000" w:themeColor="text1"/>
              </w:rPr>
              <w:t>1. Сведения о дебиторской (кредиторской) задолженности</w:t>
            </w:r>
          </w:p>
        </w:tc>
      </w:tr>
    </w:tbl>
    <w:p w:rsidR="00725665" w:rsidRPr="00E1327F" w:rsidRDefault="00725665">
      <w:pPr>
        <w:pStyle w:val="ConsPlusNormal"/>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81"/>
        <w:gridCol w:w="129"/>
        <w:gridCol w:w="580"/>
        <w:gridCol w:w="129"/>
        <w:gridCol w:w="532"/>
        <w:gridCol w:w="1184"/>
        <w:gridCol w:w="1209"/>
        <w:gridCol w:w="532"/>
        <w:gridCol w:w="1184"/>
        <w:gridCol w:w="1209"/>
        <w:gridCol w:w="532"/>
        <w:gridCol w:w="1184"/>
        <w:gridCol w:w="1209"/>
        <w:gridCol w:w="532"/>
        <w:gridCol w:w="1184"/>
        <w:gridCol w:w="1209"/>
        <w:gridCol w:w="532"/>
        <w:gridCol w:w="1184"/>
        <w:gridCol w:w="1209"/>
      </w:tblGrid>
      <w:tr w:rsidR="00E1327F" w:rsidRPr="00E1327F">
        <w:tc>
          <w:tcPr>
            <w:tcW w:w="3865" w:type="dxa"/>
            <w:gridSpan w:val="4"/>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(код) счета бюджетного учета</w:t>
            </w:r>
          </w:p>
        </w:tc>
        <w:tc>
          <w:tcPr>
            <w:tcW w:w="11765" w:type="dxa"/>
            <w:gridSpan w:val="15"/>
            <w:tcBorders>
              <w:right w:val="nil"/>
            </w:tcBorders>
            <w:vAlign w:val="bottom"/>
          </w:tcPr>
          <w:p w:rsidR="00725665" w:rsidRPr="00E1327F" w:rsidRDefault="00725665">
            <w:pPr>
              <w:pStyle w:val="ConsPlusNormal"/>
              <w:jc w:val="center"/>
              <w:rPr>
                <w:color w:val="000000" w:themeColor="text1"/>
              </w:rPr>
            </w:pPr>
            <w:r w:rsidRPr="00E1327F">
              <w:rPr>
                <w:color w:val="000000" w:themeColor="text1"/>
              </w:rPr>
              <w:t>Сумма задолженности, руб.</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11765" w:type="dxa"/>
            <w:gridSpan w:val="15"/>
            <w:tcBorders>
              <w:right w:val="nil"/>
            </w:tcBorders>
          </w:tcPr>
          <w:p w:rsidR="00725665" w:rsidRPr="00E1327F" w:rsidRDefault="00725665">
            <w:pPr>
              <w:pStyle w:val="ConsPlusNormal"/>
              <w:jc w:val="center"/>
              <w:rPr>
                <w:color w:val="000000" w:themeColor="text1"/>
              </w:rPr>
            </w:pPr>
            <w:r w:rsidRPr="00E1327F">
              <w:rPr>
                <w:color w:val="000000" w:themeColor="text1"/>
              </w:rPr>
              <w:t>на начало года</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2265" w:type="dxa"/>
            <w:gridSpan w:val="3"/>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2349" w:type="dxa"/>
            <w:gridSpan w:val="3"/>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2409" w:type="dxa"/>
            <w:gridSpan w:val="3"/>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2382" w:type="dxa"/>
            <w:gridSpan w:val="3"/>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2360"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540"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2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2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8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81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93"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из них:</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85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7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5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7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8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90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7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945"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90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93" w:type="dxa"/>
            <w:tcBorders>
              <w:right w:val="nil"/>
            </w:tcBorders>
          </w:tcPr>
          <w:p w:rsidR="00725665" w:rsidRPr="00E1327F" w:rsidRDefault="00725665">
            <w:pPr>
              <w:pStyle w:val="ConsPlusNormal"/>
              <w:jc w:val="center"/>
              <w:rPr>
                <w:color w:val="000000" w:themeColor="text1"/>
              </w:rPr>
            </w:pPr>
            <w:r w:rsidRPr="00E1327F">
              <w:rPr>
                <w:color w:val="000000" w:themeColor="text1"/>
              </w:rPr>
              <w:t>просроченная</w:t>
            </w:r>
          </w:p>
        </w:tc>
      </w:tr>
      <w:tr w:rsidR="00E1327F" w:rsidRPr="00E1327F">
        <w:tc>
          <w:tcPr>
            <w:tcW w:w="3865" w:type="dxa"/>
            <w:gridSpan w:val="4"/>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40" w:type="dxa"/>
          </w:tcPr>
          <w:p w:rsidR="00725665" w:rsidRPr="00E1327F" w:rsidRDefault="00725665">
            <w:pPr>
              <w:pStyle w:val="ConsPlusNormal"/>
              <w:jc w:val="center"/>
              <w:rPr>
                <w:color w:val="000000" w:themeColor="text1"/>
              </w:rPr>
            </w:pPr>
            <w:r w:rsidRPr="00E1327F">
              <w:rPr>
                <w:color w:val="000000" w:themeColor="text1"/>
              </w:rPr>
              <w:t>2</w:t>
            </w:r>
          </w:p>
        </w:tc>
        <w:tc>
          <w:tcPr>
            <w:tcW w:w="855" w:type="dxa"/>
          </w:tcPr>
          <w:p w:rsidR="00725665" w:rsidRPr="00E1327F" w:rsidRDefault="00725665">
            <w:pPr>
              <w:pStyle w:val="ConsPlusNormal"/>
              <w:jc w:val="center"/>
              <w:rPr>
                <w:color w:val="000000" w:themeColor="text1"/>
              </w:rPr>
            </w:pPr>
            <w:r w:rsidRPr="00E1327F">
              <w:rPr>
                <w:color w:val="000000" w:themeColor="text1"/>
              </w:rPr>
              <w:t>3</w:t>
            </w:r>
          </w:p>
        </w:tc>
        <w:tc>
          <w:tcPr>
            <w:tcW w:w="870" w:type="dxa"/>
          </w:tcPr>
          <w:p w:rsidR="00725665" w:rsidRPr="00E1327F" w:rsidRDefault="00725665">
            <w:pPr>
              <w:pStyle w:val="ConsPlusNormal"/>
              <w:jc w:val="center"/>
              <w:rPr>
                <w:color w:val="000000" w:themeColor="text1"/>
              </w:rPr>
            </w:pPr>
            <w:r w:rsidRPr="00E1327F">
              <w:rPr>
                <w:color w:val="000000" w:themeColor="text1"/>
              </w:rPr>
              <w:t>4</w:t>
            </w:r>
          </w:p>
        </w:tc>
        <w:tc>
          <w:tcPr>
            <w:tcW w:w="624" w:type="dxa"/>
          </w:tcPr>
          <w:p w:rsidR="00725665" w:rsidRPr="00E1327F" w:rsidRDefault="00725665">
            <w:pPr>
              <w:pStyle w:val="ConsPlusNormal"/>
              <w:jc w:val="center"/>
              <w:rPr>
                <w:color w:val="000000" w:themeColor="text1"/>
              </w:rPr>
            </w:pPr>
            <w:r w:rsidRPr="00E1327F">
              <w:rPr>
                <w:color w:val="000000" w:themeColor="text1"/>
              </w:rPr>
              <w:t>5</w:t>
            </w:r>
          </w:p>
        </w:tc>
        <w:tc>
          <w:tcPr>
            <w:tcW w:w="855" w:type="dxa"/>
          </w:tcPr>
          <w:p w:rsidR="00725665" w:rsidRPr="00E1327F" w:rsidRDefault="00725665">
            <w:pPr>
              <w:pStyle w:val="ConsPlusNormal"/>
              <w:jc w:val="center"/>
              <w:rPr>
                <w:color w:val="000000" w:themeColor="text1"/>
              </w:rPr>
            </w:pPr>
            <w:r w:rsidRPr="00E1327F">
              <w:rPr>
                <w:color w:val="000000" w:themeColor="text1"/>
              </w:rPr>
              <w:t>6</w:t>
            </w:r>
          </w:p>
        </w:tc>
        <w:tc>
          <w:tcPr>
            <w:tcW w:w="870" w:type="dxa"/>
          </w:tcPr>
          <w:p w:rsidR="00725665" w:rsidRPr="00E1327F" w:rsidRDefault="00725665">
            <w:pPr>
              <w:pStyle w:val="ConsPlusNormal"/>
              <w:jc w:val="center"/>
              <w:rPr>
                <w:color w:val="000000" w:themeColor="text1"/>
              </w:rPr>
            </w:pPr>
            <w:r w:rsidRPr="00E1327F">
              <w:rPr>
                <w:color w:val="000000" w:themeColor="text1"/>
              </w:rPr>
              <w:t>7</w:t>
            </w:r>
          </w:p>
        </w:tc>
        <w:tc>
          <w:tcPr>
            <w:tcW w:w="624" w:type="dxa"/>
          </w:tcPr>
          <w:p w:rsidR="00725665" w:rsidRPr="00E1327F" w:rsidRDefault="00725665">
            <w:pPr>
              <w:pStyle w:val="ConsPlusNormal"/>
              <w:jc w:val="center"/>
              <w:rPr>
                <w:color w:val="000000" w:themeColor="text1"/>
              </w:rPr>
            </w:pPr>
            <w:r w:rsidRPr="00E1327F">
              <w:rPr>
                <w:color w:val="000000" w:themeColor="text1"/>
              </w:rPr>
              <w:t>8</w:t>
            </w:r>
          </w:p>
        </w:tc>
        <w:tc>
          <w:tcPr>
            <w:tcW w:w="885" w:type="dxa"/>
          </w:tcPr>
          <w:p w:rsidR="00725665" w:rsidRPr="00E1327F" w:rsidRDefault="00725665">
            <w:pPr>
              <w:pStyle w:val="ConsPlusNormal"/>
              <w:jc w:val="center"/>
              <w:rPr>
                <w:color w:val="000000" w:themeColor="text1"/>
              </w:rPr>
            </w:pPr>
            <w:r w:rsidRPr="00E1327F">
              <w:rPr>
                <w:color w:val="000000" w:themeColor="text1"/>
              </w:rPr>
              <w:t>9</w:t>
            </w:r>
          </w:p>
        </w:tc>
        <w:tc>
          <w:tcPr>
            <w:tcW w:w="900" w:type="dxa"/>
          </w:tcPr>
          <w:p w:rsidR="00725665" w:rsidRPr="00E1327F" w:rsidRDefault="00725665">
            <w:pPr>
              <w:pStyle w:val="ConsPlusNormal"/>
              <w:jc w:val="center"/>
              <w:rPr>
                <w:color w:val="000000" w:themeColor="text1"/>
              </w:rPr>
            </w:pPr>
            <w:r w:rsidRPr="00E1327F">
              <w:rPr>
                <w:color w:val="000000" w:themeColor="text1"/>
              </w:rPr>
              <w:t>10</w:t>
            </w:r>
          </w:p>
        </w:tc>
        <w:tc>
          <w:tcPr>
            <w:tcW w:w="567" w:type="dxa"/>
          </w:tcPr>
          <w:p w:rsidR="00725665" w:rsidRPr="00E1327F" w:rsidRDefault="00725665">
            <w:pPr>
              <w:pStyle w:val="ConsPlusNormal"/>
              <w:jc w:val="center"/>
              <w:rPr>
                <w:color w:val="000000" w:themeColor="text1"/>
              </w:rPr>
            </w:pPr>
            <w:r w:rsidRPr="00E1327F">
              <w:rPr>
                <w:color w:val="000000" w:themeColor="text1"/>
              </w:rPr>
              <w:t>11</w:t>
            </w:r>
          </w:p>
        </w:tc>
        <w:tc>
          <w:tcPr>
            <w:tcW w:w="870" w:type="dxa"/>
          </w:tcPr>
          <w:p w:rsidR="00725665" w:rsidRPr="00E1327F" w:rsidRDefault="00725665">
            <w:pPr>
              <w:pStyle w:val="ConsPlusNormal"/>
              <w:jc w:val="center"/>
              <w:rPr>
                <w:color w:val="000000" w:themeColor="text1"/>
              </w:rPr>
            </w:pPr>
            <w:r w:rsidRPr="00E1327F">
              <w:rPr>
                <w:color w:val="000000" w:themeColor="text1"/>
              </w:rPr>
              <w:t>12</w:t>
            </w:r>
          </w:p>
        </w:tc>
        <w:tc>
          <w:tcPr>
            <w:tcW w:w="945" w:type="dxa"/>
          </w:tcPr>
          <w:p w:rsidR="00725665" w:rsidRPr="00E1327F" w:rsidRDefault="00725665">
            <w:pPr>
              <w:pStyle w:val="ConsPlusNormal"/>
              <w:jc w:val="center"/>
              <w:rPr>
                <w:color w:val="000000" w:themeColor="text1"/>
              </w:rPr>
            </w:pPr>
            <w:r w:rsidRPr="00E1327F">
              <w:rPr>
                <w:color w:val="000000" w:themeColor="text1"/>
              </w:rPr>
              <w:t>13</w:t>
            </w:r>
          </w:p>
        </w:tc>
        <w:tc>
          <w:tcPr>
            <w:tcW w:w="567" w:type="dxa"/>
          </w:tcPr>
          <w:p w:rsidR="00725665" w:rsidRPr="00E1327F" w:rsidRDefault="00725665">
            <w:pPr>
              <w:pStyle w:val="ConsPlusNormal"/>
              <w:jc w:val="center"/>
              <w:rPr>
                <w:color w:val="000000" w:themeColor="text1"/>
              </w:rPr>
            </w:pPr>
            <w:r w:rsidRPr="00E1327F">
              <w:rPr>
                <w:color w:val="000000" w:themeColor="text1"/>
              </w:rPr>
              <w:t>14</w:t>
            </w:r>
          </w:p>
        </w:tc>
        <w:tc>
          <w:tcPr>
            <w:tcW w:w="900" w:type="dxa"/>
          </w:tcPr>
          <w:p w:rsidR="00725665" w:rsidRPr="00E1327F" w:rsidRDefault="00725665">
            <w:pPr>
              <w:pStyle w:val="ConsPlusNormal"/>
              <w:jc w:val="center"/>
              <w:rPr>
                <w:color w:val="000000" w:themeColor="text1"/>
              </w:rPr>
            </w:pPr>
            <w:r w:rsidRPr="00E1327F">
              <w:rPr>
                <w:color w:val="000000" w:themeColor="text1"/>
              </w:rPr>
              <w:t>15</w:t>
            </w:r>
          </w:p>
        </w:tc>
        <w:tc>
          <w:tcPr>
            <w:tcW w:w="893" w:type="dxa"/>
            <w:tcBorders>
              <w:right w:val="nil"/>
            </w:tcBorders>
          </w:tcPr>
          <w:p w:rsidR="00725665" w:rsidRPr="00E1327F" w:rsidRDefault="00725665">
            <w:pPr>
              <w:pStyle w:val="ConsPlusNormal"/>
              <w:jc w:val="center"/>
              <w:rPr>
                <w:color w:val="000000" w:themeColor="text1"/>
              </w:rPr>
            </w:pPr>
            <w:r w:rsidRPr="00E1327F">
              <w:rPr>
                <w:color w:val="000000" w:themeColor="text1"/>
              </w:rPr>
              <w:t>16</w:t>
            </w: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340" w:type="dxa"/>
            <w:tcBorders>
              <w:top w:val="nil"/>
              <w:bottom w:val="nil"/>
            </w:tcBorders>
          </w:tcPr>
          <w:p w:rsidR="00725665" w:rsidRPr="00E1327F" w:rsidRDefault="00725665">
            <w:pPr>
              <w:pStyle w:val="ConsPlusNormal"/>
              <w:rPr>
                <w:color w:val="000000" w:themeColor="text1"/>
              </w:rPr>
            </w:pPr>
          </w:p>
        </w:tc>
        <w:tc>
          <w:tcPr>
            <w:tcW w:w="1430" w:type="dxa"/>
          </w:tcPr>
          <w:p w:rsidR="00725665" w:rsidRPr="00E1327F" w:rsidRDefault="00725665">
            <w:pPr>
              <w:pStyle w:val="ConsPlusNormal"/>
              <w:rPr>
                <w:color w:val="000000" w:themeColor="text1"/>
              </w:rPr>
            </w:pP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865" w:type="dxa"/>
            <w:gridSpan w:val="4"/>
            <w:tcBorders>
              <w:left w:val="nil"/>
            </w:tcBorders>
          </w:tcPr>
          <w:p w:rsidR="00725665" w:rsidRPr="00E1327F" w:rsidRDefault="00725665">
            <w:pPr>
              <w:pStyle w:val="ConsPlusNormal"/>
              <w:jc w:val="right"/>
              <w:rPr>
                <w:color w:val="000000" w:themeColor="text1"/>
              </w:rPr>
            </w:pPr>
            <w:r w:rsidRPr="00E1327F">
              <w:rPr>
                <w:color w:val="000000" w:themeColor="text1"/>
              </w:rPr>
              <w:t>Всего задолженности</w:t>
            </w: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 по счету 0 40140 000</w:t>
            </w:r>
          </w:p>
        </w:tc>
        <w:tc>
          <w:tcPr>
            <w:tcW w:w="340" w:type="dxa"/>
            <w:tcBorders>
              <w:top w:val="nil"/>
              <w:bottom w:val="nil"/>
            </w:tcBorders>
          </w:tcPr>
          <w:p w:rsidR="00725665" w:rsidRPr="00E1327F" w:rsidRDefault="00725665">
            <w:pPr>
              <w:pStyle w:val="ConsPlusNormal"/>
              <w:rPr>
                <w:color w:val="000000" w:themeColor="text1"/>
              </w:rPr>
            </w:pPr>
          </w:p>
        </w:tc>
        <w:tc>
          <w:tcPr>
            <w:tcW w:w="1430" w:type="dxa"/>
            <w:vAlign w:val="bottom"/>
          </w:tcPr>
          <w:p w:rsidR="00725665" w:rsidRPr="00E1327F" w:rsidRDefault="00725665">
            <w:pPr>
              <w:pStyle w:val="ConsPlusNormal"/>
              <w:jc w:val="center"/>
              <w:rPr>
                <w:color w:val="000000" w:themeColor="text1"/>
              </w:rPr>
            </w:pPr>
            <w:r w:rsidRPr="00E1327F">
              <w:rPr>
                <w:color w:val="000000" w:themeColor="text1"/>
              </w:rPr>
              <w:t>1 40140 000</w:t>
            </w: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 по счету 0 40160 000</w:t>
            </w:r>
          </w:p>
        </w:tc>
        <w:tc>
          <w:tcPr>
            <w:tcW w:w="340" w:type="dxa"/>
            <w:tcBorders>
              <w:top w:val="nil"/>
              <w:bottom w:val="nil"/>
            </w:tcBorders>
          </w:tcPr>
          <w:p w:rsidR="00725665" w:rsidRPr="00E1327F" w:rsidRDefault="00725665">
            <w:pPr>
              <w:pStyle w:val="ConsPlusNormal"/>
              <w:rPr>
                <w:color w:val="000000" w:themeColor="text1"/>
              </w:rPr>
            </w:pPr>
          </w:p>
        </w:tc>
        <w:tc>
          <w:tcPr>
            <w:tcW w:w="1430" w:type="dxa"/>
            <w:vAlign w:val="bottom"/>
          </w:tcPr>
          <w:p w:rsidR="00725665" w:rsidRPr="00E1327F" w:rsidRDefault="00725665">
            <w:pPr>
              <w:pStyle w:val="ConsPlusNormal"/>
              <w:jc w:val="center"/>
              <w:rPr>
                <w:color w:val="000000" w:themeColor="text1"/>
              </w:rPr>
            </w:pPr>
            <w:r w:rsidRPr="00E1327F">
              <w:rPr>
                <w:color w:val="000000" w:themeColor="text1"/>
              </w:rPr>
              <w:t>1 40160 000</w:t>
            </w: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81"/>
        <w:gridCol w:w="129"/>
        <w:gridCol w:w="580"/>
        <w:gridCol w:w="129"/>
        <w:gridCol w:w="532"/>
        <w:gridCol w:w="1184"/>
        <w:gridCol w:w="1209"/>
        <w:gridCol w:w="532"/>
        <w:gridCol w:w="1184"/>
        <w:gridCol w:w="1209"/>
        <w:gridCol w:w="532"/>
        <w:gridCol w:w="1184"/>
        <w:gridCol w:w="1209"/>
        <w:gridCol w:w="532"/>
        <w:gridCol w:w="1184"/>
        <w:gridCol w:w="1209"/>
        <w:gridCol w:w="532"/>
        <w:gridCol w:w="1184"/>
        <w:gridCol w:w="1209"/>
      </w:tblGrid>
      <w:tr w:rsidR="00E1327F" w:rsidRPr="00E1327F">
        <w:tc>
          <w:tcPr>
            <w:tcW w:w="3865" w:type="dxa"/>
            <w:gridSpan w:val="4"/>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(код) счета </w:t>
            </w:r>
            <w:r w:rsidRPr="00E1327F">
              <w:rPr>
                <w:color w:val="000000" w:themeColor="text1"/>
              </w:rPr>
              <w:lastRenderedPageBreak/>
              <w:t>бюджетного учета</w:t>
            </w:r>
          </w:p>
        </w:tc>
        <w:tc>
          <w:tcPr>
            <w:tcW w:w="11765" w:type="dxa"/>
            <w:gridSpan w:val="15"/>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Сумма задолженности, руб.</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11765" w:type="dxa"/>
            <w:gridSpan w:val="15"/>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2265" w:type="dxa"/>
            <w:gridSpan w:val="3"/>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 и территориального государственного внебюджетного фонда</w:t>
            </w:r>
          </w:p>
        </w:tc>
        <w:tc>
          <w:tcPr>
            <w:tcW w:w="2349" w:type="dxa"/>
            <w:gridSpan w:val="3"/>
          </w:tcPr>
          <w:p w:rsidR="00725665" w:rsidRPr="00E1327F" w:rsidRDefault="00725665">
            <w:pPr>
              <w:pStyle w:val="ConsPlusNormal"/>
              <w:jc w:val="center"/>
              <w:rPr>
                <w:color w:val="000000" w:themeColor="text1"/>
              </w:rPr>
            </w:pPr>
            <w:r w:rsidRPr="00E1327F">
              <w:rPr>
                <w:color w:val="000000" w:themeColor="text1"/>
              </w:rPr>
              <w:t>консолидированный бюджет субъекта Российской Федерации</w:t>
            </w:r>
          </w:p>
        </w:tc>
        <w:tc>
          <w:tcPr>
            <w:tcW w:w="2409" w:type="dxa"/>
            <w:gridSpan w:val="3"/>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2382" w:type="dxa"/>
            <w:gridSpan w:val="3"/>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2360"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540"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2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2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78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1815" w:type="dxa"/>
            <w:gridSpan w:val="2"/>
          </w:tcPr>
          <w:p w:rsidR="00725665" w:rsidRPr="00E1327F" w:rsidRDefault="00725665">
            <w:pPr>
              <w:pStyle w:val="ConsPlusNormal"/>
              <w:jc w:val="center"/>
              <w:rPr>
                <w:color w:val="000000" w:themeColor="text1"/>
              </w:rPr>
            </w:pPr>
            <w:r w:rsidRPr="00E1327F">
              <w:rPr>
                <w:color w:val="000000" w:themeColor="text1"/>
              </w:rPr>
              <w:t>из них:</w:t>
            </w:r>
          </w:p>
        </w:tc>
        <w:tc>
          <w:tcPr>
            <w:tcW w:w="2360" w:type="dxa"/>
            <w:gridSpan w:val="3"/>
            <w:tcBorders>
              <w:right w:val="nil"/>
            </w:tcBorders>
          </w:tcPr>
          <w:p w:rsidR="00725665" w:rsidRPr="00E1327F" w:rsidRDefault="00725665">
            <w:pPr>
              <w:pStyle w:val="ConsPlusNormal"/>
              <w:jc w:val="center"/>
              <w:rPr>
                <w:color w:val="000000" w:themeColor="text1"/>
              </w:rPr>
            </w:pPr>
            <w:r w:rsidRPr="00E1327F">
              <w:rPr>
                <w:color w:val="000000" w:themeColor="text1"/>
              </w:rPr>
              <w:t>из них:</w:t>
            </w:r>
          </w:p>
        </w:tc>
      </w:tr>
      <w:tr w:rsidR="00E1327F" w:rsidRPr="00E1327F">
        <w:tc>
          <w:tcPr>
            <w:tcW w:w="0" w:type="auto"/>
            <w:gridSpan w:val="4"/>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85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7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5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7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85"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900"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0" w:type="auto"/>
            <w:vMerge/>
          </w:tcPr>
          <w:p w:rsidR="00725665" w:rsidRPr="00E1327F" w:rsidRDefault="00725665">
            <w:pPr>
              <w:pStyle w:val="ConsPlusNormal"/>
              <w:rPr>
                <w:color w:val="000000" w:themeColor="text1"/>
              </w:rPr>
            </w:pPr>
          </w:p>
        </w:tc>
        <w:tc>
          <w:tcPr>
            <w:tcW w:w="87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945" w:type="dxa"/>
          </w:tcPr>
          <w:p w:rsidR="00725665" w:rsidRPr="00E1327F" w:rsidRDefault="00725665">
            <w:pPr>
              <w:pStyle w:val="ConsPlusNormal"/>
              <w:jc w:val="center"/>
              <w:rPr>
                <w:color w:val="000000" w:themeColor="text1"/>
              </w:rPr>
            </w:pPr>
            <w:r w:rsidRPr="00E1327F">
              <w:rPr>
                <w:color w:val="000000" w:themeColor="text1"/>
              </w:rPr>
              <w:t>просроченная</w:t>
            </w:r>
          </w:p>
        </w:tc>
        <w:tc>
          <w:tcPr>
            <w:tcW w:w="567" w:type="dxa"/>
          </w:tcPr>
          <w:p w:rsidR="00725665" w:rsidRPr="00E1327F" w:rsidRDefault="00725665">
            <w:pPr>
              <w:pStyle w:val="ConsPlusNormal"/>
              <w:jc w:val="center"/>
              <w:rPr>
                <w:color w:val="000000" w:themeColor="text1"/>
              </w:rPr>
            </w:pPr>
            <w:r w:rsidRPr="00E1327F">
              <w:rPr>
                <w:color w:val="000000" w:themeColor="text1"/>
              </w:rPr>
              <w:t>всего</w:t>
            </w:r>
          </w:p>
        </w:tc>
        <w:tc>
          <w:tcPr>
            <w:tcW w:w="900" w:type="dxa"/>
          </w:tcPr>
          <w:p w:rsidR="00725665" w:rsidRPr="00E1327F" w:rsidRDefault="00725665">
            <w:pPr>
              <w:pStyle w:val="ConsPlusNormal"/>
              <w:jc w:val="center"/>
              <w:rPr>
                <w:color w:val="000000" w:themeColor="text1"/>
              </w:rPr>
            </w:pPr>
            <w:r w:rsidRPr="00E1327F">
              <w:rPr>
                <w:color w:val="000000" w:themeColor="text1"/>
              </w:rPr>
              <w:t>долгосрочная</w:t>
            </w:r>
          </w:p>
        </w:tc>
        <w:tc>
          <w:tcPr>
            <w:tcW w:w="893" w:type="dxa"/>
            <w:tcBorders>
              <w:right w:val="nil"/>
            </w:tcBorders>
          </w:tcPr>
          <w:p w:rsidR="00725665" w:rsidRPr="00E1327F" w:rsidRDefault="00725665">
            <w:pPr>
              <w:pStyle w:val="ConsPlusNormal"/>
              <w:jc w:val="center"/>
              <w:rPr>
                <w:color w:val="000000" w:themeColor="text1"/>
              </w:rPr>
            </w:pPr>
            <w:r w:rsidRPr="00E1327F">
              <w:rPr>
                <w:color w:val="000000" w:themeColor="text1"/>
              </w:rPr>
              <w:t>просроченная</w:t>
            </w:r>
          </w:p>
        </w:tc>
      </w:tr>
      <w:tr w:rsidR="00E1327F" w:rsidRPr="00E1327F">
        <w:tc>
          <w:tcPr>
            <w:tcW w:w="3865" w:type="dxa"/>
            <w:gridSpan w:val="4"/>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40" w:type="dxa"/>
          </w:tcPr>
          <w:p w:rsidR="00725665" w:rsidRPr="00E1327F" w:rsidRDefault="00725665">
            <w:pPr>
              <w:pStyle w:val="ConsPlusNormal"/>
              <w:jc w:val="center"/>
              <w:rPr>
                <w:color w:val="000000" w:themeColor="text1"/>
              </w:rPr>
            </w:pPr>
            <w:r w:rsidRPr="00E1327F">
              <w:rPr>
                <w:color w:val="000000" w:themeColor="text1"/>
              </w:rPr>
              <w:t>17</w:t>
            </w:r>
          </w:p>
        </w:tc>
        <w:tc>
          <w:tcPr>
            <w:tcW w:w="855" w:type="dxa"/>
          </w:tcPr>
          <w:p w:rsidR="00725665" w:rsidRPr="00E1327F" w:rsidRDefault="00725665">
            <w:pPr>
              <w:pStyle w:val="ConsPlusNormal"/>
              <w:jc w:val="center"/>
              <w:rPr>
                <w:color w:val="000000" w:themeColor="text1"/>
              </w:rPr>
            </w:pPr>
            <w:r w:rsidRPr="00E1327F">
              <w:rPr>
                <w:color w:val="000000" w:themeColor="text1"/>
              </w:rPr>
              <w:t>18</w:t>
            </w:r>
          </w:p>
        </w:tc>
        <w:tc>
          <w:tcPr>
            <w:tcW w:w="870" w:type="dxa"/>
          </w:tcPr>
          <w:p w:rsidR="00725665" w:rsidRPr="00E1327F" w:rsidRDefault="00725665">
            <w:pPr>
              <w:pStyle w:val="ConsPlusNormal"/>
              <w:jc w:val="center"/>
              <w:rPr>
                <w:color w:val="000000" w:themeColor="text1"/>
              </w:rPr>
            </w:pPr>
            <w:r w:rsidRPr="00E1327F">
              <w:rPr>
                <w:color w:val="000000" w:themeColor="text1"/>
              </w:rPr>
              <w:t>19</w:t>
            </w:r>
          </w:p>
        </w:tc>
        <w:tc>
          <w:tcPr>
            <w:tcW w:w="624" w:type="dxa"/>
          </w:tcPr>
          <w:p w:rsidR="00725665" w:rsidRPr="00E1327F" w:rsidRDefault="00725665">
            <w:pPr>
              <w:pStyle w:val="ConsPlusNormal"/>
              <w:jc w:val="center"/>
              <w:rPr>
                <w:color w:val="000000" w:themeColor="text1"/>
              </w:rPr>
            </w:pPr>
            <w:r w:rsidRPr="00E1327F">
              <w:rPr>
                <w:color w:val="000000" w:themeColor="text1"/>
              </w:rPr>
              <w:t>20</w:t>
            </w:r>
          </w:p>
        </w:tc>
        <w:tc>
          <w:tcPr>
            <w:tcW w:w="855" w:type="dxa"/>
          </w:tcPr>
          <w:p w:rsidR="00725665" w:rsidRPr="00E1327F" w:rsidRDefault="00725665">
            <w:pPr>
              <w:pStyle w:val="ConsPlusNormal"/>
              <w:jc w:val="center"/>
              <w:rPr>
                <w:color w:val="000000" w:themeColor="text1"/>
              </w:rPr>
            </w:pPr>
            <w:r w:rsidRPr="00E1327F">
              <w:rPr>
                <w:color w:val="000000" w:themeColor="text1"/>
              </w:rPr>
              <w:t>21</w:t>
            </w:r>
          </w:p>
        </w:tc>
        <w:tc>
          <w:tcPr>
            <w:tcW w:w="870" w:type="dxa"/>
          </w:tcPr>
          <w:p w:rsidR="00725665" w:rsidRPr="00E1327F" w:rsidRDefault="00725665">
            <w:pPr>
              <w:pStyle w:val="ConsPlusNormal"/>
              <w:jc w:val="center"/>
              <w:rPr>
                <w:color w:val="000000" w:themeColor="text1"/>
              </w:rPr>
            </w:pPr>
            <w:r w:rsidRPr="00E1327F">
              <w:rPr>
                <w:color w:val="000000" w:themeColor="text1"/>
              </w:rPr>
              <w:t>22</w:t>
            </w:r>
          </w:p>
        </w:tc>
        <w:tc>
          <w:tcPr>
            <w:tcW w:w="624" w:type="dxa"/>
          </w:tcPr>
          <w:p w:rsidR="00725665" w:rsidRPr="00E1327F" w:rsidRDefault="00725665">
            <w:pPr>
              <w:pStyle w:val="ConsPlusNormal"/>
              <w:jc w:val="center"/>
              <w:rPr>
                <w:color w:val="000000" w:themeColor="text1"/>
              </w:rPr>
            </w:pPr>
            <w:r w:rsidRPr="00E1327F">
              <w:rPr>
                <w:color w:val="000000" w:themeColor="text1"/>
              </w:rPr>
              <w:t>23</w:t>
            </w:r>
          </w:p>
        </w:tc>
        <w:tc>
          <w:tcPr>
            <w:tcW w:w="885" w:type="dxa"/>
          </w:tcPr>
          <w:p w:rsidR="00725665" w:rsidRPr="00E1327F" w:rsidRDefault="00725665">
            <w:pPr>
              <w:pStyle w:val="ConsPlusNormal"/>
              <w:jc w:val="center"/>
              <w:rPr>
                <w:color w:val="000000" w:themeColor="text1"/>
              </w:rPr>
            </w:pPr>
            <w:r w:rsidRPr="00E1327F">
              <w:rPr>
                <w:color w:val="000000" w:themeColor="text1"/>
              </w:rPr>
              <w:t>24</w:t>
            </w:r>
          </w:p>
        </w:tc>
        <w:tc>
          <w:tcPr>
            <w:tcW w:w="900" w:type="dxa"/>
          </w:tcPr>
          <w:p w:rsidR="00725665" w:rsidRPr="00E1327F" w:rsidRDefault="00725665">
            <w:pPr>
              <w:pStyle w:val="ConsPlusNormal"/>
              <w:jc w:val="center"/>
              <w:rPr>
                <w:color w:val="000000" w:themeColor="text1"/>
              </w:rPr>
            </w:pPr>
            <w:r w:rsidRPr="00E1327F">
              <w:rPr>
                <w:color w:val="000000" w:themeColor="text1"/>
              </w:rPr>
              <w:t>25</w:t>
            </w:r>
          </w:p>
        </w:tc>
        <w:tc>
          <w:tcPr>
            <w:tcW w:w="567" w:type="dxa"/>
          </w:tcPr>
          <w:p w:rsidR="00725665" w:rsidRPr="00E1327F" w:rsidRDefault="00725665">
            <w:pPr>
              <w:pStyle w:val="ConsPlusNormal"/>
              <w:jc w:val="center"/>
              <w:rPr>
                <w:color w:val="000000" w:themeColor="text1"/>
              </w:rPr>
            </w:pPr>
            <w:r w:rsidRPr="00E1327F">
              <w:rPr>
                <w:color w:val="000000" w:themeColor="text1"/>
              </w:rPr>
              <w:t>26</w:t>
            </w:r>
          </w:p>
        </w:tc>
        <w:tc>
          <w:tcPr>
            <w:tcW w:w="870" w:type="dxa"/>
          </w:tcPr>
          <w:p w:rsidR="00725665" w:rsidRPr="00E1327F" w:rsidRDefault="00725665">
            <w:pPr>
              <w:pStyle w:val="ConsPlusNormal"/>
              <w:jc w:val="center"/>
              <w:rPr>
                <w:color w:val="000000" w:themeColor="text1"/>
              </w:rPr>
            </w:pPr>
            <w:r w:rsidRPr="00E1327F">
              <w:rPr>
                <w:color w:val="000000" w:themeColor="text1"/>
              </w:rPr>
              <w:t>27</w:t>
            </w:r>
          </w:p>
        </w:tc>
        <w:tc>
          <w:tcPr>
            <w:tcW w:w="945" w:type="dxa"/>
          </w:tcPr>
          <w:p w:rsidR="00725665" w:rsidRPr="00E1327F" w:rsidRDefault="00725665">
            <w:pPr>
              <w:pStyle w:val="ConsPlusNormal"/>
              <w:jc w:val="center"/>
              <w:rPr>
                <w:color w:val="000000" w:themeColor="text1"/>
              </w:rPr>
            </w:pPr>
            <w:r w:rsidRPr="00E1327F">
              <w:rPr>
                <w:color w:val="000000" w:themeColor="text1"/>
              </w:rPr>
              <w:t>28</w:t>
            </w:r>
          </w:p>
        </w:tc>
        <w:tc>
          <w:tcPr>
            <w:tcW w:w="567" w:type="dxa"/>
          </w:tcPr>
          <w:p w:rsidR="00725665" w:rsidRPr="00E1327F" w:rsidRDefault="00725665">
            <w:pPr>
              <w:pStyle w:val="ConsPlusNormal"/>
              <w:jc w:val="center"/>
              <w:rPr>
                <w:color w:val="000000" w:themeColor="text1"/>
              </w:rPr>
            </w:pPr>
            <w:r w:rsidRPr="00E1327F">
              <w:rPr>
                <w:color w:val="000000" w:themeColor="text1"/>
              </w:rPr>
              <w:t>29</w:t>
            </w:r>
          </w:p>
        </w:tc>
        <w:tc>
          <w:tcPr>
            <w:tcW w:w="900" w:type="dxa"/>
          </w:tcPr>
          <w:p w:rsidR="00725665" w:rsidRPr="00E1327F" w:rsidRDefault="00725665">
            <w:pPr>
              <w:pStyle w:val="ConsPlusNormal"/>
              <w:jc w:val="center"/>
              <w:rPr>
                <w:color w:val="000000" w:themeColor="text1"/>
              </w:rPr>
            </w:pPr>
            <w:r w:rsidRPr="00E1327F">
              <w:rPr>
                <w:color w:val="000000" w:themeColor="text1"/>
              </w:rPr>
              <w:t>30</w:t>
            </w:r>
          </w:p>
        </w:tc>
        <w:tc>
          <w:tcPr>
            <w:tcW w:w="893" w:type="dxa"/>
            <w:tcBorders>
              <w:right w:val="nil"/>
            </w:tcBorders>
          </w:tcPr>
          <w:p w:rsidR="00725665" w:rsidRPr="00E1327F" w:rsidRDefault="00725665">
            <w:pPr>
              <w:pStyle w:val="ConsPlusNormal"/>
              <w:jc w:val="center"/>
              <w:rPr>
                <w:color w:val="000000" w:themeColor="text1"/>
              </w:rPr>
            </w:pPr>
            <w:r w:rsidRPr="00E1327F">
              <w:rPr>
                <w:color w:val="000000" w:themeColor="text1"/>
              </w:rPr>
              <w:t>31</w:t>
            </w: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Итого по коду счета</w:t>
            </w:r>
          </w:p>
        </w:tc>
        <w:tc>
          <w:tcPr>
            <w:tcW w:w="340" w:type="dxa"/>
            <w:tcBorders>
              <w:top w:val="nil"/>
              <w:bottom w:val="nil"/>
            </w:tcBorders>
          </w:tcPr>
          <w:p w:rsidR="00725665" w:rsidRPr="00E1327F" w:rsidRDefault="00725665">
            <w:pPr>
              <w:pStyle w:val="ConsPlusNormal"/>
              <w:rPr>
                <w:color w:val="000000" w:themeColor="text1"/>
              </w:rPr>
            </w:pPr>
          </w:p>
        </w:tc>
        <w:tc>
          <w:tcPr>
            <w:tcW w:w="1430" w:type="dxa"/>
          </w:tcPr>
          <w:p w:rsidR="00725665" w:rsidRPr="00E1327F" w:rsidRDefault="00725665">
            <w:pPr>
              <w:pStyle w:val="ConsPlusNormal"/>
              <w:rPr>
                <w:color w:val="000000" w:themeColor="text1"/>
              </w:rPr>
            </w:pP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865" w:type="dxa"/>
            <w:gridSpan w:val="4"/>
            <w:tcBorders>
              <w:left w:val="nil"/>
            </w:tcBorders>
          </w:tcPr>
          <w:p w:rsidR="00725665" w:rsidRPr="00E1327F" w:rsidRDefault="00725665">
            <w:pPr>
              <w:pStyle w:val="ConsPlusNormal"/>
              <w:jc w:val="right"/>
              <w:rPr>
                <w:color w:val="000000" w:themeColor="text1"/>
              </w:rPr>
            </w:pPr>
            <w:r w:rsidRPr="00E1327F">
              <w:rPr>
                <w:color w:val="000000" w:themeColor="text1"/>
              </w:rPr>
              <w:t>Всего задолженности</w:t>
            </w: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 по счету 0 40140 000</w:t>
            </w:r>
          </w:p>
        </w:tc>
        <w:tc>
          <w:tcPr>
            <w:tcW w:w="340" w:type="dxa"/>
            <w:tcBorders>
              <w:top w:val="nil"/>
              <w:bottom w:val="nil"/>
            </w:tcBorders>
          </w:tcPr>
          <w:p w:rsidR="00725665" w:rsidRPr="00E1327F" w:rsidRDefault="00725665">
            <w:pPr>
              <w:pStyle w:val="ConsPlusNormal"/>
              <w:rPr>
                <w:color w:val="000000" w:themeColor="text1"/>
              </w:rPr>
            </w:pPr>
          </w:p>
        </w:tc>
        <w:tc>
          <w:tcPr>
            <w:tcW w:w="1430" w:type="dxa"/>
            <w:vAlign w:val="bottom"/>
          </w:tcPr>
          <w:p w:rsidR="00725665" w:rsidRPr="00E1327F" w:rsidRDefault="00725665">
            <w:pPr>
              <w:pStyle w:val="ConsPlusNormal"/>
              <w:jc w:val="center"/>
              <w:rPr>
                <w:color w:val="000000" w:themeColor="text1"/>
              </w:rPr>
            </w:pPr>
            <w:r w:rsidRPr="00E1327F">
              <w:rPr>
                <w:color w:val="000000" w:themeColor="text1"/>
              </w:rPr>
              <w:t>1 40140 000</w:t>
            </w: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65" w:type="dxa"/>
            <w:gridSpan w:val="4"/>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left w:val="nil"/>
              <w:bottom w:val="nil"/>
            </w:tcBorders>
          </w:tcPr>
          <w:p w:rsidR="00725665" w:rsidRPr="00E1327F" w:rsidRDefault="00725665">
            <w:pPr>
              <w:pStyle w:val="ConsPlusNormal"/>
              <w:rPr>
                <w:color w:val="000000" w:themeColor="text1"/>
              </w:rPr>
            </w:pPr>
          </w:p>
        </w:tc>
        <w:tc>
          <w:tcPr>
            <w:tcW w:w="340" w:type="dxa"/>
            <w:tcBorders>
              <w:bottom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left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5"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 по счету 0 40160 000</w:t>
            </w:r>
          </w:p>
        </w:tc>
        <w:tc>
          <w:tcPr>
            <w:tcW w:w="340" w:type="dxa"/>
            <w:tcBorders>
              <w:top w:val="nil"/>
              <w:bottom w:val="nil"/>
            </w:tcBorders>
          </w:tcPr>
          <w:p w:rsidR="00725665" w:rsidRPr="00E1327F" w:rsidRDefault="00725665">
            <w:pPr>
              <w:pStyle w:val="ConsPlusNormal"/>
              <w:rPr>
                <w:color w:val="000000" w:themeColor="text1"/>
              </w:rPr>
            </w:pPr>
          </w:p>
        </w:tc>
        <w:tc>
          <w:tcPr>
            <w:tcW w:w="1430" w:type="dxa"/>
            <w:vAlign w:val="bottom"/>
          </w:tcPr>
          <w:p w:rsidR="00725665" w:rsidRPr="00E1327F" w:rsidRDefault="00725665">
            <w:pPr>
              <w:pStyle w:val="ConsPlusNormal"/>
              <w:jc w:val="center"/>
              <w:rPr>
                <w:color w:val="000000" w:themeColor="text1"/>
              </w:rPr>
            </w:pPr>
            <w:r w:rsidRPr="00E1327F">
              <w:rPr>
                <w:color w:val="000000" w:themeColor="text1"/>
              </w:rPr>
              <w:t>1 40160 000</w:t>
            </w:r>
          </w:p>
        </w:tc>
        <w:tc>
          <w:tcPr>
            <w:tcW w:w="340" w:type="dxa"/>
            <w:tcBorders>
              <w:top w:val="nil"/>
              <w:bottom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55" w:type="dxa"/>
            <w:tcBorders>
              <w:top w:val="nil"/>
              <w:left w:val="nil"/>
            </w:tcBorders>
          </w:tcPr>
          <w:p w:rsidR="00725665" w:rsidRPr="00E1327F" w:rsidRDefault="00725665">
            <w:pPr>
              <w:pStyle w:val="ConsPlusNormal"/>
              <w:rPr>
                <w:color w:val="000000" w:themeColor="text1"/>
              </w:rPr>
            </w:pPr>
          </w:p>
        </w:tc>
        <w:tc>
          <w:tcPr>
            <w:tcW w:w="340" w:type="dxa"/>
            <w:tcBorders>
              <w:top w:val="nil"/>
              <w:right w:val="nil"/>
            </w:tcBorders>
          </w:tcPr>
          <w:p w:rsidR="00725665" w:rsidRPr="00E1327F" w:rsidRDefault="00725665">
            <w:pPr>
              <w:pStyle w:val="ConsPlusNormal"/>
              <w:rPr>
                <w:color w:val="000000" w:themeColor="text1"/>
              </w:rPr>
            </w:pPr>
          </w:p>
        </w:tc>
        <w:tc>
          <w:tcPr>
            <w:tcW w:w="1430" w:type="dxa"/>
            <w:tcBorders>
              <w:left w:val="nil"/>
              <w:right w:val="nil"/>
            </w:tcBorders>
          </w:tcPr>
          <w:p w:rsidR="00725665" w:rsidRPr="00E1327F" w:rsidRDefault="00725665">
            <w:pPr>
              <w:pStyle w:val="ConsPlusNormal"/>
              <w:rPr>
                <w:color w:val="000000" w:themeColor="text1"/>
              </w:rPr>
            </w:pPr>
          </w:p>
        </w:tc>
        <w:tc>
          <w:tcPr>
            <w:tcW w:w="340" w:type="dxa"/>
            <w:tcBorders>
              <w:top w:val="nil"/>
              <w:left w:val="nil"/>
            </w:tcBorders>
          </w:tcPr>
          <w:p w:rsidR="00725665" w:rsidRPr="00E1327F" w:rsidRDefault="00725665">
            <w:pPr>
              <w:pStyle w:val="ConsPlusNormal"/>
              <w:rPr>
                <w:color w:val="000000" w:themeColor="text1"/>
              </w:rPr>
            </w:pPr>
          </w:p>
        </w:tc>
        <w:tc>
          <w:tcPr>
            <w:tcW w:w="540"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55"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c>
          <w:tcPr>
            <w:tcW w:w="885"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870" w:type="dxa"/>
          </w:tcPr>
          <w:p w:rsidR="00725665" w:rsidRPr="00E1327F" w:rsidRDefault="00725665">
            <w:pPr>
              <w:pStyle w:val="ConsPlusNormal"/>
              <w:rPr>
                <w:color w:val="000000" w:themeColor="text1"/>
              </w:rPr>
            </w:pPr>
          </w:p>
        </w:tc>
        <w:tc>
          <w:tcPr>
            <w:tcW w:w="945"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900" w:type="dxa"/>
          </w:tcPr>
          <w:p w:rsidR="00725665" w:rsidRPr="00E1327F" w:rsidRDefault="00725665">
            <w:pPr>
              <w:pStyle w:val="ConsPlusNormal"/>
              <w:rPr>
                <w:color w:val="000000" w:themeColor="text1"/>
              </w:rPr>
            </w:pPr>
          </w:p>
        </w:tc>
        <w:tc>
          <w:tcPr>
            <w:tcW w:w="893"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 от 31.12.2015 N 229н)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0503371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lastRenderedPageBreak/>
        <w:t xml:space="preserve">                                                                ┌─────────┐</w:t>
      </w:r>
    </w:p>
    <w:p w:rsidR="00725665" w:rsidRPr="00E1327F" w:rsidRDefault="00725665">
      <w:pPr>
        <w:pStyle w:val="ConsPlusNonformat"/>
        <w:jc w:val="both"/>
        <w:rPr>
          <w:color w:val="000000" w:themeColor="text1"/>
        </w:rPr>
      </w:pPr>
      <w:r w:rsidRPr="00E1327F">
        <w:rPr>
          <w:color w:val="000000" w:themeColor="text1"/>
        </w:rPr>
        <w:t xml:space="preserve">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569" w:name="P44316"/>
      <w:bookmarkEnd w:id="1569"/>
      <w:r w:rsidRPr="00E1327F">
        <w:rPr>
          <w:color w:val="000000" w:themeColor="text1"/>
        </w:rPr>
        <w:t xml:space="preserve">                      Сведения о финансовых вложениях</w:t>
      </w:r>
    </w:p>
    <w:p w:rsidR="00725665" w:rsidRPr="00E1327F" w:rsidRDefault="00725665">
      <w:pPr>
        <w:pStyle w:val="ConsPlusNormal"/>
        <w:jc w:val="both"/>
        <w:rPr>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05"/>
        <w:gridCol w:w="360"/>
        <w:gridCol w:w="1485"/>
        <w:gridCol w:w="360"/>
        <w:gridCol w:w="1485"/>
        <w:gridCol w:w="2805"/>
        <w:gridCol w:w="3300"/>
      </w:tblGrid>
      <w:tr w:rsidR="00E1327F" w:rsidRPr="00E1327F">
        <w:tc>
          <w:tcPr>
            <w:tcW w:w="5010" w:type="dxa"/>
            <w:gridSpan w:val="4"/>
            <w:tcBorders>
              <w:left w:val="nil"/>
            </w:tcBorders>
          </w:tcPr>
          <w:p w:rsidR="00725665" w:rsidRPr="00E1327F" w:rsidRDefault="00725665">
            <w:pPr>
              <w:pStyle w:val="ConsPlusNormal"/>
              <w:jc w:val="center"/>
              <w:rPr>
                <w:color w:val="000000" w:themeColor="text1"/>
              </w:rPr>
            </w:pPr>
            <w:r w:rsidRPr="00E1327F">
              <w:rPr>
                <w:color w:val="000000" w:themeColor="text1"/>
              </w:rPr>
              <w:t>Номер (код) счета бюджетного учета</w:t>
            </w:r>
          </w:p>
        </w:tc>
        <w:tc>
          <w:tcPr>
            <w:tcW w:w="1485" w:type="dxa"/>
          </w:tcPr>
          <w:p w:rsidR="00725665" w:rsidRPr="00E1327F" w:rsidRDefault="00725665">
            <w:pPr>
              <w:pStyle w:val="ConsPlusNormal"/>
              <w:jc w:val="center"/>
              <w:rPr>
                <w:color w:val="000000" w:themeColor="text1"/>
              </w:rPr>
            </w:pPr>
            <w:r w:rsidRPr="00E1327F">
              <w:rPr>
                <w:color w:val="000000" w:themeColor="text1"/>
              </w:rPr>
              <w:t>Сумма, руб.</w:t>
            </w:r>
          </w:p>
        </w:tc>
        <w:tc>
          <w:tcPr>
            <w:tcW w:w="2805" w:type="dxa"/>
          </w:tcPr>
          <w:p w:rsidR="00725665" w:rsidRPr="00E1327F" w:rsidRDefault="00725665">
            <w:pPr>
              <w:pStyle w:val="ConsPlusNormal"/>
              <w:jc w:val="center"/>
              <w:rPr>
                <w:color w:val="000000" w:themeColor="text1"/>
              </w:rPr>
            </w:pPr>
            <w:r w:rsidRPr="00E1327F">
              <w:rPr>
                <w:color w:val="000000" w:themeColor="text1"/>
              </w:rPr>
              <w:t>Вид финансового вложения</w:t>
            </w:r>
          </w:p>
        </w:tc>
        <w:tc>
          <w:tcPr>
            <w:tcW w:w="3300" w:type="dxa"/>
            <w:tcBorders>
              <w:right w:val="nil"/>
            </w:tcBorders>
          </w:tcPr>
          <w:p w:rsidR="00725665" w:rsidRPr="00E1327F" w:rsidRDefault="00725665">
            <w:pPr>
              <w:pStyle w:val="ConsPlusNormal"/>
              <w:jc w:val="center"/>
              <w:rPr>
                <w:color w:val="000000" w:themeColor="text1"/>
              </w:rPr>
            </w:pPr>
            <w:r w:rsidRPr="00E1327F">
              <w:rPr>
                <w:color w:val="000000" w:themeColor="text1"/>
              </w:rPr>
              <w:t>Код финансового вложения</w:t>
            </w:r>
          </w:p>
        </w:tc>
      </w:tr>
      <w:tr w:rsidR="00E1327F" w:rsidRPr="00E1327F">
        <w:tc>
          <w:tcPr>
            <w:tcW w:w="5010" w:type="dxa"/>
            <w:gridSpan w:val="4"/>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485" w:type="dxa"/>
          </w:tcPr>
          <w:p w:rsidR="00725665" w:rsidRPr="00E1327F" w:rsidRDefault="00725665">
            <w:pPr>
              <w:pStyle w:val="ConsPlusNormal"/>
              <w:jc w:val="center"/>
              <w:rPr>
                <w:color w:val="000000" w:themeColor="text1"/>
              </w:rPr>
            </w:pPr>
            <w:r w:rsidRPr="00E1327F">
              <w:rPr>
                <w:color w:val="000000" w:themeColor="text1"/>
              </w:rPr>
              <w:t>2</w:t>
            </w:r>
          </w:p>
        </w:tc>
        <w:tc>
          <w:tcPr>
            <w:tcW w:w="2805" w:type="dxa"/>
          </w:tcPr>
          <w:p w:rsidR="00725665" w:rsidRPr="00E1327F" w:rsidRDefault="00725665">
            <w:pPr>
              <w:pStyle w:val="ConsPlusNormal"/>
              <w:jc w:val="center"/>
              <w:rPr>
                <w:color w:val="000000" w:themeColor="text1"/>
              </w:rPr>
            </w:pPr>
            <w:r w:rsidRPr="00E1327F">
              <w:rPr>
                <w:color w:val="000000" w:themeColor="text1"/>
              </w:rPr>
              <w:t>3</w:t>
            </w:r>
          </w:p>
        </w:tc>
        <w:tc>
          <w:tcPr>
            <w:tcW w:w="3300"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left w:val="single" w:sz="4" w:space="0" w:color="auto"/>
            <w:right w:val="single" w:sz="4" w:space="0" w:color="auto"/>
          </w:tblBorders>
        </w:tblPrEx>
        <w:tc>
          <w:tcPr>
            <w:tcW w:w="501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3300" w:type="dxa"/>
          </w:tcPr>
          <w:p w:rsidR="00725665" w:rsidRPr="00E1327F" w:rsidRDefault="00725665">
            <w:pPr>
              <w:pStyle w:val="ConsPlusNormal"/>
              <w:jc w:val="both"/>
              <w:rPr>
                <w:color w:val="000000" w:themeColor="text1"/>
              </w:rPr>
            </w:pPr>
          </w:p>
        </w:tc>
      </w:tr>
      <w:tr w:rsidR="00E1327F" w:rsidRPr="00E1327F">
        <w:tblPrEx>
          <w:tblBorders>
            <w:left w:val="single" w:sz="4" w:space="0" w:color="auto"/>
            <w:right w:val="single" w:sz="4" w:space="0" w:color="auto"/>
          </w:tblBorders>
        </w:tblPrEx>
        <w:tc>
          <w:tcPr>
            <w:tcW w:w="501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3300" w:type="dxa"/>
          </w:tcPr>
          <w:p w:rsidR="00725665" w:rsidRPr="00E1327F" w:rsidRDefault="00725665">
            <w:pPr>
              <w:pStyle w:val="ConsPlusNormal"/>
              <w:jc w:val="both"/>
              <w:rPr>
                <w:color w:val="000000" w:themeColor="text1"/>
              </w:rPr>
            </w:pPr>
          </w:p>
        </w:tc>
      </w:tr>
      <w:tr w:rsidR="00E1327F" w:rsidRPr="00E1327F">
        <w:tblPrEx>
          <w:tblBorders>
            <w:left w:val="single" w:sz="4" w:space="0" w:color="auto"/>
            <w:right w:val="single" w:sz="4" w:space="0" w:color="auto"/>
          </w:tblBorders>
        </w:tblPrEx>
        <w:tc>
          <w:tcPr>
            <w:tcW w:w="501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3300" w:type="dxa"/>
          </w:tcPr>
          <w:p w:rsidR="00725665" w:rsidRPr="00E1327F" w:rsidRDefault="00725665">
            <w:pPr>
              <w:pStyle w:val="ConsPlusNormal"/>
              <w:jc w:val="both"/>
              <w:rPr>
                <w:color w:val="000000" w:themeColor="text1"/>
              </w:rPr>
            </w:pPr>
          </w:p>
        </w:tc>
      </w:tr>
      <w:tr w:rsidR="00E1327F" w:rsidRPr="00E1327F">
        <w:tblPrEx>
          <w:tblBorders>
            <w:left w:val="single" w:sz="4" w:space="0" w:color="auto"/>
            <w:right w:val="single" w:sz="4" w:space="0" w:color="auto"/>
          </w:tblBorders>
        </w:tblPrEx>
        <w:tc>
          <w:tcPr>
            <w:tcW w:w="501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3300" w:type="dxa"/>
          </w:tcPr>
          <w:p w:rsidR="00725665" w:rsidRPr="00E1327F" w:rsidRDefault="00725665">
            <w:pPr>
              <w:pStyle w:val="ConsPlusNormal"/>
              <w:jc w:val="both"/>
              <w:rPr>
                <w:color w:val="000000" w:themeColor="text1"/>
              </w:rPr>
            </w:pPr>
          </w:p>
        </w:tc>
      </w:tr>
      <w:tr w:rsidR="00E1327F" w:rsidRPr="00E1327F">
        <w:tblPrEx>
          <w:tblBorders>
            <w:left w:val="single" w:sz="4" w:space="0" w:color="auto"/>
            <w:right w:val="single" w:sz="4" w:space="0" w:color="auto"/>
          </w:tblBorders>
        </w:tblPrEx>
        <w:tc>
          <w:tcPr>
            <w:tcW w:w="5010" w:type="dxa"/>
            <w:gridSpan w:val="4"/>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2805" w:type="dxa"/>
          </w:tcPr>
          <w:p w:rsidR="00725665" w:rsidRPr="00E1327F" w:rsidRDefault="00725665">
            <w:pPr>
              <w:pStyle w:val="ConsPlusNormal"/>
              <w:jc w:val="both"/>
              <w:rPr>
                <w:color w:val="000000" w:themeColor="text1"/>
              </w:rPr>
            </w:pPr>
          </w:p>
        </w:tc>
        <w:tc>
          <w:tcPr>
            <w:tcW w:w="3300" w:type="dxa"/>
          </w:tcPr>
          <w:p w:rsidR="00725665" w:rsidRPr="00E1327F" w:rsidRDefault="00725665">
            <w:pPr>
              <w:pStyle w:val="ConsPlusNormal"/>
              <w:jc w:val="both"/>
              <w:rPr>
                <w:color w:val="000000" w:themeColor="text1"/>
              </w:rPr>
            </w:pPr>
          </w:p>
        </w:tc>
      </w:tr>
      <w:tr w:rsidR="00E1327F" w:rsidRPr="00E1327F">
        <w:tblPrEx>
          <w:tblBorders>
            <w:insideV w:val="nil"/>
          </w:tblBorders>
        </w:tblPrEx>
        <w:tc>
          <w:tcPr>
            <w:tcW w:w="2805" w:type="dxa"/>
            <w:vMerge w:val="restart"/>
            <w:tcBorders>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Итого по коду счета</w:t>
            </w:r>
          </w:p>
        </w:tc>
        <w:tc>
          <w:tcPr>
            <w:tcW w:w="360" w:type="dxa"/>
            <w:tcBorders>
              <w:left w:val="single" w:sz="4" w:space="0" w:color="auto"/>
              <w:bottom w:val="nil"/>
            </w:tcBorders>
          </w:tcPr>
          <w:p w:rsidR="00725665" w:rsidRPr="00E1327F" w:rsidRDefault="00725665">
            <w:pPr>
              <w:pStyle w:val="ConsPlusNormal"/>
              <w:jc w:val="center"/>
              <w:rPr>
                <w:color w:val="000000" w:themeColor="text1"/>
              </w:rPr>
            </w:pPr>
          </w:p>
        </w:tc>
        <w:tc>
          <w:tcPr>
            <w:tcW w:w="1485" w:type="dxa"/>
          </w:tcPr>
          <w:p w:rsidR="00725665" w:rsidRPr="00E1327F" w:rsidRDefault="00725665">
            <w:pPr>
              <w:pStyle w:val="ConsPlusNormal"/>
              <w:jc w:val="center"/>
              <w:rPr>
                <w:color w:val="000000" w:themeColor="text1"/>
              </w:rPr>
            </w:pPr>
          </w:p>
        </w:tc>
        <w:tc>
          <w:tcPr>
            <w:tcW w:w="360" w:type="dxa"/>
            <w:tcBorders>
              <w:bottom w:val="nil"/>
              <w:right w:val="single" w:sz="4" w:space="0" w:color="auto"/>
            </w:tcBorders>
          </w:tcPr>
          <w:p w:rsidR="00725665" w:rsidRPr="00E1327F" w:rsidRDefault="00725665">
            <w:pPr>
              <w:pStyle w:val="ConsPlusNormal"/>
              <w:jc w:val="center"/>
              <w:rPr>
                <w:color w:val="000000" w:themeColor="text1"/>
              </w:rPr>
            </w:pPr>
          </w:p>
        </w:tc>
        <w:tc>
          <w:tcPr>
            <w:tcW w:w="1485" w:type="dxa"/>
            <w:vMerge w:val="restart"/>
            <w:tcBorders>
              <w:left w:val="single" w:sz="4" w:space="0" w:color="auto"/>
              <w:right w:val="single" w:sz="4" w:space="0" w:color="auto"/>
            </w:tcBorders>
          </w:tcPr>
          <w:p w:rsidR="00725665" w:rsidRPr="00E1327F" w:rsidRDefault="00725665">
            <w:pPr>
              <w:pStyle w:val="ConsPlusNormal"/>
              <w:jc w:val="center"/>
              <w:rPr>
                <w:color w:val="000000" w:themeColor="text1"/>
              </w:rPr>
            </w:pPr>
          </w:p>
        </w:tc>
        <w:tc>
          <w:tcPr>
            <w:tcW w:w="6105" w:type="dxa"/>
            <w:gridSpan w:val="2"/>
            <w:vMerge w:val="restart"/>
            <w:tcBorders>
              <w:bottom w:val="nil"/>
            </w:tcBorders>
          </w:tcPr>
          <w:p w:rsidR="00725665" w:rsidRPr="00E1327F" w:rsidRDefault="00725665">
            <w:pPr>
              <w:pStyle w:val="ConsPlusNormal"/>
              <w:jc w:val="center"/>
              <w:rPr>
                <w:color w:val="000000" w:themeColor="text1"/>
              </w:rPr>
            </w:pPr>
          </w:p>
        </w:tc>
      </w:tr>
      <w:tr w:rsidR="00E1327F" w:rsidRPr="00E1327F">
        <w:tblPrEx>
          <w:tblBorders>
            <w:insideH w:val="nil"/>
          </w:tblBorders>
        </w:tblPrEx>
        <w:tc>
          <w:tcPr>
            <w:tcW w:w="2805" w:type="dxa"/>
            <w:vMerge/>
            <w:tcBorders>
              <w:left w:val="nil"/>
            </w:tcBorders>
          </w:tcPr>
          <w:p w:rsidR="00725665" w:rsidRPr="00E1327F" w:rsidRDefault="00725665">
            <w:pPr>
              <w:pStyle w:val="ConsPlusNormal"/>
              <w:rPr>
                <w:color w:val="000000" w:themeColor="text1"/>
              </w:rPr>
            </w:pPr>
          </w:p>
        </w:tc>
        <w:tc>
          <w:tcPr>
            <w:tcW w:w="360" w:type="dxa"/>
            <w:tcBorders>
              <w:top w:val="nil"/>
              <w:bottom w:val="nil"/>
            </w:tcBorders>
          </w:tcPr>
          <w:p w:rsidR="00725665" w:rsidRPr="00E1327F" w:rsidRDefault="00725665">
            <w:pPr>
              <w:pStyle w:val="ConsPlusNormal"/>
              <w:jc w:val="center"/>
              <w:rPr>
                <w:color w:val="000000" w:themeColor="text1"/>
              </w:rPr>
            </w:pPr>
          </w:p>
        </w:tc>
        <w:tc>
          <w:tcPr>
            <w:tcW w:w="1485" w:type="dxa"/>
          </w:tcPr>
          <w:p w:rsidR="00725665" w:rsidRPr="00E1327F" w:rsidRDefault="00725665">
            <w:pPr>
              <w:pStyle w:val="ConsPlusNormal"/>
              <w:jc w:val="center"/>
              <w:rPr>
                <w:color w:val="000000" w:themeColor="text1"/>
              </w:rPr>
            </w:pPr>
          </w:p>
        </w:tc>
        <w:tc>
          <w:tcPr>
            <w:tcW w:w="360" w:type="dxa"/>
            <w:tcBorders>
              <w:top w:val="nil"/>
              <w:bottom w:val="nil"/>
            </w:tcBorders>
          </w:tcPr>
          <w:p w:rsidR="00725665" w:rsidRPr="00E1327F" w:rsidRDefault="00725665">
            <w:pPr>
              <w:pStyle w:val="ConsPlusNormal"/>
              <w:jc w:val="center"/>
              <w:rPr>
                <w:color w:val="000000" w:themeColor="text1"/>
              </w:rPr>
            </w:pPr>
          </w:p>
        </w:tc>
        <w:tc>
          <w:tcPr>
            <w:tcW w:w="1485" w:type="dxa"/>
            <w:vMerge/>
          </w:tcPr>
          <w:p w:rsidR="00725665" w:rsidRPr="00E1327F" w:rsidRDefault="00725665">
            <w:pPr>
              <w:pStyle w:val="ConsPlusNormal"/>
              <w:rPr>
                <w:color w:val="000000" w:themeColor="text1"/>
              </w:rPr>
            </w:pPr>
          </w:p>
        </w:tc>
        <w:tc>
          <w:tcPr>
            <w:tcW w:w="6105" w:type="dxa"/>
            <w:gridSpan w:val="2"/>
            <w:vMerge/>
            <w:tcBorders>
              <w:left w:val="nil"/>
              <w:bottom w:val="nil"/>
              <w:right w:val="nil"/>
            </w:tcBorders>
          </w:tcPr>
          <w:p w:rsidR="00725665" w:rsidRPr="00E1327F" w:rsidRDefault="00725665">
            <w:pPr>
              <w:pStyle w:val="ConsPlusNormal"/>
              <w:rPr>
                <w:color w:val="000000" w:themeColor="text1"/>
              </w:rPr>
            </w:pPr>
          </w:p>
        </w:tc>
      </w:tr>
      <w:tr w:rsidR="00E1327F" w:rsidRPr="00E1327F">
        <w:tblPrEx>
          <w:tblBorders>
            <w:insideV w:val="nil"/>
          </w:tblBorders>
        </w:tblPrEx>
        <w:tc>
          <w:tcPr>
            <w:tcW w:w="2805" w:type="dxa"/>
            <w:vMerge/>
            <w:tcBorders>
              <w:right w:val="single" w:sz="4" w:space="0" w:color="auto"/>
            </w:tcBorders>
          </w:tcPr>
          <w:p w:rsidR="00725665" w:rsidRPr="00E1327F" w:rsidRDefault="00725665">
            <w:pPr>
              <w:pStyle w:val="ConsPlusNormal"/>
              <w:rPr>
                <w:color w:val="000000" w:themeColor="text1"/>
              </w:rPr>
            </w:pPr>
          </w:p>
        </w:tc>
        <w:tc>
          <w:tcPr>
            <w:tcW w:w="360" w:type="dxa"/>
            <w:tcBorders>
              <w:top w:val="nil"/>
              <w:left w:val="single" w:sz="4" w:space="0" w:color="auto"/>
            </w:tcBorders>
          </w:tcPr>
          <w:p w:rsidR="00725665" w:rsidRPr="00E1327F" w:rsidRDefault="00725665">
            <w:pPr>
              <w:pStyle w:val="ConsPlusNormal"/>
              <w:jc w:val="center"/>
              <w:rPr>
                <w:color w:val="000000" w:themeColor="text1"/>
              </w:rPr>
            </w:pPr>
          </w:p>
        </w:tc>
        <w:tc>
          <w:tcPr>
            <w:tcW w:w="1485" w:type="dxa"/>
          </w:tcPr>
          <w:p w:rsidR="00725665" w:rsidRPr="00E1327F" w:rsidRDefault="00725665">
            <w:pPr>
              <w:pStyle w:val="ConsPlusNormal"/>
              <w:jc w:val="center"/>
              <w:rPr>
                <w:color w:val="000000" w:themeColor="text1"/>
              </w:rPr>
            </w:pPr>
          </w:p>
        </w:tc>
        <w:tc>
          <w:tcPr>
            <w:tcW w:w="360" w:type="dxa"/>
            <w:tcBorders>
              <w:top w:val="nil"/>
              <w:right w:val="single" w:sz="4" w:space="0" w:color="auto"/>
            </w:tcBorders>
          </w:tcPr>
          <w:p w:rsidR="00725665" w:rsidRPr="00E1327F" w:rsidRDefault="00725665">
            <w:pPr>
              <w:pStyle w:val="ConsPlusNormal"/>
              <w:jc w:val="center"/>
              <w:rPr>
                <w:color w:val="000000" w:themeColor="text1"/>
              </w:rPr>
            </w:pPr>
          </w:p>
        </w:tc>
        <w:tc>
          <w:tcPr>
            <w:tcW w:w="1485" w:type="dxa"/>
            <w:vMerge/>
            <w:tcBorders>
              <w:left w:val="single" w:sz="4" w:space="0" w:color="auto"/>
              <w:right w:val="single" w:sz="4" w:space="0" w:color="auto"/>
            </w:tcBorders>
          </w:tcPr>
          <w:p w:rsidR="00725665" w:rsidRPr="00E1327F" w:rsidRDefault="00725665">
            <w:pPr>
              <w:pStyle w:val="ConsPlusNormal"/>
              <w:rPr>
                <w:color w:val="000000" w:themeColor="text1"/>
              </w:rPr>
            </w:pPr>
          </w:p>
        </w:tc>
        <w:tc>
          <w:tcPr>
            <w:tcW w:w="6105" w:type="dxa"/>
            <w:gridSpan w:val="2"/>
            <w:vMerge/>
            <w:tcBorders>
              <w:bottom w:val="nil"/>
            </w:tcBorders>
          </w:tcPr>
          <w:p w:rsidR="00725665" w:rsidRPr="00E1327F" w:rsidRDefault="00725665">
            <w:pPr>
              <w:pStyle w:val="ConsPlusNormal"/>
              <w:rPr>
                <w:color w:val="000000" w:themeColor="text1"/>
              </w:rPr>
            </w:pPr>
          </w:p>
        </w:tc>
      </w:tr>
      <w:tr w:rsidR="00E1327F" w:rsidRPr="00E1327F">
        <w:tblPrEx>
          <w:tblBorders>
            <w:insideV w:val="nil"/>
          </w:tblBorders>
        </w:tblPrEx>
        <w:tc>
          <w:tcPr>
            <w:tcW w:w="5010" w:type="dxa"/>
            <w:gridSpan w:val="4"/>
            <w:tcBorders>
              <w:bottom w:val="nil"/>
            </w:tcBorders>
          </w:tcPr>
          <w:p w:rsidR="00725665" w:rsidRPr="00E1327F" w:rsidRDefault="00725665">
            <w:pPr>
              <w:pStyle w:val="ConsPlusNormal"/>
              <w:jc w:val="both"/>
              <w:rPr>
                <w:color w:val="000000" w:themeColor="text1"/>
              </w:rPr>
            </w:pPr>
          </w:p>
        </w:tc>
        <w:tc>
          <w:tcPr>
            <w:tcW w:w="1485" w:type="dxa"/>
          </w:tcPr>
          <w:p w:rsidR="00725665" w:rsidRPr="00E1327F" w:rsidRDefault="00725665">
            <w:pPr>
              <w:pStyle w:val="ConsPlusNormal"/>
              <w:jc w:val="both"/>
              <w:rPr>
                <w:color w:val="000000" w:themeColor="text1"/>
              </w:rPr>
            </w:pPr>
          </w:p>
        </w:tc>
        <w:tc>
          <w:tcPr>
            <w:tcW w:w="6105" w:type="dxa"/>
            <w:gridSpan w:val="2"/>
            <w:vMerge/>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5010" w:type="dxa"/>
            <w:gridSpan w:val="4"/>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1485" w:type="dxa"/>
          </w:tcPr>
          <w:p w:rsidR="00725665" w:rsidRPr="00E1327F" w:rsidRDefault="00725665">
            <w:pPr>
              <w:pStyle w:val="ConsPlusNormal"/>
              <w:jc w:val="both"/>
              <w:rPr>
                <w:color w:val="000000" w:themeColor="text1"/>
              </w:rPr>
            </w:pPr>
          </w:p>
        </w:tc>
        <w:tc>
          <w:tcPr>
            <w:tcW w:w="6105" w:type="dxa"/>
            <w:gridSpan w:val="2"/>
            <w:vMerge/>
            <w:tcBorders>
              <w:left w:val="nil"/>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Приказов Минфина России от 26.10.2012 N 138н, от 31.12.2015 N 229н)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Код формы по ОКУД │ 0503372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r w:rsidRPr="00E1327F">
        <w:rPr>
          <w:color w:val="000000" w:themeColor="text1"/>
        </w:rPr>
        <w:t xml:space="preserve">                                                       По ОКТМО │         │</w:t>
      </w:r>
    </w:p>
    <w:p w:rsidR="00725665" w:rsidRPr="00E1327F" w:rsidRDefault="00725665">
      <w:pPr>
        <w:pStyle w:val="ConsPlusNonformat"/>
        <w:jc w:val="both"/>
        <w:rPr>
          <w:color w:val="000000" w:themeColor="text1"/>
        </w:rPr>
      </w:pPr>
      <w:r w:rsidRPr="00E1327F">
        <w:rPr>
          <w:color w:val="000000" w:themeColor="text1"/>
        </w:rPr>
        <w:t xml:space="preserve">                                                                └─────────┘</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570" w:name="P44374"/>
      <w:bookmarkEnd w:id="1570"/>
      <w:r w:rsidRPr="00E1327F">
        <w:rPr>
          <w:color w:val="000000" w:themeColor="text1"/>
        </w:rPr>
        <w:t xml:space="preserve">                Сведения о государственном (муниципальном) долге,</w:t>
      </w:r>
    </w:p>
    <w:p w:rsidR="00725665" w:rsidRPr="00E1327F" w:rsidRDefault="00725665">
      <w:pPr>
        <w:pStyle w:val="ConsPlusNonformat"/>
        <w:jc w:val="both"/>
        <w:rPr>
          <w:color w:val="000000" w:themeColor="text1"/>
        </w:rPr>
      </w:pPr>
      <w:r w:rsidRPr="00E1327F">
        <w:rPr>
          <w:color w:val="000000" w:themeColor="text1"/>
        </w:rPr>
        <w:t xml:space="preserve">          предоставленных бюджетных кредитах консолидированного бюджета</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Раздел 1. Предоставленные бюджетные кредиты</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40"/>
        <w:gridCol w:w="2760"/>
        <w:gridCol w:w="2640"/>
      </w:tblGrid>
      <w:tr w:rsidR="00E1327F" w:rsidRPr="00E1327F">
        <w:tc>
          <w:tcPr>
            <w:tcW w:w="384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540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r>
      <w:tr w:rsidR="00E1327F" w:rsidRPr="00E1327F">
        <w:tc>
          <w:tcPr>
            <w:tcW w:w="3840" w:type="dxa"/>
            <w:vMerge/>
            <w:tcBorders>
              <w:left w:val="nil"/>
            </w:tcBorders>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640"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периода</w:t>
            </w:r>
          </w:p>
        </w:tc>
      </w:tr>
      <w:tr w:rsidR="00E1327F" w:rsidRPr="00E1327F">
        <w:tc>
          <w:tcPr>
            <w:tcW w:w="384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760" w:type="dxa"/>
          </w:tcPr>
          <w:p w:rsidR="00725665" w:rsidRPr="00E1327F" w:rsidRDefault="00725665">
            <w:pPr>
              <w:pStyle w:val="ConsPlusNormal"/>
              <w:jc w:val="center"/>
              <w:rPr>
                <w:color w:val="000000" w:themeColor="text1"/>
              </w:rPr>
            </w:pPr>
            <w:r w:rsidRPr="00E1327F">
              <w:rPr>
                <w:color w:val="000000" w:themeColor="text1"/>
              </w:rPr>
              <w:t>2</w:t>
            </w:r>
          </w:p>
        </w:tc>
        <w:tc>
          <w:tcPr>
            <w:tcW w:w="2640" w:type="dxa"/>
            <w:tcBorders>
              <w:right w:val="nil"/>
            </w:tcBorders>
          </w:tcPr>
          <w:p w:rsidR="00725665" w:rsidRPr="00E1327F" w:rsidRDefault="00725665">
            <w:pPr>
              <w:pStyle w:val="ConsPlusNormal"/>
              <w:jc w:val="center"/>
              <w:rPr>
                <w:color w:val="000000" w:themeColor="text1"/>
              </w:rPr>
            </w:pPr>
            <w:r w:rsidRPr="00E1327F">
              <w:rPr>
                <w:color w:val="000000" w:themeColor="text1"/>
              </w:rPr>
              <w:t>3</w:t>
            </w:r>
          </w:p>
        </w:tc>
      </w:tr>
      <w:tr w:rsidR="00E1327F" w:rsidRPr="00E1327F">
        <w:tblPrEx>
          <w:tblBorders>
            <w:left w:val="single" w:sz="4" w:space="0" w:color="auto"/>
            <w:right w:val="single" w:sz="4" w:space="0" w:color="auto"/>
          </w:tblBorders>
        </w:tblPrEx>
        <w:tc>
          <w:tcPr>
            <w:tcW w:w="384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4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3840" w:type="dxa"/>
          </w:tcPr>
          <w:p w:rsidR="00725665" w:rsidRPr="00E1327F" w:rsidRDefault="00725665">
            <w:pPr>
              <w:pStyle w:val="ConsPlusNormal"/>
              <w:rPr>
                <w:color w:val="000000" w:themeColor="text1"/>
              </w:rPr>
            </w:pPr>
          </w:p>
        </w:tc>
        <w:tc>
          <w:tcPr>
            <w:tcW w:w="276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r w:rsidR="00E1327F" w:rsidRPr="00E1327F">
        <w:tblPrEx>
          <w:tblBorders>
            <w:insideH w:val="nil"/>
          </w:tblBorders>
        </w:tblPrEx>
        <w:tc>
          <w:tcPr>
            <w:tcW w:w="9240" w:type="dxa"/>
            <w:gridSpan w:val="3"/>
            <w:tcBorders>
              <w:left w:val="nil"/>
              <w:bottom w:val="nil"/>
              <w:right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84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2760" w:type="dxa"/>
          </w:tcPr>
          <w:p w:rsidR="00725665" w:rsidRPr="00E1327F" w:rsidRDefault="00725665">
            <w:pPr>
              <w:pStyle w:val="ConsPlusNormal"/>
              <w:rPr>
                <w:color w:val="000000" w:themeColor="text1"/>
              </w:rPr>
            </w:pPr>
          </w:p>
        </w:tc>
        <w:tc>
          <w:tcPr>
            <w:tcW w:w="264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Раздел 2. Сведения о суммах государственного (муниципального) долга</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20"/>
        <w:gridCol w:w="2520"/>
        <w:gridCol w:w="2400"/>
      </w:tblGrid>
      <w:tr w:rsidR="00E1327F" w:rsidRPr="00E1327F">
        <w:tc>
          <w:tcPr>
            <w:tcW w:w="432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Номер счета бюджетного учета</w:t>
            </w:r>
          </w:p>
        </w:tc>
        <w:tc>
          <w:tcPr>
            <w:tcW w:w="4920"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r>
      <w:tr w:rsidR="00E1327F" w:rsidRPr="00E1327F">
        <w:tc>
          <w:tcPr>
            <w:tcW w:w="4320" w:type="dxa"/>
            <w:vMerge/>
            <w:tcBorders>
              <w:left w:val="nil"/>
            </w:tcBorders>
          </w:tcPr>
          <w:p w:rsidR="00725665" w:rsidRPr="00E1327F" w:rsidRDefault="00725665">
            <w:pPr>
              <w:pStyle w:val="ConsPlusNormal"/>
              <w:rPr>
                <w:color w:val="000000" w:themeColor="text1"/>
              </w:rPr>
            </w:pPr>
          </w:p>
        </w:tc>
        <w:tc>
          <w:tcPr>
            <w:tcW w:w="252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2400"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периода</w:t>
            </w:r>
          </w:p>
        </w:tc>
      </w:tr>
      <w:tr w:rsidR="00E1327F" w:rsidRPr="00E1327F">
        <w:tc>
          <w:tcPr>
            <w:tcW w:w="432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520" w:type="dxa"/>
          </w:tcPr>
          <w:p w:rsidR="00725665" w:rsidRPr="00E1327F" w:rsidRDefault="00725665">
            <w:pPr>
              <w:pStyle w:val="ConsPlusNormal"/>
              <w:jc w:val="center"/>
              <w:rPr>
                <w:color w:val="000000" w:themeColor="text1"/>
              </w:rPr>
            </w:pPr>
            <w:r w:rsidRPr="00E1327F">
              <w:rPr>
                <w:color w:val="000000" w:themeColor="text1"/>
              </w:rPr>
              <w:t>2</w:t>
            </w:r>
          </w:p>
        </w:tc>
        <w:tc>
          <w:tcPr>
            <w:tcW w:w="2400" w:type="dxa"/>
            <w:tcBorders>
              <w:right w:val="nil"/>
            </w:tcBorders>
          </w:tcPr>
          <w:p w:rsidR="00725665" w:rsidRPr="00E1327F" w:rsidRDefault="00725665">
            <w:pPr>
              <w:pStyle w:val="ConsPlusNormal"/>
              <w:jc w:val="center"/>
              <w:rPr>
                <w:color w:val="000000" w:themeColor="text1"/>
              </w:rPr>
            </w:pPr>
            <w:r w:rsidRPr="00E1327F">
              <w:rPr>
                <w:color w:val="000000" w:themeColor="text1"/>
              </w:rPr>
              <w:t>3</w:t>
            </w:r>
          </w:p>
        </w:tc>
      </w:tr>
      <w:tr w:rsidR="00E1327F" w:rsidRPr="00E1327F">
        <w:tc>
          <w:tcPr>
            <w:tcW w:w="4320" w:type="dxa"/>
            <w:tcBorders>
              <w:left w:val="nil"/>
            </w:tcBorders>
          </w:tcPr>
          <w:p w:rsidR="00725665" w:rsidRPr="00E1327F" w:rsidRDefault="00725665">
            <w:pPr>
              <w:pStyle w:val="ConsPlusNormal"/>
              <w:jc w:val="center"/>
              <w:rPr>
                <w:color w:val="000000" w:themeColor="text1"/>
              </w:rPr>
            </w:pPr>
          </w:p>
        </w:tc>
        <w:tc>
          <w:tcPr>
            <w:tcW w:w="2520" w:type="dxa"/>
          </w:tcPr>
          <w:p w:rsidR="00725665" w:rsidRPr="00E1327F" w:rsidRDefault="00725665">
            <w:pPr>
              <w:pStyle w:val="ConsPlusNormal"/>
              <w:jc w:val="center"/>
              <w:rPr>
                <w:color w:val="000000" w:themeColor="text1"/>
              </w:rPr>
            </w:pPr>
          </w:p>
        </w:tc>
        <w:tc>
          <w:tcPr>
            <w:tcW w:w="2400" w:type="dxa"/>
            <w:tcBorders>
              <w:right w:val="nil"/>
            </w:tcBorders>
          </w:tcPr>
          <w:p w:rsidR="00725665" w:rsidRPr="00E1327F" w:rsidRDefault="00725665">
            <w:pPr>
              <w:pStyle w:val="ConsPlusNormal"/>
              <w:jc w:val="center"/>
              <w:rPr>
                <w:color w:val="000000" w:themeColor="text1"/>
              </w:rPr>
            </w:pPr>
          </w:p>
        </w:tc>
      </w:tr>
      <w:tr w:rsidR="00E1327F" w:rsidRPr="00E1327F">
        <w:tc>
          <w:tcPr>
            <w:tcW w:w="4320" w:type="dxa"/>
            <w:tcBorders>
              <w:left w:val="nil"/>
            </w:tcBorders>
          </w:tcPr>
          <w:p w:rsidR="00725665" w:rsidRPr="00E1327F" w:rsidRDefault="00725665">
            <w:pPr>
              <w:pStyle w:val="ConsPlusNormal"/>
              <w:jc w:val="center"/>
              <w:rPr>
                <w:color w:val="000000" w:themeColor="text1"/>
              </w:rPr>
            </w:pPr>
          </w:p>
        </w:tc>
        <w:tc>
          <w:tcPr>
            <w:tcW w:w="2520" w:type="dxa"/>
          </w:tcPr>
          <w:p w:rsidR="00725665" w:rsidRPr="00E1327F" w:rsidRDefault="00725665">
            <w:pPr>
              <w:pStyle w:val="ConsPlusNormal"/>
              <w:jc w:val="center"/>
              <w:rPr>
                <w:color w:val="000000" w:themeColor="text1"/>
              </w:rPr>
            </w:pPr>
          </w:p>
        </w:tc>
        <w:tc>
          <w:tcPr>
            <w:tcW w:w="2400" w:type="dxa"/>
            <w:tcBorders>
              <w:right w:val="nil"/>
            </w:tcBorders>
          </w:tcPr>
          <w:p w:rsidR="00725665" w:rsidRPr="00E1327F" w:rsidRDefault="00725665">
            <w:pPr>
              <w:pStyle w:val="ConsPlusNormal"/>
              <w:jc w:val="center"/>
              <w:rPr>
                <w:color w:val="000000" w:themeColor="text1"/>
              </w:rPr>
            </w:pPr>
          </w:p>
        </w:tc>
      </w:tr>
      <w:tr w:rsidR="00E1327F" w:rsidRPr="00E1327F">
        <w:tc>
          <w:tcPr>
            <w:tcW w:w="4320" w:type="dxa"/>
            <w:tcBorders>
              <w:left w:val="nil"/>
            </w:tcBorders>
          </w:tcPr>
          <w:p w:rsidR="00725665" w:rsidRPr="00E1327F" w:rsidRDefault="00725665">
            <w:pPr>
              <w:pStyle w:val="ConsPlusNormal"/>
              <w:jc w:val="center"/>
              <w:rPr>
                <w:color w:val="000000" w:themeColor="text1"/>
              </w:rPr>
            </w:pPr>
          </w:p>
        </w:tc>
        <w:tc>
          <w:tcPr>
            <w:tcW w:w="2520" w:type="dxa"/>
          </w:tcPr>
          <w:p w:rsidR="00725665" w:rsidRPr="00E1327F" w:rsidRDefault="00725665">
            <w:pPr>
              <w:pStyle w:val="ConsPlusNormal"/>
              <w:jc w:val="center"/>
              <w:rPr>
                <w:color w:val="000000" w:themeColor="text1"/>
              </w:rPr>
            </w:pPr>
          </w:p>
        </w:tc>
        <w:tc>
          <w:tcPr>
            <w:tcW w:w="2400" w:type="dxa"/>
            <w:tcBorders>
              <w:right w:val="nil"/>
            </w:tcBorders>
          </w:tcPr>
          <w:p w:rsidR="00725665" w:rsidRPr="00E1327F" w:rsidRDefault="00725665">
            <w:pPr>
              <w:pStyle w:val="ConsPlusNormal"/>
              <w:jc w:val="center"/>
              <w:rPr>
                <w:color w:val="000000" w:themeColor="text1"/>
              </w:rPr>
            </w:pPr>
          </w:p>
        </w:tc>
      </w:tr>
      <w:tr w:rsidR="00E1327F" w:rsidRPr="00E1327F">
        <w:tblPrEx>
          <w:tblBorders>
            <w:insideH w:val="nil"/>
          </w:tblBorders>
        </w:tblPrEx>
        <w:tc>
          <w:tcPr>
            <w:tcW w:w="9240" w:type="dxa"/>
            <w:gridSpan w:val="3"/>
            <w:tcBorders>
              <w:left w:val="nil"/>
              <w:bottom w:val="nil"/>
              <w:right w:val="nil"/>
            </w:tcBorders>
          </w:tcPr>
          <w:p w:rsidR="00725665" w:rsidRPr="00E1327F" w:rsidRDefault="00725665">
            <w:pPr>
              <w:pStyle w:val="ConsPlusNormal"/>
              <w:jc w:val="center"/>
              <w:rPr>
                <w:color w:val="000000" w:themeColor="text1"/>
              </w:rPr>
            </w:pPr>
          </w:p>
        </w:tc>
      </w:tr>
      <w:tr w:rsidR="00725665" w:rsidRPr="00E1327F">
        <w:tblPrEx>
          <w:tblBorders>
            <w:right w:val="single" w:sz="4" w:space="0" w:color="auto"/>
          </w:tblBorders>
        </w:tblPrEx>
        <w:tc>
          <w:tcPr>
            <w:tcW w:w="4320"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Всего</w:t>
            </w:r>
          </w:p>
        </w:tc>
        <w:tc>
          <w:tcPr>
            <w:tcW w:w="2520" w:type="dxa"/>
          </w:tcPr>
          <w:p w:rsidR="00725665" w:rsidRPr="00E1327F" w:rsidRDefault="00725665">
            <w:pPr>
              <w:pStyle w:val="ConsPlusNormal"/>
              <w:jc w:val="center"/>
              <w:rPr>
                <w:color w:val="000000" w:themeColor="text1"/>
              </w:rPr>
            </w:pPr>
          </w:p>
        </w:tc>
        <w:tc>
          <w:tcPr>
            <w:tcW w:w="2400" w:type="dxa"/>
          </w:tcPr>
          <w:p w:rsidR="00725665" w:rsidRPr="00E1327F" w:rsidRDefault="00725665">
            <w:pPr>
              <w:pStyle w:val="ConsPlusNormal"/>
              <w:jc w:val="center"/>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571" w:name="P44423"/>
      <w:bookmarkEnd w:id="1571"/>
      <w:proofErr w:type="gramStart"/>
      <w:r w:rsidRPr="00E1327F">
        <w:rPr>
          <w:color w:val="000000" w:themeColor="text1"/>
        </w:rPr>
        <w:t>Раздел  3</w:t>
      </w:r>
      <w:proofErr w:type="gramEnd"/>
      <w:r w:rsidRPr="00E1327F">
        <w:rPr>
          <w:color w:val="000000" w:themeColor="text1"/>
        </w:rPr>
        <w:t xml:space="preserve">.  </w:t>
      </w:r>
      <w:proofErr w:type="gramStart"/>
      <w:r w:rsidRPr="00E1327F">
        <w:rPr>
          <w:color w:val="000000" w:themeColor="text1"/>
        </w:rPr>
        <w:t>Аналитическая  информация</w:t>
      </w:r>
      <w:proofErr w:type="gramEnd"/>
      <w:r w:rsidRPr="00E1327F">
        <w:rPr>
          <w:color w:val="000000" w:themeColor="text1"/>
        </w:rPr>
        <w:t xml:space="preserve">  о  государственном   (муниципальном)</w:t>
      </w:r>
    </w:p>
    <w:p w:rsidR="00725665" w:rsidRPr="00E1327F" w:rsidRDefault="00725665">
      <w:pPr>
        <w:pStyle w:val="ConsPlusNonformat"/>
        <w:jc w:val="both"/>
        <w:rPr>
          <w:color w:val="000000" w:themeColor="text1"/>
        </w:rPr>
      </w:pPr>
      <w:r w:rsidRPr="00E1327F">
        <w:rPr>
          <w:color w:val="000000" w:themeColor="text1"/>
        </w:rPr>
        <w:t>долге, предоставленных бюджетных кредитах</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40"/>
        <w:gridCol w:w="1344"/>
        <w:gridCol w:w="768"/>
        <w:gridCol w:w="672"/>
        <w:gridCol w:w="960"/>
        <w:gridCol w:w="1056"/>
        <w:gridCol w:w="1632"/>
        <w:gridCol w:w="1056"/>
        <w:gridCol w:w="1056"/>
      </w:tblGrid>
      <w:tr w:rsidR="00E1327F" w:rsidRPr="00E1327F">
        <w:tc>
          <w:tcPr>
            <w:tcW w:w="1440"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Номер счета бюджетного учета</w:t>
            </w:r>
          </w:p>
        </w:tc>
        <w:tc>
          <w:tcPr>
            <w:tcW w:w="2784" w:type="dxa"/>
            <w:gridSpan w:val="3"/>
          </w:tcPr>
          <w:p w:rsidR="00725665" w:rsidRPr="00E1327F" w:rsidRDefault="00725665">
            <w:pPr>
              <w:pStyle w:val="ConsPlusNormal"/>
              <w:jc w:val="center"/>
              <w:rPr>
                <w:color w:val="000000" w:themeColor="text1"/>
              </w:rPr>
            </w:pPr>
            <w:r w:rsidRPr="00E1327F">
              <w:rPr>
                <w:color w:val="000000" w:themeColor="text1"/>
              </w:rPr>
              <w:t>Возникновение задолженности</w:t>
            </w:r>
          </w:p>
        </w:tc>
        <w:tc>
          <w:tcPr>
            <w:tcW w:w="2016" w:type="dxa"/>
            <w:gridSpan w:val="2"/>
          </w:tcPr>
          <w:p w:rsidR="00725665" w:rsidRPr="00E1327F" w:rsidRDefault="00725665">
            <w:pPr>
              <w:pStyle w:val="ConsPlusNormal"/>
              <w:jc w:val="center"/>
              <w:rPr>
                <w:color w:val="000000" w:themeColor="text1"/>
              </w:rPr>
            </w:pPr>
            <w:r w:rsidRPr="00E1327F">
              <w:rPr>
                <w:color w:val="000000" w:themeColor="text1"/>
              </w:rPr>
              <w:t>Остаток задолженности, руб.</w:t>
            </w:r>
          </w:p>
        </w:tc>
        <w:tc>
          <w:tcPr>
            <w:tcW w:w="1632" w:type="dxa"/>
            <w:vMerge w:val="restart"/>
          </w:tcPr>
          <w:p w:rsidR="00725665" w:rsidRPr="00E1327F" w:rsidRDefault="00725665">
            <w:pPr>
              <w:pStyle w:val="ConsPlusNormal"/>
              <w:jc w:val="center"/>
              <w:rPr>
                <w:color w:val="000000" w:themeColor="text1"/>
              </w:rPr>
            </w:pPr>
            <w:r w:rsidRPr="00E1327F">
              <w:rPr>
                <w:color w:val="000000" w:themeColor="text1"/>
              </w:rPr>
              <w:t>Срок погашения задолженности (окончания действия обязательства)</w:t>
            </w:r>
          </w:p>
        </w:tc>
        <w:tc>
          <w:tcPr>
            <w:tcW w:w="2112" w:type="dxa"/>
            <w:gridSpan w:val="2"/>
            <w:tcBorders>
              <w:right w:val="nil"/>
            </w:tcBorders>
          </w:tcPr>
          <w:p w:rsidR="00725665" w:rsidRPr="00E1327F" w:rsidRDefault="00725665">
            <w:pPr>
              <w:pStyle w:val="ConsPlusNormal"/>
              <w:jc w:val="center"/>
              <w:rPr>
                <w:color w:val="000000" w:themeColor="text1"/>
              </w:rPr>
            </w:pPr>
            <w:r w:rsidRPr="00E1327F">
              <w:rPr>
                <w:color w:val="000000" w:themeColor="text1"/>
              </w:rPr>
              <w:t>Контрагент</w:t>
            </w:r>
          </w:p>
        </w:tc>
      </w:tr>
      <w:tr w:rsidR="00E1327F" w:rsidRPr="00E1327F">
        <w:tc>
          <w:tcPr>
            <w:tcW w:w="1440" w:type="dxa"/>
            <w:vMerge/>
            <w:tcBorders>
              <w:left w:val="nil"/>
            </w:tcBorders>
          </w:tcPr>
          <w:p w:rsidR="00725665" w:rsidRPr="00E1327F" w:rsidRDefault="00725665">
            <w:pPr>
              <w:pStyle w:val="ConsPlusNormal"/>
              <w:rPr>
                <w:color w:val="000000" w:themeColor="text1"/>
              </w:rPr>
            </w:pPr>
          </w:p>
        </w:tc>
        <w:tc>
          <w:tcPr>
            <w:tcW w:w="1344" w:type="dxa"/>
            <w:vMerge w:val="restart"/>
          </w:tcPr>
          <w:p w:rsidR="00725665" w:rsidRPr="00E1327F" w:rsidRDefault="00725665">
            <w:pPr>
              <w:pStyle w:val="ConsPlusNormal"/>
              <w:jc w:val="center"/>
              <w:rPr>
                <w:color w:val="000000" w:themeColor="text1"/>
              </w:rPr>
            </w:pPr>
            <w:r w:rsidRPr="00E1327F">
              <w:rPr>
                <w:color w:val="000000" w:themeColor="text1"/>
              </w:rPr>
              <w:t>вид (долговой инструмент)</w:t>
            </w:r>
          </w:p>
        </w:tc>
        <w:tc>
          <w:tcPr>
            <w:tcW w:w="1440" w:type="dxa"/>
            <w:gridSpan w:val="2"/>
          </w:tcPr>
          <w:p w:rsidR="00725665" w:rsidRPr="00E1327F" w:rsidRDefault="00725665">
            <w:pPr>
              <w:pStyle w:val="ConsPlusNormal"/>
              <w:jc w:val="center"/>
              <w:rPr>
                <w:color w:val="000000" w:themeColor="text1"/>
              </w:rPr>
            </w:pPr>
            <w:r w:rsidRPr="00E1327F">
              <w:rPr>
                <w:color w:val="000000" w:themeColor="text1"/>
              </w:rPr>
              <w:t>документ-основание</w:t>
            </w:r>
          </w:p>
        </w:tc>
        <w:tc>
          <w:tcPr>
            <w:tcW w:w="960" w:type="dxa"/>
            <w:vMerge w:val="restart"/>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056" w:type="dxa"/>
            <w:vMerge w:val="restart"/>
          </w:tcPr>
          <w:p w:rsidR="00725665" w:rsidRPr="00E1327F" w:rsidRDefault="00725665">
            <w:pPr>
              <w:pStyle w:val="ConsPlusNormal"/>
              <w:jc w:val="center"/>
              <w:rPr>
                <w:color w:val="000000" w:themeColor="text1"/>
              </w:rPr>
            </w:pPr>
            <w:r w:rsidRPr="00E1327F">
              <w:rPr>
                <w:color w:val="000000" w:themeColor="text1"/>
              </w:rPr>
              <w:t>на конец периода</w:t>
            </w:r>
          </w:p>
        </w:tc>
        <w:tc>
          <w:tcPr>
            <w:tcW w:w="1632" w:type="dxa"/>
            <w:vMerge/>
          </w:tcPr>
          <w:p w:rsidR="00725665" w:rsidRPr="00E1327F" w:rsidRDefault="00725665">
            <w:pPr>
              <w:pStyle w:val="ConsPlusNormal"/>
              <w:rPr>
                <w:color w:val="000000" w:themeColor="text1"/>
              </w:rPr>
            </w:pPr>
          </w:p>
        </w:tc>
        <w:tc>
          <w:tcPr>
            <w:tcW w:w="1056" w:type="dxa"/>
            <w:vMerge w:val="restart"/>
          </w:tcPr>
          <w:p w:rsidR="00725665" w:rsidRPr="00E1327F" w:rsidRDefault="00725665">
            <w:pPr>
              <w:pStyle w:val="ConsPlusNormal"/>
              <w:jc w:val="center"/>
              <w:rPr>
                <w:color w:val="000000" w:themeColor="text1"/>
              </w:rPr>
            </w:pPr>
            <w:r w:rsidRPr="00E1327F">
              <w:rPr>
                <w:color w:val="000000" w:themeColor="text1"/>
              </w:rPr>
              <w:t>код по ИНН/ОКСМ &lt;**&gt;</w:t>
            </w:r>
          </w:p>
        </w:tc>
        <w:tc>
          <w:tcPr>
            <w:tcW w:w="1056"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r>
      <w:tr w:rsidR="00E1327F" w:rsidRPr="00E1327F">
        <w:tc>
          <w:tcPr>
            <w:tcW w:w="1440" w:type="dxa"/>
            <w:vMerge/>
            <w:tcBorders>
              <w:left w:val="nil"/>
            </w:tcBorders>
          </w:tcPr>
          <w:p w:rsidR="00725665" w:rsidRPr="00E1327F" w:rsidRDefault="00725665">
            <w:pPr>
              <w:pStyle w:val="ConsPlusNormal"/>
              <w:rPr>
                <w:color w:val="000000" w:themeColor="text1"/>
              </w:rPr>
            </w:pPr>
          </w:p>
        </w:tc>
        <w:tc>
          <w:tcPr>
            <w:tcW w:w="1344" w:type="dxa"/>
            <w:vMerge/>
          </w:tcPr>
          <w:p w:rsidR="00725665" w:rsidRPr="00E1327F" w:rsidRDefault="00725665">
            <w:pPr>
              <w:pStyle w:val="ConsPlusNormal"/>
              <w:rPr>
                <w:color w:val="000000" w:themeColor="text1"/>
              </w:rPr>
            </w:pPr>
          </w:p>
        </w:tc>
        <w:tc>
          <w:tcPr>
            <w:tcW w:w="768" w:type="dxa"/>
          </w:tcPr>
          <w:p w:rsidR="00725665" w:rsidRPr="00E1327F" w:rsidRDefault="00725665">
            <w:pPr>
              <w:pStyle w:val="ConsPlusNormal"/>
              <w:jc w:val="center"/>
              <w:rPr>
                <w:color w:val="000000" w:themeColor="text1"/>
              </w:rPr>
            </w:pPr>
            <w:r w:rsidRPr="00E1327F">
              <w:rPr>
                <w:color w:val="000000" w:themeColor="text1"/>
              </w:rPr>
              <w:t>номер</w:t>
            </w:r>
          </w:p>
        </w:tc>
        <w:tc>
          <w:tcPr>
            <w:tcW w:w="672" w:type="dxa"/>
          </w:tcPr>
          <w:p w:rsidR="00725665" w:rsidRPr="00E1327F" w:rsidRDefault="00725665">
            <w:pPr>
              <w:pStyle w:val="ConsPlusNormal"/>
              <w:jc w:val="center"/>
              <w:rPr>
                <w:color w:val="000000" w:themeColor="text1"/>
              </w:rPr>
            </w:pPr>
            <w:r w:rsidRPr="00E1327F">
              <w:rPr>
                <w:color w:val="000000" w:themeColor="text1"/>
              </w:rPr>
              <w:t>дата</w:t>
            </w:r>
          </w:p>
        </w:tc>
        <w:tc>
          <w:tcPr>
            <w:tcW w:w="960" w:type="dxa"/>
            <w:vMerge/>
          </w:tcPr>
          <w:p w:rsidR="00725665" w:rsidRPr="00E1327F" w:rsidRDefault="00725665">
            <w:pPr>
              <w:pStyle w:val="ConsPlusNormal"/>
              <w:rPr>
                <w:color w:val="000000" w:themeColor="text1"/>
              </w:rPr>
            </w:pPr>
          </w:p>
        </w:tc>
        <w:tc>
          <w:tcPr>
            <w:tcW w:w="1056" w:type="dxa"/>
            <w:vMerge/>
          </w:tcPr>
          <w:p w:rsidR="00725665" w:rsidRPr="00E1327F" w:rsidRDefault="00725665">
            <w:pPr>
              <w:pStyle w:val="ConsPlusNormal"/>
              <w:rPr>
                <w:color w:val="000000" w:themeColor="text1"/>
              </w:rPr>
            </w:pPr>
          </w:p>
        </w:tc>
        <w:tc>
          <w:tcPr>
            <w:tcW w:w="1632" w:type="dxa"/>
            <w:vMerge/>
          </w:tcPr>
          <w:p w:rsidR="00725665" w:rsidRPr="00E1327F" w:rsidRDefault="00725665">
            <w:pPr>
              <w:pStyle w:val="ConsPlusNormal"/>
              <w:rPr>
                <w:color w:val="000000" w:themeColor="text1"/>
              </w:rPr>
            </w:pPr>
          </w:p>
        </w:tc>
        <w:tc>
          <w:tcPr>
            <w:tcW w:w="1056" w:type="dxa"/>
            <w:vMerge/>
          </w:tcPr>
          <w:p w:rsidR="00725665" w:rsidRPr="00E1327F" w:rsidRDefault="00725665">
            <w:pPr>
              <w:pStyle w:val="ConsPlusNormal"/>
              <w:rPr>
                <w:color w:val="000000" w:themeColor="text1"/>
              </w:rPr>
            </w:pPr>
          </w:p>
        </w:tc>
        <w:tc>
          <w:tcPr>
            <w:tcW w:w="1056" w:type="dxa"/>
            <w:vMerge/>
            <w:tcBorders>
              <w:right w:val="nil"/>
            </w:tcBorders>
          </w:tcPr>
          <w:p w:rsidR="00725665" w:rsidRPr="00E1327F" w:rsidRDefault="00725665">
            <w:pPr>
              <w:pStyle w:val="ConsPlusNormal"/>
              <w:rPr>
                <w:color w:val="000000" w:themeColor="text1"/>
              </w:rPr>
            </w:pPr>
          </w:p>
        </w:tc>
      </w:tr>
      <w:tr w:rsidR="00E1327F" w:rsidRPr="00E1327F">
        <w:tc>
          <w:tcPr>
            <w:tcW w:w="144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44" w:type="dxa"/>
          </w:tcPr>
          <w:p w:rsidR="00725665" w:rsidRPr="00E1327F" w:rsidRDefault="00725665">
            <w:pPr>
              <w:pStyle w:val="ConsPlusNormal"/>
              <w:jc w:val="center"/>
              <w:rPr>
                <w:color w:val="000000" w:themeColor="text1"/>
              </w:rPr>
            </w:pPr>
            <w:r w:rsidRPr="00E1327F">
              <w:rPr>
                <w:color w:val="000000" w:themeColor="text1"/>
              </w:rPr>
              <w:t>2</w:t>
            </w:r>
          </w:p>
        </w:tc>
        <w:tc>
          <w:tcPr>
            <w:tcW w:w="768" w:type="dxa"/>
          </w:tcPr>
          <w:p w:rsidR="00725665" w:rsidRPr="00E1327F" w:rsidRDefault="00725665">
            <w:pPr>
              <w:pStyle w:val="ConsPlusNormal"/>
              <w:jc w:val="center"/>
              <w:rPr>
                <w:color w:val="000000" w:themeColor="text1"/>
              </w:rPr>
            </w:pPr>
            <w:r w:rsidRPr="00E1327F">
              <w:rPr>
                <w:color w:val="000000" w:themeColor="text1"/>
              </w:rPr>
              <w:t>3</w:t>
            </w:r>
          </w:p>
        </w:tc>
        <w:tc>
          <w:tcPr>
            <w:tcW w:w="672" w:type="dxa"/>
          </w:tcPr>
          <w:p w:rsidR="00725665" w:rsidRPr="00E1327F" w:rsidRDefault="00725665">
            <w:pPr>
              <w:pStyle w:val="ConsPlusNormal"/>
              <w:jc w:val="center"/>
              <w:rPr>
                <w:color w:val="000000" w:themeColor="text1"/>
              </w:rPr>
            </w:pPr>
            <w:r w:rsidRPr="00E1327F">
              <w:rPr>
                <w:color w:val="000000" w:themeColor="text1"/>
              </w:rPr>
              <w:t>4</w:t>
            </w:r>
          </w:p>
        </w:tc>
        <w:tc>
          <w:tcPr>
            <w:tcW w:w="960" w:type="dxa"/>
          </w:tcPr>
          <w:p w:rsidR="00725665" w:rsidRPr="00E1327F" w:rsidRDefault="00725665">
            <w:pPr>
              <w:pStyle w:val="ConsPlusNormal"/>
              <w:jc w:val="center"/>
              <w:rPr>
                <w:color w:val="000000" w:themeColor="text1"/>
              </w:rPr>
            </w:pPr>
            <w:r w:rsidRPr="00E1327F">
              <w:rPr>
                <w:color w:val="000000" w:themeColor="text1"/>
              </w:rPr>
              <w:t>5</w:t>
            </w:r>
          </w:p>
        </w:tc>
        <w:tc>
          <w:tcPr>
            <w:tcW w:w="1056" w:type="dxa"/>
          </w:tcPr>
          <w:p w:rsidR="00725665" w:rsidRPr="00E1327F" w:rsidRDefault="00725665">
            <w:pPr>
              <w:pStyle w:val="ConsPlusNormal"/>
              <w:jc w:val="center"/>
              <w:rPr>
                <w:color w:val="000000" w:themeColor="text1"/>
              </w:rPr>
            </w:pPr>
            <w:r w:rsidRPr="00E1327F">
              <w:rPr>
                <w:color w:val="000000" w:themeColor="text1"/>
              </w:rPr>
              <w:t>6</w:t>
            </w:r>
          </w:p>
        </w:tc>
        <w:tc>
          <w:tcPr>
            <w:tcW w:w="1632" w:type="dxa"/>
          </w:tcPr>
          <w:p w:rsidR="00725665" w:rsidRPr="00E1327F" w:rsidRDefault="00725665">
            <w:pPr>
              <w:pStyle w:val="ConsPlusNormal"/>
              <w:jc w:val="center"/>
              <w:rPr>
                <w:color w:val="000000" w:themeColor="text1"/>
              </w:rPr>
            </w:pPr>
            <w:r w:rsidRPr="00E1327F">
              <w:rPr>
                <w:color w:val="000000" w:themeColor="text1"/>
              </w:rPr>
              <w:t>7</w:t>
            </w:r>
          </w:p>
        </w:tc>
        <w:tc>
          <w:tcPr>
            <w:tcW w:w="1056" w:type="dxa"/>
          </w:tcPr>
          <w:p w:rsidR="00725665" w:rsidRPr="00E1327F" w:rsidRDefault="00725665">
            <w:pPr>
              <w:pStyle w:val="ConsPlusNormal"/>
              <w:jc w:val="center"/>
              <w:rPr>
                <w:color w:val="000000" w:themeColor="text1"/>
              </w:rPr>
            </w:pPr>
            <w:r w:rsidRPr="00E1327F">
              <w:rPr>
                <w:color w:val="000000" w:themeColor="text1"/>
              </w:rPr>
              <w:t>8</w:t>
            </w:r>
          </w:p>
        </w:tc>
        <w:tc>
          <w:tcPr>
            <w:tcW w:w="1056" w:type="dxa"/>
            <w:tcBorders>
              <w:right w:val="nil"/>
            </w:tcBorders>
          </w:tcPr>
          <w:p w:rsidR="00725665" w:rsidRPr="00E1327F" w:rsidRDefault="00725665">
            <w:pPr>
              <w:pStyle w:val="ConsPlusNormal"/>
              <w:jc w:val="center"/>
              <w:rPr>
                <w:color w:val="000000" w:themeColor="text1"/>
              </w:rPr>
            </w:pPr>
            <w:r w:rsidRPr="00E1327F">
              <w:rPr>
                <w:color w:val="000000" w:themeColor="text1"/>
              </w:rPr>
              <w:t>9</w:t>
            </w:r>
          </w:p>
        </w:tc>
      </w:tr>
      <w:tr w:rsidR="00E1327F" w:rsidRPr="00E1327F">
        <w:tblPrEx>
          <w:tblBorders>
            <w:left w:val="single" w:sz="4" w:space="0" w:color="auto"/>
          </w:tblBorders>
        </w:tblPrEx>
        <w:tc>
          <w:tcPr>
            <w:tcW w:w="1440" w:type="dxa"/>
          </w:tcPr>
          <w:p w:rsidR="00725665" w:rsidRPr="00E1327F" w:rsidRDefault="00725665">
            <w:pPr>
              <w:pStyle w:val="ConsPlusNormal"/>
              <w:rPr>
                <w:color w:val="000000" w:themeColor="text1"/>
              </w:rPr>
            </w:pPr>
          </w:p>
        </w:tc>
        <w:tc>
          <w:tcPr>
            <w:tcW w:w="1344" w:type="dxa"/>
          </w:tcPr>
          <w:p w:rsidR="00725665" w:rsidRPr="00E1327F" w:rsidRDefault="00725665">
            <w:pPr>
              <w:pStyle w:val="ConsPlusNormal"/>
              <w:rPr>
                <w:color w:val="000000" w:themeColor="text1"/>
              </w:rPr>
            </w:pPr>
          </w:p>
        </w:tc>
        <w:tc>
          <w:tcPr>
            <w:tcW w:w="768" w:type="dxa"/>
          </w:tcPr>
          <w:p w:rsidR="00725665" w:rsidRPr="00E1327F" w:rsidRDefault="00725665">
            <w:pPr>
              <w:pStyle w:val="ConsPlusNormal"/>
              <w:rPr>
                <w:color w:val="000000" w:themeColor="text1"/>
              </w:rPr>
            </w:pPr>
          </w:p>
        </w:tc>
        <w:tc>
          <w:tcPr>
            <w:tcW w:w="672" w:type="dxa"/>
          </w:tcPr>
          <w:p w:rsidR="00725665" w:rsidRPr="00E1327F" w:rsidRDefault="00725665">
            <w:pPr>
              <w:pStyle w:val="ConsPlusNormal"/>
              <w:rPr>
                <w:color w:val="000000" w:themeColor="text1"/>
              </w:rPr>
            </w:pPr>
          </w:p>
        </w:tc>
        <w:tc>
          <w:tcPr>
            <w:tcW w:w="960"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632"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056" w:type="dxa"/>
            <w:tcBorders>
              <w:right w:val="nil"/>
            </w:tcBorders>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1440" w:type="dxa"/>
          </w:tcPr>
          <w:p w:rsidR="00725665" w:rsidRPr="00E1327F" w:rsidRDefault="00725665">
            <w:pPr>
              <w:pStyle w:val="ConsPlusNormal"/>
              <w:rPr>
                <w:color w:val="000000" w:themeColor="text1"/>
              </w:rPr>
            </w:pPr>
          </w:p>
        </w:tc>
        <w:tc>
          <w:tcPr>
            <w:tcW w:w="1344" w:type="dxa"/>
          </w:tcPr>
          <w:p w:rsidR="00725665" w:rsidRPr="00E1327F" w:rsidRDefault="00725665">
            <w:pPr>
              <w:pStyle w:val="ConsPlusNormal"/>
              <w:rPr>
                <w:color w:val="000000" w:themeColor="text1"/>
              </w:rPr>
            </w:pPr>
          </w:p>
        </w:tc>
        <w:tc>
          <w:tcPr>
            <w:tcW w:w="768" w:type="dxa"/>
          </w:tcPr>
          <w:p w:rsidR="00725665" w:rsidRPr="00E1327F" w:rsidRDefault="00725665">
            <w:pPr>
              <w:pStyle w:val="ConsPlusNormal"/>
              <w:rPr>
                <w:color w:val="000000" w:themeColor="text1"/>
              </w:rPr>
            </w:pPr>
          </w:p>
        </w:tc>
        <w:tc>
          <w:tcPr>
            <w:tcW w:w="672" w:type="dxa"/>
          </w:tcPr>
          <w:p w:rsidR="00725665" w:rsidRPr="00E1327F" w:rsidRDefault="00725665">
            <w:pPr>
              <w:pStyle w:val="ConsPlusNormal"/>
              <w:rPr>
                <w:color w:val="000000" w:themeColor="text1"/>
              </w:rPr>
            </w:pPr>
          </w:p>
        </w:tc>
        <w:tc>
          <w:tcPr>
            <w:tcW w:w="960"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632"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056" w:type="dxa"/>
            <w:tcBorders>
              <w:right w:val="nil"/>
            </w:tcBorders>
          </w:tcPr>
          <w:p w:rsidR="00725665" w:rsidRPr="00E1327F" w:rsidRDefault="00725665">
            <w:pPr>
              <w:pStyle w:val="ConsPlusNormal"/>
              <w:rPr>
                <w:color w:val="000000" w:themeColor="text1"/>
              </w:rPr>
            </w:pPr>
          </w:p>
        </w:tc>
      </w:tr>
      <w:tr w:rsidR="00725665" w:rsidRPr="00E1327F">
        <w:tblPrEx>
          <w:tblBorders>
            <w:left w:val="single" w:sz="4" w:space="0" w:color="auto"/>
          </w:tblBorders>
        </w:tblPrEx>
        <w:tc>
          <w:tcPr>
            <w:tcW w:w="1440" w:type="dxa"/>
          </w:tcPr>
          <w:p w:rsidR="00725665" w:rsidRPr="00E1327F" w:rsidRDefault="00725665">
            <w:pPr>
              <w:pStyle w:val="ConsPlusNormal"/>
              <w:rPr>
                <w:color w:val="000000" w:themeColor="text1"/>
              </w:rPr>
            </w:pPr>
          </w:p>
        </w:tc>
        <w:tc>
          <w:tcPr>
            <w:tcW w:w="1344" w:type="dxa"/>
          </w:tcPr>
          <w:p w:rsidR="00725665" w:rsidRPr="00E1327F" w:rsidRDefault="00725665">
            <w:pPr>
              <w:pStyle w:val="ConsPlusNormal"/>
              <w:rPr>
                <w:color w:val="000000" w:themeColor="text1"/>
              </w:rPr>
            </w:pPr>
          </w:p>
        </w:tc>
        <w:tc>
          <w:tcPr>
            <w:tcW w:w="768" w:type="dxa"/>
          </w:tcPr>
          <w:p w:rsidR="00725665" w:rsidRPr="00E1327F" w:rsidRDefault="00725665">
            <w:pPr>
              <w:pStyle w:val="ConsPlusNormal"/>
              <w:rPr>
                <w:color w:val="000000" w:themeColor="text1"/>
              </w:rPr>
            </w:pPr>
          </w:p>
        </w:tc>
        <w:tc>
          <w:tcPr>
            <w:tcW w:w="672" w:type="dxa"/>
          </w:tcPr>
          <w:p w:rsidR="00725665" w:rsidRPr="00E1327F" w:rsidRDefault="00725665">
            <w:pPr>
              <w:pStyle w:val="ConsPlusNormal"/>
              <w:rPr>
                <w:color w:val="000000" w:themeColor="text1"/>
              </w:rPr>
            </w:pPr>
          </w:p>
        </w:tc>
        <w:tc>
          <w:tcPr>
            <w:tcW w:w="960"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632" w:type="dxa"/>
          </w:tcPr>
          <w:p w:rsidR="00725665" w:rsidRPr="00E1327F" w:rsidRDefault="00725665">
            <w:pPr>
              <w:pStyle w:val="ConsPlusNormal"/>
              <w:rPr>
                <w:color w:val="000000" w:themeColor="text1"/>
              </w:rPr>
            </w:pPr>
          </w:p>
        </w:tc>
        <w:tc>
          <w:tcPr>
            <w:tcW w:w="1056" w:type="dxa"/>
          </w:tcPr>
          <w:p w:rsidR="00725665" w:rsidRPr="00E1327F" w:rsidRDefault="00725665">
            <w:pPr>
              <w:pStyle w:val="ConsPlusNormal"/>
              <w:rPr>
                <w:color w:val="000000" w:themeColor="text1"/>
              </w:rPr>
            </w:pPr>
          </w:p>
        </w:tc>
        <w:tc>
          <w:tcPr>
            <w:tcW w:w="1056" w:type="dxa"/>
            <w:tcBorders>
              <w:right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572" w:name="P44476"/>
      <w:bookmarkEnd w:id="1572"/>
      <w:r w:rsidRPr="00E1327F">
        <w:rPr>
          <w:color w:val="000000" w:themeColor="text1"/>
        </w:rPr>
        <w:t>Раздел 4. Государственные (муниципальные) гарантии</w:t>
      </w:r>
    </w:p>
    <w:p w:rsidR="00725665" w:rsidRPr="00E1327F" w:rsidRDefault="00725665">
      <w:pPr>
        <w:pStyle w:val="ConsPlusNormal"/>
        <w:jc w:val="both"/>
        <w:rPr>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80"/>
        <w:gridCol w:w="2040"/>
        <w:gridCol w:w="1320"/>
        <w:gridCol w:w="2160"/>
        <w:gridCol w:w="2520"/>
      </w:tblGrid>
      <w:tr w:rsidR="00E1327F" w:rsidRPr="00E1327F">
        <w:tc>
          <w:tcPr>
            <w:tcW w:w="3720" w:type="dxa"/>
            <w:gridSpan w:val="2"/>
            <w:tcBorders>
              <w:left w:val="nil"/>
            </w:tcBorders>
          </w:tcPr>
          <w:p w:rsidR="00725665" w:rsidRPr="00E1327F" w:rsidRDefault="00725665">
            <w:pPr>
              <w:pStyle w:val="ConsPlusNormal"/>
              <w:jc w:val="center"/>
              <w:rPr>
                <w:color w:val="000000" w:themeColor="text1"/>
              </w:rPr>
            </w:pPr>
            <w:r w:rsidRPr="00E1327F">
              <w:rPr>
                <w:color w:val="000000" w:themeColor="text1"/>
              </w:rPr>
              <w:t>Принципал</w:t>
            </w:r>
          </w:p>
        </w:tc>
        <w:tc>
          <w:tcPr>
            <w:tcW w:w="3480" w:type="dxa"/>
            <w:gridSpan w:val="2"/>
          </w:tcPr>
          <w:p w:rsidR="00725665" w:rsidRPr="00E1327F" w:rsidRDefault="00725665">
            <w:pPr>
              <w:pStyle w:val="ConsPlusNormal"/>
              <w:jc w:val="center"/>
              <w:rPr>
                <w:color w:val="000000" w:themeColor="text1"/>
              </w:rPr>
            </w:pPr>
            <w:r w:rsidRPr="00E1327F">
              <w:rPr>
                <w:color w:val="000000" w:themeColor="text1"/>
              </w:rPr>
              <w:t>Сумма</w:t>
            </w:r>
          </w:p>
        </w:tc>
        <w:tc>
          <w:tcPr>
            <w:tcW w:w="2520"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Дата окончания действия государственной (муниципальной) гарантии</w:t>
            </w:r>
          </w:p>
        </w:tc>
      </w:tr>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w:t>
            </w:r>
          </w:p>
        </w:tc>
        <w:tc>
          <w:tcPr>
            <w:tcW w:w="2040" w:type="dxa"/>
          </w:tcPr>
          <w:p w:rsidR="00725665" w:rsidRPr="00E1327F" w:rsidRDefault="00725665">
            <w:pPr>
              <w:pStyle w:val="ConsPlusNormal"/>
              <w:jc w:val="center"/>
              <w:rPr>
                <w:color w:val="000000" w:themeColor="text1"/>
              </w:rPr>
            </w:pPr>
            <w:r w:rsidRPr="00E1327F">
              <w:rPr>
                <w:color w:val="000000" w:themeColor="text1"/>
              </w:rPr>
              <w:t>код по ИНН/ОКСМ &lt;**&gt;</w:t>
            </w:r>
          </w:p>
        </w:tc>
        <w:tc>
          <w:tcPr>
            <w:tcW w:w="1320" w:type="dxa"/>
          </w:tcPr>
          <w:p w:rsidR="00725665" w:rsidRPr="00E1327F" w:rsidRDefault="00725665">
            <w:pPr>
              <w:pStyle w:val="ConsPlusNormal"/>
              <w:jc w:val="center"/>
              <w:rPr>
                <w:color w:val="000000" w:themeColor="text1"/>
              </w:rPr>
            </w:pPr>
            <w:r w:rsidRPr="00E1327F">
              <w:rPr>
                <w:color w:val="000000" w:themeColor="text1"/>
              </w:rPr>
              <w:t>всего</w:t>
            </w:r>
          </w:p>
        </w:tc>
        <w:tc>
          <w:tcPr>
            <w:tcW w:w="2160" w:type="dxa"/>
          </w:tcPr>
          <w:p w:rsidR="00725665" w:rsidRPr="00E1327F" w:rsidRDefault="00725665">
            <w:pPr>
              <w:pStyle w:val="ConsPlusNormal"/>
              <w:jc w:val="center"/>
              <w:rPr>
                <w:color w:val="000000" w:themeColor="text1"/>
              </w:rPr>
            </w:pPr>
            <w:r w:rsidRPr="00E1327F">
              <w:rPr>
                <w:color w:val="000000" w:themeColor="text1"/>
              </w:rPr>
              <w:t>из них с правом регрессного требования, с уступкой прав требования</w:t>
            </w:r>
          </w:p>
        </w:tc>
        <w:tc>
          <w:tcPr>
            <w:tcW w:w="2520" w:type="dxa"/>
            <w:vMerge/>
            <w:tcBorders>
              <w:right w:val="nil"/>
            </w:tcBorders>
          </w:tcPr>
          <w:p w:rsidR="00725665" w:rsidRPr="00E1327F" w:rsidRDefault="00725665">
            <w:pPr>
              <w:pStyle w:val="ConsPlusNormal"/>
              <w:rPr>
                <w:color w:val="000000" w:themeColor="text1"/>
              </w:rPr>
            </w:pPr>
          </w:p>
        </w:tc>
      </w:tr>
      <w:tr w:rsidR="00E1327F" w:rsidRPr="00E1327F">
        <w:tc>
          <w:tcPr>
            <w:tcW w:w="168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040" w:type="dxa"/>
          </w:tcPr>
          <w:p w:rsidR="00725665" w:rsidRPr="00E1327F" w:rsidRDefault="00725665">
            <w:pPr>
              <w:pStyle w:val="ConsPlusNormal"/>
              <w:jc w:val="center"/>
              <w:rPr>
                <w:color w:val="000000" w:themeColor="text1"/>
              </w:rPr>
            </w:pPr>
            <w:r w:rsidRPr="00E1327F">
              <w:rPr>
                <w:color w:val="000000" w:themeColor="text1"/>
              </w:rPr>
              <w:t>2</w:t>
            </w:r>
          </w:p>
        </w:tc>
        <w:tc>
          <w:tcPr>
            <w:tcW w:w="1320" w:type="dxa"/>
          </w:tcPr>
          <w:p w:rsidR="00725665" w:rsidRPr="00E1327F" w:rsidRDefault="00725665">
            <w:pPr>
              <w:pStyle w:val="ConsPlusNormal"/>
              <w:jc w:val="center"/>
              <w:rPr>
                <w:color w:val="000000" w:themeColor="text1"/>
              </w:rPr>
            </w:pPr>
            <w:r w:rsidRPr="00E1327F">
              <w:rPr>
                <w:color w:val="000000" w:themeColor="text1"/>
              </w:rPr>
              <w:t>3</w:t>
            </w:r>
          </w:p>
        </w:tc>
        <w:tc>
          <w:tcPr>
            <w:tcW w:w="2160" w:type="dxa"/>
          </w:tcPr>
          <w:p w:rsidR="00725665" w:rsidRPr="00E1327F" w:rsidRDefault="00725665">
            <w:pPr>
              <w:pStyle w:val="ConsPlusNormal"/>
              <w:jc w:val="center"/>
              <w:rPr>
                <w:color w:val="000000" w:themeColor="text1"/>
              </w:rPr>
            </w:pPr>
            <w:r w:rsidRPr="00E1327F">
              <w:rPr>
                <w:color w:val="000000" w:themeColor="text1"/>
              </w:rPr>
              <w:t>4</w:t>
            </w:r>
          </w:p>
        </w:tc>
        <w:tc>
          <w:tcPr>
            <w:tcW w:w="252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204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25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204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2520"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680" w:type="dxa"/>
            <w:tcBorders>
              <w:left w:val="nil"/>
            </w:tcBorders>
          </w:tcPr>
          <w:p w:rsidR="00725665" w:rsidRPr="00E1327F" w:rsidRDefault="00725665">
            <w:pPr>
              <w:pStyle w:val="ConsPlusNormal"/>
              <w:rPr>
                <w:color w:val="000000" w:themeColor="text1"/>
              </w:rPr>
            </w:pPr>
          </w:p>
        </w:tc>
        <w:tc>
          <w:tcPr>
            <w:tcW w:w="2040" w:type="dxa"/>
          </w:tcPr>
          <w:p w:rsidR="00725665" w:rsidRPr="00E1327F" w:rsidRDefault="00725665">
            <w:pPr>
              <w:pStyle w:val="ConsPlusNormal"/>
              <w:rPr>
                <w:color w:val="000000" w:themeColor="text1"/>
              </w:rPr>
            </w:pPr>
          </w:p>
        </w:tc>
        <w:tc>
          <w:tcPr>
            <w:tcW w:w="132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2520" w:type="dxa"/>
          </w:tcPr>
          <w:p w:rsidR="00725665" w:rsidRPr="00E1327F" w:rsidRDefault="00725665">
            <w:pPr>
              <w:pStyle w:val="ConsPlusNormal"/>
              <w:rPr>
                <w:color w:val="000000" w:themeColor="text1"/>
              </w:rPr>
            </w:pPr>
          </w:p>
        </w:tc>
      </w:tr>
      <w:tr w:rsidR="00E1327F" w:rsidRPr="00E1327F">
        <w:tc>
          <w:tcPr>
            <w:tcW w:w="3720" w:type="dxa"/>
            <w:gridSpan w:val="2"/>
            <w:tcBorders>
              <w:left w:val="nil"/>
              <w:bottom w:val="nil"/>
            </w:tcBorders>
          </w:tcPr>
          <w:p w:rsidR="00725665" w:rsidRPr="00E1327F" w:rsidRDefault="00725665">
            <w:pPr>
              <w:pStyle w:val="ConsPlusNormal"/>
              <w:jc w:val="right"/>
              <w:rPr>
                <w:color w:val="000000" w:themeColor="text1"/>
              </w:rPr>
            </w:pPr>
            <w:bookmarkStart w:id="1573" w:name="P44505"/>
            <w:bookmarkEnd w:id="1573"/>
            <w:r w:rsidRPr="00E1327F">
              <w:rPr>
                <w:color w:val="000000" w:themeColor="text1"/>
              </w:rPr>
              <w:lastRenderedPageBreak/>
              <w:t>Всего</w:t>
            </w:r>
          </w:p>
        </w:tc>
        <w:tc>
          <w:tcPr>
            <w:tcW w:w="1320" w:type="dxa"/>
          </w:tcPr>
          <w:p w:rsidR="00725665" w:rsidRPr="00E1327F" w:rsidRDefault="00725665">
            <w:pPr>
              <w:pStyle w:val="ConsPlusNormal"/>
              <w:rPr>
                <w:color w:val="000000" w:themeColor="text1"/>
              </w:rPr>
            </w:pPr>
          </w:p>
        </w:tc>
        <w:tc>
          <w:tcPr>
            <w:tcW w:w="2160" w:type="dxa"/>
          </w:tcPr>
          <w:p w:rsidR="00725665" w:rsidRPr="00E1327F" w:rsidRDefault="00725665">
            <w:pPr>
              <w:pStyle w:val="ConsPlusNormal"/>
              <w:rPr>
                <w:color w:val="000000" w:themeColor="text1"/>
              </w:rPr>
            </w:pPr>
          </w:p>
        </w:tc>
        <w:tc>
          <w:tcPr>
            <w:tcW w:w="2520" w:type="dxa"/>
            <w:tcBorders>
              <w:bottom w:val="nil"/>
              <w:right w:val="nil"/>
            </w:tcBorders>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r w:rsidRPr="00E1327F">
        <w:rPr>
          <w:color w:val="000000" w:themeColor="text1"/>
        </w:rPr>
        <w:t>&lt;*&gt; Код по общероссийскому классификатору предприятий и организаций (ОКПО), если контрагентом является юридическое лицо Российской Федерации, орган государственной власти (местного самоуправления).</w:t>
      </w:r>
    </w:p>
    <w:p w:rsidR="00725665" w:rsidRPr="00E1327F" w:rsidRDefault="00725665">
      <w:pPr>
        <w:pStyle w:val="ConsPlusNormal"/>
        <w:spacing w:before="220"/>
        <w:ind w:firstLine="540"/>
        <w:jc w:val="both"/>
        <w:rPr>
          <w:color w:val="000000" w:themeColor="text1"/>
        </w:rPr>
      </w:pPr>
      <w:bookmarkStart w:id="1574" w:name="P44512"/>
      <w:bookmarkEnd w:id="1574"/>
      <w:r w:rsidRPr="00E1327F">
        <w:rPr>
          <w:color w:val="000000" w:themeColor="text1"/>
        </w:rPr>
        <w:t>&lt;**&gt; Код по общероссийскому классификатору стран мира (ОКСМ), если контрагентом является иностранное государство.</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09.12.2022 N 186н)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0"/>
        <w:gridCol w:w="1701"/>
      </w:tblGrid>
      <w:tr w:rsidR="00725665" w:rsidRPr="00E1327F">
        <w:tc>
          <w:tcPr>
            <w:tcW w:w="7370" w:type="dxa"/>
            <w:tcBorders>
              <w:top w:val="nil"/>
              <w:left w:val="nil"/>
              <w:bottom w:val="nil"/>
            </w:tcBorders>
            <w:vAlign w:val="bottom"/>
          </w:tcPr>
          <w:p w:rsidR="00725665" w:rsidRPr="00E1327F" w:rsidRDefault="00725665">
            <w:pPr>
              <w:pStyle w:val="ConsPlusNormal"/>
              <w:jc w:val="right"/>
              <w:rPr>
                <w:color w:val="000000" w:themeColor="text1"/>
              </w:rPr>
            </w:pPr>
            <w:r w:rsidRPr="00E1327F">
              <w:rPr>
                <w:color w:val="000000" w:themeColor="text1"/>
              </w:rPr>
              <w:t>Код формы по ОКУД</w:t>
            </w:r>
          </w:p>
        </w:tc>
        <w:tc>
          <w:tcPr>
            <w:tcW w:w="1701"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0503373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5"/>
      </w:tblGrid>
      <w:tr w:rsidR="00725665" w:rsidRPr="00E1327F">
        <w:tc>
          <w:tcPr>
            <w:tcW w:w="9015" w:type="dxa"/>
            <w:tcBorders>
              <w:top w:val="nil"/>
              <w:left w:val="nil"/>
              <w:bottom w:val="nil"/>
              <w:right w:val="nil"/>
            </w:tcBorders>
          </w:tcPr>
          <w:p w:rsidR="00725665" w:rsidRPr="00E1327F" w:rsidRDefault="00725665">
            <w:pPr>
              <w:pStyle w:val="ConsPlusNormal"/>
              <w:jc w:val="center"/>
              <w:outlineLvl w:val="4"/>
              <w:rPr>
                <w:color w:val="000000" w:themeColor="text1"/>
              </w:rPr>
            </w:pPr>
            <w:bookmarkStart w:id="1575" w:name="P44521"/>
            <w:bookmarkEnd w:id="1575"/>
            <w:r w:rsidRPr="00E1327F">
              <w:rPr>
                <w:color w:val="000000" w:themeColor="text1"/>
              </w:rPr>
              <w:t>Сведения об изменении остатков валюты баланса консолидированного бюджета</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324"/>
        <w:gridCol w:w="6746"/>
      </w:tblGrid>
      <w:tr w:rsidR="00E1327F" w:rsidRPr="00E1327F">
        <w:tc>
          <w:tcPr>
            <w:tcW w:w="2324" w:type="dxa"/>
            <w:tcBorders>
              <w:top w:val="nil"/>
              <w:left w:val="nil"/>
              <w:bottom w:val="nil"/>
              <w:right w:val="nil"/>
            </w:tcBorders>
          </w:tcPr>
          <w:p w:rsidR="00725665" w:rsidRPr="00E1327F" w:rsidRDefault="00725665">
            <w:pPr>
              <w:pStyle w:val="ConsPlusNormal"/>
              <w:ind w:firstLine="283"/>
              <w:rPr>
                <w:color w:val="000000" w:themeColor="text1"/>
              </w:rPr>
            </w:pPr>
            <w:r w:rsidRPr="00E1327F">
              <w:rPr>
                <w:color w:val="000000" w:themeColor="text1"/>
              </w:rPr>
              <w:t>Вид деятельности</w:t>
            </w:r>
          </w:p>
        </w:tc>
        <w:tc>
          <w:tcPr>
            <w:tcW w:w="6746"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725665" w:rsidRPr="00E1327F">
        <w:tc>
          <w:tcPr>
            <w:tcW w:w="2324" w:type="dxa"/>
            <w:tcBorders>
              <w:top w:val="nil"/>
              <w:left w:val="nil"/>
              <w:bottom w:val="nil"/>
              <w:right w:val="nil"/>
            </w:tcBorders>
          </w:tcPr>
          <w:p w:rsidR="00725665" w:rsidRPr="00E1327F" w:rsidRDefault="00725665">
            <w:pPr>
              <w:pStyle w:val="ConsPlusNormal"/>
              <w:rPr>
                <w:color w:val="000000" w:themeColor="text1"/>
              </w:rPr>
            </w:pPr>
          </w:p>
        </w:tc>
        <w:tc>
          <w:tcPr>
            <w:tcW w:w="6746" w:type="dxa"/>
            <w:tcBorders>
              <w:top w:val="single" w:sz="4" w:space="0" w:color="auto"/>
              <w:left w:val="nil"/>
              <w:bottom w:val="nil"/>
              <w:right w:val="nil"/>
            </w:tcBorders>
          </w:tcPr>
          <w:p w:rsidR="00725665" w:rsidRPr="00E1327F" w:rsidRDefault="00725665">
            <w:pPr>
              <w:pStyle w:val="ConsPlusNormal"/>
              <w:ind w:firstLine="540"/>
              <w:jc w:val="both"/>
              <w:rPr>
                <w:color w:val="000000" w:themeColor="text1"/>
              </w:rPr>
            </w:pPr>
            <w:r w:rsidRPr="00E1327F">
              <w:rPr>
                <w:color w:val="000000" w:themeColor="text1"/>
              </w:rPr>
              <w:t>(бюджетная, средства во временном распоряжении)</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2438"/>
        <w:gridCol w:w="1928"/>
        <w:gridCol w:w="340"/>
        <w:gridCol w:w="1644"/>
      </w:tblGrid>
      <w:tr w:rsidR="00725665" w:rsidRPr="00E1327F">
        <w:tc>
          <w:tcPr>
            <w:tcW w:w="266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 (публично-правового образования)</w:t>
            </w:r>
          </w:p>
        </w:tc>
        <w:tc>
          <w:tcPr>
            <w:tcW w:w="2438"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928" w:type="dxa"/>
            <w:tcBorders>
              <w:top w:val="nil"/>
              <w:left w:val="nil"/>
              <w:bottom w:val="nil"/>
              <w:right w:val="nil"/>
            </w:tcBorders>
            <w:vAlign w:val="bottom"/>
          </w:tcPr>
          <w:p w:rsidR="00725665" w:rsidRPr="00E1327F" w:rsidRDefault="00725665">
            <w:pPr>
              <w:pStyle w:val="ConsPlusNormal"/>
              <w:jc w:val="right"/>
              <w:rPr>
                <w:color w:val="000000" w:themeColor="text1"/>
              </w:rPr>
            </w:pPr>
            <w:r w:rsidRPr="00E1327F">
              <w:rPr>
                <w:color w:val="000000" w:themeColor="text1"/>
              </w:rPr>
              <w:t>Код по ОКТМО</w:t>
            </w:r>
          </w:p>
        </w:tc>
        <w:tc>
          <w:tcPr>
            <w:tcW w:w="340"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64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1. Изменение остатков валюты баланса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629"/>
        <w:gridCol w:w="1191"/>
        <w:gridCol w:w="510"/>
        <w:gridCol w:w="454"/>
        <w:gridCol w:w="454"/>
        <w:gridCol w:w="510"/>
        <w:gridCol w:w="454"/>
        <w:gridCol w:w="454"/>
        <w:gridCol w:w="454"/>
      </w:tblGrid>
      <w:tr w:rsidR="00E1327F" w:rsidRPr="00E1327F">
        <w:tc>
          <w:tcPr>
            <w:tcW w:w="391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191"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290" w:type="dxa"/>
            <w:gridSpan w:val="7"/>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912" w:type="dxa"/>
            <w:vMerge/>
            <w:tcBorders>
              <w:left w:val="nil"/>
            </w:tcBorders>
          </w:tcPr>
          <w:p w:rsidR="00725665" w:rsidRPr="00E1327F" w:rsidRDefault="00725665">
            <w:pPr>
              <w:pStyle w:val="ConsPlusNormal"/>
              <w:rPr>
                <w:color w:val="000000" w:themeColor="text1"/>
              </w:rPr>
            </w:pPr>
          </w:p>
        </w:tc>
        <w:tc>
          <w:tcPr>
            <w:tcW w:w="629" w:type="dxa"/>
            <w:vMerge/>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510" w:type="dxa"/>
          </w:tcPr>
          <w:p w:rsidR="00725665" w:rsidRPr="00E1327F" w:rsidRDefault="00725665">
            <w:pPr>
              <w:pStyle w:val="ConsPlusNormal"/>
              <w:jc w:val="center"/>
              <w:rPr>
                <w:color w:val="000000" w:themeColor="text1"/>
              </w:rPr>
            </w:pPr>
            <w:r w:rsidRPr="00E1327F">
              <w:rPr>
                <w:color w:val="000000" w:themeColor="text1"/>
              </w:rPr>
              <w:t>01</w:t>
            </w:r>
          </w:p>
        </w:tc>
        <w:tc>
          <w:tcPr>
            <w:tcW w:w="454" w:type="dxa"/>
          </w:tcPr>
          <w:p w:rsidR="00725665" w:rsidRPr="00E1327F" w:rsidRDefault="00725665">
            <w:pPr>
              <w:pStyle w:val="ConsPlusNormal"/>
              <w:jc w:val="center"/>
              <w:rPr>
                <w:color w:val="000000" w:themeColor="text1"/>
              </w:rPr>
            </w:pPr>
            <w:r w:rsidRPr="00E1327F">
              <w:rPr>
                <w:color w:val="000000" w:themeColor="text1"/>
              </w:rPr>
              <w:t>02</w:t>
            </w:r>
          </w:p>
        </w:tc>
        <w:tc>
          <w:tcPr>
            <w:tcW w:w="454"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454" w:type="dxa"/>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91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9"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510" w:type="dxa"/>
          </w:tcPr>
          <w:p w:rsidR="00725665" w:rsidRPr="00E1327F" w:rsidRDefault="00725665">
            <w:pPr>
              <w:pStyle w:val="ConsPlusNormal"/>
              <w:jc w:val="center"/>
              <w:rPr>
                <w:color w:val="000000" w:themeColor="text1"/>
              </w:rPr>
            </w:pPr>
            <w:r w:rsidRPr="00E1327F">
              <w:rPr>
                <w:color w:val="000000" w:themeColor="text1"/>
              </w:rPr>
              <w:t>4</w:t>
            </w:r>
          </w:p>
        </w:tc>
        <w:tc>
          <w:tcPr>
            <w:tcW w:w="454" w:type="dxa"/>
          </w:tcPr>
          <w:p w:rsidR="00725665" w:rsidRPr="00E1327F" w:rsidRDefault="00725665">
            <w:pPr>
              <w:pStyle w:val="ConsPlusNormal"/>
              <w:jc w:val="center"/>
              <w:rPr>
                <w:color w:val="000000" w:themeColor="text1"/>
              </w:rPr>
            </w:pPr>
            <w:r w:rsidRPr="00E1327F">
              <w:rPr>
                <w:color w:val="000000" w:themeColor="text1"/>
              </w:rPr>
              <w:t>5</w:t>
            </w:r>
          </w:p>
        </w:tc>
        <w:tc>
          <w:tcPr>
            <w:tcW w:w="454"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454"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c>
          <w:tcPr>
            <w:tcW w:w="3912" w:type="dxa"/>
            <w:tcBorders>
              <w:left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 Нефинансовые активы</w:t>
            </w:r>
          </w:p>
          <w:p w:rsidR="00725665" w:rsidRPr="00E1327F" w:rsidRDefault="00725665">
            <w:pPr>
              <w:pStyle w:val="ConsPlusNormal"/>
              <w:rPr>
                <w:color w:val="000000" w:themeColor="text1"/>
              </w:rPr>
            </w:pPr>
            <w:r w:rsidRPr="00E1327F">
              <w:rPr>
                <w:color w:val="000000" w:themeColor="text1"/>
              </w:rPr>
              <w:t>Основные средства (балансовая стоимость, 010100000) &lt;*&gt;</w:t>
            </w:r>
          </w:p>
        </w:tc>
        <w:tc>
          <w:tcPr>
            <w:tcW w:w="629" w:type="dxa"/>
            <w:vAlign w:val="bottom"/>
          </w:tcPr>
          <w:p w:rsidR="00725665" w:rsidRPr="00E1327F" w:rsidRDefault="00725665">
            <w:pPr>
              <w:pStyle w:val="ConsPlusNormal"/>
              <w:jc w:val="center"/>
              <w:rPr>
                <w:color w:val="000000" w:themeColor="text1"/>
              </w:rPr>
            </w:pPr>
            <w:bookmarkStart w:id="1576" w:name="P44559"/>
            <w:bookmarkEnd w:id="1576"/>
            <w:r w:rsidRPr="00E1327F">
              <w:rPr>
                <w:color w:val="000000" w:themeColor="text1"/>
              </w:rPr>
              <w:t>010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Уменьшение стоимости основных средств &lt;**&gt;, всего &lt;*&gt;</w:t>
            </w:r>
          </w:p>
        </w:tc>
        <w:tc>
          <w:tcPr>
            <w:tcW w:w="629" w:type="dxa"/>
            <w:vAlign w:val="bottom"/>
          </w:tcPr>
          <w:p w:rsidR="00725665" w:rsidRPr="00E1327F" w:rsidRDefault="00725665">
            <w:pPr>
              <w:pStyle w:val="ConsPlusNormal"/>
              <w:jc w:val="center"/>
              <w:rPr>
                <w:color w:val="000000" w:themeColor="text1"/>
              </w:rPr>
            </w:pPr>
            <w:bookmarkStart w:id="1577" w:name="P44569"/>
            <w:bookmarkEnd w:id="1577"/>
            <w:r w:rsidRPr="00E1327F">
              <w:rPr>
                <w:color w:val="000000" w:themeColor="text1"/>
              </w:rPr>
              <w:t>020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амортизация основных средств &lt;*&gt;</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021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Основные средства (остаточная стоимость, стр. 010 - стр. 020)</w:t>
            </w:r>
          </w:p>
        </w:tc>
        <w:tc>
          <w:tcPr>
            <w:tcW w:w="629" w:type="dxa"/>
            <w:vAlign w:val="bottom"/>
          </w:tcPr>
          <w:p w:rsidR="00725665" w:rsidRPr="00E1327F" w:rsidRDefault="00725665">
            <w:pPr>
              <w:pStyle w:val="ConsPlusNormal"/>
              <w:jc w:val="center"/>
              <w:rPr>
                <w:color w:val="000000" w:themeColor="text1"/>
              </w:rPr>
            </w:pPr>
            <w:bookmarkStart w:id="1578" w:name="P44590"/>
            <w:bookmarkEnd w:id="1578"/>
            <w:r w:rsidRPr="00E1327F">
              <w:rPr>
                <w:color w:val="000000" w:themeColor="text1"/>
              </w:rPr>
              <w:t>030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(балансовая стоимость, 010200000) &lt;*&gt;</w:t>
            </w:r>
          </w:p>
        </w:tc>
        <w:tc>
          <w:tcPr>
            <w:tcW w:w="629" w:type="dxa"/>
            <w:vAlign w:val="bottom"/>
          </w:tcPr>
          <w:p w:rsidR="00725665" w:rsidRPr="00E1327F" w:rsidRDefault="00725665">
            <w:pPr>
              <w:pStyle w:val="ConsPlusNormal"/>
              <w:jc w:val="center"/>
              <w:rPr>
                <w:color w:val="000000" w:themeColor="text1"/>
              </w:rPr>
            </w:pPr>
            <w:bookmarkStart w:id="1579" w:name="P44600"/>
            <w:bookmarkEnd w:id="1579"/>
            <w:r w:rsidRPr="00E1327F">
              <w:rPr>
                <w:color w:val="000000" w:themeColor="text1"/>
              </w:rPr>
              <w:t>040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lastRenderedPageBreak/>
              <w:t>Уменьшение стоимости нематериальных активов &lt;**&gt;, всего &lt;*&gt;</w:t>
            </w:r>
          </w:p>
        </w:tc>
        <w:tc>
          <w:tcPr>
            <w:tcW w:w="629" w:type="dxa"/>
            <w:vAlign w:val="bottom"/>
          </w:tcPr>
          <w:p w:rsidR="00725665" w:rsidRPr="00E1327F" w:rsidRDefault="00725665">
            <w:pPr>
              <w:pStyle w:val="ConsPlusNormal"/>
              <w:jc w:val="center"/>
              <w:rPr>
                <w:color w:val="000000" w:themeColor="text1"/>
              </w:rPr>
            </w:pPr>
            <w:bookmarkStart w:id="1580" w:name="P44610"/>
            <w:bookmarkEnd w:id="1580"/>
            <w:r w:rsidRPr="00E1327F">
              <w:rPr>
                <w:color w:val="000000" w:themeColor="text1"/>
              </w:rPr>
              <w:t>050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амортизация нематериальных активов &lt;*&gt;</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051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Нематериальные активы &lt;**&gt; (остаточная стоимость, стр. 040 - стр. 050)</w:t>
            </w:r>
          </w:p>
        </w:tc>
        <w:tc>
          <w:tcPr>
            <w:tcW w:w="629" w:type="dxa"/>
            <w:vAlign w:val="bottom"/>
          </w:tcPr>
          <w:p w:rsidR="00725665" w:rsidRPr="00E1327F" w:rsidRDefault="00725665">
            <w:pPr>
              <w:pStyle w:val="ConsPlusNormal"/>
              <w:jc w:val="center"/>
              <w:rPr>
                <w:color w:val="000000" w:themeColor="text1"/>
              </w:rPr>
            </w:pPr>
            <w:bookmarkStart w:id="1581" w:name="P44631"/>
            <w:bookmarkEnd w:id="1581"/>
            <w:r w:rsidRPr="00E1327F">
              <w:rPr>
                <w:color w:val="000000" w:themeColor="text1"/>
              </w:rPr>
              <w:t>060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Непроизведенные активы (010300000) &lt;**&gt; (остаточная стоимость)</w:t>
            </w:r>
          </w:p>
        </w:tc>
        <w:tc>
          <w:tcPr>
            <w:tcW w:w="629" w:type="dxa"/>
            <w:vAlign w:val="bottom"/>
          </w:tcPr>
          <w:p w:rsidR="00725665" w:rsidRPr="00E1327F" w:rsidRDefault="00725665">
            <w:pPr>
              <w:pStyle w:val="ConsPlusNormal"/>
              <w:jc w:val="center"/>
              <w:rPr>
                <w:color w:val="000000" w:themeColor="text1"/>
              </w:rPr>
            </w:pPr>
            <w:bookmarkStart w:id="1582" w:name="P44641"/>
            <w:bookmarkEnd w:id="1582"/>
            <w:r w:rsidRPr="00E1327F">
              <w:rPr>
                <w:color w:val="000000" w:themeColor="text1"/>
              </w:rPr>
              <w:t>070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Материальные запасы (010500000) (остаточная стоимость), всего</w:t>
            </w:r>
          </w:p>
        </w:tc>
        <w:tc>
          <w:tcPr>
            <w:tcW w:w="629" w:type="dxa"/>
            <w:vAlign w:val="bottom"/>
          </w:tcPr>
          <w:p w:rsidR="00725665" w:rsidRPr="00E1327F" w:rsidRDefault="00725665">
            <w:pPr>
              <w:pStyle w:val="ConsPlusNormal"/>
              <w:jc w:val="center"/>
              <w:rPr>
                <w:color w:val="000000" w:themeColor="text1"/>
              </w:rPr>
            </w:pPr>
            <w:bookmarkStart w:id="1583" w:name="P44651"/>
            <w:bookmarkEnd w:id="1583"/>
            <w:r w:rsidRPr="00E1327F">
              <w:rPr>
                <w:color w:val="000000" w:themeColor="text1"/>
              </w:rPr>
              <w:t>080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081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Права пользования активами (011100000) &lt;**&gt; (остаточная стоимость), всего</w:t>
            </w:r>
          </w:p>
        </w:tc>
        <w:tc>
          <w:tcPr>
            <w:tcW w:w="629" w:type="dxa"/>
            <w:vAlign w:val="bottom"/>
          </w:tcPr>
          <w:p w:rsidR="00725665" w:rsidRPr="00E1327F" w:rsidRDefault="00725665">
            <w:pPr>
              <w:pStyle w:val="ConsPlusNormal"/>
              <w:jc w:val="center"/>
              <w:rPr>
                <w:color w:val="000000" w:themeColor="text1"/>
              </w:rPr>
            </w:pPr>
            <w:bookmarkStart w:id="1584" w:name="P44672"/>
            <w:bookmarkEnd w:id="1584"/>
            <w:r w:rsidRPr="00E1327F">
              <w:rPr>
                <w:color w:val="000000" w:themeColor="text1"/>
              </w:rPr>
              <w:t>100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Биологические активы (011300000) &lt;**&gt; (остаточная стоимость), всего</w:t>
            </w:r>
          </w:p>
        </w:tc>
        <w:tc>
          <w:tcPr>
            <w:tcW w:w="629" w:type="dxa"/>
            <w:vAlign w:val="bottom"/>
          </w:tcPr>
          <w:p w:rsidR="00725665" w:rsidRPr="00E1327F" w:rsidRDefault="00725665">
            <w:pPr>
              <w:pStyle w:val="ConsPlusNormal"/>
              <w:jc w:val="center"/>
              <w:rPr>
                <w:color w:val="000000" w:themeColor="text1"/>
              </w:rPr>
            </w:pPr>
            <w:bookmarkStart w:id="1585" w:name="P44693"/>
            <w:bookmarkEnd w:id="1585"/>
            <w:r w:rsidRPr="00E1327F">
              <w:rPr>
                <w:color w:val="000000" w:themeColor="text1"/>
              </w:rPr>
              <w:t>110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нефинансовые активы (010600000), всего</w:t>
            </w:r>
          </w:p>
        </w:tc>
        <w:tc>
          <w:tcPr>
            <w:tcW w:w="629" w:type="dxa"/>
            <w:vAlign w:val="bottom"/>
          </w:tcPr>
          <w:p w:rsidR="00725665" w:rsidRPr="00E1327F" w:rsidRDefault="00725665">
            <w:pPr>
              <w:pStyle w:val="ConsPlusNormal"/>
              <w:jc w:val="center"/>
              <w:rPr>
                <w:color w:val="000000" w:themeColor="text1"/>
              </w:rPr>
            </w:pPr>
            <w:bookmarkStart w:id="1586" w:name="P44703"/>
            <w:bookmarkEnd w:id="1586"/>
            <w:r w:rsidRPr="00E1327F">
              <w:rPr>
                <w:color w:val="000000" w:themeColor="text1"/>
              </w:rPr>
              <w:t>120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proofErr w:type="spellStart"/>
            <w:r w:rsidRPr="00E1327F">
              <w:rPr>
                <w:color w:val="000000" w:themeColor="text1"/>
              </w:rPr>
              <w:t>внеоборотные</w:t>
            </w:r>
            <w:proofErr w:type="spellEnd"/>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121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725665"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Нефинансовые активы в пути (010700000)</w:t>
            </w:r>
          </w:p>
        </w:tc>
        <w:tc>
          <w:tcPr>
            <w:tcW w:w="629" w:type="dxa"/>
            <w:vAlign w:val="bottom"/>
          </w:tcPr>
          <w:p w:rsidR="00725665" w:rsidRPr="00E1327F" w:rsidRDefault="00725665">
            <w:pPr>
              <w:pStyle w:val="ConsPlusNormal"/>
              <w:jc w:val="center"/>
              <w:rPr>
                <w:color w:val="000000" w:themeColor="text1"/>
              </w:rPr>
            </w:pPr>
            <w:bookmarkStart w:id="1587" w:name="P44724"/>
            <w:bookmarkEnd w:id="1587"/>
            <w:r w:rsidRPr="00E1327F">
              <w:rPr>
                <w:color w:val="000000" w:themeColor="text1"/>
              </w:rPr>
              <w:t>130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0503373 стр. 2</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629"/>
        <w:gridCol w:w="1191"/>
        <w:gridCol w:w="510"/>
        <w:gridCol w:w="454"/>
        <w:gridCol w:w="454"/>
        <w:gridCol w:w="510"/>
        <w:gridCol w:w="454"/>
        <w:gridCol w:w="454"/>
        <w:gridCol w:w="454"/>
      </w:tblGrid>
      <w:tr w:rsidR="00E1327F" w:rsidRPr="00E1327F">
        <w:tc>
          <w:tcPr>
            <w:tcW w:w="391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191"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290" w:type="dxa"/>
            <w:gridSpan w:val="7"/>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912" w:type="dxa"/>
            <w:vMerge/>
            <w:tcBorders>
              <w:left w:val="nil"/>
            </w:tcBorders>
          </w:tcPr>
          <w:p w:rsidR="00725665" w:rsidRPr="00E1327F" w:rsidRDefault="00725665">
            <w:pPr>
              <w:pStyle w:val="ConsPlusNormal"/>
              <w:rPr>
                <w:color w:val="000000" w:themeColor="text1"/>
              </w:rPr>
            </w:pPr>
          </w:p>
        </w:tc>
        <w:tc>
          <w:tcPr>
            <w:tcW w:w="629" w:type="dxa"/>
            <w:vMerge/>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510" w:type="dxa"/>
          </w:tcPr>
          <w:p w:rsidR="00725665" w:rsidRPr="00E1327F" w:rsidRDefault="00725665">
            <w:pPr>
              <w:pStyle w:val="ConsPlusNormal"/>
              <w:jc w:val="center"/>
              <w:rPr>
                <w:color w:val="000000" w:themeColor="text1"/>
              </w:rPr>
            </w:pPr>
            <w:r w:rsidRPr="00E1327F">
              <w:rPr>
                <w:color w:val="000000" w:themeColor="text1"/>
              </w:rPr>
              <w:t>01</w:t>
            </w:r>
          </w:p>
        </w:tc>
        <w:tc>
          <w:tcPr>
            <w:tcW w:w="454" w:type="dxa"/>
          </w:tcPr>
          <w:p w:rsidR="00725665" w:rsidRPr="00E1327F" w:rsidRDefault="00725665">
            <w:pPr>
              <w:pStyle w:val="ConsPlusNormal"/>
              <w:jc w:val="center"/>
              <w:rPr>
                <w:color w:val="000000" w:themeColor="text1"/>
              </w:rPr>
            </w:pPr>
            <w:r w:rsidRPr="00E1327F">
              <w:rPr>
                <w:color w:val="000000" w:themeColor="text1"/>
              </w:rPr>
              <w:t>02</w:t>
            </w:r>
          </w:p>
        </w:tc>
        <w:tc>
          <w:tcPr>
            <w:tcW w:w="454"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454" w:type="dxa"/>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91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9"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510" w:type="dxa"/>
          </w:tcPr>
          <w:p w:rsidR="00725665" w:rsidRPr="00E1327F" w:rsidRDefault="00725665">
            <w:pPr>
              <w:pStyle w:val="ConsPlusNormal"/>
              <w:jc w:val="center"/>
              <w:rPr>
                <w:color w:val="000000" w:themeColor="text1"/>
              </w:rPr>
            </w:pPr>
            <w:r w:rsidRPr="00E1327F">
              <w:rPr>
                <w:color w:val="000000" w:themeColor="text1"/>
              </w:rPr>
              <w:t>4</w:t>
            </w:r>
          </w:p>
        </w:tc>
        <w:tc>
          <w:tcPr>
            <w:tcW w:w="454" w:type="dxa"/>
          </w:tcPr>
          <w:p w:rsidR="00725665" w:rsidRPr="00E1327F" w:rsidRDefault="00725665">
            <w:pPr>
              <w:pStyle w:val="ConsPlusNormal"/>
              <w:jc w:val="center"/>
              <w:rPr>
                <w:color w:val="000000" w:themeColor="text1"/>
              </w:rPr>
            </w:pPr>
            <w:r w:rsidRPr="00E1327F">
              <w:rPr>
                <w:color w:val="000000" w:themeColor="text1"/>
              </w:rPr>
              <w:t>5</w:t>
            </w:r>
          </w:p>
        </w:tc>
        <w:tc>
          <w:tcPr>
            <w:tcW w:w="454"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454"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Нефинансовые активы имущества казны (010800000) &lt;**&gt;</w:t>
            </w:r>
          </w:p>
          <w:p w:rsidR="00725665" w:rsidRPr="00E1327F" w:rsidRDefault="00725665">
            <w:pPr>
              <w:pStyle w:val="ConsPlusNormal"/>
              <w:rPr>
                <w:color w:val="000000" w:themeColor="text1"/>
              </w:rPr>
            </w:pPr>
            <w:r w:rsidRPr="00E1327F">
              <w:rPr>
                <w:color w:val="000000" w:themeColor="text1"/>
              </w:rPr>
              <w:t>(остаточная стоимость)</w:t>
            </w:r>
          </w:p>
        </w:tc>
        <w:tc>
          <w:tcPr>
            <w:tcW w:w="629" w:type="dxa"/>
            <w:vAlign w:val="bottom"/>
          </w:tcPr>
          <w:p w:rsidR="00725665" w:rsidRPr="00E1327F" w:rsidRDefault="00725665">
            <w:pPr>
              <w:pStyle w:val="ConsPlusNormal"/>
              <w:jc w:val="center"/>
              <w:rPr>
                <w:color w:val="000000" w:themeColor="text1"/>
              </w:rPr>
            </w:pPr>
            <w:bookmarkStart w:id="1588" w:name="P44759"/>
            <w:bookmarkEnd w:id="1588"/>
            <w:r w:rsidRPr="00E1327F">
              <w:rPr>
                <w:color w:val="000000" w:themeColor="text1"/>
              </w:rPr>
              <w:t>140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изготовление готовой </w:t>
            </w:r>
            <w:r w:rsidRPr="00E1327F">
              <w:rPr>
                <w:color w:val="000000" w:themeColor="text1"/>
              </w:rPr>
              <w:lastRenderedPageBreak/>
              <w:t>продукции, выполнение работ, услуг (010900000)</w:t>
            </w:r>
          </w:p>
        </w:tc>
        <w:tc>
          <w:tcPr>
            <w:tcW w:w="629" w:type="dxa"/>
            <w:vAlign w:val="bottom"/>
          </w:tcPr>
          <w:p w:rsidR="00725665" w:rsidRPr="00E1327F" w:rsidRDefault="00725665">
            <w:pPr>
              <w:pStyle w:val="ConsPlusNormal"/>
              <w:jc w:val="center"/>
              <w:rPr>
                <w:color w:val="000000" w:themeColor="text1"/>
              </w:rPr>
            </w:pPr>
            <w:bookmarkStart w:id="1589" w:name="P44769"/>
            <w:bookmarkEnd w:id="1589"/>
            <w:r w:rsidRPr="00E1327F">
              <w:rPr>
                <w:color w:val="000000" w:themeColor="text1"/>
              </w:rPr>
              <w:lastRenderedPageBreak/>
              <w:t>150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Расходы будущих периодов (040150000)</w:t>
            </w:r>
          </w:p>
        </w:tc>
        <w:tc>
          <w:tcPr>
            <w:tcW w:w="629" w:type="dxa"/>
            <w:vAlign w:val="bottom"/>
          </w:tcPr>
          <w:p w:rsidR="00725665" w:rsidRPr="00E1327F" w:rsidRDefault="00725665">
            <w:pPr>
              <w:pStyle w:val="ConsPlusNormal"/>
              <w:jc w:val="center"/>
              <w:rPr>
                <w:color w:val="000000" w:themeColor="text1"/>
              </w:rPr>
            </w:pPr>
            <w:bookmarkStart w:id="1590" w:name="P44779"/>
            <w:bookmarkEnd w:id="1590"/>
            <w:r w:rsidRPr="00E1327F">
              <w:rPr>
                <w:color w:val="000000" w:themeColor="text1"/>
              </w:rPr>
              <w:t>160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Затраты на </w:t>
            </w:r>
            <w:proofErr w:type="spellStart"/>
            <w:r w:rsidRPr="00E1327F">
              <w:rPr>
                <w:color w:val="000000" w:themeColor="text1"/>
              </w:rPr>
              <w:t>биотрансформацию</w:t>
            </w:r>
            <w:proofErr w:type="spellEnd"/>
            <w:r w:rsidRPr="00E1327F">
              <w:rPr>
                <w:color w:val="000000" w:themeColor="text1"/>
              </w:rPr>
              <w:t xml:space="preserve"> (011000000)</w:t>
            </w:r>
          </w:p>
        </w:tc>
        <w:tc>
          <w:tcPr>
            <w:tcW w:w="629" w:type="dxa"/>
            <w:vAlign w:val="bottom"/>
          </w:tcPr>
          <w:p w:rsidR="00725665" w:rsidRPr="00E1327F" w:rsidRDefault="00725665">
            <w:pPr>
              <w:pStyle w:val="ConsPlusNormal"/>
              <w:jc w:val="center"/>
              <w:rPr>
                <w:color w:val="000000" w:themeColor="text1"/>
              </w:rPr>
            </w:pPr>
            <w:bookmarkStart w:id="1591" w:name="P44789"/>
            <w:bookmarkEnd w:id="1591"/>
            <w:r w:rsidRPr="00E1327F">
              <w:rPr>
                <w:color w:val="000000" w:themeColor="text1"/>
              </w:rPr>
              <w:t>170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 (стр. 030 + стр. 060 + стр. 070 + стр. 080 + стр. 100 + стр. 110 + стр. 120 + стр. 130 + стр. 140 + стр. 150 + стр. 160 + стр. 170)</w:t>
            </w:r>
          </w:p>
        </w:tc>
        <w:tc>
          <w:tcPr>
            <w:tcW w:w="629" w:type="dxa"/>
            <w:vAlign w:val="bottom"/>
          </w:tcPr>
          <w:p w:rsidR="00725665" w:rsidRPr="00E1327F" w:rsidRDefault="00725665">
            <w:pPr>
              <w:pStyle w:val="ConsPlusNormal"/>
              <w:jc w:val="center"/>
              <w:rPr>
                <w:color w:val="000000" w:themeColor="text1"/>
              </w:rPr>
            </w:pPr>
            <w:bookmarkStart w:id="1592" w:name="P44799"/>
            <w:bookmarkEnd w:id="1592"/>
            <w:r w:rsidRPr="00E1327F">
              <w:rPr>
                <w:color w:val="000000" w:themeColor="text1"/>
              </w:rPr>
              <w:t>190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II. Финансовые активы</w:t>
            </w:r>
          </w:p>
          <w:p w:rsidR="00725665" w:rsidRPr="00E1327F" w:rsidRDefault="00725665">
            <w:pPr>
              <w:pStyle w:val="ConsPlusNormal"/>
              <w:rPr>
                <w:color w:val="000000" w:themeColor="text1"/>
              </w:rPr>
            </w:pPr>
            <w:r w:rsidRPr="00E1327F">
              <w:rPr>
                <w:color w:val="000000" w:themeColor="text1"/>
              </w:rPr>
              <w:t>Денежные средства учреждения (020100000), всего</w:t>
            </w:r>
          </w:p>
        </w:tc>
        <w:tc>
          <w:tcPr>
            <w:tcW w:w="629" w:type="dxa"/>
            <w:vAlign w:val="bottom"/>
          </w:tcPr>
          <w:p w:rsidR="00725665" w:rsidRPr="00E1327F" w:rsidRDefault="00725665">
            <w:pPr>
              <w:pStyle w:val="ConsPlusNormal"/>
              <w:jc w:val="center"/>
              <w:rPr>
                <w:color w:val="000000" w:themeColor="text1"/>
              </w:rPr>
            </w:pPr>
            <w:bookmarkStart w:id="1593" w:name="P44810"/>
            <w:bookmarkEnd w:id="1593"/>
            <w:r w:rsidRPr="00E1327F">
              <w:rPr>
                <w:color w:val="000000" w:themeColor="text1"/>
              </w:rPr>
              <w:t>200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на лицевых счетах учреждения в органе казначейства (020110000)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кредитной организации (020120000), всего</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203</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на депозитах (020122000), всего</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204</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850"/>
              <w:rPr>
                <w:color w:val="000000" w:themeColor="text1"/>
              </w:rPr>
            </w:pPr>
            <w:r w:rsidRPr="00E1327F">
              <w:rPr>
                <w:color w:val="000000" w:themeColor="text1"/>
              </w:rPr>
              <w:t>из них:</w:t>
            </w:r>
          </w:p>
          <w:p w:rsidR="00725665" w:rsidRPr="00E1327F" w:rsidRDefault="00725665">
            <w:pPr>
              <w:pStyle w:val="ConsPlusNormal"/>
              <w:ind w:left="850"/>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205</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(020127000)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206</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кассе учреждения (020130000)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207</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органе Федерального казначейства (020210000), всего</w:t>
            </w:r>
          </w:p>
        </w:tc>
        <w:tc>
          <w:tcPr>
            <w:tcW w:w="629" w:type="dxa"/>
            <w:vAlign w:val="bottom"/>
          </w:tcPr>
          <w:p w:rsidR="00725665" w:rsidRPr="00E1327F" w:rsidRDefault="00725665">
            <w:pPr>
              <w:pStyle w:val="ConsPlusNormal"/>
              <w:jc w:val="center"/>
              <w:rPr>
                <w:color w:val="000000" w:themeColor="text1"/>
              </w:rPr>
            </w:pPr>
            <w:bookmarkStart w:id="1594" w:name="P44883"/>
            <w:bookmarkEnd w:id="1594"/>
            <w:r w:rsidRPr="00E1327F">
              <w:rPr>
                <w:color w:val="000000" w:themeColor="text1"/>
              </w:rPr>
              <w:t>210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(020213000)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213</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на счетах бюджета в кредитной организации (020220000), всего</w:t>
            </w:r>
          </w:p>
        </w:tc>
        <w:tc>
          <w:tcPr>
            <w:tcW w:w="629" w:type="dxa"/>
            <w:vAlign w:val="bottom"/>
          </w:tcPr>
          <w:p w:rsidR="00725665" w:rsidRPr="00E1327F" w:rsidRDefault="00725665">
            <w:pPr>
              <w:pStyle w:val="ConsPlusNormal"/>
              <w:jc w:val="center"/>
              <w:rPr>
                <w:color w:val="000000" w:themeColor="text1"/>
              </w:rPr>
            </w:pPr>
            <w:bookmarkStart w:id="1595" w:name="P44904"/>
            <w:bookmarkEnd w:id="1595"/>
            <w:r w:rsidRPr="00E1327F">
              <w:rPr>
                <w:color w:val="000000" w:themeColor="text1"/>
              </w:rPr>
              <w:t>220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7"/>
              <w:rPr>
                <w:color w:val="000000" w:themeColor="text1"/>
              </w:rPr>
            </w:pPr>
            <w:r w:rsidRPr="00E1327F">
              <w:rPr>
                <w:color w:val="000000" w:themeColor="text1"/>
              </w:rPr>
              <w:t>в иностранной валюте и драгоценных металлах (020223000)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223</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 xml:space="preserve">Средства бюджета на депозитных </w:t>
            </w:r>
            <w:r w:rsidRPr="00E1327F">
              <w:rPr>
                <w:color w:val="000000" w:themeColor="text1"/>
              </w:rPr>
              <w:lastRenderedPageBreak/>
              <w:t>счетах (020230000), всего</w:t>
            </w:r>
          </w:p>
        </w:tc>
        <w:tc>
          <w:tcPr>
            <w:tcW w:w="629" w:type="dxa"/>
            <w:vAlign w:val="bottom"/>
          </w:tcPr>
          <w:p w:rsidR="00725665" w:rsidRPr="00E1327F" w:rsidRDefault="00725665">
            <w:pPr>
              <w:pStyle w:val="ConsPlusNormal"/>
              <w:jc w:val="center"/>
              <w:rPr>
                <w:color w:val="000000" w:themeColor="text1"/>
              </w:rPr>
            </w:pPr>
            <w:bookmarkStart w:id="1596" w:name="P44925"/>
            <w:bookmarkEnd w:id="1596"/>
            <w:r w:rsidRPr="00E1327F">
              <w:rPr>
                <w:color w:val="000000" w:themeColor="text1"/>
              </w:rPr>
              <w:lastRenderedPageBreak/>
              <w:t>230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234</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Финансовые вложения (020400000), всего</w:t>
            </w:r>
          </w:p>
        </w:tc>
        <w:tc>
          <w:tcPr>
            <w:tcW w:w="629" w:type="dxa"/>
            <w:vAlign w:val="bottom"/>
          </w:tcPr>
          <w:p w:rsidR="00725665" w:rsidRPr="00E1327F" w:rsidRDefault="00725665">
            <w:pPr>
              <w:pStyle w:val="ConsPlusNormal"/>
              <w:jc w:val="center"/>
              <w:rPr>
                <w:color w:val="000000" w:themeColor="text1"/>
              </w:rPr>
            </w:pPr>
            <w:bookmarkStart w:id="1597" w:name="P44946"/>
            <w:bookmarkEnd w:id="1597"/>
            <w:r w:rsidRPr="00E1327F">
              <w:rPr>
                <w:color w:val="000000" w:themeColor="text1"/>
              </w:rPr>
              <w:t>240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241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доходам (020500000, 020900000), всего</w:t>
            </w:r>
          </w:p>
        </w:tc>
        <w:tc>
          <w:tcPr>
            <w:tcW w:w="629" w:type="dxa"/>
            <w:vAlign w:val="bottom"/>
          </w:tcPr>
          <w:p w:rsidR="00725665" w:rsidRPr="00E1327F" w:rsidRDefault="00725665">
            <w:pPr>
              <w:pStyle w:val="ConsPlusNormal"/>
              <w:jc w:val="center"/>
              <w:rPr>
                <w:color w:val="000000" w:themeColor="text1"/>
              </w:rPr>
            </w:pPr>
            <w:bookmarkStart w:id="1598" w:name="P44967"/>
            <w:bookmarkEnd w:id="1598"/>
            <w:r w:rsidRPr="00E1327F">
              <w:rPr>
                <w:color w:val="000000" w:themeColor="text1"/>
              </w:rPr>
              <w:t>250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725665"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долгосрочная</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251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0503373 стр. 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629"/>
        <w:gridCol w:w="1191"/>
        <w:gridCol w:w="510"/>
        <w:gridCol w:w="454"/>
        <w:gridCol w:w="454"/>
        <w:gridCol w:w="510"/>
        <w:gridCol w:w="454"/>
        <w:gridCol w:w="454"/>
        <w:gridCol w:w="454"/>
      </w:tblGrid>
      <w:tr w:rsidR="00E1327F" w:rsidRPr="00E1327F">
        <w:tc>
          <w:tcPr>
            <w:tcW w:w="391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АКТИВ</w:t>
            </w:r>
          </w:p>
        </w:tc>
        <w:tc>
          <w:tcPr>
            <w:tcW w:w="62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191"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290" w:type="dxa"/>
            <w:gridSpan w:val="7"/>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912" w:type="dxa"/>
            <w:vMerge/>
            <w:tcBorders>
              <w:left w:val="nil"/>
            </w:tcBorders>
          </w:tcPr>
          <w:p w:rsidR="00725665" w:rsidRPr="00E1327F" w:rsidRDefault="00725665">
            <w:pPr>
              <w:pStyle w:val="ConsPlusNormal"/>
              <w:rPr>
                <w:color w:val="000000" w:themeColor="text1"/>
              </w:rPr>
            </w:pPr>
          </w:p>
        </w:tc>
        <w:tc>
          <w:tcPr>
            <w:tcW w:w="629" w:type="dxa"/>
            <w:vMerge/>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510" w:type="dxa"/>
          </w:tcPr>
          <w:p w:rsidR="00725665" w:rsidRPr="00E1327F" w:rsidRDefault="00725665">
            <w:pPr>
              <w:pStyle w:val="ConsPlusNormal"/>
              <w:jc w:val="center"/>
              <w:rPr>
                <w:color w:val="000000" w:themeColor="text1"/>
              </w:rPr>
            </w:pPr>
            <w:r w:rsidRPr="00E1327F">
              <w:rPr>
                <w:color w:val="000000" w:themeColor="text1"/>
              </w:rPr>
              <w:t>01</w:t>
            </w:r>
          </w:p>
        </w:tc>
        <w:tc>
          <w:tcPr>
            <w:tcW w:w="454" w:type="dxa"/>
          </w:tcPr>
          <w:p w:rsidR="00725665" w:rsidRPr="00E1327F" w:rsidRDefault="00725665">
            <w:pPr>
              <w:pStyle w:val="ConsPlusNormal"/>
              <w:jc w:val="center"/>
              <w:rPr>
                <w:color w:val="000000" w:themeColor="text1"/>
              </w:rPr>
            </w:pPr>
            <w:r w:rsidRPr="00E1327F">
              <w:rPr>
                <w:color w:val="000000" w:themeColor="text1"/>
              </w:rPr>
              <w:t>02</w:t>
            </w:r>
          </w:p>
        </w:tc>
        <w:tc>
          <w:tcPr>
            <w:tcW w:w="454"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454" w:type="dxa"/>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91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9"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510" w:type="dxa"/>
          </w:tcPr>
          <w:p w:rsidR="00725665" w:rsidRPr="00E1327F" w:rsidRDefault="00725665">
            <w:pPr>
              <w:pStyle w:val="ConsPlusNormal"/>
              <w:jc w:val="center"/>
              <w:rPr>
                <w:color w:val="000000" w:themeColor="text1"/>
              </w:rPr>
            </w:pPr>
            <w:r w:rsidRPr="00E1327F">
              <w:rPr>
                <w:color w:val="000000" w:themeColor="text1"/>
              </w:rPr>
              <w:t>4</w:t>
            </w:r>
          </w:p>
        </w:tc>
        <w:tc>
          <w:tcPr>
            <w:tcW w:w="454" w:type="dxa"/>
          </w:tcPr>
          <w:p w:rsidR="00725665" w:rsidRPr="00E1327F" w:rsidRDefault="00725665">
            <w:pPr>
              <w:pStyle w:val="ConsPlusNormal"/>
              <w:jc w:val="center"/>
              <w:rPr>
                <w:color w:val="000000" w:themeColor="text1"/>
              </w:rPr>
            </w:pPr>
            <w:r w:rsidRPr="00E1327F">
              <w:rPr>
                <w:color w:val="000000" w:themeColor="text1"/>
              </w:rPr>
              <w:t>5</w:t>
            </w:r>
          </w:p>
        </w:tc>
        <w:tc>
          <w:tcPr>
            <w:tcW w:w="454"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454"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Дебиторская задолженность по выплатам (020600000, 020800000, 030300000), всего</w:t>
            </w:r>
          </w:p>
        </w:tc>
        <w:tc>
          <w:tcPr>
            <w:tcW w:w="629" w:type="dxa"/>
            <w:vAlign w:val="bottom"/>
          </w:tcPr>
          <w:p w:rsidR="00725665" w:rsidRPr="00E1327F" w:rsidRDefault="00725665">
            <w:pPr>
              <w:pStyle w:val="ConsPlusNormal"/>
              <w:jc w:val="center"/>
              <w:rPr>
                <w:color w:val="000000" w:themeColor="text1"/>
              </w:rPr>
            </w:pPr>
            <w:bookmarkStart w:id="1599" w:name="P45012"/>
            <w:bookmarkEnd w:id="1599"/>
            <w:r w:rsidRPr="00E1327F">
              <w:rPr>
                <w:color w:val="000000" w:themeColor="text1"/>
              </w:rPr>
              <w:t>260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долгосрочная</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261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кредитам, займам (ссудам) (020700000), всего</w:t>
            </w:r>
          </w:p>
        </w:tc>
        <w:tc>
          <w:tcPr>
            <w:tcW w:w="629" w:type="dxa"/>
            <w:vAlign w:val="bottom"/>
          </w:tcPr>
          <w:p w:rsidR="00725665" w:rsidRPr="00E1327F" w:rsidRDefault="00725665">
            <w:pPr>
              <w:pStyle w:val="ConsPlusNormal"/>
              <w:jc w:val="center"/>
              <w:rPr>
                <w:color w:val="000000" w:themeColor="text1"/>
              </w:rPr>
            </w:pPr>
            <w:bookmarkStart w:id="1600" w:name="P45033"/>
            <w:bookmarkEnd w:id="1600"/>
            <w:r w:rsidRPr="00E1327F">
              <w:rPr>
                <w:color w:val="000000" w:themeColor="text1"/>
              </w:rPr>
              <w:t>270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271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Прочие расчеты с дебиторами (021000000), всего</w:t>
            </w:r>
          </w:p>
        </w:tc>
        <w:tc>
          <w:tcPr>
            <w:tcW w:w="629" w:type="dxa"/>
            <w:vAlign w:val="bottom"/>
          </w:tcPr>
          <w:p w:rsidR="00725665" w:rsidRPr="00E1327F" w:rsidRDefault="00725665">
            <w:pPr>
              <w:pStyle w:val="ConsPlusNormal"/>
              <w:jc w:val="center"/>
              <w:rPr>
                <w:color w:val="000000" w:themeColor="text1"/>
              </w:rPr>
            </w:pPr>
            <w:bookmarkStart w:id="1601" w:name="P45054"/>
            <w:bookmarkEnd w:id="1601"/>
            <w:r w:rsidRPr="00E1327F">
              <w:rPr>
                <w:color w:val="000000" w:themeColor="text1"/>
              </w:rPr>
              <w:t>280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282</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Вложения в финансовые активы (021500000)</w:t>
            </w:r>
          </w:p>
        </w:tc>
        <w:tc>
          <w:tcPr>
            <w:tcW w:w="629" w:type="dxa"/>
            <w:vAlign w:val="bottom"/>
          </w:tcPr>
          <w:p w:rsidR="00725665" w:rsidRPr="00E1327F" w:rsidRDefault="00725665">
            <w:pPr>
              <w:pStyle w:val="ConsPlusNormal"/>
              <w:jc w:val="center"/>
              <w:rPr>
                <w:color w:val="000000" w:themeColor="text1"/>
              </w:rPr>
            </w:pPr>
            <w:bookmarkStart w:id="1602" w:name="P45075"/>
            <w:bookmarkEnd w:id="1602"/>
            <w:r w:rsidRPr="00E1327F">
              <w:rPr>
                <w:color w:val="000000" w:themeColor="text1"/>
              </w:rPr>
              <w:t>290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 (стр. 200 + стр. 210 + стр. 220 + стр. 230 + стр. 240 + стр. 250 + стр. 260 + стр. 270 + стр. 280 + стр. 290)</w:t>
            </w:r>
          </w:p>
        </w:tc>
        <w:tc>
          <w:tcPr>
            <w:tcW w:w="629" w:type="dxa"/>
            <w:vAlign w:val="bottom"/>
          </w:tcPr>
          <w:p w:rsidR="00725665" w:rsidRPr="00E1327F" w:rsidRDefault="00725665">
            <w:pPr>
              <w:pStyle w:val="ConsPlusNormal"/>
              <w:jc w:val="center"/>
              <w:rPr>
                <w:color w:val="000000" w:themeColor="text1"/>
              </w:rPr>
            </w:pPr>
            <w:bookmarkStart w:id="1603" w:name="P45085"/>
            <w:bookmarkEnd w:id="1603"/>
            <w:r w:rsidRPr="00E1327F">
              <w:rPr>
                <w:color w:val="000000" w:themeColor="text1"/>
              </w:rPr>
              <w:t>340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БАЛАНС (стр. 190 + стр. 340)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ПАССИВ</w:t>
            </w:r>
          </w:p>
        </w:tc>
        <w:tc>
          <w:tcPr>
            <w:tcW w:w="629" w:type="dxa"/>
            <w:vAlign w:val="bottom"/>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III. Обязательства</w:t>
            </w:r>
          </w:p>
          <w:p w:rsidR="00725665" w:rsidRPr="00E1327F" w:rsidRDefault="00725665">
            <w:pPr>
              <w:pStyle w:val="ConsPlusNormal"/>
              <w:rPr>
                <w:color w:val="000000" w:themeColor="text1"/>
              </w:rPr>
            </w:pPr>
            <w:r w:rsidRPr="00E1327F">
              <w:rPr>
                <w:color w:val="000000" w:themeColor="text1"/>
              </w:rPr>
              <w:t>Расчеты с кредиторами по долговым обязательствам (030100000), всего</w:t>
            </w:r>
          </w:p>
        </w:tc>
        <w:tc>
          <w:tcPr>
            <w:tcW w:w="629" w:type="dxa"/>
            <w:vAlign w:val="bottom"/>
          </w:tcPr>
          <w:p w:rsidR="00725665" w:rsidRPr="00E1327F" w:rsidRDefault="00725665">
            <w:pPr>
              <w:pStyle w:val="ConsPlusNormal"/>
              <w:jc w:val="center"/>
              <w:rPr>
                <w:color w:val="000000" w:themeColor="text1"/>
              </w:rPr>
            </w:pPr>
            <w:bookmarkStart w:id="1604" w:name="P45116"/>
            <w:bookmarkEnd w:id="1604"/>
            <w:r w:rsidRPr="00E1327F">
              <w:rPr>
                <w:color w:val="000000" w:themeColor="text1"/>
              </w:rPr>
              <w:t>400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долгосрочные</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401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выплатам (030200000, 020800000, 030402000, 030403000), всего</w:t>
            </w:r>
          </w:p>
        </w:tc>
        <w:tc>
          <w:tcPr>
            <w:tcW w:w="629" w:type="dxa"/>
            <w:vAlign w:val="bottom"/>
          </w:tcPr>
          <w:p w:rsidR="00725665" w:rsidRPr="00E1327F" w:rsidRDefault="00725665">
            <w:pPr>
              <w:pStyle w:val="ConsPlusNormal"/>
              <w:jc w:val="center"/>
              <w:rPr>
                <w:color w:val="000000" w:themeColor="text1"/>
              </w:rPr>
            </w:pPr>
            <w:bookmarkStart w:id="1605" w:name="P45137"/>
            <w:bookmarkEnd w:id="1605"/>
            <w:r w:rsidRPr="00E1327F">
              <w:rPr>
                <w:color w:val="000000" w:themeColor="text1"/>
              </w:rPr>
              <w:t>410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долгосрочная</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411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Расчеты по платежам в бюджеты (030300000)</w:t>
            </w:r>
          </w:p>
        </w:tc>
        <w:tc>
          <w:tcPr>
            <w:tcW w:w="629" w:type="dxa"/>
            <w:vAlign w:val="bottom"/>
          </w:tcPr>
          <w:p w:rsidR="00725665" w:rsidRPr="00E1327F" w:rsidRDefault="00725665">
            <w:pPr>
              <w:pStyle w:val="ConsPlusNormal"/>
              <w:jc w:val="center"/>
              <w:rPr>
                <w:color w:val="000000" w:themeColor="text1"/>
              </w:rPr>
            </w:pPr>
            <w:bookmarkStart w:id="1606" w:name="P45158"/>
            <w:bookmarkEnd w:id="1606"/>
            <w:r w:rsidRPr="00E1327F">
              <w:rPr>
                <w:color w:val="000000" w:themeColor="text1"/>
              </w:rPr>
              <w:t>420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Иные расчеты, всего</w:t>
            </w:r>
          </w:p>
        </w:tc>
        <w:tc>
          <w:tcPr>
            <w:tcW w:w="629" w:type="dxa"/>
            <w:vAlign w:val="bottom"/>
          </w:tcPr>
          <w:p w:rsidR="00725665" w:rsidRPr="00E1327F" w:rsidRDefault="00725665">
            <w:pPr>
              <w:pStyle w:val="ConsPlusNormal"/>
              <w:jc w:val="center"/>
              <w:rPr>
                <w:color w:val="000000" w:themeColor="text1"/>
              </w:rPr>
            </w:pPr>
            <w:bookmarkStart w:id="1607" w:name="P45168"/>
            <w:bookmarkEnd w:id="1607"/>
            <w:r w:rsidRPr="00E1327F">
              <w:rPr>
                <w:color w:val="000000" w:themeColor="text1"/>
              </w:rPr>
              <w:t>430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расчеты по средствам, полученным во временное распоряжение (030401000)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431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внутриведомственные расчеты (030404000)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432</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расчеты с прочими кредиторами (030406000)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433</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расчеты по налоговым вычетам по НДС (021010000)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434</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расчеты по вкладам товарищей по договору простого товарищества (0304Т6000)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436</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Кредиторская задолженность по доходам (020500000, 020900000), всего</w:t>
            </w:r>
          </w:p>
        </w:tc>
        <w:tc>
          <w:tcPr>
            <w:tcW w:w="629" w:type="dxa"/>
            <w:vAlign w:val="bottom"/>
          </w:tcPr>
          <w:p w:rsidR="00725665" w:rsidRPr="00E1327F" w:rsidRDefault="00725665">
            <w:pPr>
              <w:pStyle w:val="ConsPlusNormal"/>
              <w:jc w:val="center"/>
              <w:rPr>
                <w:color w:val="000000" w:themeColor="text1"/>
              </w:rPr>
            </w:pPr>
            <w:bookmarkStart w:id="1608" w:name="P45229"/>
            <w:bookmarkEnd w:id="1608"/>
            <w:r w:rsidRPr="00E1327F">
              <w:rPr>
                <w:color w:val="000000" w:themeColor="text1"/>
              </w:rPr>
              <w:t>470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долгосрочная</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471</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Доходы будущих периодов (040140000)</w:t>
            </w:r>
          </w:p>
        </w:tc>
        <w:tc>
          <w:tcPr>
            <w:tcW w:w="629" w:type="dxa"/>
            <w:vAlign w:val="bottom"/>
          </w:tcPr>
          <w:p w:rsidR="00725665" w:rsidRPr="00E1327F" w:rsidRDefault="00725665">
            <w:pPr>
              <w:pStyle w:val="ConsPlusNormal"/>
              <w:jc w:val="center"/>
              <w:rPr>
                <w:color w:val="000000" w:themeColor="text1"/>
              </w:rPr>
            </w:pPr>
            <w:bookmarkStart w:id="1609" w:name="P45250"/>
            <w:bookmarkEnd w:id="1609"/>
            <w:r w:rsidRPr="00E1327F">
              <w:rPr>
                <w:color w:val="000000" w:themeColor="text1"/>
              </w:rPr>
              <w:t>510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Резервы предстоящих расходов (040160000)</w:t>
            </w:r>
          </w:p>
        </w:tc>
        <w:tc>
          <w:tcPr>
            <w:tcW w:w="629" w:type="dxa"/>
            <w:vAlign w:val="bottom"/>
          </w:tcPr>
          <w:p w:rsidR="00725665" w:rsidRPr="00E1327F" w:rsidRDefault="00725665">
            <w:pPr>
              <w:pStyle w:val="ConsPlusNormal"/>
              <w:jc w:val="center"/>
              <w:rPr>
                <w:color w:val="000000" w:themeColor="text1"/>
              </w:rPr>
            </w:pPr>
            <w:bookmarkStart w:id="1610" w:name="P45260"/>
            <w:bookmarkEnd w:id="1610"/>
            <w:r w:rsidRPr="00E1327F">
              <w:rPr>
                <w:color w:val="000000" w:themeColor="text1"/>
              </w:rPr>
              <w:t>520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725665"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Итого по разделу III (стр. 400 + стр. 410 + стр. 420 + стр. 430 + стр. 470 + стр. 510 + стр. 520)</w:t>
            </w:r>
          </w:p>
        </w:tc>
        <w:tc>
          <w:tcPr>
            <w:tcW w:w="629" w:type="dxa"/>
            <w:vAlign w:val="bottom"/>
          </w:tcPr>
          <w:p w:rsidR="00725665" w:rsidRPr="00E1327F" w:rsidRDefault="00725665">
            <w:pPr>
              <w:pStyle w:val="ConsPlusNormal"/>
              <w:jc w:val="center"/>
              <w:rPr>
                <w:color w:val="000000" w:themeColor="text1"/>
              </w:rPr>
            </w:pPr>
            <w:bookmarkStart w:id="1611" w:name="P45270"/>
            <w:bookmarkEnd w:id="1611"/>
            <w:r w:rsidRPr="00E1327F">
              <w:rPr>
                <w:color w:val="000000" w:themeColor="text1"/>
              </w:rPr>
              <w:t>550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0503373 стр. 4</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629"/>
        <w:gridCol w:w="1191"/>
        <w:gridCol w:w="510"/>
        <w:gridCol w:w="454"/>
        <w:gridCol w:w="454"/>
        <w:gridCol w:w="510"/>
        <w:gridCol w:w="454"/>
        <w:gridCol w:w="454"/>
        <w:gridCol w:w="454"/>
      </w:tblGrid>
      <w:tr w:rsidR="00E1327F" w:rsidRPr="00E1327F">
        <w:tc>
          <w:tcPr>
            <w:tcW w:w="3912"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ПАССИВ</w:t>
            </w:r>
          </w:p>
        </w:tc>
        <w:tc>
          <w:tcPr>
            <w:tcW w:w="62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191"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290" w:type="dxa"/>
            <w:gridSpan w:val="7"/>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3912" w:type="dxa"/>
            <w:vMerge/>
            <w:tcBorders>
              <w:left w:val="nil"/>
            </w:tcBorders>
          </w:tcPr>
          <w:p w:rsidR="00725665" w:rsidRPr="00E1327F" w:rsidRDefault="00725665">
            <w:pPr>
              <w:pStyle w:val="ConsPlusNormal"/>
              <w:rPr>
                <w:color w:val="000000" w:themeColor="text1"/>
              </w:rPr>
            </w:pPr>
          </w:p>
        </w:tc>
        <w:tc>
          <w:tcPr>
            <w:tcW w:w="629" w:type="dxa"/>
            <w:vMerge/>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510" w:type="dxa"/>
          </w:tcPr>
          <w:p w:rsidR="00725665" w:rsidRPr="00E1327F" w:rsidRDefault="00725665">
            <w:pPr>
              <w:pStyle w:val="ConsPlusNormal"/>
              <w:jc w:val="center"/>
              <w:rPr>
                <w:color w:val="000000" w:themeColor="text1"/>
              </w:rPr>
            </w:pPr>
            <w:r w:rsidRPr="00E1327F">
              <w:rPr>
                <w:color w:val="000000" w:themeColor="text1"/>
              </w:rPr>
              <w:t>01</w:t>
            </w:r>
          </w:p>
        </w:tc>
        <w:tc>
          <w:tcPr>
            <w:tcW w:w="454" w:type="dxa"/>
          </w:tcPr>
          <w:p w:rsidR="00725665" w:rsidRPr="00E1327F" w:rsidRDefault="00725665">
            <w:pPr>
              <w:pStyle w:val="ConsPlusNormal"/>
              <w:jc w:val="center"/>
              <w:rPr>
                <w:color w:val="000000" w:themeColor="text1"/>
              </w:rPr>
            </w:pPr>
            <w:r w:rsidRPr="00E1327F">
              <w:rPr>
                <w:color w:val="000000" w:themeColor="text1"/>
              </w:rPr>
              <w:t>02</w:t>
            </w:r>
          </w:p>
        </w:tc>
        <w:tc>
          <w:tcPr>
            <w:tcW w:w="454"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454" w:type="dxa"/>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391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629" w:type="dxa"/>
          </w:tcPr>
          <w:p w:rsidR="00725665" w:rsidRPr="00E1327F" w:rsidRDefault="00725665">
            <w:pPr>
              <w:pStyle w:val="ConsPlusNormal"/>
              <w:jc w:val="center"/>
              <w:rPr>
                <w:color w:val="000000" w:themeColor="text1"/>
              </w:rPr>
            </w:pPr>
            <w:r w:rsidRPr="00E1327F">
              <w:rPr>
                <w:color w:val="000000" w:themeColor="text1"/>
              </w:rPr>
              <w:t>2</w:t>
            </w:r>
          </w:p>
        </w:tc>
        <w:tc>
          <w:tcPr>
            <w:tcW w:w="1191" w:type="dxa"/>
          </w:tcPr>
          <w:p w:rsidR="00725665" w:rsidRPr="00E1327F" w:rsidRDefault="00725665">
            <w:pPr>
              <w:pStyle w:val="ConsPlusNormal"/>
              <w:jc w:val="center"/>
              <w:rPr>
                <w:color w:val="000000" w:themeColor="text1"/>
              </w:rPr>
            </w:pPr>
            <w:r w:rsidRPr="00E1327F">
              <w:rPr>
                <w:color w:val="000000" w:themeColor="text1"/>
              </w:rPr>
              <w:t>3</w:t>
            </w:r>
          </w:p>
        </w:tc>
        <w:tc>
          <w:tcPr>
            <w:tcW w:w="510" w:type="dxa"/>
          </w:tcPr>
          <w:p w:rsidR="00725665" w:rsidRPr="00E1327F" w:rsidRDefault="00725665">
            <w:pPr>
              <w:pStyle w:val="ConsPlusNormal"/>
              <w:jc w:val="center"/>
              <w:rPr>
                <w:color w:val="000000" w:themeColor="text1"/>
              </w:rPr>
            </w:pPr>
            <w:r w:rsidRPr="00E1327F">
              <w:rPr>
                <w:color w:val="000000" w:themeColor="text1"/>
              </w:rPr>
              <w:t>4</w:t>
            </w:r>
          </w:p>
        </w:tc>
        <w:tc>
          <w:tcPr>
            <w:tcW w:w="454" w:type="dxa"/>
          </w:tcPr>
          <w:p w:rsidR="00725665" w:rsidRPr="00E1327F" w:rsidRDefault="00725665">
            <w:pPr>
              <w:pStyle w:val="ConsPlusNormal"/>
              <w:jc w:val="center"/>
              <w:rPr>
                <w:color w:val="000000" w:themeColor="text1"/>
              </w:rPr>
            </w:pPr>
            <w:r w:rsidRPr="00E1327F">
              <w:rPr>
                <w:color w:val="000000" w:themeColor="text1"/>
              </w:rPr>
              <w:t>5</w:t>
            </w:r>
          </w:p>
        </w:tc>
        <w:tc>
          <w:tcPr>
            <w:tcW w:w="454"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454"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c>
          <w:tcPr>
            <w:tcW w:w="3912" w:type="dxa"/>
            <w:tcBorders>
              <w:left w:val="nil"/>
            </w:tcBorders>
            <w:vAlign w:val="bottom"/>
          </w:tcPr>
          <w:p w:rsidR="00725665" w:rsidRPr="00E1327F" w:rsidRDefault="00725665">
            <w:pPr>
              <w:pStyle w:val="ConsPlusNormal"/>
              <w:jc w:val="center"/>
              <w:outlineLvl w:val="6"/>
              <w:rPr>
                <w:color w:val="000000" w:themeColor="text1"/>
              </w:rPr>
            </w:pPr>
            <w:r w:rsidRPr="00E1327F">
              <w:rPr>
                <w:color w:val="000000" w:themeColor="text1"/>
              </w:rPr>
              <w:t>IV. Финансовый результат</w:t>
            </w:r>
          </w:p>
          <w:p w:rsidR="00725665" w:rsidRPr="00E1327F" w:rsidRDefault="00725665">
            <w:pPr>
              <w:pStyle w:val="ConsPlusNormal"/>
              <w:rPr>
                <w:color w:val="000000" w:themeColor="text1"/>
              </w:rPr>
            </w:pPr>
            <w:r w:rsidRPr="00E1327F">
              <w:rPr>
                <w:color w:val="000000" w:themeColor="text1"/>
              </w:rPr>
              <w:t>Финансовый результат (040000000) (стр. 570 + стр. 580)</w:t>
            </w:r>
          </w:p>
        </w:tc>
        <w:tc>
          <w:tcPr>
            <w:tcW w:w="629" w:type="dxa"/>
            <w:vAlign w:val="bottom"/>
          </w:tcPr>
          <w:p w:rsidR="00725665" w:rsidRPr="00E1327F" w:rsidRDefault="00725665">
            <w:pPr>
              <w:pStyle w:val="ConsPlusNormal"/>
              <w:jc w:val="center"/>
              <w:rPr>
                <w:color w:val="000000" w:themeColor="text1"/>
              </w:rPr>
            </w:pPr>
            <w:bookmarkStart w:id="1612" w:name="P45305"/>
            <w:bookmarkEnd w:id="1612"/>
            <w:r w:rsidRPr="00E1327F">
              <w:rPr>
                <w:color w:val="000000" w:themeColor="text1"/>
              </w:rPr>
              <w:t>560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Финансовый результат экономического субъекта</w:t>
            </w:r>
          </w:p>
        </w:tc>
        <w:tc>
          <w:tcPr>
            <w:tcW w:w="629" w:type="dxa"/>
            <w:vAlign w:val="bottom"/>
          </w:tcPr>
          <w:p w:rsidR="00725665" w:rsidRPr="00E1327F" w:rsidRDefault="00725665">
            <w:pPr>
              <w:pStyle w:val="ConsPlusNormal"/>
              <w:jc w:val="center"/>
              <w:rPr>
                <w:color w:val="000000" w:themeColor="text1"/>
              </w:rPr>
            </w:pPr>
            <w:bookmarkStart w:id="1613" w:name="P45315"/>
            <w:bookmarkEnd w:id="1613"/>
            <w:r w:rsidRPr="00E1327F">
              <w:rPr>
                <w:color w:val="000000" w:themeColor="text1"/>
              </w:rPr>
              <w:t>570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E1327F"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Результат по кассовым операциям бюджета</w:t>
            </w:r>
          </w:p>
        </w:tc>
        <w:tc>
          <w:tcPr>
            <w:tcW w:w="629" w:type="dxa"/>
            <w:vAlign w:val="bottom"/>
          </w:tcPr>
          <w:p w:rsidR="00725665" w:rsidRPr="00E1327F" w:rsidRDefault="00725665">
            <w:pPr>
              <w:pStyle w:val="ConsPlusNormal"/>
              <w:jc w:val="center"/>
              <w:rPr>
                <w:color w:val="000000" w:themeColor="text1"/>
              </w:rPr>
            </w:pPr>
            <w:bookmarkStart w:id="1614" w:name="P45325"/>
            <w:bookmarkEnd w:id="1614"/>
            <w:r w:rsidRPr="00E1327F">
              <w:rPr>
                <w:color w:val="000000" w:themeColor="text1"/>
              </w:rPr>
              <w:t>580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r w:rsidR="00725665" w:rsidRPr="00E1327F">
        <w:tc>
          <w:tcPr>
            <w:tcW w:w="3912" w:type="dxa"/>
            <w:tcBorders>
              <w:left w:val="nil"/>
            </w:tcBorders>
            <w:vAlign w:val="bottom"/>
          </w:tcPr>
          <w:p w:rsidR="00725665" w:rsidRPr="00E1327F" w:rsidRDefault="00725665">
            <w:pPr>
              <w:pStyle w:val="ConsPlusNormal"/>
              <w:rPr>
                <w:color w:val="000000" w:themeColor="text1"/>
              </w:rPr>
            </w:pPr>
            <w:r w:rsidRPr="00E1327F">
              <w:rPr>
                <w:color w:val="000000" w:themeColor="text1"/>
              </w:rPr>
              <w:t>БАЛАНС (стр. 550 + стр. 560)</w:t>
            </w:r>
          </w:p>
        </w:tc>
        <w:tc>
          <w:tcPr>
            <w:tcW w:w="629" w:type="dxa"/>
            <w:vAlign w:val="bottom"/>
          </w:tcPr>
          <w:p w:rsidR="00725665" w:rsidRPr="00E1327F" w:rsidRDefault="00725665">
            <w:pPr>
              <w:pStyle w:val="ConsPlusNormal"/>
              <w:jc w:val="center"/>
              <w:rPr>
                <w:color w:val="000000" w:themeColor="text1"/>
              </w:rPr>
            </w:pPr>
            <w:r w:rsidRPr="00E1327F">
              <w:rPr>
                <w:color w:val="000000" w:themeColor="text1"/>
              </w:rPr>
              <w:t>700</w:t>
            </w: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0"/>
      </w:tblGrid>
      <w:tr w:rsidR="00725665" w:rsidRPr="00E1327F">
        <w:tc>
          <w:tcPr>
            <w:tcW w:w="907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2. Изменения в связи с реорганизацией</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96"/>
        <w:gridCol w:w="1304"/>
        <w:gridCol w:w="1361"/>
        <w:gridCol w:w="1474"/>
      </w:tblGrid>
      <w:tr w:rsidR="00E1327F" w:rsidRPr="00E1327F">
        <w:tc>
          <w:tcPr>
            <w:tcW w:w="4896" w:type="dxa"/>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1304" w:type="dxa"/>
          </w:tcPr>
          <w:p w:rsidR="00725665" w:rsidRPr="00E1327F" w:rsidRDefault="00725665">
            <w:pPr>
              <w:pStyle w:val="ConsPlusNormal"/>
              <w:jc w:val="center"/>
              <w:rPr>
                <w:color w:val="000000" w:themeColor="text1"/>
              </w:rPr>
            </w:pPr>
            <w:r w:rsidRPr="00E1327F">
              <w:rPr>
                <w:color w:val="000000" w:themeColor="text1"/>
              </w:rPr>
              <w:t>Сумма расхождения, руб.</w:t>
            </w:r>
          </w:p>
        </w:tc>
        <w:tc>
          <w:tcPr>
            <w:tcW w:w="1361" w:type="dxa"/>
          </w:tcPr>
          <w:p w:rsidR="00725665" w:rsidRPr="00E1327F" w:rsidRDefault="00725665">
            <w:pPr>
              <w:pStyle w:val="ConsPlusNormal"/>
              <w:jc w:val="center"/>
              <w:rPr>
                <w:color w:val="000000" w:themeColor="text1"/>
              </w:rPr>
            </w:pPr>
            <w:r w:rsidRPr="00E1327F">
              <w:rPr>
                <w:color w:val="000000" w:themeColor="text1"/>
              </w:rPr>
              <w:t>Код элемента бюджета//по ОКТМО</w:t>
            </w:r>
          </w:p>
        </w:tc>
        <w:tc>
          <w:tcPr>
            <w:tcW w:w="1474" w:type="dxa"/>
            <w:tcBorders>
              <w:right w:val="nil"/>
            </w:tcBorders>
          </w:tcPr>
          <w:p w:rsidR="00725665" w:rsidRPr="00E1327F" w:rsidRDefault="00725665">
            <w:pPr>
              <w:pStyle w:val="ConsPlusNormal"/>
              <w:jc w:val="center"/>
              <w:rPr>
                <w:color w:val="000000" w:themeColor="text1"/>
              </w:rPr>
            </w:pPr>
            <w:r w:rsidRPr="00E1327F">
              <w:rPr>
                <w:color w:val="000000" w:themeColor="text1"/>
              </w:rPr>
              <w:t>Причина расхождения</w:t>
            </w:r>
          </w:p>
          <w:p w:rsidR="00725665" w:rsidRPr="00E1327F" w:rsidRDefault="00725665">
            <w:pPr>
              <w:pStyle w:val="ConsPlusNormal"/>
              <w:jc w:val="center"/>
              <w:rPr>
                <w:color w:val="000000" w:themeColor="text1"/>
              </w:rPr>
            </w:pPr>
            <w:r w:rsidRPr="00E1327F">
              <w:rPr>
                <w:color w:val="000000" w:themeColor="text1"/>
              </w:rPr>
              <w:t>(код//пояснения)</w:t>
            </w:r>
          </w:p>
        </w:tc>
      </w:tr>
      <w:tr w:rsidR="00E1327F" w:rsidRPr="00E1327F">
        <w:tblPrEx>
          <w:tblBorders>
            <w:insideH w:val="nil"/>
          </w:tblBorders>
        </w:tblPrEx>
        <w:tc>
          <w:tcPr>
            <w:tcW w:w="9035" w:type="dxa"/>
            <w:gridSpan w:val="4"/>
            <w:tcBorders>
              <w:left w:val="nil"/>
              <w:bottom w:val="nil"/>
              <w:right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4896" w:type="dxa"/>
            <w:tcBorders>
              <w:top w:val="nil"/>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1304" w:type="dxa"/>
            <w:tcBorders>
              <w:top w:val="nil"/>
            </w:tcBorders>
          </w:tcPr>
          <w:p w:rsidR="00725665" w:rsidRPr="00E1327F" w:rsidRDefault="00725665">
            <w:pPr>
              <w:pStyle w:val="ConsPlusNormal"/>
              <w:jc w:val="center"/>
              <w:rPr>
                <w:color w:val="000000" w:themeColor="text1"/>
              </w:rPr>
            </w:pPr>
            <w:r w:rsidRPr="00E1327F">
              <w:rPr>
                <w:color w:val="000000" w:themeColor="text1"/>
              </w:rPr>
              <w:t>2</w:t>
            </w:r>
          </w:p>
        </w:tc>
        <w:tc>
          <w:tcPr>
            <w:tcW w:w="1361" w:type="dxa"/>
            <w:tcBorders>
              <w:top w:val="nil"/>
            </w:tcBorders>
          </w:tcPr>
          <w:p w:rsidR="00725665" w:rsidRPr="00E1327F" w:rsidRDefault="00725665">
            <w:pPr>
              <w:pStyle w:val="ConsPlusNormal"/>
              <w:jc w:val="center"/>
              <w:rPr>
                <w:color w:val="000000" w:themeColor="text1"/>
              </w:rPr>
            </w:pPr>
            <w:r w:rsidRPr="00E1327F">
              <w:rPr>
                <w:color w:val="000000" w:themeColor="text1"/>
              </w:rPr>
              <w:t>4</w:t>
            </w:r>
          </w:p>
        </w:tc>
        <w:tc>
          <w:tcPr>
            <w:tcW w:w="1474" w:type="dxa"/>
            <w:tcBorders>
              <w:top w:val="nil"/>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r w:rsidRPr="00E1327F">
              <w:rPr>
                <w:color w:val="000000" w:themeColor="text1"/>
              </w:rPr>
              <w:t>Счета актива баланса, итого</w:t>
            </w:r>
          </w:p>
          <w:p w:rsidR="00725665" w:rsidRPr="00E1327F" w:rsidRDefault="00725665">
            <w:pPr>
              <w:pStyle w:val="ConsPlusNormal"/>
              <w:ind w:left="283"/>
              <w:rPr>
                <w:color w:val="000000" w:themeColor="text1"/>
              </w:rPr>
            </w:pPr>
            <w:r w:rsidRPr="00E1327F">
              <w:rPr>
                <w:color w:val="000000" w:themeColor="text1"/>
              </w:rPr>
              <w:t>в том числе:</w:t>
            </w: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r w:rsidRPr="00E1327F">
              <w:rPr>
                <w:color w:val="000000" w:themeColor="text1"/>
              </w:rPr>
              <w:t>Счета пассива баланса, итого</w:t>
            </w:r>
          </w:p>
          <w:p w:rsidR="00725665" w:rsidRPr="00E1327F" w:rsidRDefault="00725665">
            <w:pPr>
              <w:pStyle w:val="ConsPlusNormal"/>
              <w:ind w:left="283"/>
              <w:rPr>
                <w:color w:val="000000" w:themeColor="text1"/>
              </w:rPr>
            </w:pPr>
            <w:r w:rsidRPr="00E1327F">
              <w:rPr>
                <w:color w:val="000000" w:themeColor="text1"/>
              </w:rPr>
              <w:t>в том числе:</w:t>
            </w: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896" w:type="dxa"/>
            <w:tcBorders>
              <w:left w:val="nil"/>
            </w:tcBorders>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361"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ind w:firstLine="283"/>
              <w:jc w:val="both"/>
              <w:rPr>
                <w:color w:val="000000" w:themeColor="text1"/>
              </w:rPr>
            </w:pPr>
            <w:r w:rsidRPr="00E1327F">
              <w:rPr>
                <w:color w:val="000000" w:themeColor="text1"/>
              </w:rPr>
              <w:t>--------------------------------</w:t>
            </w:r>
          </w:p>
          <w:p w:rsidR="00725665" w:rsidRPr="00E1327F" w:rsidRDefault="00725665">
            <w:pPr>
              <w:pStyle w:val="ConsPlusNormal"/>
              <w:ind w:firstLine="283"/>
              <w:jc w:val="both"/>
              <w:rPr>
                <w:color w:val="000000" w:themeColor="text1"/>
              </w:rPr>
            </w:pPr>
            <w:bookmarkStart w:id="1615" w:name="P45394"/>
            <w:bookmarkEnd w:id="1615"/>
            <w:r w:rsidRPr="00E1327F">
              <w:rPr>
                <w:color w:val="000000" w:themeColor="text1"/>
              </w:rPr>
              <w:t>&lt;*&gt; Данные по этим строкам в валюту баланса не входят.</w:t>
            </w:r>
          </w:p>
          <w:p w:rsidR="00725665" w:rsidRPr="00E1327F" w:rsidRDefault="00725665">
            <w:pPr>
              <w:pStyle w:val="ConsPlusNormal"/>
              <w:ind w:firstLine="283"/>
              <w:jc w:val="both"/>
              <w:rPr>
                <w:color w:val="000000" w:themeColor="text1"/>
              </w:rPr>
            </w:pPr>
            <w:bookmarkStart w:id="1616" w:name="P45395"/>
            <w:bookmarkEnd w:id="1616"/>
            <w:r w:rsidRPr="00E1327F">
              <w:rPr>
                <w:color w:val="000000" w:themeColor="text1"/>
              </w:rPr>
              <w:t>&lt;**&gt; Данные по этим строкам приводятся с учетом амортизации и (или) обесценения нефинансовых активов, раскрываемого в Пояснительной записке.</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725665" w:rsidRPr="00E1327F">
        <w:tc>
          <w:tcPr>
            <w:tcW w:w="8957"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lastRenderedPageBreak/>
              <w:t>Форма 0503373 стр. 5</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 xml:space="preserve">3. Изменения на </w:t>
            </w:r>
            <w:proofErr w:type="spellStart"/>
            <w:r w:rsidRPr="00E1327F">
              <w:rPr>
                <w:color w:val="000000" w:themeColor="text1"/>
              </w:rPr>
              <w:t>забалансовых</w:t>
            </w:r>
            <w:proofErr w:type="spellEnd"/>
            <w:r w:rsidRPr="00E1327F">
              <w:rPr>
                <w:color w:val="000000" w:themeColor="text1"/>
              </w:rPr>
              <w:t xml:space="preserve"> счетах</w:t>
            </w:r>
          </w:p>
        </w:tc>
      </w:tr>
    </w:tbl>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1"/>
        <w:gridCol w:w="2891"/>
        <w:gridCol w:w="624"/>
        <w:gridCol w:w="1077"/>
        <w:gridCol w:w="567"/>
        <w:gridCol w:w="510"/>
        <w:gridCol w:w="510"/>
        <w:gridCol w:w="510"/>
        <w:gridCol w:w="454"/>
        <w:gridCol w:w="454"/>
        <w:gridCol w:w="510"/>
      </w:tblGrid>
      <w:tr w:rsidR="00E1327F" w:rsidRPr="00E1327F">
        <w:tc>
          <w:tcPr>
            <w:tcW w:w="93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2891" w:type="dxa"/>
            <w:vMerge w:val="restart"/>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77"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515"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931" w:type="dxa"/>
            <w:vMerge/>
            <w:tcBorders>
              <w:left w:val="nil"/>
            </w:tcBorders>
          </w:tcPr>
          <w:p w:rsidR="00725665" w:rsidRPr="00E1327F" w:rsidRDefault="00725665">
            <w:pPr>
              <w:pStyle w:val="ConsPlusNormal"/>
              <w:rPr>
                <w:color w:val="000000" w:themeColor="text1"/>
              </w:rPr>
            </w:pPr>
          </w:p>
        </w:tc>
        <w:tc>
          <w:tcPr>
            <w:tcW w:w="2891"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1077" w:type="dxa"/>
            <w:vMerge/>
          </w:tcPr>
          <w:p w:rsidR="00725665" w:rsidRPr="00E1327F" w:rsidRDefault="00725665">
            <w:pPr>
              <w:pStyle w:val="ConsPlusNormal"/>
              <w:rPr>
                <w:color w:val="000000" w:themeColor="text1"/>
              </w:rPr>
            </w:pPr>
          </w:p>
        </w:tc>
        <w:tc>
          <w:tcPr>
            <w:tcW w:w="567" w:type="dxa"/>
          </w:tcPr>
          <w:p w:rsidR="00725665" w:rsidRPr="00E1327F" w:rsidRDefault="00725665">
            <w:pPr>
              <w:pStyle w:val="ConsPlusNormal"/>
              <w:jc w:val="center"/>
              <w:rPr>
                <w:color w:val="000000" w:themeColor="text1"/>
              </w:rPr>
            </w:pPr>
            <w:r w:rsidRPr="00E1327F">
              <w:rPr>
                <w:color w:val="000000" w:themeColor="text1"/>
              </w:rPr>
              <w:t>01</w:t>
            </w:r>
          </w:p>
        </w:tc>
        <w:tc>
          <w:tcPr>
            <w:tcW w:w="510" w:type="dxa"/>
          </w:tcPr>
          <w:p w:rsidR="00725665" w:rsidRPr="00E1327F" w:rsidRDefault="00725665">
            <w:pPr>
              <w:pStyle w:val="ConsPlusNormal"/>
              <w:jc w:val="center"/>
              <w:rPr>
                <w:color w:val="000000" w:themeColor="text1"/>
              </w:rPr>
            </w:pPr>
            <w:r w:rsidRPr="00E1327F">
              <w:rPr>
                <w:color w:val="000000" w:themeColor="text1"/>
              </w:rPr>
              <w:t>02</w:t>
            </w:r>
          </w:p>
        </w:tc>
        <w:tc>
          <w:tcPr>
            <w:tcW w:w="510"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93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891" w:type="dxa"/>
          </w:tcPr>
          <w:p w:rsidR="00725665" w:rsidRPr="00E1327F" w:rsidRDefault="00725665">
            <w:pPr>
              <w:pStyle w:val="ConsPlusNormal"/>
              <w:jc w:val="center"/>
              <w:rPr>
                <w:color w:val="000000" w:themeColor="text1"/>
              </w:rPr>
            </w:pPr>
            <w:r w:rsidRPr="00E1327F">
              <w:rPr>
                <w:color w:val="000000" w:themeColor="text1"/>
              </w:rPr>
              <w:t>2</w:t>
            </w:r>
          </w:p>
        </w:tc>
        <w:tc>
          <w:tcPr>
            <w:tcW w:w="624" w:type="dxa"/>
          </w:tcPr>
          <w:p w:rsidR="00725665" w:rsidRPr="00E1327F" w:rsidRDefault="00725665">
            <w:pPr>
              <w:pStyle w:val="ConsPlusNormal"/>
              <w:jc w:val="center"/>
              <w:rPr>
                <w:color w:val="000000" w:themeColor="text1"/>
              </w:rPr>
            </w:pPr>
            <w:r w:rsidRPr="00E1327F">
              <w:rPr>
                <w:color w:val="000000" w:themeColor="text1"/>
              </w:rPr>
              <w:t>3</w:t>
            </w:r>
          </w:p>
        </w:tc>
        <w:tc>
          <w:tcPr>
            <w:tcW w:w="1077" w:type="dxa"/>
          </w:tcPr>
          <w:p w:rsidR="00725665" w:rsidRPr="00E1327F" w:rsidRDefault="00725665">
            <w:pPr>
              <w:pStyle w:val="ConsPlusNormal"/>
              <w:jc w:val="center"/>
              <w:rPr>
                <w:color w:val="000000" w:themeColor="text1"/>
              </w:rPr>
            </w:pPr>
            <w:r w:rsidRPr="00E1327F">
              <w:rPr>
                <w:color w:val="000000" w:themeColor="text1"/>
              </w:rPr>
              <w:t>4</w:t>
            </w:r>
          </w:p>
        </w:tc>
        <w:tc>
          <w:tcPr>
            <w:tcW w:w="567" w:type="dxa"/>
          </w:tcPr>
          <w:p w:rsidR="00725665" w:rsidRPr="00E1327F" w:rsidRDefault="00725665">
            <w:pPr>
              <w:pStyle w:val="ConsPlusNormal"/>
              <w:jc w:val="center"/>
              <w:rPr>
                <w:color w:val="000000" w:themeColor="text1"/>
              </w:rPr>
            </w:pPr>
            <w:r w:rsidRPr="00E1327F">
              <w:rPr>
                <w:color w:val="000000" w:themeColor="text1"/>
              </w:rPr>
              <w:t>5</w:t>
            </w:r>
          </w:p>
        </w:tc>
        <w:tc>
          <w:tcPr>
            <w:tcW w:w="510"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510"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01</w:t>
            </w:r>
          </w:p>
        </w:tc>
        <w:tc>
          <w:tcPr>
            <w:tcW w:w="2891" w:type="dxa"/>
            <w:vAlign w:val="bottom"/>
          </w:tcPr>
          <w:p w:rsidR="00725665" w:rsidRPr="00E1327F" w:rsidRDefault="00725665">
            <w:pPr>
              <w:pStyle w:val="ConsPlusNormal"/>
              <w:rPr>
                <w:color w:val="000000" w:themeColor="text1"/>
              </w:rPr>
            </w:pPr>
            <w:r w:rsidRPr="00E1327F">
              <w:rPr>
                <w:color w:val="000000" w:themeColor="text1"/>
              </w:rPr>
              <w:t>Имущество, полученное в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02</w:t>
            </w:r>
          </w:p>
        </w:tc>
        <w:tc>
          <w:tcPr>
            <w:tcW w:w="2891"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на хранении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03</w:t>
            </w:r>
          </w:p>
        </w:tc>
        <w:tc>
          <w:tcPr>
            <w:tcW w:w="2891" w:type="dxa"/>
            <w:vAlign w:val="bottom"/>
          </w:tcPr>
          <w:p w:rsidR="00725665" w:rsidRPr="00E1327F" w:rsidRDefault="00725665">
            <w:pPr>
              <w:pStyle w:val="ConsPlusNormal"/>
              <w:rPr>
                <w:color w:val="000000" w:themeColor="text1"/>
              </w:rPr>
            </w:pPr>
            <w:r w:rsidRPr="00E1327F">
              <w:rPr>
                <w:color w:val="000000" w:themeColor="text1"/>
              </w:rPr>
              <w:t>Бланки строгой отчетности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030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04</w:t>
            </w:r>
          </w:p>
        </w:tc>
        <w:tc>
          <w:tcPr>
            <w:tcW w:w="2891" w:type="dxa"/>
            <w:vAlign w:val="bottom"/>
          </w:tcPr>
          <w:p w:rsidR="00725665" w:rsidRPr="00E1327F" w:rsidRDefault="00725665">
            <w:pPr>
              <w:pStyle w:val="ConsPlusNormal"/>
              <w:rPr>
                <w:color w:val="000000" w:themeColor="text1"/>
              </w:rPr>
            </w:pPr>
            <w:r w:rsidRPr="00E1327F">
              <w:rPr>
                <w:color w:val="000000" w:themeColor="text1"/>
              </w:rPr>
              <w:t>Сомнительная задолженность,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040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31" w:type="dxa"/>
            <w:vMerge/>
          </w:tcPr>
          <w:p w:rsidR="00725665" w:rsidRPr="00E1327F" w:rsidRDefault="00725665">
            <w:pPr>
              <w:pStyle w:val="ConsPlusNormal"/>
              <w:rPr>
                <w:color w:val="000000" w:themeColor="text1"/>
              </w:rPr>
            </w:pPr>
          </w:p>
        </w:tc>
        <w:tc>
          <w:tcPr>
            <w:tcW w:w="2891"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454" w:type="dxa"/>
            <w:tcBorders>
              <w:bottom w:val="nil"/>
            </w:tcBorders>
          </w:tcPr>
          <w:p w:rsidR="00725665" w:rsidRPr="00E1327F" w:rsidRDefault="00725665">
            <w:pPr>
              <w:pStyle w:val="ConsPlusNormal"/>
              <w:rPr>
                <w:color w:val="000000" w:themeColor="text1"/>
              </w:rPr>
            </w:pPr>
          </w:p>
        </w:tc>
        <w:tc>
          <w:tcPr>
            <w:tcW w:w="454"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tcBorders>
              <w:top w:val="nil"/>
            </w:tcBorders>
            <w:vAlign w:val="bottom"/>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454" w:type="dxa"/>
            <w:tcBorders>
              <w:top w:val="nil"/>
            </w:tcBorders>
          </w:tcPr>
          <w:p w:rsidR="00725665" w:rsidRPr="00E1327F" w:rsidRDefault="00725665">
            <w:pPr>
              <w:pStyle w:val="ConsPlusNormal"/>
              <w:rPr>
                <w:color w:val="000000" w:themeColor="text1"/>
              </w:rPr>
            </w:pPr>
          </w:p>
        </w:tc>
        <w:tc>
          <w:tcPr>
            <w:tcW w:w="454"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05</w:t>
            </w:r>
          </w:p>
        </w:tc>
        <w:tc>
          <w:tcPr>
            <w:tcW w:w="2891"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оплаченные по централизованному снабжению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050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06</w:t>
            </w:r>
          </w:p>
        </w:tc>
        <w:tc>
          <w:tcPr>
            <w:tcW w:w="2891" w:type="dxa"/>
            <w:vAlign w:val="bottom"/>
          </w:tcPr>
          <w:p w:rsidR="00725665" w:rsidRPr="00E1327F" w:rsidRDefault="00725665">
            <w:pPr>
              <w:pStyle w:val="ConsPlusNormal"/>
              <w:rPr>
                <w:color w:val="000000" w:themeColor="text1"/>
              </w:rPr>
            </w:pPr>
            <w:r w:rsidRPr="00E1327F">
              <w:rPr>
                <w:color w:val="000000" w:themeColor="text1"/>
              </w:rPr>
              <w:t>Задолженность учащихся и студентов за невозвращенные материальные ценности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060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07</w:t>
            </w:r>
          </w:p>
        </w:tc>
        <w:tc>
          <w:tcPr>
            <w:tcW w:w="2891" w:type="dxa"/>
            <w:vAlign w:val="bottom"/>
          </w:tcPr>
          <w:p w:rsidR="00725665" w:rsidRPr="00E1327F" w:rsidRDefault="00725665">
            <w:pPr>
              <w:pStyle w:val="ConsPlusNormal"/>
              <w:rPr>
                <w:color w:val="000000" w:themeColor="text1"/>
              </w:rPr>
            </w:pPr>
            <w:r w:rsidRPr="00E1327F">
              <w:rPr>
                <w:color w:val="000000" w:themeColor="text1"/>
              </w:rPr>
              <w:t>Награды, призы, кубки и ценные подарки, сувениры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070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08</w:t>
            </w:r>
          </w:p>
        </w:tc>
        <w:tc>
          <w:tcPr>
            <w:tcW w:w="2891" w:type="dxa"/>
            <w:vAlign w:val="bottom"/>
          </w:tcPr>
          <w:p w:rsidR="00725665" w:rsidRPr="00E1327F" w:rsidRDefault="00725665">
            <w:pPr>
              <w:pStyle w:val="ConsPlusNormal"/>
              <w:rPr>
                <w:color w:val="000000" w:themeColor="text1"/>
              </w:rPr>
            </w:pPr>
            <w:r w:rsidRPr="00E1327F">
              <w:rPr>
                <w:color w:val="000000" w:themeColor="text1"/>
              </w:rPr>
              <w:t>Путевки неоплаченные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080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09</w:t>
            </w:r>
          </w:p>
        </w:tc>
        <w:tc>
          <w:tcPr>
            <w:tcW w:w="2891" w:type="dxa"/>
            <w:vAlign w:val="bottom"/>
          </w:tcPr>
          <w:p w:rsidR="00725665" w:rsidRPr="00E1327F" w:rsidRDefault="00725665">
            <w:pPr>
              <w:pStyle w:val="ConsPlusNormal"/>
              <w:rPr>
                <w:color w:val="000000" w:themeColor="text1"/>
              </w:rPr>
            </w:pPr>
            <w:r w:rsidRPr="00E1327F">
              <w:rPr>
                <w:color w:val="000000" w:themeColor="text1"/>
              </w:rPr>
              <w:t>Запасные части к транспортным средствам, выданные взамен изношенных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090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10</w:t>
            </w:r>
          </w:p>
        </w:tc>
        <w:tc>
          <w:tcPr>
            <w:tcW w:w="2891" w:type="dxa"/>
            <w:vAlign w:val="bottom"/>
          </w:tcPr>
          <w:p w:rsidR="00725665" w:rsidRPr="00E1327F" w:rsidRDefault="00725665">
            <w:pPr>
              <w:pStyle w:val="ConsPlusNormal"/>
              <w:rPr>
                <w:color w:val="000000" w:themeColor="text1"/>
              </w:rPr>
            </w:pPr>
            <w:r w:rsidRPr="00E1327F">
              <w:rPr>
                <w:color w:val="000000" w:themeColor="text1"/>
              </w:rPr>
              <w:t>Обеспечение исполнения обязательств,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задаток</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101</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залог</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102</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банковская гарантия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103</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поручительство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104</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иное обеспечение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105</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11</w:t>
            </w:r>
          </w:p>
        </w:tc>
        <w:tc>
          <w:tcPr>
            <w:tcW w:w="2891" w:type="dxa"/>
            <w:vAlign w:val="bottom"/>
          </w:tcPr>
          <w:p w:rsidR="00725665" w:rsidRPr="00E1327F" w:rsidRDefault="00725665">
            <w:pPr>
              <w:pStyle w:val="ConsPlusNormal"/>
              <w:rPr>
                <w:color w:val="000000" w:themeColor="text1"/>
              </w:rPr>
            </w:pPr>
            <w:r w:rsidRPr="00E1327F">
              <w:rPr>
                <w:color w:val="000000" w:themeColor="text1"/>
              </w:rPr>
              <w:t>Государственные и муниципальные гарантии,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110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государственные гарантии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111</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муниципальные гарантии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112</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12</w:t>
            </w:r>
          </w:p>
        </w:tc>
        <w:tc>
          <w:tcPr>
            <w:tcW w:w="2891" w:type="dxa"/>
            <w:vAlign w:val="bottom"/>
          </w:tcPr>
          <w:p w:rsidR="00725665" w:rsidRPr="00E1327F" w:rsidRDefault="00725665">
            <w:pPr>
              <w:pStyle w:val="ConsPlusNormal"/>
              <w:rPr>
                <w:color w:val="000000" w:themeColor="text1"/>
              </w:rPr>
            </w:pPr>
            <w:r w:rsidRPr="00E1327F">
              <w:rPr>
                <w:color w:val="000000" w:themeColor="text1"/>
              </w:rPr>
              <w:t>Спецоборудование для выполнения научно-исследовательских работ по договорам с заказчиками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120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725665" w:rsidRPr="00E1327F">
        <w:tc>
          <w:tcPr>
            <w:tcW w:w="8957"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0503373 стр. 6</w:t>
            </w:r>
          </w:p>
        </w:tc>
      </w:tr>
    </w:tbl>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1"/>
        <w:gridCol w:w="2891"/>
        <w:gridCol w:w="624"/>
        <w:gridCol w:w="1077"/>
        <w:gridCol w:w="567"/>
        <w:gridCol w:w="510"/>
        <w:gridCol w:w="510"/>
        <w:gridCol w:w="510"/>
        <w:gridCol w:w="454"/>
        <w:gridCol w:w="454"/>
        <w:gridCol w:w="510"/>
      </w:tblGrid>
      <w:tr w:rsidR="00E1327F" w:rsidRPr="00E1327F">
        <w:tc>
          <w:tcPr>
            <w:tcW w:w="93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2891" w:type="dxa"/>
            <w:vMerge w:val="restart"/>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77"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515"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931" w:type="dxa"/>
            <w:vMerge/>
            <w:tcBorders>
              <w:left w:val="nil"/>
            </w:tcBorders>
          </w:tcPr>
          <w:p w:rsidR="00725665" w:rsidRPr="00E1327F" w:rsidRDefault="00725665">
            <w:pPr>
              <w:pStyle w:val="ConsPlusNormal"/>
              <w:rPr>
                <w:color w:val="000000" w:themeColor="text1"/>
              </w:rPr>
            </w:pPr>
          </w:p>
        </w:tc>
        <w:tc>
          <w:tcPr>
            <w:tcW w:w="2891"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1077" w:type="dxa"/>
            <w:vMerge/>
          </w:tcPr>
          <w:p w:rsidR="00725665" w:rsidRPr="00E1327F" w:rsidRDefault="00725665">
            <w:pPr>
              <w:pStyle w:val="ConsPlusNormal"/>
              <w:rPr>
                <w:color w:val="000000" w:themeColor="text1"/>
              </w:rPr>
            </w:pPr>
          </w:p>
        </w:tc>
        <w:tc>
          <w:tcPr>
            <w:tcW w:w="567" w:type="dxa"/>
          </w:tcPr>
          <w:p w:rsidR="00725665" w:rsidRPr="00E1327F" w:rsidRDefault="00725665">
            <w:pPr>
              <w:pStyle w:val="ConsPlusNormal"/>
              <w:jc w:val="center"/>
              <w:rPr>
                <w:color w:val="000000" w:themeColor="text1"/>
              </w:rPr>
            </w:pPr>
            <w:r w:rsidRPr="00E1327F">
              <w:rPr>
                <w:color w:val="000000" w:themeColor="text1"/>
              </w:rPr>
              <w:t>01</w:t>
            </w:r>
          </w:p>
        </w:tc>
        <w:tc>
          <w:tcPr>
            <w:tcW w:w="510" w:type="dxa"/>
          </w:tcPr>
          <w:p w:rsidR="00725665" w:rsidRPr="00E1327F" w:rsidRDefault="00725665">
            <w:pPr>
              <w:pStyle w:val="ConsPlusNormal"/>
              <w:jc w:val="center"/>
              <w:rPr>
                <w:color w:val="000000" w:themeColor="text1"/>
              </w:rPr>
            </w:pPr>
            <w:r w:rsidRPr="00E1327F">
              <w:rPr>
                <w:color w:val="000000" w:themeColor="text1"/>
              </w:rPr>
              <w:t>02</w:t>
            </w:r>
          </w:p>
        </w:tc>
        <w:tc>
          <w:tcPr>
            <w:tcW w:w="510"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93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891" w:type="dxa"/>
          </w:tcPr>
          <w:p w:rsidR="00725665" w:rsidRPr="00E1327F" w:rsidRDefault="00725665">
            <w:pPr>
              <w:pStyle w:val="ConsPlusNormal"/>
              <w:jc w:val="center"/>
              <w:rPr>
                <w:color w:val="000000" w:themeColor="text1"/>
              </w:rPr>
            </w:pPr>
            <w:r w:rsidRPr="00E1327F">
              <w:rPr>
                <w:color w:val="000000" w:themeColor="text1"/>
              </w:rPr>
              <w:t>2</w:t>
            </w:r>
          </w:p>
        </w:tc>
        <w:tc>
          <w:tcPr>
            <w:tcW w:w="624" w:type="dxa"/>
          </w:tcPr>
          <w:p w:rsidR="00725665" w:rsidRPr="00E1327F" w:rsidRDefault="00725665">
            <w:pPr>
              <w:pStyle w:val="ConsPlusNormal"/>
              <w:jc w:val="center"/>
              <w:rPr>
                <w:color w:val="000000" w:themeColor="text1"/>
              </w:rPr>
            </w:pPr>
            <w:r w:rsidRPr="00E1327F">
              <w:rPr>
                <w:color w:val="000000" w:themeColor="text1"/>
              </w:rPr>
              <w:t>3</w:t>
            </w:r>
          </w:p>
        </w:tc>
        <w:tc>
          <w:tcPr>
            <w:tcW w:w="1077" w:type="dxa"/>
          </w:tcPr>
          <w:p w:rsidR="00725665" w:rsidRPr="00E1327F" w:rsidRDefault="00725665">
            <w:pPr>
              <w:pStyle w:val="ConsPlusNormal"/>
              <w:jc w:val="center"/>
              <w:rPr>
                <w:color w:val="000000" w:themeColor="text1"/>
              </w:rPr>
            </w:pPr>
            <w:r w:rsidRPr="00E1327F">
              <w:rPr>
                <w:color w:val="000000" w:themeColor="text1"/>
              </w:rPr>
              <w:t>4</w:t>
            </w:r>
          </w:p>
        </w:tc>
        <w:tc>
          <w:tcPr>
            <w:tcW w:w="567" w:type="dxa"/>
          </w:tcPr>
          <w:p w:rsidR="00725665" w:rsidRPr="00E1327F" w:rsidRDefault="00725665">
            <w:pPr>
              <w:pStyle w:val="ConsPlusNormal"/>
              <w:jc w:val="center"/>
              <w:rPr>
                <w:color w:val="000000" w:themeColor="text1"/>
              </w:rPr>
            </w:pPr>
            <w:r w:rsidRPr="00E1327F">
              <w:rPr>
                <w:color w:val="000000" w:themeColor="text1"/>
              </w:rPr>
              <w:t>5</w:t>
            </w:r>
          </w:p>
        </w:tc>
        <w:tc>
          <w:tcPr>
            <w:tcW w:w="510"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510"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13</w:t>
            </w:r>
          </w:p>
        </w:tc>
        <w:tc>
          <w:tcPr>
            <w:tcW w:w="2891" w:type="dxa"/>
            <w:vAlign w:val="bottom"/>
          </w:tcPr>
          <w:p w:rsidR="00725665" w:rsidRPr="00E1327F" w:rsidRDefault="00725665">
            <w:pPr>
              <w:pStyle w:val="ConsPlusNormal"/>
              <w:rPr>
                <w:color w:val="000000" w:themeColor="text1"/>
              </w:rPr>
            </w:pPr>
            <w:r w:rsidRPr="00E1327F">
              <w:rPr>
                <w:color w:val="000000" w:themeColor="text1"/>
              </w:rPr>
              <w:t>Экспериментальные устройства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130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14</w:t>
            </w:r>
          </w:p>
        </w:tc>
        <w:tc>
          <w:tcPr>
            <w:tcW w:w="2891"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ожидающие исполнения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140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15</w:t>
            </w:r>
          </w:p>
        </w:tc>
        <w:tc>
          <w:tcPr>
            <w:tcW w:w="2891" w:type="dxa"/>
            <w:vAlign w:val="bottom"/>
          </w:tcPr>
          <w:p w:rsidR="00725665" w:rsidRPr="00E1327F" w:rsidRDefault="00725665">
            <w:pPr>
              <w:pStyle w:val="ConsPlusNormal"/>
              <w:rPr>
                <w:color w:val="000000" w:themeColor="text1"/>
              </w:rPr>
            </w:pPr>
            <w:r w:rsidRPr="00E1327F">
              <w:rPr>
                <w:color w:val="000000" w:themeColor="text1"/>
              </w:rPr>
              <w:t>Расчетные документы, не оплаченные в срок из-за отсутствия средств на счете государственного (муниципального) учреждения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150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16</w:t>
            </w:r>
          </w:p>
        </w:tc>
        <w:tc>
          <w:tcPr>
            <w:tcW w:w="2891" w:type="dxa"/>
            <w:vAlign w:val="bottom"/>
          </w:tcPr>
          <w:p w:rsidR="00725665" w:rsidRPr="00E1327F" w:rsidRDefault="00725665">
            <w:pPr>
              <w:pStyle w:val="ConsPlusNormal"/>
              <w:rPr>
                <w:color w:val="000000" w:themeColor="text1"/>
              </w:rPr>
            </w:pPr>
            <w:r w:rsidRPr="00E1327F">
              <w:rPr>
                <w:color w:val="000000" w:themeColor="text1"/>
              </w:rPr>
              <w:t>Переплаты пенсий и пособий вследствие неправильного применения законодательства о пенсиях и пособиях, счетных ошибок</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160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17</w:t>
            </w:r>
          </w:p>
        </w:tc>
        <w:tc>
          <w:tcPr>
            <w:tcW w:w="2891" w:type="dxa"/>
            <w:vAlign w:val="bottom"/>
          </w:tcPr>
          <w:p w:rsidR="00725665" w:rsidRPr="00E1327F" w:rsidRDefault="00725665">
            <w:pPr>
              <w:pStyle w:val="ConsPlusNormal"/>
              <w:rPr>
                <w:color w:val="000000" w:themeColor="text1"/>
              </w:rPr>
            </w:pPr>
            <w:r w:rsidRPr="00E1327F">
              <w:rPr>
                <w:color w:val="000000" w:themeColor="text1"/>
              </w:rPr>
              <w:t>Поступления денежных средств,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доходы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171</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расходы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172</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источники финансирования дефицита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173</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18</w:t>
            </w:r>
          </w:p>
        </w:tc>
        <w:tc>
          <w:tcPr>
            <w:tcW w:w="2891" w:type="dxa"/>
            <w:vAlign w:val="bottom"/>
          </w:tcPr>
          <w:p w:rsidR="00725665" w:rsidRPr="00E1327F" w:rsidRDefault="00725665">
            <w:pPr>
              <w:pStyle w:val="ConsPlusNormal"/>
              <w:rPr>
                <w:color w:val="000000" w:themeColor="text1"/>
              </w:rPr>
            </w:pPr>
            <w:r w:rsidRPr="00E1327F">
              <w:rPr>
                <w:color w:val="000000" w:themeColor="text1"/>
              </w:rPr>
              <w:t>Выбытия денежных средств,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доходы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181</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расходы</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182</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vAlign w:val="bottom"/>
          </w:tcPr>
          <w:p w:rsidR="00725665" w:rsidRPr="00E1327F" w:rsidRDefault="00725665">
            <w:pPr>
              <w:pStyle w:val="ConsPlusNormal"/>
              <w:ind w:left="283"/>
              <w:rPr>
                <w:color w:val="000000" w:themeColor="text1"/>
              </w:rPr>
            </w:pPr>
            <w:r w:rsidRPr="00E1327F">
              <w:rPr>
                <w:color w:val="000000" w:themeColor="text1"/>
              </w:rPr>
              <w:t>источники финансирования дефицита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183</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19</w:t>
            </w:r>
          </w:p>
        </w:tc>
        <w:tc>
          <w:tcPr>
            <w:tcW w:w="2891" w:type="dxa"/>
            <w:vAlign w:val="bottom"/>
          </w:tcPr>
          <w:p w:rsidR="00725665" w:rsidRPr="00E1327F" w:rsidRDefault="00725665">
            <w:pPr>
              <w:pStyle w:val="ConsPlusNormal"/>
              <w:rPr>
                <w:color w:val="000000" w:themeColor="text1"/>
              </w:rPr>
            </w:pPr>
            <w:r w:rsidRPr="00E1327F">
              <w:rPr>
                <w:color w:val="000000" w:themeColor="text1"/>
              </w:rPr>
              <w:t>Невыясненные поступления прошлых лет</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190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val="restart"/>
          </w:tcPr>
          <w:p w:rsidR="00725665" w:rsidRPr="00E1327F" w:rsidRDefault="00725665">
            <w:pPr>
              <w:pStyle w:val="ConsPlusNormal"/>
              <w:jc w:val="center"/>
              <w:rPr>
                <w:color w:val="000000" w:themeColor="text1"/>
              </w:rPr>
            </w:pPr>
            <w:r w:rsidRPr="00E1327F">
              <w:rPr>
                <w:color w:val="000000" w:themeColor="text1"/>
              </w:rPr>
              <w:t>20</w:t>
            </w:r>
          </w:p>
        </w:tc>
        <w:tc>
          <w:tcPr>
            <w:tcW w:w="2891" w:type="dxa"/>
            <w:vAlign w:val="bottom"/>
          </w:tcPr>
          <w:p w:rsidR="00725665" w:rsidRPr="00E1327F" w:rsidRDefault="00725665">
            <w:pPr>
              <w:pStyle w:val="ConsPlusNormal"/>
              <w:rPr>
                <w:color w:val="000000" w:themeColor="text1"/>
              </w:rPr>
            </w:pPr>
            <w:r w:rsidRPr="00E1327F">
              <w:rPr>
                <w:color w:val="000000" w:themeColor="text1"/>
              </w:rPr>
              <w:t>Задолженность, не востребованная кредиторами, всего</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200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insideH w:val="nil"/>
          </w:tblBorders>
        </w:tblPrEx>
        <w:tc>
          <w:tcPr>
            <w:tcW w:w="931" w:type="dxa"/>
            <w:vMerge/>
          </w:tcPr>
          <w:p w:rsidR="00725665" w:rsidRPr="00E1327F" w:rsidRDefault="00725665">
            <w:pPr>
              <w:pStyle w:val="ConsPlusNormal"/>
              <w:rPr>
                <w:color w:val="000000" w:themeColor="text1"/>
              </w:rPr>
            </w:pPr>
          </w:p>
        </w:tc>
        <w:tc>
          <w:tcPr>
            <w:tcW w:w="2891" w:type="dxa"/>
            <w:tcBorders>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624" w:type="dxa"/>
            <w:tcBorders>
              <w:bottom w:val="nil"/>
            </w:tcBorders>
            <w:vAlign w:val="bottom"/>
          </w:tcPr>
          <w:p w:rsidR="00725665" w:rsidRPr="00E1327F" w:rsidRDefault="00725665">
            <w:pPr>
              <w:pStyle w:val="ConsPlusNormal"/>
              <w:rPr>
                <w:color w:val="000000" w:themeColor="text1"/>
              </w:rPr>
            </w:pPr>
          </w:p>
        </w:tc>
        <w:tc>
          <w:tcPr>
            <w:tcW w:w="1077" w:type="dxa"/>
            <w:tcBorders>
              <w:bottom w:val="nil"/>
            </w:tcBorders>
          </w:tcPr>
          <w:p w:rsidR="00725665" w:rsidRPr="00E1327F" w:rsidRDefault="00725665">
            <w:pPr>
              <w:pStyle w:val="ConsPlusNormal"/>
              <w:rPr>
                <w:color w:val="000000" w:themeColor="text1"/>
              </w:rPr>
            </w:pPr>
          </w:p>
        </w:tc>
        <w:tc>
          <w:tcPr>
            <w:tcW w:w="567"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454" w:type="dxa"/>
            <w:tcBorders>
              <w:bottom w:val="nil"/>
            </w:tcBorders>
          </w:tcPr>
          <w:p w:rsidR="00725665" w:rsidRPr="00E1327F" w:rsidRDefault="00725665">
            <w:pPr>
              <w:pStyle w:val="ConsPlusNormal"/>
              <w:rPr>
                <w:color w:val="000000" w:themeColor="text1"/>
              </w:rPr>
            </w:pPr>
          </w:p>
        </w:tc>
        <w:tc>
          <w:tcPr>
            <w:tcW w:w="454"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Merge/>
          </w:tcPr>
          <w:p w:rsidR="00725665" w:rsidRPr="00E1327F" w:rsidRDefault="00725665">
            <w:pPr>
              <w:pStyle w:val="ConsPlusNormal"/>
              <w:rPr>
                <w:color w:val="000000" w:themeColor="text1"/>
              </w:rPr>
            </w:pPr>
          </w:p>
        </w:tc>
        <w:tc>
          <w:tcPr>
            <w:tcW w:w="2891" w:type="dxa"/>
            <w:tcBorders>
              <w:top w:val="nil"/>
            </w:tcBorders>
          </w:tcPr>
          <w:p w:rsidR="00725665" w:rsidRPr="00E1327F" w:rsidRDefault="00725665">
            <w:pPr>
              <w:pStyle w:val="ConsPlusNormal"/>
              <w:rPr>
                <w:color w:val="000000" w:themeColor="text1"/>
              </w:rPr>
            </w:pPr>
          </w:p>
        </w:tc>
        <w:tc>
          <w:tcPr>
            <w:tcW w:w="624" w:type="dxa"/>
            <w:tcBorders>
              <w:top w:val="nil"/>
            </w:tcBorders>
          </w:tcPr>
          <w:p w:rsidR="00725665" w:rsidRPr="00E1327F" w:rsidRDefault="00725665">
            <w:pPr>
              <w:pStyle w:val="ConsPlusNormal"/>
              <w:rPr>
                <w:color w:val="000000" w:themeColor="text1"/>
              </w:rPr>
            </w:pPr>
          </w:p>
        </w:tc>
        <w:tc>
          <w:tcPr>
            <w:tcW w:w="1077" w:type="dxa"/>
            <w:tcBorders>
              <w:top w:val="nil"/>
            </w:tcBorders>
          </w:tcPr>
          <w:p w:rsidR="00725665" w:rsidRPr="00E1327F" w:rsidRDefault="00725665">
            <w:pPr>
              <w:pStyle w:val="ConsPlusNormal"/>
              <w:rPr>
                <w:color w:val="000000" w:themeColor="text1"/>
              </w:rPr>
            </w:pPr>
          </w:p>
        </w:tc>
        <w:tc>
          <w:tcPr>
            <w:tcW w:w="567"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454" w:type="dxa"/>
            <w:tcBorders>
              <w:top w:val="nil"/>
            </w:tcBorders>
          </w:tcPr>
          <w:p w:rsidR="00725665" w:rsidRPr="00E1327F" w:rsidRDefault="00725665">
            <w:pPr>
              <w:pStyle w:val="ConsPlusNormal"/>
              <w:rPr>
                <w:color w:val="000000" w:themeColor="text1"/>
              </w:rPr>
            </w:pPr>
          </w:p>
        </w:tc>
        <w:tc>
          <w:tcPr>
            <w:tcW w:w="454"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21</w:t>
            </w:r>
          </w:p>
        </w:tc>
        <w:tc>
          <w:tcPr>
            <w:tcW w:w="2891" w:type="dxa"/>
            <w:vAlign w:val="bottom"/>
          </w:tcPr>
          <w:p w:rsidR="00725665" w:rsidRPr="00E1327F" w:rsidRDefault="00725665">
            <w:pPr>
              <w:pStyle w:val="ConsPlusNormal"/>
              <w:rPr>
                <w:color w:val="000000" w:themeColor="text1"/>
              </w:rPr>
            </w:pPr>
            <w:r w:rsidRPr="00E1327F">
              <w:rPr>
                <w:color w:val="000000" w:themeColor="text1"/>
              </w:rPr>
              <w:t>Основные средства в эксплуатации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210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22</w:t>
            </w:r>
          </w:p>
        </w:tc>
        <w:tc>
          <w:tcPr>
            <w:tcW w:w="2891"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полученные по централизованному снабжению</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220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23</w:t>
            </w:r>
          </w:p>
        </w:tc>
        <w:tc>
          <w:tcPr>
            <w:tcW w:w="2891" w:type="dxa"/>
            <w:vAlign w:val="bottom"/>
          </w:tcPr>
          <w:p w:rsidR="00725665" w:rsidRPr="00E1327F" w:rsidRDefault="00725665">
            <w:pPr>
              <w:pStyle w:val="ConsPlusNormal"/>
              <w:rPr>
                <w:color w:val="000000" w:themeColor="text1"/>
              </w:rPr>
            </w:pPr>
            <w:r w:rsidRPr="00E1327F">
              <w:rPr>
                <w:color w:val="000000" w:themeColor="text1"/>
              </w:rPr>
              <w:t>Периодические издания для пользования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230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24</w:t>
            </w:r>
          </w:p>
        </w:tc>
        <w:tc>
          <w:tcPr>
            <w:tcW w:w="2891" w:type="dxa"/>
            <w:vAlign w:val="bottom"/>
          </w:tcPr>
          <w:p w:rsidR="00725665" w:rsidRPr="00E1327F" w:rsidRDefault="00725665">
            <w:pPr>
              <w:pStyle w:val="ConsPlusNormal"/>
              <w:rPr>
                <w:color w:val="000000" w:themeColor="text1"/>
              </w:rPr>
            </w:pPr>
            <w:r w:rsidRPr="00E1327F">
              <w:rPr>
                <w:color w:val="000000" w:themeColor="text1"/>
              </w:rPr>
              <w:t>Нефинансовые активы, переданные в доверительное управление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240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25</w:t>
            </w:r>
          </w:p>
        </w:tc>
        <w:tc>
          <w:tcPr>
            <w:tcW w:w="2891"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возмездное пользование (аренду)</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250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26</w:t>
            </w:r>
          </w:p>
        </w:tc>
        <w:tc>
          <w:tcPr>
            <w:tcW w:w="2891" w:type="dxa"/>
            <w:vAlign w:val="bottom"/>
          </w:tcPr>
          <w:p w:rsidR="00725665" w:rsidRPr="00E1327F" w:rsidRDefault="00725665">
            <w:pPr>
              <w:pStyle w:val="ConsPlusNormal"/>
              <w:rPr>
                <w:color w:val="000000" w:themeColor="text1"/>
              </w:rPr>
            </w:pPr>
            <w:r w:rsidRPr="00E1327F">
              <w:rPr>
                <w:color w:val="000000" w:themeColor="text1"/>
              </w:rPr>
              <w:t>Имущество, переданное в безвозмездное пользование</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260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27</w:t>
            </w:r>
          </w:p>
        </w:tc>
        <w:tc>
          <w:tcPr>
            <w:tcW w:w="2891" w:type="dxa"/>
            <w:vAlign w:val="bottom"/>
          </w:tcPr>
          <w:p w:rsidR="00725665" w:rsidRPr="00E1327F" w:rsidRDefault="00725665">
            <w:pPr>
              <w:pStyle w:val="ConsPlusNormal"/>
              <w:rPr>
                <w:color w:val="000000" w:themeColor="text1"/>
              </w:rPr>
            </w:pPr>
            <w:r w:rsidRPr="00E1327F">
              <w:rPr>
                <w:color w:val="000000" w:themeColor="text1"/>
              </w:rPr>
              <w:t>Материальные ценности, выданные в личное пользование работникам (сотрудникам)</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270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8957"/>
      </w:tblGrid>
      <w:tr w:rsidR="00725665" w:rsidRPr="00E1327F">
        <w:tc>
          <w:tcPr>
            <w:tcW w:w="8957"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0503373 стр. 7</w:t>
            </w:r>
          </w:p>
        </w:tc>
      </w:tr>
    </w:tbl>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31"/>
        <w:gridCol w:w="2891"/>
        <w:gridCol w:w="624"/>
        <w:gridCol w:w="1077"/>
        <w:gridCol w:w="567"/>
        <w:gridCol w:w="510"/>
        <w:gridCol w:w="510"/>
        <w:gridCol w:w="510"/>
        <w:gridCol w:w="454"/>
        <w:gridCol w:w="454"/>
        <w:gridCol w:w="510"/>
      </w:tblGrid>
      <w:tr w:rsidR="00E1327F" w:rsidRPr="00E1327F">
        <w:tc>
          <w:tcPr>
            <w:tcW w:w="93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 xml:space="preserve">Номер </w:t>
            </w:r>
            <w:proofErr w:type="spellStart"/>
            <w:r w:rsidRPr="00E1327F">
              <w:rPr>
                <w:color w:val="000000" w:themeColor="text1"/>
              </w:rPr>
              <w:t>забалансового</w:t>
            </w:r>
            <w:proofErr w:type="spellEnd"/>
            <w:r w:rsidRPr="00E1327F">
              <w:rPr>
                <w:color w:val="000000" w:themeColor="text1"/>
              </w:rPr>
              <w:t xml:space="preserve"> счета</w:t>
            </w:r>
          </w:p>
        </w:tc>
        <w:tc>
          <w:tcPr>
            <w:tcW w:w="2891" w:type="dxa"/>
            <w:vMerge w:val="restart"/>
          </w:tcPr>
          <w:p w:rsidR="00725665" w:rsidRPr="00E1327F" w:rsidRDefault="00725665">
            <w:pPr>
              <w:pStyle w:val="ConsPlusNormal"/>
              <w:jc w:val="center"/>
              <w:rPr>
                <w:color w:val="000000" w:themeColor="text1"/>
              </w:rPr>
            </w:pPr>
            <w:r w:rsidRPr="00E1327F">
              <w:rPr>
                <w:color w:val="000000" w:themeColor="text1"/>
              </w:rPr>
              <w:t xml:space="preserve">Наименование </w:t>
            </w:r>
            <w:proofErr w:type="spellStart"/>
            <w:r w:rsidRPr="00E1327F">
              <w:rPr>
                <w:color w:val="000000" w:themeColor="text1"/>
              </w:rPr>
              <w:t>забалансового</w:t>
            </w:r>
            <w:proofErr w:type="spellEnd"/>
            <w:r w:rsidRPr="00E1327F">
              <w:rPr>
                <w:color w:val="000000" w:themeColor="text1"/>
              </w:rPr>
              <w:t xml:space="preserve"> счета, показателя</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77"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всего (руб.)</w:t>
            </w:r>
          </w:p>
        </w:tc>
        <w:tc>
          <w:tcPr>
            <w:tcW w:w="3515" w:type="dxa"/>
            <w:gridSpan w:val="7"/>
            <w:tcBorders>
              <w:right w:val="nil"/>
            </w:tcBorders>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931" w:type="dxa"/>
            <w:vMerge/>
            <w:tcBorders>
              <w:left w:val="nil"/>
            </w:tcBorders>
          </w:tcPr>
          <w:p w:rsidR="00725665" w:rsidRPr="00E1327F" w:rsidRDefault="00725665">
            <w:pPr>
              <w:pStyle w:val="ConsPlusNormal"/>
              <w:rPr>
                <w:color w:val="000000" w:themeColor="text1"/>
              </w:rPr>
            </w:pPr>
          </w:p>
        </w:tc>
        <w:tc>
          <w:tcPr>
            <w:tcW w:w="2891" w:type="dxa"/>
            <w:vMerge/>
          </w:tcPr>
          <w:p w:rsidR="00725665" w:rsidRPr="00E1327F" w:rsidRDefault="00725665">
            <w:pPr>
              <w:pStyle w:val="ConsPlusNormal"/>
              <w:rPr>
                <w:color w:val="000000" w:themeColor="text1"/>
              </w:rPr>
            </w:pPr>
          </w:p>
        </w:tc>
        <w:tc>
          <w:tcPr>
            <w:tcW w:w="624" w:type="dxa"/>
            <w:vMerge/>
          </w:tcPr>
          <w:p w:rsidR="00725665" w:rsidRPr="00E1327F" w:rsidRDefault="00725665">
            <w:pPr>
              <w:pStyle w:val="ConsPlusNormal"/>
              <w:rPr>
                <w:color w:val="000000" w:themeColor="text1"/>
              </w:rPr>
            </w:pPr>
          </w:p>
        </w:tc>
        <w:tc>
          <w:tcPr>
            <w:tcW w:w="1077" w:type="dxa"/>
            <w:vMerge/>
          </w:tcPr>
          <w:p w:rsidR="00725665" w:rsidRPr="00E1327F" w:rsidRDefault="00725665">
            <w:pPr>
              <w:pStyle w:val="ConsPlusNormal"/>
              <w:rPr>
                <w:color w:val="000000" w:themeColor="text1"/>
              </w:rPr>
            </w:pPr>
          </w:p>
        </w:tc>
        <w:tc>
          <w:tcPr>
            <w:tcW w:w="567" w:type="dxa"/>
          </w:tcPr>
          <w:p w:rsidR="00725665" w:rsidRPr="00E1327F" w:rsidRDefault="00725665">
            <w:pPr>
              <w:pStyle w:val="ConsPlusNormal"/>
              <w:jc w:val="center"/>
              <w:rPr>
                <w:color w:val="000000" w:themeColor="text1"/>
              </w:rPr>
            </w:pPr>
            <w:r w:rsidRPr="00E1327F">
              <w:rPr>
                <w:color w:val="000000" w:themeColor="text1"/>
              </w:rPr>
              <w:t>01</w:t>
            </w:r>
          </w:p>
        </w:tc>
        <w:tc>
          <w:tcPr>
            <w:tcW w:w="510" w:type="dxa"/>
          </w:tcPr>
          <w:p w:rsidR="00725665" w:rsidRPr="00E1327F" w:rsidRDefault="00725665">
            <w:pPr>
              <w:pStyle w:val="ConsPlusNormal"/>
              <w:jc w:val="center"/>
              <w:rPr>
                <w:color w:val="000000" w:themeColor="text1"/>
              </w:rPr>
            </w:pPr>
            <w:r w:rsidRPr="00E1327F">
              <w:rPr>
                <w:color w:val="000000" w:themeColor="text1"/>
              </w:rPr>
              <w:t>02</w:t>
            </w:r>
          </w:p>
        </w:tc>
        <w:tc>
          <w:tcPr>
            <w:tcW w:w="510" w:type="dxa"/>
          </w:tcPr>
          <w:p w:rsidR="00725665" w:rsidRPr="00E1327F" w:rsidRDefault="00725665">
            <w:pPr>
              <w:pStyle w:val="ConsPlusNormal"/>
              <w:jc w:val="center"/>
              <w:rPr>
                <w:color w:val="000000" w:themeColor="text1"/>
              </w:rPr>
            </w:pPr>
            <w:r w:rsidRPr="00E1327F">
              <w:rPr>
                <w:color w:val="000000" w:themeColor="text1"/>
              </w:rPr>
              <w:t>03</w:t>
            </w:r>
          </w:p>
        </w:tc>
        <w:tc>
          <w:tcPr>
            <w:tcW w:w="510" w:type="dxa"/>
          </w:tcPr>
          <w:p w:rsidR="00725665" w:rsidRPr="00E1327F" w:rsidRDefault="00725665">
            <w:pPr>
              <w:pStyle w:val="ConsPlusNormal"/>
              <w:jc w:val="center"/>
              <w:rPr>
                <w:color w:val="000000" w:themeColor="text1"/>
              </w:rPr>
            </w:pPr>
            <w:r w:rsidRPr="00E1327F">
              <w:rPr>
                <w:color w:val="000000" w:themeColor="text1"/>
              </w:rPr>
              <w:t>04</w:t>
            </w:r>
          </w:p>
        </w:tc>
        <w:tc>
          <w:tcPr>
            <w:tcW w:w="454" w:type="dxa"/>
          </w:tcPr>
          <w:p w:rsidR="00725665" w:rsidRPr="00E1327F" w:rsidRDefault="00725665">
            <w:pPr>
              <w:pStyle w:val="ConsPlusNormal"/>
              <w:jc w:val="center"/>
              <w:rPr>
                <w:color w:val="000000" w:themeColor="text1"/>
              </w:rPr>
            </w:pPr>
            <w:r w:rsidRPr="00E1327F">
              <w:rPr>
                <w:color w:val="000000" w:themeColor="text1"/>
              </w:rPr>
              <w:t>05</w:t>
            </w:r>
          </w:p>
        </w:tc>
        <w:tc>
          <w:tcPr>
            <w:tcW w:w="454" w:type="dxa"/>
          </w:tcPr>
          <w:p w:rsidR="00725665" w:rsidRPr="00E1327F" w:rsidRDefault="00725665">
            <w:pPr>
              <w:pStyle w:val="ConsPlusNormal"/>
              <w:jc w:val="center"/>
              <w:rPr>
                <w:color w:val="000000" w:themeColor="text1"/>
              </w:rPr>
            </w:pPr>
            <w:r w:rsidRPr="00E1327F">
              <w:rPr>
                <w:color w:val="000000" w:themeColor="text1"/>
              </w:rPr>
              <w:t>06</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07</w:t>
            </w:r>
          </w:p>
        </w:tc>
      </w:tr>
      <w:tr w:rsidR="00E1327F" w:rsidRPr="00E1327F">
        <w:tc>
          <w:tcPr>
            <w:tcW w:w="93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2891" w:type="dxa"/>
          </w:tcPr>
          <w:p w:rsidR="00725665" w:rsidRPr="00E1327F" w:rsidRDefault="00725665">
            <w:pPr>
              <w:pStyle w:val="ConsPlusNormal"/>
              <w:jc w:val="center"/>
              <w:rPr>
                <w:color w:val="000000" w:themeColor="text1"/>
              </w:rPr>
            </w:pPr>
            <w:r w:rsidRPr="00E1327F">
              <w:rPr>
                <w:color w:val="000000" w:themeColor="text1"/>
              </w:rPr>
              <w:t>2</w:t>
            </w:r>
          </w:p>
        </w:tc>
        <w:tc>
          <w:tcPr>
            <w:tcW w:w="624" w:type="dxa"/>
          </w:tcPr>
          <w:p w:rsidR="00725665" w:rsidRPr="00E1327F" w:rsidRDefault="00725665">
            <w:pPr>
              <w:pStyle w:val="ConsPlusNormal"/>
              <w:jc w:val="center"/>
              <w:rPr>
                <w:color w:val="000000" w:themeColor="text1"/>
              </w:rPr>
            </w:pPr>
            <w:r w:rsidRPr="00E1327F">
              <w:rPr>
                <w:color w:val="000000" w:themeColor="text1"/>
              </w:rPr>
              <w:t>3</w:t>
            </w:r>
          </w:p>
        </w:tc>
        <w:tc>
          <w:tcPr>
            <w:tcW w:w="1077" w:type="dxa"/>
          </w:tcPr>
          <w:p w:rsidR="00725665" w:rsidRPr="00E1327F" w:rsidRDefault="00725665">
            <w:pPr>
              <w:pStyle w:val="ConsPlusNormal"/>
              <w:jc w:val="center"/>
              <w:rPr>
                <w:color w:val="000000" w:themeColor="text1"/>
              </w:rPr>
            </w:pPr>
            <w:r w:rsidRPr="00E1327F">
              <w:rPr>
                <w:color w:val="000000" w:themeColor="text1"/>
              </w:rPr>
              <w:t>4</w:t>
            </w:r>
          </w:p>
        </w:tc>
        <w:tc>
          <w:tcPr>
            <w:tcW w:w="567" w:type="dxa"/>
          </w:tcPr>
          <w:p w:rsidR="00725665" w:rsidRPr="00E1327F" w:rsidRDefault="00725665">
            <w:pPr>
              <w:pStyle w:val="ConsPlusNormal"/>
              <w:jc w:val="center"/>
              <w:rPr>
                <w:color w:val="000000" w:themeColor="text1"/>
              </w:rPr>
            </w:pPr>
            <w:r w:rsidRPr="00E1327F">
              <w:rPr>
                <w:color w:val="000000" w:themeColor="text1"/>
              </w:rPr>
              <w:t>5</w:t>
            </w:r>
          </w:p>
        </w:tc>
        <w:tc>
          <w:tcPr>
            <w:tcW w:w="510" w:type="dxa"/>
          </w:tcPr>
          <w:p w:rsidR="00725665" w:rsidRPr="00E1327F" w:rsidRDefault="00725665">
            <w:pPr>
              <w:pStyle w:val="ConsPlusNormal"/>
              <w:jc w:val="center"/>
              <w:rPr>
                <w:color w:val="000000" w:themeColor="text1"/>
              </w:rPr>
            </w:pPr>
            <w:r w:rsidRPr="00E1327F">
              <w:rPr>
                <w:color w:val="000000" w:themeColor="text1"/>
              </w:rPr>
              <w:t>6</w:t>
            </w:r>
          </w:p>
        </w:tc>
        <w:tc>
          <w:tcPr>
            <w:tcW w:w="510" w:type="dxa"/>
          </w:tcPr>
          <w:p w:rsidR="00725665" w:rsidRPr="00E1327F" w:rsidRDefault="00725665">
            <w:pPr>
              <w:pStyle w:val="ConsPlusNormal"/>
              <w:jc w:val="center"/>
              <w:rPr>
                <w:color w:val="000000" w:themeColor="text1"/>
              </w:rPr>
            </w:pPr>
            <w:r w:rsidRPr="00E1327F">
              <w:rPr>
                <w:color w:val="000000" w:themeColor="text1"/>
              </w:rPr>
              <w:t>7</w:t>
            </w:r>
          </w:p>
        </w:tc>
        <w:tc>
          <w:tcPr>
            <w:tcW w:w="510" w:type="dxa"/>
          </w:tcPr>
          <w:p w:rsidR="00725665" w:rsidRPr="00E1327F" w:rsidRDefault="00725665">
            <w:pPr>
              <w:pStyle w:val="ConsPlusNormal"/>
              <w:jc w:val="center"/>
              <w:rPr>
                <w:color w:val="000000" w:themeColor="text1"/>
              </w:rPr>
            </w:pPr>
            <w:r w:rsidRPr="00E1327F">
              <w:rPr>
                <w:color w:val="000000" w:themeColor="text1"/>
              </w:rPr>
              <w:t>8</w:t>
            </w:r>
          </w:p>
        </w:tc>
        <w:tc>
          <w:tcPr>
            <w:tcW w:w="454" w:type="dxa"/>
          </w:tcPr>
          <w:p w:rsidR="00725665" w:rsidRPr="00E1327F" w:rsidRDefault="00725665">
            <w:pPr>
              <w:pStyle w:val="ConsPlusNormal"/>
              <w:jc w:val="center"/>
              <w:rPr>
                <w:color w:val="000000" w:themeColor="text1"/>
              </w:rPr>
            </w:pPr>
            <w:r w:rsidRPr="00E1327F">
              <w:rPr>
                <w:color w:val="000000" w:themeColor="text1"/>
              </w:rPr>
              <w:t>9</w:t>
            </w:r>
          </w:p>
        </w:tc>
        <w:tc>
          <w:tcPr>
            <w:tcW w:w="454" w:type="dxa"/>
          </w:tcPr>
          <w:p w:rsidR="00725665" w:rsidRPr="00E1327F" w:rsidRDefault="00725665">
            <w:pPr>
              <w:pStyle w:val="ConsPlusNormal"/>
              <w:jc w:val="center"/>
              <w:rPr>
                <w:color w:val="000000" w:themeColor="text1"/>
              </w:rPr>
            </w:pPr>
            <w:r w:rsidRPr="00E1327F">
              <w:rPr>
                <w:color w:val="000000" w:themeColor="text1"/>
              </w:rPr>
              <w:t>10</w:t>
            </w:r>
          </w:p>
        </w:tc>
        <w:tc>
          <w:tcPr>
            <w:tcW w:w="510" w:type="dxa"/>
            <w:tcBorders>
              <w:right w:val="nil"/>
            </w:tcBorders>
          </w:tcPr>
          <w:p w:rsidR="00725665" w:rsidRPr="00E1327F" w:rsidRDefault="00725665">
            <w:pPr>
              <w:pStyle w:val="ConsPlusNormal"/>
              <w:jc w:val="center"/>
              <w:rPr>
                <w:color w:val="000000" w:themeColor="text1"/>
              </w:rPr>
            </w:pPr>
            <w:r w:rsidRPr="00E1327F">
              <w:rPr>
                <w:color w:val="000000" w:themeColor="text1"/>
              </w:rPr>
              <w:t>11</w:t>
            </w: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29</w:t>
            </w:r>
          </w:p>
        </w:tc>
        <w:tc>
          <w:tcPr>
            <w:tcW w:w="2891" w:type="dxa"/>
            <w:vAlign w:val="bottom"/>
          </w:tcPr>
          <w:p w:rsidR="00725665" w:rsidRPr="00E1327F" w:rsidRDefault="00725665">
            <w:pPr>
              <w:pStyle w:val="ConsPlusNormal"/>
              <w:rPr>
                <w:color w:val="000000" w:themeColor="text1"/>
              </w:rPr>
            </w:pPr>
            <w:r w:rsidRPr="00E1327F">
              <w:rPr>
                <w:color w:val="000000" w:themeColor="text1"/>
              </w:rPr>
              <w:t>Представленные субсидии на приобретение жилья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280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30</w:t>
            </w:r>
          </w:p>
        </w:tc>
        <w:tc>
          <w:tcPr>
            <w:tcW w:w="2891" w:type="dxa"/>
            <w:vAlign w:val="bottom"/>
          </w:tcPr>
          <w:p w:rsidR="00725665" w:rsidRPr="00E1327F" w:rsidRDefault="00725665">
            <w:pPr>
              <w:pStyle w:val="ConsPlusNormal"/>
              <w:rPr>
                <w:color w:val="000000" w:themeColor="text1"/>
              </w:rPr>
            </w:pPr>
            <w:r w:rsidRPr="00E1327F">
              <w:rPr>
                <w:color w:val="000000" w:themeColor="text1"/>
              </w:rPr>
              <w:t>Расчеты по исполнению денежных обязательств через третьих лиц</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290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vAlign w:val="bottom"/>
          </w:tcPr>
          <w:p w:rsidR="00725665" w:rsidRPr="00E1327F" w:rsidRDefault="00725665">
            <w:pPr>
              <w:pStyle w:val="ConsPlusNormal"/>
              <w:jc w:val="center"/>
              <w:rPr>
                <w:color w:val="000000" w:themeColor="text1"/>
              </w:rPr>
            </w:pPr>
            <w:r w:rsidRPr="00E1327F">
              <w:rPr>
                <w:color w:val="000000" w:themeColor="text1"/>
              </w:rPr>
              <w:t>31</w:t>
            </w:r>
          </w:p>
        </w:tc>
        <w:tc>
          <w:tcPr>
            <w:tcW w:w="2891" w:type="dxa"/>
            <w:vAlign w:val="bottom"/>
          </w:tcPr>
          <w:p w:rsidR="00725665" w:rsidRPr="00E1327F" w:rsidRDefault="00725665">
            <w:pPr>
              <w:pStyle w:val="ConsPlusNormal"/>
              <w:rPr>
                <w:color w:val="000000" w:themeColor="text1"/>
              </w:rPr>
            </w:pPr>
            <w:r w:rsidRPr="00E1327F">
              <w:rPr>
                <w:color w:val="000000" w:themeColor="text1"/>
              </w:rPr>
              <w:t>Акции по номинальной стоимости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300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38</w:t>
            </w:r>
          </w:p>
        </w:tc>
        <w:tc>
          <w:tcPr>
            <w:tcW w:w="2891" w:type="dxa"/>
            <w:vAlign w:val="bottom"/>
          </w:tcPr>
          <w:p w:rsidR="00725665" w:rsidRPr="00E1327F" w:rsidRDefault="00725665">
            <w:pPr>
              <w:pStyle w:val="ConsPlusNormal"/>
              <w:rPr>
                <w:color w:val="000000" w:themeColor="text1"/>
              </w:rPr>
            </w:pPr>
            <w:r w:rsidRPr="00E1327F">
              <w:rPr>
                <w:color w:val="000000" w:themeColor="text1"/>
              </w:rPr>
              <w:t>Сметная стоимость создания (реконструкции) объекта концессии</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310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39</w:t>
            </w:r>
          </w:p>
        </w:tc>
        <w:tc>
          <w:tcPr>
            <w:tcW w:w="2891" w:type="dxa"/>
            <w:vAlign w:val="bottom"/>
          </w:tcPr>
          <w:p w:rsidR="00725665" w:rsidRPr="00E1327F" w:rsidRDefault="00725665">
            <w:pPr>
              <w:pStyle w:val="ConsPlusNormal"/>
              <w:rPr>
                <w:color w:val="000000" w:themeColor="text1"/>
              </w:rPr>
            </w:pPr>
            <w:r w:rsidRPr="00E1327F">
              <w:rPr>
                <w:color w:val="000000" w:themeColor="text1"/>
              </w:rPr>
              <w:t>Доходы от инвестиций на создание и (или) реконструкцию объекта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320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40</w:t>
            </w:r>
          </w:p>
        </w:tc>
        <w:tc>
          <w:tcPr>
            <w:tcW w:w="2891" w:type="dxa"/>
            <w:vAlign w:val="bottom"/>
          </w:tcPr>
          <w:p w:rsidR="00725665" w:rsidRPr="00E1327F" w:rsidRDefault="00725665">
            <w:pPr>
              <w:pStyle w:val="ConsPlusNormal"/>
              <w:rPr>
                <w:color w:val="000000" w:themeColor="text1"/>
              </w:rPr>
            </w:pPr>
            <w:r w:rsidRPr="00E1327F">
              <w:rPr>
                <w:color w:val="000000" w:themeColor="text1"/>
              </w:rPr>
              <w:t>Финансовые активы в управляющих компаниях</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330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E1327F"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45</w:t>
            </w:r>
          </w:p>
        </w:tc>
        <w:tc>
          <w:tcPr>
            <w:tcW w:w="2891" w:type="dxa"/>
            <w:vAlign w:val="bottom"/>
          </w:tcPr>
          <w:p w:rsidR="00725665" w:rsidRPr="00E1327F" w:rsidRDefault="00725665">
            <w:pPr>
              <w:pStyle w:val="ConsPlusNormal"/>
              <w:rPr>
                <w:color w:val="000000" w:themeColor="text1"/>
              </w:rPr>
            </w:pPr>
            <w:r w:rsidRPr="00E1327F">
              <w:rPr>
                <w:color w:val="000000" w:themeColor="text1"/>
              </w:rPr>
              <w:t>Доходы и расходы по долгосрочным договорам строительного подряда</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350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r w:rsidR="00725665" w:rsidRPr="00E1327F">
        <w:tblPrEx>
          <w:tblBorders>
            <w:left w:val="single" w:sz="4" w:space="0" w:color="auto"/>
            <w:right w:val="single" w:sz="4" w:space="0" w:color="auto"/>
          </w:tblBorders>
        </w:tblPrEx>
        <w:tc>
          <w:tcPr>
            <w:tcW w:w="931" w:type="dxa"/>
          </w:tcPr>
          <w:p w:rsidR="00725665" w:rsidRPr="00E1327F" w:rsidRDefault="00725665">
            <w:pPr>
              <w:pStyle w:val="ConsPlusNormal"/>
              <w:jc w:val="center"/>
              <w:rPr>
                <w:color w:val="000000" w:themeColor="text1"/>
              </w:rPr>
            </w:pPr>
            <w:r w:rsidRPr="00E1327F">
              <w:rPr>
                <w:color w:val="000000" w:themeColor="text1"/>
              </w:rPr>
              <w:t>49</w:t>
            </w:r>
          </w:p>
        </w:tc>
        <w:tc>
          <w:tcPr>
            <w:tcW w:w="2891" w:type="dxa"/>
            <w:vAlign w:val="bottom"/>
          </w:tcPr>
          <w:p w:rsidR="00725665" w:rsidRPr="00E1327F" w:rsidRDefault="00725665">
            <w:pPr>
              <w:pStyle w:val="ConsPlusNormal"/>
              <w:rPr>
                <w:color w:val="000000" w:themeColor="text1"/>
              </w:rPr>
            </w:pPr>
            <w:r w:rsidRPr="00E1327F">
              <w:rPr>
                <w:color w:val="000000" w:themeColor="text1"/>
              </w:rPr>
              <w:t>Непризнанный результат объекта инвестирования</w:t>
            </w:r>
          </w:p>
        </w:tc>
        <w:tc>
          <w:tcPr>
            <w:tcW w:w="624" w:type="dxa"/>
            <w:vAlign w:val="bottom"/>
          </w:tcPr>
          <w:p w:rsidR="00725665" w:rsidRPr="00E1327F" w:rsidRDefault="00725665">
            <w:pPr>
              <w:pStyle w:val="ConsPlusNormal"/>
              <w:jc w:val="center"/>
              <w:rPr>
                <w:color w:val="000000" w:themeColor="text1"/>
              </w:rPr>
            </w:pPr>
            <w:r w:rsidRPr="00E1327F">
              <w:rPr>
                <w:color w:val="000000" w:themeColor="text1"/>
              </w:rPr>
              <w:t>360</w:t>
            </w:r>
          </w:p>
        </w:tc>
        <w:tc>
          <w:tcPr>
            <w:tcW w:w="1077" w:type="dxa"/>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454"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4. Дополнительная информация по коду причины 03</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79"/>
        <w:gridCol w:w="907"/>
        <w:gridCol w:w="680"/>
        <w:gridCol w:w="737"/>
        <w:gridCol w:w="737"/>
        <w:gridCol w:w="737"/>
        <w:gridCol w:w="737"/>
      </w:tblGrid>
      <w:tr w:rsidR="00E1327F" w:rsidRPr="00E1327F">
        <w:tc>
          <w:tcPr>
            <w:tcW w:w="4479"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907" w:type="dxa"/>
            <w:vMerge w:val="restart"/>
          </w:tcPr>
          <w:p w:rsidR="00725665" w:rsidRPr="00E1327F" w:rsidRDefault="00725665">
            <w:pPr>
              <w:pStyle w:val="ConsPlusNormal"/>
              <w:jc w:val="center"/>
              <w:rPr>
                <w:color w:val="000000" w:themeColor="text1"/>
              </w:rPr>
            </w:pPr>
            <w:r w:rsidRPr="00E1327F">
              <w:rPr>
                <w:color w:val="000000" w:themeColor="text1"/>
              </w:rPr>
              <w:t>Сумма изменений, руб.</w:t>
            </w:r>
          </w:p>
        </w:tc>
        <w:tc>
          <w:tcPr>
            <w:tcW w:w="3628" w:type="dxa"/>
            <w:gridSpan w:val="5"/>
          </w:tcPr>
          <w:p w:rsidR="00725665" w:rsidRPr="00E1327F" w:rsidRDefault="00725665">
            <w:pPr>
              <w:pStyle w:val="ConsPlusNormal"/>
              <w:jc w:val="center"/>
              <w:rPr>
                <w:color w:val="000000" w:themeColor="text1"/>
              </w:rPr>
            </w:pPr>
            <w:r w:rsidRPr="00E1327F">
              <w:rPr>
                <w:color w:val="000000" w:themeColor="text1"/>
              </w:rPr>
              <w:t>в том числе по коду причины (руб.)</w:t>
            </w:r>
          </w:p>
        </w:tc>
      </w:tr>
      <w:tr w:rsidR="00E1327F" w:rsidRPr="00E1327F">
        <w:tc>
          <w:tcPr>
            <w:tcW w:w="4479" w:type="dxa"/>
            <w:vMerge/>
            <w:tcBorders>
              <w:left w:val="nil"/>
            </w:tcBorders>
          </w:tcPr>
          <w:p w:rsidR="00725665" w:rsidRPr="00E1327F" w:rsidRDefault="00725665">
            <w:pPr>
              <w:pStyle w:val="ConsPlusNormal"/>
              <w:rPr>
                <w:color w:val="000000" w:themeColor="text1"/>
              </w:rPr>
            </w:pPr>
          </w:p>
        </w:tc>
        <w:tc>
          <w:tcPr>
            <w:tcW w:w="907" w:type="dxa"/>
            <w:vMerge/>
          </w:tcPr>
          <w:p w:rsidR="00725665" w:rsidRPr="00E1327F" w:rsidRDefault="00725665">
            <w:pPr>
              <w:pStyle w:val="ConsPlusNormal"/>
              <w:rPr>
                <w:color w:val="000000" w:themeColor="text1"/>
              </w:rPr>
            </w:pPr>
          </w:p>
        </w:tc>
        <w:tc>
          <w:tcPr>
            <w:tcW w:w="680" w:type="dxa"/>
          </w:tcPr>
          <w:p w:rsidR="00725665" w:rsidRPr="00E1327F" w:rsidRDefault="00725665">
            <w:pPr>
              <w:pStyle w:val="ConsPlusNormal"/>
              <w:jc w:val="center"/>
              <w:rPr>
                <w:color w:val="000000" w:themeColor="text1"/>
              </w:rPr>
            </w:pPr>
            <w:r w:rsidRPr="00E1327F">
              <w:rPr>
                <w:color w:val="000000" w:themeColor="text1"/>
              </w:rPr>
              <w:t>03.1</w:t>
            </w:r>
          </w:p>
        </w:tc>
        <w:tc>
          <w:tcPr>
            <w:tcW w:w="737" w:type="dxa"/>
          </w:tcPr>
          <w:p w:rsidR="00725665" w:rsidRPr="00E1327F" w:rsidRDefault="00725665">
            <w:pPr>
              <w:pStyle w:val="ConsPlusNormal"/>
              <w:jc w:val="center"/>
              <w:rPr>
                <w:color w:val="000000" w:themeColor="text1"/>
              </w:rPr>
            </w:pPr>
            <w:r w:rsidRPr="00E1327F">
              <w:rPr>
                <w:color w:val="000000" w:themeColor="text1"/>
              </w:rPr>
              <w:t>03.2</w:t>
            </w:r>
          </w:p>
        </w:tc>
        <w:tc>
          <w:tcPr>
            <w:tcW w:w="737" w:type="dxa"/>
          </w:tcPr>
          <w:p w:rsidR="00725665" w:rsidRPr="00E1327F" w:rsidRDefault="00725665">
            <w:pPr>
              <w:pStyle w:val="ConsPlusNormal"/>
              <w:jc w:val="center"/>
              <w:rPr>
                <w:color w:val="000000" w:themeColor="text1"/>
              </w:rPr>
            </w:pPr>
            <w:r w:rsidRPr="00E1327F">
              <w:rPr>
                <w:color w:val="000000" w:themeColor="text1"/>
              </w:rPr>
              <w:t>03.3</w:t>
            </w:r>
          </w:p>
        </w:tc>
        <w:tc>
          <w:tcPr>
            <w:tcW w:w="737" w:type="dxa"/>
          </w:tcPr>
          <w:p w:rsidR="00725665" w:rsidRPr="00E1327F" w:rsidRDefault="00725665">
            <w:pPr>
              <w:pStyle w:val="ConsPlusNormal"/>
              <w:jc w:val="center"/>
              <w:rPr>
                <w:color w:val="000000" w:themeColor="text1"/>
              </w:rPr>
            </w:pPr>
            <w:r w:rsidRPr="00E1327F">
              <w:rPr>
                <w:color w:val="000000" w:themeColor="text1"/>
              </w:rPr>
              <w:t>03.4</w:t>
            </w:r>
          </w:p>
        </w:tc>
        <w:tc>
          <w:tcPr>
            <w:tcW w:w="737" w:type="dxa"/>
          </w:tcPr>
          <w:p w:rsidR="00725665" w:rsidRPr="00E1327F" w:rsidRDefault="00725665">
            <w:pPr>
              <w:pStyle w:val="ConsPlusNormal"/>
              <w:jc w:val="center"/>
              <w:rPr>
                <w:color w:val="000000" w:themeColor="text1"/>
              </w:rPr>
            </w:pPr>
            <w:r w:rsidRPr="00E1327F">
              <w:rPr>
                <w:color w:val="000000" w:themeColor="text1"/>
              </w:rPr>
              <w:t>03.5</w:t>
            </w:r>
          </w:p>
        </w:tc>
      </w:tr>
      <w:tr w:rsidR="00E1327F" w:rsidRPr="00E1327F">
        <w:tc>
          <w:tcPr>
            <w:tcW w:w="4479"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907" w:type="dxa"/>
          </w:tcPr>
          <w:p w:rsidR="00725665" w:rsidRPr="00E1327F" w:rsidRDefault="00725665">
            <w:pPr>
              <w:pStyle w:val="ConsPlusNormal"/>
              <w:jc w:val="center"/>
              <w:rPr>
                <w:color w:val="000000" w:themeColor="text1"/>
              </w:rPr>
            </w:pPr>
            <w:r w:rsidRPr="00E1327F">
              <w:rPr>
                <w:color w:val="000000" w:themeColor="text1"/>
              </w:rPr>
              <w:t>2</w:t>
            </w:r>
          </w:p>
        </w:tc>
        <w:tc>
          <w:tcPr>
            <w:tcW w:w="680" w:type="dxa"/>
          </w:tcPr>
          <w:p w:rsidR="00725665" w:rsidRPr="00E1327F" w:rsidRDefault="00725665">
            <w:pPr>
              <w:pStyle w:val="ConsPlusNormal"/>
              <w:jc w:val="center"/>
              <w:rPr>
                <w:color w:val="000000" w:themeColor="text1"/>
              </w:rPr>
            </w:pPr>
            <w:r w:rsidRPr="00E1327F">
              <w:rPr>
                <w:color w:val="000000" w:themeColor="text1"/>
              </w:rPr>
              <w:t>3</w:t>
            </w:r>
          </w:p>
        </w:tc>
        <w:tc>
          <w:tcPr>
            <w:tcW w:w="737" w:type="dxa"/>
          </w:tcPr>
          <w:p w:rsidR="00725665" w:rsidRPr="00E1327F" w:rsidRDefault="00725665">
            <w:pPr>
              <w:pStyle w:val="ConsPlusNormal"/>
              <w:jc w:val="center"/>
              <w:rPr>
                <w:color w:val="000000" w:themeColor="text1"/>
              </w:rPr>
            </w:pPr>
            <w:r w:rsidRPr="00E1327F">
              <w:rPr>
                <w:color w:val="000000" w:themeColor="text1"/>
              </w:rPr>
              <w:t>4</w:t>
            </w:r>
          </w:p>
        </w:tc>
        <w:tc>
          <w:tcPr>
            <w:tcW w:w="737" w:type="dxa"/>
          </w:tcPr>
          <w:p w:rsidR="00725665" w:rsidRPr="00E1327F" w:rsidRDefault="00725665">
            <w:pPr>
              <w:pStyle w:val="ConsPlusNormal"/>
              <w:jc w:val="center"/>
              <w:rPr>
                <w:color w:val="000000" w:themeColor="text1"/>
              </w:rPr>
            </w:pPr>
            <w:r w:rsidRPr="00E1327F">
              <w:rPr>
                <w:color w:val="000000" w:themeColor="text1"/>
              </w:rPr>
              <w:t>5</w:t>
            </w:r>
          </w:p>
        </w:tc>
        <w:tc>
          <w:tcPr>
            <w:tcW w:w="737" w:type="dxa"/>
          </w:tcPr>
          <w:p w:rsidR="00725665" w:rsidRPr="00E1327F" w:rsidRDefault="00725665">
            <w:pPr>
              <w:pStyle w:val="ConsPlusNormal"/>
              <w:jc w:val="center"/>
              <w:rPr>
                <w:color w:val="000000" w:themeColor="text1"/>
              </w:rPr>
            </w:pPr>
            <w:r w:rsidRPr="00E1327F">
              <w:rPr>
                <w:color w:val="000000" w:themeColor="text1"/>
              </w:rPr>
              <w:t>6</w:t>
            </w:r>
          </w:p>
        </w:tc>
        <w:tc>
          <w:tcPr>
            <w:tcW w:w="737" w:type="dxa"/>
          </w:tcPr>
          <w:p w:rsidR="00725665" w:rsidRPr="00E1327F" w:rsidRDefault="00725665">
            <w:pPr>
              <w:pStyle w:val="ConsPlusNormal"/>
              <w:jc w:val="center"/>
              <w:rPr>
                <w:color w:val="000000" w:themeColor="text1"/>
              </w:rPr>
            </w:pPr>
            <w:r w:rsidRPr="00E1327F">
              <w:rPr>
                <w:color w:val="000000" w:themeColor="text1"/>
              </w:rPr>
              <w:t>7</w:t>
            </w:r>
          </w:p>
        </w:tc>
      </w:tr>
      <w:tr w:rsidR="00E1327F" w:rsidRPr="00E1327F">
        <w:tc>
          <w:tcPr>
            <w:tcW w:w="4479"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Счета актива баланса, итого</w:t>
            </w:r>
          </w:p>
        </w:tc>
        <w:tc>
          <w:tcPr>
            <w:tcW w:w="90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4479" w:type="dxa"/>
            <w:tcBorders>
              <w:left w:val="nil"/>
              <w:bottom w:val="nil"/>
            </w:tcBorders>
            <w:vAlign w:val="center"/>
          </w:tcPr>
          <w:p w:rsidR="00725665" w:rsidRPr="00E1327F" w:rsidRDefault="00725665">
            <w:pPr>
              <w:pStyle w:val="ConsPlusNormal"/>
              <w:rPr>
                <w:color w:val="000000" w:themeColor="text1"/>
              </w:rPr>
            </w:pPr>
            <w:r w:rsidRPr="00E1327F">
              <w:rPr>
                <w:color w:val="000000" w:themeColor="text1"/>
              </w:rPr>
              <w:t>в том числе:</w:t>
            </w:r>
          </w:p>
        </w:tc>
        <w:tc>
          <w:tcPr>
            <w:tcW w:w="90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4479" w:type="dxa"/>
            <w:tcBorders>
              <w:top w:val="nil"/>
              <w:left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4479" w:type="dxa"/>
            <w:tcBorders>
              <w:left w:val="nil"/>
            </w:tcBorders>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c>
          <w:tcPr>
            <w:tcW w:w="4479"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Счета пассива баланса, итого</w:t>
            </w:r>
          </w:p>
        </w:tc>
        <w:tc>
          <w:tcPr>
            <w:tcW w:w="90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E1327F" w:rsidRPr="00E1327F">
        <w:tblPrEx>
          <w:tblBorders>
            <w:insideH w:val="nil"/>
          </w:tblBorders>
        </w:tblPrEx>
        <w:tc>
          <w:tcPr>
            <w:tcW w:w="4479" w:type="dxa"/>
            <w:tcBorders>
              <w:left w:val="nil"/>
              <w:bottom w:val="nil"/>
            </w:tcBorders>
            <w:vAlign w:val="center"/>
          </w:tcPr>
          <w:p w:rsidR="00725665" w:rsidRPr="00E1327F" w:rsidRDefault="00725665">
            <w:pPr>
              <w:pStyle w:val="ConsPlusNormal"/>
              <w:rPr>
                <w:color w:val="000000" w:themeColor="text1"/>
              </w:rPr>
            </w:pPr>
            <w:r w:rsidRPr="00E1327F">
              <w:rPr>
                <w:color w:val="000000" w:themeColor="text1"/>
              </w:rPr>
              <w:lastRenderedPageBreak/>
              <w:t>в том числе:</w:t>
            </w:r>
          </w:p>
        </w:tc>
        <w:tc>
          <w:tcPr>
            <w:tcW w:w="907" w:type="dxa"/>
            <w:tcBorders>
              <w:bottom w:val="nil"/>
            </w:tcBorders>
          </w:tcPr>
          <w:p w:rsidR="00725665" w:rsidRPr="00E1327F" w:rsidRDefault="00725665">
            <w:pPr>
              <w:pStyle w:val="ConsPlusNormal"/>
              <w:rPr>
                <w:color w:val="000000" w:themeColor="text1"/>
              </w:rPr>
            </w:pPr>
          </w:p>
        </w:tc>
        <w:tc>
          <w:tcPr>
            <w:tcW w:w="680"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c>
          <w:tcPr>
            <w:tcW w:w="737" w:type="dxa"/>
            <w:tcBorders>
              <w:bottom w:val="nil"/>
            </w:tcBorders>
          </w:tcPr>
          <w:p w:rsidR="00725665" w:rsidRPr="00E1327F" w:rsidRDefault="00725665">
            <w:pPr>
              <w:pStyle w:val="ConsPlusNormal"/>
              <w:rPr>
                <w:color w:val="000000" w:themeColor="text1"/>
              </w:rPr>
            </w:pPr>
          </w:p>
        </w:tc>
      </w:tr>
      <w:tr w:rsidR="00E1327F" w:rsidRPr="00E1327F">
        <w:tblPrEx>
          <w:tblBorders>
            <w:insideH w:val="nil"/>
          </w:tblBorders>
        </w:tblPrEx>
        <w:tc>
          <w:tcPr>
            <w:tcW w:w="4479" w:type="dxa"/>
            <w:tcBorders>
              <w:top w:val="nil"/>
              <w:left w:val="nil"/>
            </w:tcBorders>
          </w:tcPr>
          <w:p w:rsidR="00725665" w:rsidRPr="00E1327F" w:rsidRDefault="00725665">
            <w:pPr>
              <w:pStyle w:val="ConsPlusNormal"/>
              <w:rPr>
                <w:color w:val="000000" w:themeColor="text1"/>
              </w:rPr>
            </w:pPr>
          </w:p>
        </w:tc>
        <w:tc>
          <w:tcPr>
            <w:tcW w:w="907"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r>
      <w:tr w:rsidR="00E1327F" w:rsidRPr="00E1327F">
        <w:tc>
          <w:tcPr>
            <w:tcW w:w="4479" w:type="dxa"/>
            <w:tcBorders>
              <w:left w:val="nil"/>
            </w:tcBorders>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r w:rsidR="00725665" w:rsidRPr="00E1327F">
        <w:tc>
          <w:tcPr>
            <w:tcW w:w="4479" w:type="dxa"/>
            <w:tcBorders>
              <w:left w:val="nil"/>
            </w:tcBorders>
          </w:tcPr>
          <w:p w:rsidR="00725665" w:rsidRPr="00E1327F" w:rsidRDefault="00725665">
            <w:pPr>
              <w:pStyle w:val="ConsPlusNormal"/>
              <w:rPr>
                <w:color w:val="000000" w:themeColor="text1"/>
              </w:rPr>
            </w:pPr>
          </w:p>
        </w:tc>
        <w:tc>
          <w:tcPr>
            <w:tcW w:w="907" w:type="dxa"/>
          </w:tcPr>
          <w:p w:rsidR="00725665" w:rsidRPr="00E1327F" w:rsidRDefault="00725665">
            <w:pPr>
              <w:pStyle w:val="ConsPlusNormal"/>
              <w:rPr>
                <w:color w:val="000000" w:themeColor="text1"/>
              </w:rPr>
            </w:pPr>
          </w:p>
        </w:tc>
        <w:tc>
          <w:tcPr>
            <w:tcW w:w="680"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доходах консолидированного бюджета от перечисления части</w:t>
      </w:r>
    </w:p>
    <w:p w:rsidR="00725665" w:rsidRPr="00E1327F" w:rsidRDefault="00725665">
      <w:pPr>
        <w:pStyle w:val="ConsPlusNormal"/>
        <w:jc w:val="center"/>
        <w:rPr>
          <w:color w:val="000000" w:themeColor="text1"/>
        </w:rPr>
      </w:pPr>
      <w:r w:rsidRPr="00E1327F">
        <w:rPr>
          <w:color w:val="000000" w:themeColor="text1"/>
        </w:rPr>
        <w:t>прибыли (дивидендов) государственных (муниципальных)</w:t>
      </w:r>
    </w:p>
    <w:p w:rsidR="00725665" w:rsidRPr="00E1327F" w:rsidRDefault="00725665">
      <w:pPr>
        <w:pStyle w:val="ConsPlusNormal"/>
        <w:jc w:val="center"/>
        <w:rPr>
          <w:color w:val="000000" w:themeColor="text1"/>
        </w:rPr>
      </w:pPr>
      <w:r w:rsidRPr="00E1327F">
        <w:rPr>
          <w:color w:val="000000" w:themeColor="text1"/>
        </w:rPr>
        <w:t>унитарных предприятий, иных организаций</w:t>
      </w:r>
    </w:p>
    <w:p w:rsidR="00725665" w:rsidRPr="00E1327F" w:rsidRDefault="00725665">
      <w:pPr>
        <w:pStyle w:val="ConsPlusNormal"/>
        <w:jc w:val="center"/>
        <w:rPr>
          <w:color w:val="000000" w:themeColor="text1"/>
        </w:rPr>
      </w:pPr>
      <w:r w:rsidRPr="00E1327F">
        <w:rPr>
          <w:color w:val="000000" w:themeColor="text1"/>
        </w:rPr>
        <w:t>с государственным участием в капитале</w:t>
      </w:r>
    </w:p>
    <w:p w:rsidR="00725665" w:rsidRPr="00E1327F" w:rsidRDefault="00725665">
      <w:pPr>
        <w:pStyle w:val="ConsPlusNormal"/>
        <w:jc w:val="center"/>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02.07.2020 N 131н.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rmal"/>
        <w:jc w:val="right"/>
        <w:outlineLvl w:val="4"/>
        <w:rPr>
          <w:color w:val="000000" w:themeColor="text1"/>
        </w:rPr>
      </w:pPr>
      <w:r w:rsidRPr="00E1327F">
        <w:rPr>
          <w:color w:val="000000" w:themeColor="text1"/>
        </w:rPr>
        <w:t>Таблица N 8</w:t>
      </w: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rPr>
                <w:color w:val="000000" w:themeColor="text1"/>
              </w:rPr>
            </w:pPr>
            <w:bookmarkStart w:id="1617" w:name="P46133"/>
            <w:bookmarkEnd w:id="1617"/>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ФОРМИРОВАНИИ И ИСПОЛЬЗОВАНИИ РЕЗЕРВА ФОНДА ПЕНСИОННОГО И СОЦИАЛЬНОГО СТРАХОВАНИЯ РОССИЙСКОЙ ФЕДЕРАЦИИ ПО ОБЯЗАТЕЛЬНОМУ ПЕНСИОННОМУ СТРАХОВАНИЮ</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1. Средства резерва Фонда пенсионного и социального страхования Российской Федерации по обязательному пенсионному страхованию</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90"/>
        <w:gridCol w:w="835"/>
        <w:gridCol w:w="1418"/>
        <w:gridCol w:w="1102"/>
        <w:gridCol w:w="1395"/>
      </w:tblGrid>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35"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418" w:type="dxa"/>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1102"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39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42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35" w:type="dxa"/>
          </w:tcPr>
          <w:p w:rsidR="00725665" w:rsidRPr="00E1327F" w:rsidRDefault="00725665">
            <w:pPr>
              <w:pStyle w:val="ConsPlusNormal"/>
              <w:jc w:val="center"/>
              <w:rPr>
                <w:color w:val="000000" w:themeColor="text1"/>
              </w:rPr>
            </w:pPr>
            <w:r w:rsidRPr="00E1327F">
              <w:rPr>
                <w:color w:val="000000" w:themeColor="text1"/>
              </w:rPr>
              <w:t>2</w:t>
            </w:r>
          </w:p>
        </w:tc>
        <w:tc>
          <w:tcPr>
            <w:tcW w:w="1418" w:type="dxa"/>
          </w:tcPr>
          <w:p w:rsidR="00725665" w:rsidRPr="00E1327F" w:rsidRDefault="00725665">
            <w:pPr>
              <w:pStyle w:val="ConsPlusNormal"/>
              <w:jc w:val="center"/>
              <w:rPr>
                <w:color w:val="000000" w:themeColor="text1"/>
              </w:rPr>
            </w:pPr>
            <w:r w:rsidRPr="00E1327F">
              <w:rPr>
                <w:color w:val="000000" w:themeColor="text1"/>
              </w:rPr>
              <w:t>3</w:t>
            </w:r>
          </w:p>
        </w:tc>
        <w:tc>
          <w:tcPr>
            <w:tcW w:w="1102" w:type="dxa"/>
          </w:tcPr>
          <w:p w:rsidR="00725665" w:rsidRPr="00E1327F" w:rsidRDefault="00725665">
            <w:pPr>
              <w:pStyle w:val="ConsPlusNormal"/>
              <w:jc w:val="center"/>
              <w:rPr>
                <w:color w:val="000000" w:themeColor="text1"/>
              </w:rPr>
            </w:pPr>
            <w:r w:rsidRPr="00E1327F">
              <w:rPr>
                <w:color w:val="000000" w:themeColor="text1"/>
              </w:rPr>
              <w:t>4</w:t>
            </w:r>
          </w:p>
        </w:tc>
        <w:tc>
          <w:tcPr>
            <w:tcW w:w="1395"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725665" w:rsidRPr="00E1327F">
        <w:tblPrEx>
          <w:tblBorders>
            <w:right w:val="single" w:sz="4" w:space="0" w:color="auto"/>
          </w:tblBorders>
        </w:tblPrEx>
        <w:tc>
          <w:tcPr>
            <w:tcW w:w="4290"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резерва Фонда пенсионного и социального страхования Российской Федерации по обязательному пенсионному страхованию</w:t>
            </w:r>
          </w:p>
        </w:tc>
        <w:tc>
          <w:tcPr>
            <w:tcW w:w="835"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141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102" w:type="dxa"/>
          </w:tcPr>
          <w:p w:rsidR="00725665" w:rsidRPr="00E1327F" w:rsidRDefault="00725665">
            <w:pPr>
              <w:pStyle w:val="ConsPlusNormal"/>
              <w:rPr>
                <w:color w:val="000000" w:themeColor="text1"/>
              </w:rPr>
            </w:pPr>
          </w:p>
        </w:tc>
        <w:tc>
          <w:tcPr>
            <w:tcW w:w="1395"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2. Формирование резерва Фонда пенсионного и социального страхования Российской Федерации по обязательному пенсионному страхованию</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667"/>
        <w:gridCol w:w="974"/>
        <w:gridCol w:w="3061"/>
        <w:gridCol w:w="680"/>
      </w:tblGrid>
      <w:tr w:rsidR="00E1327F" w:rsidRPr="00E1327F">
        <w:tc>
          <w:tcPr>
            <w:tcW w:w="3628"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67" w:type="dxa"/>
          </w:tcPr>
          <w:p w:rsidR="00725665" w:rsidRPr="00E1327F" w:rsidRDefault="00725665">
            <w:pPr>
              <w:pStyle w:val="ConsPlusNormal"/>
              <w:jc w:val="center"/>
              <w:rPr>
                <w:color w:val="000000" w:themeColor="text1"/>
              </w:rPr>
            </w:pPr>
            <w:r w:rsidRPr="00E1327F">
              <w:rPr>
                <w:color w:val="000000" w:themeColor="text1"/>
              </w:rPr>
              <w:t>Код строк</w:t>
            </w:r>
            <w:r w:rsidRPr="00E1327F">
              <w:rPr>
                <w:color w:val="000000" w:themeColor="text1"/>
              </w:rPr>
              <w:lastRenderedPageBreak/>
              <w:t>и</w:t>
            </w:r>
          </w:p>
        </w:tc>
        <w:tc>
          <w:tcPr>
            <w:tcW w:w="974" w:type="dxa"/>
          </w:tcPr>
          <w:p w:rsidR="00725665" w:rsidRPr="00E1327F" w:rsidRDefault="00725665">
            <w:pPr>
              <w:pStyle w:val="ConsPlusNormal"/>
              <w:jc w:val="center"/>
              <w:rPr>
                <w:color w:val="000000" w:themeColor="text1"/>
              </w:rPr>
            </w:pPr>
            <w:r w:rsidRPr="00E1327F">
              <w:rPr>
                <w:color w:val="000000" w:themeColor="text1"/>
              </w:rPr>
              <w:lastRenderedPageBreak/>
              <w:t xml:space="preserve">Плановые </w:t>
            </w:r>
            <w:r w:rsidRPr="00E1327F">
              <w:rPr>
                <w:color w:val="000000" w:themeColor="text1"/>
              </w:rPr>
              <w:lastRenderedPageBreak/>
              <w:t>назначения</w:t>
            </w:r>
          </w:p>
        </w:tc>
        <w:tc>
          <w:tcPr>
            <w:tcW w:w="3061" w:type="dxa"/>
          </w:tcPr>
          <w:p w:rsidR="00725665" w:rsidRPr="00E1327F" w:rsidRDefault="00725665">
            <w:pPr>
              <w:pStyle w:val="ConsPlusNormal"/>
              <w:jc w:val="center"/>
              <w:rPr>
                <w:color w:val="000000" w:themeColor="text1"/>
              </w:rPr>
            </w:pPr>
            <w:r w:rsidRPr="00E1327F">
              <w:rPr>
                <w:color w:val="000000" w:themeColor="text1"/>
              </w:rPr>
              <w:lastRenderedPageBreak/>
              <w:t>Код дохода по бюджетной классификации</w:t>
            </w:r>
          </w:p>
        </w:tc>
        <w:tc>
          <w:tcPr>
            <w:tcW w:w="680"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w:t>
            </w:r>
            <w:r w:rsidRPr="00E1327F">
              <w:rPr>
                <w:color w:val="000000" w:themeColor="text1"/>
              </w:rPr>
              <w:lastRenderedPageBreak/>
              <w:t>о</w:t>
            </w:r>
          </w:p>
        </w:tc>
      </w:tr>
      <w:tr w:rsidR="00E1327F" w:rsidRPr="00E1327F">
        <w:tc>
          <w:tcPr>
            <w:tcW w:w="3628"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67" w:type="dxa"/>
          </w:tcPr>
          <w:p w:rsidR="00725665" w:rsidRPr="00E1327F" w:rsidRDefault="00725665">
            <w:pPr>
              <w:pStyle w:val="ConsPlusNormal"/>
              <w:jc w:val="center"/>
              <w:rPr>
                <w:color w:val="000000" w:themeColor="text1"/>
              </w:rPr>
            </w:pPr>
            <w:r w:rsidRPr="00E1327F">
              <w:rPr>
                <w:color w:val="000000" w:themeColor="text1"/>
              </w:rPr>
              <w:t>2</w:t>
            </w:r>
          </w:p>
        </w:tc>
        <w:tc>
          <w:tcPr>
            <w:tcW w:w="974" w:type="dxa"/>
          </w:tcPr>
          <w:p w:rsidR="00725665" w:rsidRPr="00E1327F" w:rsidRDefault="00725665">
            <w:pPr>
              <w:pStyle w:val="ConsPlusNormal"/>
              <w:jc w:val="center"/>
              <w:rPr>
                <w:color w:val="000000" w:themeColor="text1"/>
              </w:rPr>
            </w:pPr>
            <w:r w:rsidRPr="00E1327F">
              <w:rPr>
                <w:color w:val="000000" w:themeColor="text1"/>
              </w:rPr>
              <w:t>3</w:t>
            </w:r>
          </w:p>
        </w:tc>
        <w:tc>
          <w:tcPr>
            <w:tcW w:w="3061" w:type="dxa"/>
          </w:tcPr>
          <w:p w:rsidR="00725665" w:rsidRPr="00E1327F" w:rsidRDefault="00725665">
            <w:pPr>
              <w:pStyle w:val="ConsPlusNormal"/>
              <w:jc w:val="center"/>
              <w:rPr>
                <w:color w:val="000000" w:themeColor="text1"/>
              </w:rPr>
            </w:pPr>
            <w:r w:rsidRPr="00E1327F">
              <w:rPr>
                <w:color w:val="000000" w:themeColor="text1"/>
              </w:rPr>
              <w:t>4</w:t>
            </w:r>
          </w:p>
        </w:tc>
        <w:tc>
          <w:tcPr>
            <w:tcW w:w="68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Объем резерва Фонда пенсионного и социального страхования Российской Федерации по обязательному пенсионному страхованию, всего</w:t>
            </w:r>
          </w:p>
        </w:tc>
        <w:tc>
          <w:tcPr>
            <w:tcW w:w="667" w:type="dxa"/>
            <w:vAlign w:val="center"/>
          </w:tcPr>
          <w:p w:rsidR="00725665" w:rsidRPr="00E1327F" w:rsidRDefault="00725665">
            <w:pPr>
              <w:pStyle w:val="ConsPlusNormal"/>
              <w:jc w:val="center"/>
              <w:rPr>
                <w:color w:val="000000" w:themeColor="text1"/>
              </w:rPr>
            </w:pPr>
            <w:bookmarkStart w:id="1618" w:name="P46167"/>
            <w:bookmarkEnd w:id="1618"/>
            <w:r w:rsidRPr="00E1327F">
              <w:rPr>
                <w:color w:val="000000" w:themeColor="text1"/>
              </w:rPr>
              <w:t>010</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28" w:type="dxa"/>
            <w:tcBorders>
              <w:left w:val="nil"/>
              <w:bottom w:val="nil"/>
            </w:tcBorders>
            <w:vAlign w:val="center"/>
          </w:tcPr>
          <w:p w:rsidR="00725665" w:rsidRPr="00E1327F" w:rsidRDefault="00725665">
            <w:pPr>
              <w:pStyle w:val="ConsPlusNormal"/>
              <w:rPr>
                <w:color w:val="000000" w:themeColor="text1"/>
              </w:rPr>
            </w:pPr>
            <w:r w:rsidRPr="00E1327F">
              <w:rPr>
                <w:color w:val="000000" w:themeColor="text1"/>
              </w:rPr>
              <w:t>в том числе:</w:t>
            </w:r>
          </w:p>
        </w:tc>
        <w:tc>
          <w:tcPr>
            <w:tcW w:w="667" w:type="dxa"/>
            <w:tcBorders>
              <w:bottom w:val="nil"/>
            </w:tcBorders>
            <w:vAlign w:val="center"/>
          </w:tcPr>
          <w:p w:rsidR="00725665" w:rsidRPr="00E1327F" w:rsidRDefault="00725665">
            <w:pPr>
              <w:pStyle w:val="ConsPlusNormal"/>
              <w:rPr>
                <w:color w:val="000000" w:themeColor="text1"/>
              </w:rPr>
            </w:pPr>
          </w:p>
        </w:tc>
        <w:tc>
          <w:tcPr>
            <w:tcW w:w="974" w:type="dxa"/>
            <w:tcBorders>
              <w:bottom w:val="nil"/>
            </w:tcBorders>
            <w:vAlign w:val="center"/>
          </w:tcPr>
          <w:p w:rsidR="00725665" w:rsidRPr="00E1327F" w:rsidRDefault="00725665">
            <w:pPr>
              <w:pStyle w:val="ConsPlusNormal"/>
              <w:rPr>
                <w:color w:val="000000" w:themeColor="text1"/>
              </w:rPr>
            </w:pPr>
          </w:p>
        </w:tc>
        <w:tc>
          <w:tcPr>
            <w:tcW w:w="3061"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628" w:type="dxa"/>
            <w:tcBorders>
              <w:top w:val="nil"/>
              <w:left w:val="nil"/>
            </w:tcBorders>
            <w:vAlign w:val="center"/>
          </w:tcPr>
          <w:p w:rsidR="00725665" w:rsidRPr="00E1327F" w:rsidRDefault="00725665">
            <w:pPr>
              <w:pStyle w:val="ConsPlusNormal"/>
              <w:rPr>
                <w:color w:val="000000" w:themeColor="text1"/>
              </w:rPr>
            </w:pPr>
            <w:r w:rsidRPr="00E1327F">
              <w:rPr>
                <w:color w:val="000000" w:themeColor="text1"/>
              </w:rPr>
              <w:t>отчисления от дохода от инвестирования средств пенсионных накоплений по итогам отчетного года</w:t>
            </w:r>
          </w:p>
        </w:tc>
        <w:tc>
          <w:tcPr>
            <w:tcW w:w="667" w:type="dxa"/>
            <w:tcBorders>
              <w:top w:val="nil"/>
            </w:tcBorders>
            <w:vAlign w:val="center"/>
          </w:tcPr>
          <w:p w:rsidR="00725665" w:rsidRPr="00E1327F" w:rsidRDefault="00725665">
            <w:pPr>
              <w:pStyle w:val="ConsPlusNormal"/>
              <w:jc w:val="center"/>
              <w:rPr>
                <w:color w:val="000000" w:themeColor="text1"/>
              </w:rPr>
            </w:pPr>
            <w:bookmarkStart w:id="1619" w:name="P46177"/>
            <w:bookmarkEnd w:id="1619"/>
            <w:r w:rsidRPr="00E1327F">
              <w:rPr>
                <w:color w:val="000000" w:themeColor="text1"/>
              </w:rPr>
              <w:t>011</w:t>
            </w:r>
          </w:p>
        </w:tc>
        <w:tc>
          <w:tcPr>
            <w:tcW w:w="974" w:type="dxa"/>
            <w:tcBorders>
              <w:top w:val="nil"/>
            </w:tcBorders>
            <w:vAlign w:val="center"/>
          </w:tcPr>
          <w:p w:rsidR="00725665" w:rsidRPr="00E1327F" w:rsidRDefault="00725665">
            <w:pPr>
              <w:pStyle w:val="ConsPlusNormal"/>
              <w:rPr>
                <w:color w:val="000000" w:themeColor="text1"/>
              </w:rPr>
            </w:pPr>
          </w:p>
        </w:tc>
        <w:tc>
          <w:tcPr>
            <w:tcW w:w="3061"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797 11102051066000 120 &lt;*&gt;</w:t>
            </w:r>
          </w:p>
        </w:tc>
        <w:tc>
          <w:tcPr>
            <w:tcW w:w="680"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отчисления от средств пенсионных накоплений (при недостаточности или отсутствии дохода от инвестирования средств пенсионных накоплений по итогам отчетного года)</w:t>
            </w:r>
          </w:p>
        </w:tc>
        <w:tc>
          <w:tcPr>
            <w:tcW w:w="667" w:type="dxa"/>
            <w:vAlign w:val="center"/>
          </w:tcPr>
          <w:p w:rsidR="00725665" w:rsidRPr="00E1327F" w:rsidRDefault="00725665">
            <w:pPr>
              <w:pStyle w:val="ConsPlusNormal"/>
              <w:jc w:val="center"/>
              <w:rPr>
                <w:color w:val="000000" w:themeColor="text1"/>
              </w:rPr>
            </w:pPr>
            <w:bookmarkStart w:id="1620" w:name="P46182"/>
            <w:bookmarkEnd w:id="1620"/>
            <w:r w:rsidRPr="00E1327F">
              <w:rPr>
                <w:color w:val="000000" w:themeColor="text1"/>
              </w:rPr>
              <w:t>012</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пенсионных накоплений, не полученные правопреемниками умерших застрахованных лиц</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013</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не учтенные на индивидуальных лицевых счетах суммы страховых взносов на финансирование накопительной пенсии по истечении шести месяцев после окончания финансового года, в течение которого страховые взносы поступили в Фонд пенсионного и социального страхования Российской Федерации</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014</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чистый финансовый результат, полученный от размещения не учтенных на индивидуальных лицевых счетах сумм страховых взносов на финансирование накопительной пенсии</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015</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 xml:space="preserve">суммы пеней, штрафов и финансовых санкций, поступающие в Фонд пенсионного и социального страхования Российской Федерации в соответствии с законодательством об обязательном пенсионном страховании в связи с неисполнением обязанностей по </w:t>
            </w:r>
            <w:r w:rsidRPr="00E1327F">
              <w:rPr>
                <w:color w:val="000000" w:themeColor="text1"/>
              </w:rPr>
              <w:lastRenderedPageBreak/>
              <w:t>уплате взносов на финансирование накопительной пенсии, а также за непредставление в установленные сроки сведений, необходимых для осуществления индивидуального (персонифицированного) учета в системах обязательного пенсионного страхования и обязательного социального страхования, либо представление неполных и (или) недостоверных сведений по уплате взносов на финансирование накопительной пенсии</w:t>
            </w:r>
          </w:p>
        </w:tc>
        <w:tc>
          <w:tcPr>
            <w:tcW w:w="667" w:type="dxa"/>
            <w:vAlign w:val="center"/>
          </w:tcPr>
          <w:p w:rsidR="00725665" w:rsidRPr="00E1327F" w:rsidRDefault="00725665">
            <w:pPr>
              <w:pStyle w:val="ConsPlusNormal"/>
              <w:jc w:val="center"/>
              <w:rPr>
                <w:color w:val="000000" w:themeColor="text1"/>
              </w:rPr>
            </w:pPr>
            <w:bookmarkStart w:id="1621" w:name="P46202"/>
            <w:bookmarkEnd w:id="1621"/>
            <w:r w:rsidRPr="00E1327F">
              <w:rPr>
                <w:color w:val="000000" w:themeColor="text1"/>
              </w:rPr>
              <w:lastRenderedPageBreak/>
              <w:t>016</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доходы от размещения средств резерва Фонда пенсионного и социального страхования Российской Федерации по обязательному пенсионному страхованию</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017</w:t>
            </w:r>
          </w:p>
        </w:tc>
        <w:tc>
          <w:tcPr>
            <w:tcW w:w="974" w:type="dxa"/>
            <w:vAlign w:val="center"/>
          </w:tcPr>
          <w:p w:rsidR="00725665" w:rsidRPr="00E1327F" w:rsidRDefault="00725665">
            <w:pPr>
              <w:pStyle w:val="ConsPlusNormal"/>
              <w:rPr>
                <w:color w:val="000000" w:themeColor="text1"/>
              </w:rPr>
            </w:pP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797 11102210066000 120</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суммы средств, взысканных (полученных) в пользу Фонда пенсионного и социального страхования Российской Федерации в связи с неисполнением или ненадлежащим исполнением обязательств по формированию и инвестированию средств пенсионных накоплений</w:t>
            </w:r>
          </w:p>
        </w:tc>
        <w:tc>
          <w:tcPr>
            <w:tcW w:w="667" w:type="dxa"/>
            <w:vAlign w:val="center"/>
          </w:tcPr>
          <w:p w:rsidR="00725665" w:rsidRPr="00E1327F" w:rsidRDefault="00725665">
            <w:pPr>
              <w:pStyle w:val="ConsPlusNormal"/>
              <w:jc w:val="center"/>
              <w:rPr>
                <w:color w:val="000000" w:themeColor="text1"/>
              </w:rPr>
            </w:pPr>
            <w:bookmarkStart w:id="1622" w:name="P46212"/>
            <w:bookmarkEnd w:id="1622"/>
            <w:r w:rsidRPr="00E1327F">
              <w:rPr>
                <w:color w:val="000000" w:themeColor="text1"/>
              </w:rPr>
              <w:t>018</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суммы превышения, зачисляемые в соответствии с подпунктами 9.2 и 9.3 пункта 2 статьи 10 Федерального закона от 24.07.2002 N 111-ФЗ "Об инвестировании средств для финансирования накопительной пенсии в Российской Федерации"</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019</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w:t>
      </w:r>
    </w:p>
    <w:p w:rsidR="00725665" w:rsidRPr="00E1327F" w:rsidRDefault="00725665">
      <w:pPr>
        <w:pStyle w:val="ConsPlusNormal"/>
        <w:spacing w:before="220"/>
        <w:ind w:firstLine="540"/>
        <w:jc w:val="both"/>
        <w:rPr>
          <w:color w:val="000000" w:themeColor="text1"/>
        </w:rPr>
      </w:pPr>
      <w:bookmarkStart w:id="1623" w:name="P46223"/>
      <w:bookmarkEnd w:id="1623"/>
      <w:r w:rsidRPr="00E1327F">
        <w:rPr>
          <w:color w:val="000000" w:themeColor="text1"/>
        </w:rPr>
        <w:t>&lt;*&gt; Плановый показатель по коду 797 11102051066000 120 включает в себя все доходы от инвестирования средств пенсионных накоплений, перечисленные управляющими компаниями в бюджет Фонда пенсионного и социального страхования Российской Федерации.</w:t>
      </w: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8 с. 2</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28"/>
        <w:gridCol w:w="667"/>
        <w:gridCol w:w="974"/>
        <w:gridCol w:w="3061"/>
        <w:gridCol w:w="680"/>
      </w:tblGrid>
      <w:tr w:rsidR="00E1327F" w:rsidRPr="00E1327F">
        <w:tc>
          <w:tcPr>
            <w:tcW w:w="3628"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67"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74" w:type="dxa"/>
          </w:tcPr>
          <w:p w:rsidR="00725665" w:rsidRPr="00E1327F" w:rsidRDefault="00725665">
            <w:pPr>
              <w:pStyle w:val="ConsPlusNormal"/>
              <w:jc w:val="center"/>
              <w:rPr>
                <w:color w:val="000000" w:themeColor="text1"/>
              </w:rPr>
            </w:pPr>
            <w:r w:rsidRPr="00E1327F">
              <w:rPr>
                <w:color w:val="000000" w:themeColor="text1"/>
              </w:rPr>
              <w:t>Плановые назначения</w:t>
            </w:r>
          </w:p>
        </w:tc>
        <w:tc>
          <w:tcPr>
            <w:tcW w:w="3061"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680"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3628"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67" w:type="dxa"/>
          </w:tcPr>
          <w:p w:rsidR="00725665" w:rsidRPr="00E1327F" w:rsidRDefault="00725665">
            <w:pPr>
              <w:pStyle w:val="ConsPlusNormal"/>
              <w:jc w:val="center"/>
              <w:rPr>
                <w:color w:val="000000" w:themeColor="text1"/>
              </w:rPr>
            </w:pPr>
            <w:r w:rsidRPr="00E1327F">
              <w:rPr>
                <w:color w:val="000000" w:themeColor="text1"/>
              </w:rPr>
              <w:t>2</w:t>
            </w:r>
          </w:p>
        </w:tc>
        <w:tc>
          <w:tcPr>
            <w:tcW w:w="974" w:type="dxa"/>
          </w:tcPr>
          <w:p w:rsidR="00725665" w:rsidRPr="00E1327F" w:rsidRDefault="00725665">
            <w:pPr>
              <w:pStyle w:val="ConsPlusNormal"/>
              <w:jc w:val="center"/>
              <w:rPr>
                <w:color w:val="000000" w:themeColor="text1"/>
              </w:rPr>
            </w:pPr>
            <w:r w:rsidRPr="00E1327F">
              <w:rPr>
                <w:color w:val="000000" w:themeColor="text1"/>
              </w:rPr>
              <w:t>3</w:t>
            </w:r>
          </w:p>
        </w:tc>
        <w:tc>
          <w:tcPr>
            <w:tcW w:w="3061" w:type="dxa"/>
          </w:tcPr>
          <w:p w:rsidR="00725665" w:rsidRPr="00E1327F" w:rsidRDefault="00725665">
            <w:pPr>
              <w:pStyle w:val="ConsPlusNormal"/>
              <w:jc w:val="center"/>
              <w:rPr>
                <w:color w:val="000000" w:themeColor="text1"/>
              </w:rPr>
            </w:pPr>
            <w:r w:rsidRPr="00E1327F">
              <w:rPr>
                <w:color w:val="000000" w:themeColor="text1"/>
              </w:rPr>
              <w:t>4</w:t>
            </w:r>
          </w:p>
        </w:tc>
        <w:tc>
          <w:tcPr>
            <w:tcW w:w="68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направленные на единовременную выплату и срочную пенсионную выплату и не выплаченные Фондом пенсионного и социального страхования Российской Федерации в связи со смертью застрахованного лица, в соответствии с частью 10 статьи 9 Федерального закона от 30.11.2011 N 360-ФЗ "О порядке финансирования выплат за счет средств пенсионных накоплений"</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начисленные и не выплаченные суммы накопительной пенсии, причитавшиеся застрахованному лицу в текущем месяце и оставшиеся не полученными в соответствии с частью 11 статьи 9 Федерального закона от 30.11.2011 N 360-ФЗ "О порядке финансирования выплат за счет средств пенсионных накоплений"</w:t>
            </w:r>
          </w:p>
        </w:tc>
        <w:tc>
          <w:tcPr>
            <w:tcW w:w="667" w:type="dxa"/>
            <w:vAlign w:val="center"/>
          </w:tcPr>
          <w:p w:rsidR="00725665" w:rsidRPr="00E1327F" w:rsidRDefault="00725665">
            <w:pPr>
              <w:pStyle w:val="ConsPlusNormal"/>
              <w:jc w:val="center"/>
              <w:rPr>
                <w:color w:val="000000" w:themeColor="text1"/>
              </w:rPr>
            </w:pPr>
            <w:bookmarkStart w:id="1624" w:name="P46243"/>
            <w:bookmarkEnd w:id="1624"/>
            <w:r w:rsidRPr="00E1327F">
              <w:rPr>
                <w:color w:val="000000" w:themeColor="text1"/>
              </w:rPr>
              <w:t>021</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доли копейки, образовавшиеся в результате отражения средств пенсионных накоплений, оставшихся после удовлетворения требований кредиторов ликвидируемого негосударственного пенсионного фонда, предусмотренного подпунктом 9.5 пункта 2 статьи 10 Федерального закона от 24.07.2002 N 111-ФЗ "Об инвестировании средств для финансирования накопительной пенсии в Российской Федерации"</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022</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доли копейки, образовавшиеся в результате отражения средств пенсионных накоплений, указанных в абзаце третьем пункта 4 статьи 34 Федерального закона от 24.07.2002 N 111-ФЗ "Об инвестировании средств для финансирования накопительной пенсии в Российской Федерации"</w:t>
            </w:r>
          </w:p>
        </w:tc>
        <w:tc>
          <w:tcPr>
            <w:tcW w:w="667" w:type="dxa"/>
            <w:vAlign w:val="center"/>
          </w:tcPr>
          <w:p w:rsidR="00725665" w:rsidRPr="00E1327F" w:rsidRDefault="00725665">
            <w:pPr>
              <w:pStyle w:val="ConsPlusNormal"/>
              <w:jc w:val="center"/>
              <w:rPr>
                <w:color w:val="000000" w:themeColor="text1"/>
              </w:rPr>
            </w:pPr>
            <w:r w:rsidRPr="00E1327F">
              <w:rPr>
                <w:color w:val="000000" w:themeColor="text1"/>
              </w:rPr>
              <w:t>023</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628" w:type="dxa"/>
            <w:tcBorders>
              <w:left w:val="nil"/>
            </w:tcBorders>
            <w:vAlign w:val="center"/>
          </w:tcPr>
          <w:p w:rsidR="00725665" w:rsidRPr="00E1327F" w:rsidRDefault="00725665">
            <w:pPr>
              <w:pStyle w:val="ConsPlusNormal"/>
              <w:rPr>
                <w:color w:val="000000" w:themeColor="text1"/>
              </w:rPr>
            </w:pPr>
            <w:r w:rsidRPr="00E1327F">
              <w:rPr>
                <w:color w:val="000000" w:themeColor="text1"/>
              </w:rPr>
              <w:t>иные, не запрещенные законодательством Российской Федерации поступления</w:t>
            </w:r>
          </w:p>
        </w:tc>
        <w:tc>
          <w:tcPr>
            <w:tcW w:w="667" w:type="dxa"/>
            <w:vAlign w:val="center"/>
          </w:tcPr>
          <w:p w:rsidR="00725665" w:rsidRPr="00E1327F" w:rsidRDefault="00725665">
            <w:pPr>
              <w:pStyle w:val="ConsPlusNormal"/>
              <w:jc w:val="center"/>
              <w:rPr>
                <w:color w:val="000000" w:themeColor="text1"/>
              </w:rPr>
            </w:pPr>
            <w:bookmarkStart w:id="1625" w:name="P46258"/>
            <w:bookmarkEnd w:id="1625"/>
            <w:r w:rsidRPr="00E1327F">
              <w:rPr>
                <w:color w:val="000000" w:themeColor="text1"/>
              </w:rPr>
              <w:t>024</w:t>
            </w:r>
          </w:p>
        </w:tc>
        <w:tc>
          <w:tcPr>
            <w:tcW w:w="97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3. Использование резерва Фонда пенсионного и социального страхования Российской Федерации по обязательному пенсионному страхованию</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20"/>
        <w:gridCol w:w="830"/>
        <w:gridCol w:w="2508"/>
        <w:gridCol w:w="810"/>
      </w:tblGrid>
      <w:tr w:rsidR="00E1327F" w:rsidRPr="00E1327F">
        <w:tc>
          <w:tcPr>
            <w:tcW w:w="492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3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508" w:type="dxa"/>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810"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492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30" w:type="dxa"/>
          </w:tcPr>
          <w:p w:rsidR="00725665" w:rsidRPr="00E1327F" w:rsidRDefault="00725665">
            <w:pPr>
              <w:pStyle w:val="ConsPlusNormal"/>
              <w:jc w:val="center"/>
              <w:rPr>
                <w:color w:val="000000" w:themeColor="text1"/>
              </w:rPr>
            </w:pPr>
            <w:r w:rsidRPr="00E1327F">
              <w:rPr>
                <w:color w:val="000000" w:themeColor="text1"/>
              </w:rPr>
              <w:t>2</w:t>
            </w:r>
          </w:p>
        </w:tc>
        <w:tc>
          <w:tcPr>
            <w:tcW w:w="2508" w:type="dxa"/>
          </w:tcPr>
          <w:p w:rsidR="00725665" w:rsidRPr="00E1327F" w:rsidRDefault="00725665">
            <w:pPr>
              <w:pStyle w:val="ConsPlusNormal"/>
              <w:jc w:val="center"/>
              <w:rPr>
                <w:color w:val="000000" w:themeColor="text1"/>
              </w:rPr>
            </w:pPr>
            <w:r w:rsidRPr="00E1327F">
              <w:rPr>
                <w:color w:val="000000" w:themeColor="text1"/>
              </w:rPr>
              <w:t>3</w:t>
            </w:r>
          </w:p>
        </w:tc>
        <w:tc>
          <w:tcPr>
            <w:tcW w:w="810"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Использование резерва по обязательному пенсионному страхованию Фонда пенсионного и социального страхования Российской Федерации, всего</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920" w:type="dxa"/>
            <w:tcBorders>
              <w:left w:val="nil"/>
              <w:bottom w:val="nil"/>
            </w:tcBorders>
            <w:vAlign w:val="center"/>
          </w:tcPr>
          <w:p w:rsidR="00725665" w:rsidRPr="00E1327F" w:rsidRDefault="00725665">
            <w:pPr>
              <w:pStyle w:val="ConsPlusNormal"/>
              <w:rPr>
                <w:color w:val="000000" w:themeColor="text1"/>
              </w:rPr>
            </w:pPr>
            <w:r w:rsidRPr="00E1327F">
              <w:rPr>
                <w:color w:val="000000" w:themeColor="text1"/>
              </w:rPr>
              <w:t>в том числе:</w:t>
            </w:r>
          </w:p>
        </w:tc>
        <w:tc>
          <w:tcPr>
            <w:tcW w:w="830" w:type="dxa"/>
            <w:tcBorders>
              <w:bottom w:val="nil"/>
            </w:tcBorders>
            <w:vAlign w:val="center"/>
          </w:tcPr>
          <w:p w:rsidR="00725665" w:rsidRPr="00E1327F" w:rsidRDefault="00725665">
            <w:pPr>
              <w:pStyle w:val="ConsPlusNormal"/>
              <w:rPr>
                <w:color w:val="000000" w:themeColor="text1"/>
              </w:rPr>
            </w:pPr>
          </w:p>
        </w:tc>
        <w:tc>
          <w:tcPr>
            <w:tcW w:w="2508" w:type="dxa"/>
            <w:tcBorders>
              <w:bottom w:val="nil"/>
            </w:tcBorders>
            <w:vAlign w:val="center"/>
          </w:tcPr>
          <w:p w:rsidR="00725665" w:rsidRPr="00E1327F" w:rsidRDefault="00725665">
            <w:pPr>
              <w:pStyle w:val="ConsPlusNormal"/>
              <w:rPr>
                <w:color w:val="000000" w:themeColor="text1"/>
              </w:rPr>
            </w:pPr>
          </w:p>
        </w:tc>
        <w:tc>
          <w:tcPr>
            <w:tcW w:w="810"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920" w:type="dxa"/>
            <w:tcBorders>
              <w:top w:val="nil"/>
              <w:left w:val="nil"/>
            </w:tcBorders>
          </w:tcPr>
          <w:p w:rsidR="00725665" w:rsidRPr="00E1327F" w:rsidRDefault="00725665">
            <w:pPr>
              <w:pStyle w:val="ConsPlusNormal"/>
              <w:rPr>
                <w:color w:val="000000" w:themeColor="text1"/>
              </w:rPr>
            </w:pPr>
            <w:r w:rsidRPr="00E1327F">
              <w:rPr>
                <w:color w:val="000000" w:themeColor="text1"/>
              </w:rPr>
              <w:t>на гарантийное восполнение на счета застрахованных лиц в случаях, предусмотренных законодательством Российской Федерации</w:t>
            </w:r>
          </w:p>
        </w:tc>
        <w:tc>
          <w:tcPr>
            <w:tcW w:w="830"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011</w:t>
            </w:r>
          </w:p>
        </w:tc>
        <w:tc>
          <w:tcPr>
            <w:tcW w:w="2508"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выплату средств пенсионных накоплений правопреемникам умершего застрахованного лица в случаях, предусмотренных законодательством Российской Федерации (с учетом возвратов)</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012</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797 10017370039500 321</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оплату услуг по доставке накопительной пенсии</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013</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797 10017370030590 244</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оплату услуг по доставке срочной пенсионной выплаты</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014</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797 10017370030640 244</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оплату услуг по доставке единовременной выплаты средств пенсионных накоплений</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015</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797 10017370030630 244</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исключенные из резерва Фонда пенсионного и социального страхования Российской Федерации по обязательному пенсионному страхованию суммы страховых взносов на финансирование накопительной пенсии, не учтенные на индивидуальных лицевых счетах, а также чистый финансовый результат от их размещения в случае их учета</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016</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 xml:space="preserve">исключенные из резерва Фонда пенсионного и социального страхования Российской Федерации по обязательному пенсионному страхованию в соответствии с подпунктом 9.4 пункта 2 статьи 10 Федерального закона от 24.07.2002 N 111-ФЗ "Об инвестировании средств для финансирования накопительной пенсии в Российской Федерации" суммы превышения (части сумм превышения) в случае их отражения в специальной части </w:t>
            </w:r>
            <w:r w:rsidRPr="00E1327F">
              <w:rPr>
                <w:color w:val="000000" w:themeColor="text1"/>
              </w:rPr>
              <w:lastRenderedPageBreak/>
              <w:t>индивидуальных лицевых счетов застрахованных лиц"</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lastRenderedPageBreak/>
              <w:t>017</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денежные средства, указанные в частях 10 и 11 статьи 9 Федерального закона от 30.11.2011 N 360-ФЗ "О порядке финансирования выплат за счет средств пенсионных накоплений" в случае обращения за их получением граждан, имеющих на них право в порядке наследования в соответствии с Гражданским кодексом Российской Федерации</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018</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восстановление на индивидуальном лицевом счете застрахованного лица средств пенсионных накоплений, направленных в резерв Фонда пенсионного и социального страхования Российской Федерации по обязательному пенсионному страхованию, после поступления средств пенсионных накоплений в соответствии с пунктом 5.3 статьи 36.6 Федерального закона от 07.05.1998 N 75-ФЗ "О негосударственных пенсионных фондах"</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019</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t>на выплату дохода от инвестирования средств резерва Фонда пенсионного и социального страхования Российской Федерации по обязательному пенсионному страхованию, подлежащих восстановлению на индивидуальном лицевом счете застрахованного лица в случае принятия уполномоченным по правам потребителей финансовых услуг или судом решения о возврате предыдущему страховщику по обязательному пенсионному страхованию средств пенсионных накоплений в связи с не заключением договора об обязательном пенсионном страховании на том основании, что заявление застрахованного лица о переходе (заявление застрахованного лица о досрочном переходе) из Фонда пенсионного и социального страхования Российской Федерации в негосударственный пенсионный фонд или из одного негосударственного пенсионного фонда в другой негосударственный пенсионный фонд и (или) договор об обязательном пенсионном страховании подписаны не застрахованным лицом и не его уполномоченным представителем, либо в связи с признанием судом договора об обязательном пенсионном страховании не заключенным по иным основаниям или недействительным, в размере, определенном в порядке, установленном Федеральным законом "Об инвестировании средств для финансирования накопительной пенсии в Российской Федерации"</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920" w:type="dxa"/>
            <w:tcBorders>
              <w:left w:val="nil"/>
            </w:tcBorders>
            <w:vAlign w:val="center"/>
          </w:tcPr>
          <w:p w:rsidR="00725665" w:rsidRPr="00E1327F" w:rsidRDefault="00725665">
            <w:pPr>
              <w:pStyle w:val="ConsPlusNormal"/>
              <w:rPr>
                <w:color w:val="000000" w:themeColor="text1"/>
              </w:rPr>
            </w:pPr>
            <w:r w:rsidRPr="00E1327F">
              <w:rPr>
                <w:color w:val="000000" w:themeColor="text1"/>
              </w:rPr>
              <w:lastRenderedPageBreak/>
              <w:t>на государственную поддержку формирования долгосрочных сбережений</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021</w:t>
            </w:r>
          </w:p>
        </w:tc>
        <w:tc>
          <w:tcPr>
            <w:tcW w:w="2508"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810"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8 с. 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4. Управление средствами резерва Фонда пенсионного и социального страхования Российской Федерации по обязательному пенсионному страхованию</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85"/>
        <w:gridCol w:w="830"/>
        <w:gridCol w:w="903"/>
        <w:gridCol w:w="1345"/>
      </w:tblGrid>
      <w:tr w:rsidR="00E1327F" w:rsidRPr="00E1327F">
        <w:tc>
          <w:tcPr>
            <w:tcW w:w="598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3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903"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34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598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30" w:type="dxa"/>
          </w:tcPr>
          <w:p w:rsidR="00725665" w:rsidRPr="00E1327F" w:rsidRDefault="00725665">
            <w:pPr>
              <w:pStyle w:val="ConsPlusNormal"/>
              <w:jc w:val="center"/>
              <w:rPr>
                <w:color w:val="000000" w:themeColor="text1"/>
              </w:rPr>
            </w:pPr>
            <w:r w:rsidRPr="00E1327F">
              <w:rPr>
                <w:color w:val="000000" w:themeColor="text1"/>
              </w:rPr>
              <w:t>2</w:t>
            </w:r>
          </w:p>
        </w:tc>
        <w:tc>
          <w:tcPr>
            <w:tcW w:w="903" w:type="dxa"/>
          </w:tcPr>
          <w:p w:rsidR="00725665" w:rsidRPr="00E1327F" w:rsidRDefault="00725665">
            <w:pPr>
              <w:pStyle w:val="ConsPlusNormal"/>
              <w:jc w:val="center"/>
              <w:rPr>
                <w:color w:val="000000" w:themeColor="text1"/>
              </w:rPr>
            </w:pPr>
            <w:r w:rsidRPr="00E1327F">
              <w:rPr>
                <w:color w:val="000000" w:themeColor="text1"/>
              </w:rPr>
              <w:t>3</w:t>
            </w:r>
          </w:p>
        </w:tc>
        <w:tc>
          <w:tcPr>
            <w:tcW w:w="134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5985"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резерва Фонда пенсионного и социального страхования Российской Федерации по обязательному пенсионному страхованию, направленные на размещение в разрешенные законодательством Российской Федерации виды активов</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903" w:type="dxa"/>
            <w:vAlign w:val="center"/>
          </w:tcPr>
          <w:p w:rsidR="00725665" w:rsidRPr="00E1327F" w:rsidRDefault="00725665">
            <w:pPr>
              <w:pStyle w:val="ConsPlusNormal"/>
              <w:rPr>
                <w:color w:val="000000" w:themeColor="text1"/>
              </w:rPr>
            </w:pPr>
          </w:p>
        </w:tc>
        <w:tc>
          <w:tcPr>
            <w:tcW w:w="134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5985" w:type="dxa"/>
            <w:tcBorders>
              <w:left w:val="nil"/>
              <w:bottom w:val="nil"/>
            </w:tcBorders>
            <w:vAlign w:val="center"/>
          </w:tcPr>
          <w:p w:rsidR="00725665" w:rsidRPr="00E1327F" w:rsidRDefault="00725665">
            <w:pPr>
              <w:pStyle w:val="ConsPlusNormal"/>
              <w:rPr>
                <w:color w:val="000000" w:themeColor="text1"/>
              </w:rPr>
            </w:pPr>
            <w:r w:rsidRPr="00E1327F">
              <w:rPr>
                <w:color w:val="000000" w:themeColor="text1"/>
              </w:rPr>
              <w:t>в том числе:</w:t>
            </w:r>
          </w:p>
        </w:tc>
        <w:tc>
          <w:tcPr>
            <w:tcW w:w="830" w:type="dxa"/>
            <w:tcBorders>
              <w:bottom w:val="nil"/>
            </w:tcBorders>
            <w:vAlign w:val="center"/>
          </w:tcPr>
          <w:p w:rsidR="00725665" w:rsidRPr="00E1327F" w:rsidRDefault="00725665">
            <w:pPr>
              <w:pStyle w:val="ConsPlusNormal"/>
              <w:rPr>
                <w:color w:val="000000" w:themeColor="text1"/>
              </w:rPr>
            </w:pPr>
          </w:p>
        </w:tc>
        <w:tc>
          <w:tcPr>
            <w:tcW w:w="903" w:type="dxa"/>
            <w:tcBorders>
              <w:bottom w:val="nil"/>
            </w:tcBorders>
            <w:vAlign w:val="center"/>
          </w:tcPr>
          <w:p w:rsidR="00725665" w:rsidRPr="00E1327F" w:rsidRDefault="00725665">
            <w:pPr>
              <w:pStyle w:val="ConsPlusNormal"/>
              <w:rPr>
                <w:color w:val="000000" w:themeColor="text1"/>
              </w:rPr>
            </w:pPr>
          </w:p>
        </w:tc>
        <w:tc>
          <w:tcPr>
            <w:tcW w:w="134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5985" w:type="dxa"/>
            <w:tcBorders>
              <w:top w:val="nil"/>
              <w:left w:val="nil"/>
            </w:tcBorders>
            <w:vAlign w:val="center"/>
          </w:tcPr>
          <w:p w:rsidR="00725665" w:rsidRPr="00E1327F" w:rsidRDefault="00725665">
            <w:pPr>
              <w:pStyle w:val="ConsPlusNormal"/>
              <w:rPr>
                <w:color w:val="000000" w:themeColor="text1"/>
              </w:rPr>
            </w:pPr>
            <w:r w:rsidRPr="00E1327F">
              <w:rPr>
                <w:color w:val="000000" w:themeColor="text1"/>
              </w:rPr>
              <w:t>размешенные в государственные ценные бумаги Российской Федерации</w:t>
            </w:r>
          </w:p>
        </w:tc>
        <w:tc>
          <w:tcPr>
            <w:tcW w:w="830"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011</w:t>
            </w:r>
          </w:p>
        </w:tc>
        <w:tc>
          <w:tcPr>
            <w:tcW w:w="903" w:type="dxa"/>
            <w:tcBorders>
              <w:top w:val="nil"/>
            </w:tcBorders>
            <w:vAlign w:val="center"/>
          </w:tcPr>
          <w:p w:rsidR="00725665" w:rsidRPr="00E1327F" w:rsidRDefault="00725665">
            <w:pPr>
              <w:pStyle w:val="ConsPlusNormal"/>
              <w:rPr>
                <w:color w:val="000000" w:themeColor="text1"/>
              </w:rPr>
            </w:pPr>
          </w:p>
        </w:tc>
        <w:tc>
          <w:tcPr>
            <w:tcW w:w="134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985" w:type="dxa"/>
            <w:tcBorders>
              <w:left w:val="nil"/>
            </w:tcBorders>
            <w:vAlign w:val="center"/>
          </w:tcPr>
          <w:p w:rsidR="00725665" w:rsidRPr="00E1327F" w:rsidRDefault="00725665">
            <w:pPr>
              <w:pStyle w:val="ConsPlusNormal"/>
              <w:rPr>
                <w:color w:val="000000" w:themeColor="text1"/>
              </w:rPr>
            </w:pPr>
            <w:r w:rsidRPr="00E1327F">
              <w:rPr>
                <w:color w:val="000000" w:themeColor="text1"/>
              </w:rPr>
              <w:t>размещенные в денежные средства в рублях на счетах в кредитных организациях</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012</w:t>
            </w:r>
          </w:p>
        </w:tc>
        <w:tc>
          <w:tcPr>
            <w:tcW w:w="903" w:type="dxa"/>
            <w:vAlign w:val="center"/>
          </w:tcPr>
          <w:p w:rsidR="00725665" w:rsidRPr="00E1327F" w:rsidRDefault="00725665">
            <w:pPr>
              <w:pStyle w:val="ConsPlusNormal"/>
              <w:rPr>
                <w:color w:val="000000" w:themeColor="text1"/>
              </w:rPr>
            </w:pPr>
          </w:p>
        </w:tc>
        <w:tc>
          <w:tcPr>
            <w:tcW w:w="134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985" w:type="dxa"/>
            <w:tcBorders>
              <w:left w:val="nil"/>
            </w:tcBorders>
            <w:vAlign w:val="center"/>
          </w:tcPr>
          <w:p w:rsidR="00725665" w:rsidRPr="00E1327F" w:rsidRDefault="00725665">
            <w:pPr>
              <w:pStyle w:val="ConsPlusNormal"/>
              <w:rPr>
                <w:color w:val="000000" w:themeColor="text1"/>
              </w:rPr>
            </w:pPr>
            <w:r w:rsidRPr="00E1327F">
              <w:rPr>
                <w:color w:val="000000" w:themeColor="text1"/>
              </w:rPr>
              <w:t>размещенные в депозиты в валюте Российской Федерации и в иностранной валюте в кредитных организациях</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013</w:t>
            </w:r>
          </w:p>
        </w:tc>
        <w:tc>
          <w:tcPr>
            <w:tcW w:w="903" w:type="dxa"/>
            <w:vAlign w:val="center"/>
          </w:tcPr>
          <w:p w:rsidR="00725665" w:rsidRPr="00E1327F" w:rsidRDefault="00725665">
            <w:pPr>
              <w:pStyle w:val="ConsPlusNormal"/>
              <w:rPr>
                <w:color w:val="000000" w:themeColor="text1"/>
              </w:rPr>
            </w:pPr>
          </w:p>
        </w:tc>
        <w:tc>
          <w:tcPr>
            <w:tcW w:w="1345"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985" w:type="dxa"/>
            <w:tcBorders>
              <w:left w:val="nil"/>
            </w:tcBorders>
            <w:vAlign w:val="center"/>
          </w:tcPr>
          <w:p w:rsidR="00725665" w:rsidRPr="00E1327F" w:rsidRDefault="00725665">
            <w:pPr>
              <w:pStyle w:val="ConsPlusNormal"/>
              <w:rPr>
                <w:color w:val="000000" w:themeColor="text1"/>
              </w:rPr>
            </w:pPr>
            <w:r w:rsidRPr="00E1327F">
              <w:rPr>
                <w:color w:val="000000" w:themeColor="text1"/>
              </w:rPr>
              <w:t>размещенные в иностранную валюту на счетах в кредитных организациях</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014</w:t>
            </w:r>
          </w:p>
        </w:tc>
        <w:tc>
          <w:tcPr>
            <w:tcW w:w="903" w:type="dxa"/>
            <w:vAlign w:val="center"/>
          </w:tcPr>
          <w:p w:rsidR="00725665" w:rsidRPr="00E1327F" w:rsidRDefault="00725665">
            <w:pPr>
              <w:pStyle w:val="ConsPlusNormal"/>
              <w:rPr>
                <w:color w:val="000000" w:themeColor="text1"/>
              </w:rPr>
            </w:pPr>
          </w:p>
        </w:tc>
        <w:tc>
          <w:tcPr>
            <w:tcW w:w="1345"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5985" w:type="dxa"/>
            <w:tcBorders>
              <w:left w:val="nil"/>
            </w:tcBorders>
            <w:vAlign w:val="center"/>
          </w:tcPr>
          <w:p w:rsidR="00725665" w:rsidRPr="00E1327F" w:rsidRDefault="00725665">
            <w:pPr>
              <w:pStyle w:val="ConsPlusNormal"/>
              <w:rPr>
                <w:color w:val="000000" w:themeColor="text1"/>
              </w:rPr>
            </w:pPr>
            <w:r w:rsidRPr="00E1327F">
              <w:rPr>
                <w:color w:val="000000" w:themeColor="text1"/>
              </w:rPr>
              <w:t>Остаток денежных средств резерва Фонда пенсионного и социального страхования Российской Федерации по обязательному пенсионному страхованию</w:t>
            </w:r>
          </w:p>
        </w:tc>
        <w:tc>
          <w:tcPr>
            <w:tcW w:w="830" w:type="dxa"/>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903" w:type="dxa"/>
            <w:vAlign w:val="center"/>
          </w:tcPr>
          <w:p w:rsidR="00725665" w:rsidRPr="00E1327F" w:rsidRDefault="00725665">
            <w:pPr>
              <w:pStyle w:val="ConsPlusNormal"/>
              <w:rPr>
                <w:color w:val="000000" w:themeColor="text1"/>
              </w:rPr>
            </w:pPr>
          </w:p>
        </w:tc>
        <w:tc>
          <w:tcPr>
            <w:tcW w:w="1345"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center"/>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outlineLvl w:val="4"/>
              <w:rPr>
                <w:color w:val="000000" w:themeColor="text1"/>
              </w:rPr>
            </w:pPr>
            <w:r w:rsidRPr="00E1327F">
              <w:rPr>
                <w:color w:val="000000" w:themeColor="text1"/>
              </w:rPr>
              <w:t>Таблица N 9</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rPr>
                <w:color w:val="000000" w:themeColor="text1"/>
              </w:rPr>
            </w:pPr>
            <w:bookmarkStart w:id="1626" w:name="P46373"/>
            <w:bookmarkEnd w:id="1626"/>
            <w:r w:rsidRPr="00E1327F">
              <w:rPr>
                <w:color w:val="000000" w:themeColor="text1"/>
              </w:rPr>
              <w:t>О ФОРМИРОВАНИИ И ИСПОЛЬЗОВАНИИ ВЫПЛАТНОГО РЕЗЕРВА ФОНДА ПЕНСИОННОГО И СОЦИАЛЬНОГО СТРАХОВАНИЯ РОССИЙСКОЙ ФЕДЕРАЦИИ</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1. Средства выплатного резерва Фонда пенсионного и социального страхования Российской Федерации</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90"/>
        <w:gridCol w:w="758"/>
        <w:gridCol w:w="1932"/>
        <w:gridCol w:w="960"/>
        <w:gridCol w:w="1425"/>
      </w:tblGrid>
      <w:tr w:rsidR="00E1327F" w:rsidRPr="00E1327F">
        <w:tc>
          <w:tcPr>
            <w:tcW w:w="399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75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932" w:type="dxa"/>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960"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42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99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58" w:type="dxa"/>
          </w:tcPr>
          <w:p w:rsidR="00725665" w:rsidRPr="00E1327F" w:rsidRDefault="00725665">
            <w:pPr>
              <w:pStyle w:val="ConsPlusNormal"/>
              <w:jc w:val="center"/>
              <w:rPr>
                <w:color w:val="000000" w:themeColor="text1"/>
              </w:rPr>
            </w:pPr>
            <w:r w:rsidRPr="00E1327F">
              <w:rPr>
                <w:color w:val="000000" w:themeColor="text1"/>
              </w:rPr>
              <w:t>2</w:t>
            </w:r>
          </w:p>
        </w:tc>
        <w:tc>
          <w:tcPr>
            <w:tcW w:w="1932" w:type="dxa"/>
          </w:tcPr>
          <w:p w:rsidR="00725665" w:rsidRPr="00E1327F" w:rsidRDefault="00725665">
            <w:pPr>
              <w:pStyle w:val="ConsPlusNormal"/>
              <w:jc w:val="center"/>
              <w:rPr>
                <w:color w:val="000000" w:themeColor="text1"/>
              </w:rPr>
            </w:pPr>
            <w:r w:rsidRPr="00E1327F">
              <w:rPr>
                <w:color w:val="000000" w:themeColor="text1"/>
              </w:rPr>
              <w:t>3</w:t>
            </w:r>
          </w:p>
        </w:tc>
        <w:tc>
          <w:tcPr>
            <w:tcW w:w="960" w:type="dxa"/>
          </w:tcPr>
          <w:p w:rsidR="00725665" w:rsidRPr="00E1327F" w:rsidRDefault="00725665">
            <w:pPr>
              <w:pStyle w:val="ConsPlusNormal"/>
              <w:jc w:val="center"/>
              <w:rPr>
                <w:color w:val="000000" w:themeColor="text1"/>
              </w:rPr>
            </w:pPr>
            <w:r w:rsidRPr="00E1327F">
              <w:rPr>
                <w:color w:val="000000" w:themeColor="text1"/>
              </w:rPr>
              <w:t>4</w:t>
            </w:r>
          </w:p>
        </w:tc>
        <w:tc>
          <w:tcPr>
            <w:tcW w:w="1425"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990"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выплатного резерва Фонда пенсионного и социального страхования Российской Федерации, всего</w:t>
            </w:r>
          </w:p>
        </w:tc>
        <w:tc>
          <w:tcPr>
            <w:tcW w:w="758"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932"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0" w:type="dxa"/>
            <w:vAlign w:val="bottom"/>
          </w:tcPr>
          <w:p w:rsidR="00725665" w:rsidRPr="00E1327F" w:rsidRDefault="00725665">
            <w:pPr>
              <w:pStyle w:val="ConsPlusNormal"/>
              <w:rPr>
                <w:color w:val="000000" w:themeColor="text1"/>
              </w:rPr>
            </w:pPr>
          </w:p>
        </w:tc>
        <w:tc>
          <w:tcPr>
            <w:tcW w:w="14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990" w:type="dxa"/>
            <w:tcBorders>
              <w:left w:val="nil"/>
              <w:bottom w:val="nil"/>
            </w:tcBorders>
            <w:vAlign w:val="center"/>
          </w:tcPr>
          <w:p w:rsidR="00725665" w:rsidRPr="00E1327F" w:rsidRDefault="00725665">
            <w:pPr>
              <w:pStyle w:val="ConsPlusNormal"/>
              <w:ind w:left="283"/>
              <w:rPr>
                <w:color w:val="000000" w:themeColor="text1"/>
              </w:rPr>
            </w:pPr>
            <w:r w:rsidRPr="00E1327F">
              <w:rPr>
                <w:color w:val="000000" w:themeColor="text1"/>
              </w:rPr>
              <w:t>в том числе:</w:t>
            </w:r>
          </w:p>
        </w:tc>
        <w:tc>
          <w:tcPr>
            <w:tcW w:w="758" w:type="dxa"/>
            <w:tcBorders>
              <w:bottom w:val="nil"/>
            </w:tcBorders>
            <w:vAlign w:val="bottom"/>
          </w:tcPr>
          <w:p w:rsidR="00725665" w:rsidRPr="00E1327F" w:rsidRDefault="00725665">
            <w:pPr>
              <w:pStyle w:val="ConsPlusNormal"/>
              <w:rPr>
                <w:color w:val="000000" w:themeColor="text1"/>
              </w:rPr>
            </w:pPr>
          </w:p>
        </w:tc>
        <w:tc>
          <w:tcPr>
            <w:tcW w:w="1932" w:type="dxa"/>
            <w:tcBorders>
              <w:bottom w:val="nil"/>
            </w:tcBorders>
            <w:vAlign w:val="bottom"/>
          </w:tcPr>
          <w:p w:rsidR="00725665" w:rsidRPr="00E1327F" w:rsidRDefault="00725665">
            <w:pPr>
              <w:pStyle w:val="ConsPlusNormal"/>
              <w:rPr>
                <w:color w:val="000000" w:themeColor="text1"/>
              </w:rPr>
            </w:pPr>
          </w:p>
        </w:tc>
        <w:tc>
          <w:tcPr>
            <w:tcW w:w="960" w:type="dxa"/>
            <w:tcBorders>
              <w:bottom w:val="nil"/>
            </w:tcBorders>
            <w:vAlign w:val="bottom"/>
          </w:tcPr>
          <w:p w:rsidR="00725665" w:rsidRPr="00E1327F" w:rsidRDefault="00725665">
            <w:pPr>
              <w:pStyle w:val="ConsPlusNormal"/>
              <w:rPr>
                <w:color w:val="000000" w:themeColor="text1"/>
              </w:rPr>
            </w:pPr>
          </w:p>
        </w:tc>
        <w:tc>
          <w:tcPr>
            <w:tcW w:w="1425"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990"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переданные государственной управляющей компании средствами выплатного резерва</w:t>
            </w:r>
          </w:p>
        </w:tc>
        <w:tc>
          <w:tcPr>
            <w:tcW w:w="75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1932"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797</w:t>
            </w:r>
          </w:p>
          <w:p w:rsidR="00725665" w:rsidRPr="00E1327F" w:rsidRDefault="00725665">
            <w:pPr>
              <w:pStyle w:val="ConsPlusNormal"/>
              <w:jc w:val="center"/>
              <w:rPr>
                <w:color w:val="000000" w:themeColor="text1"/>
              </w:rPr>
            </w:pPr>
            <w:r w:rsidRPr="00E1327F">
              <w:rPr>
                <w:color w:val="000000" w:themeColor="text1"/>
              </w:rPr>
              <w:t>01060605060000</w:t>
            </w:r>
          </w:p>
        </w:tc>
        <w:tc>
          <w:tcPr>
            <w:tcW w:w="960" w:type="dxa"/>
            <w:tcBorders>
              <w:top w:val="nil"/>
            </w:tcBorders>
            <w:vAlign w:val="bottom"/>
          </w:tcPr>
          <w:p w:rsidR="00725665" w:rsidRPr="00E1327F" w:rsidRDefault="00725665">
            <w:pPr>
              <w:pStyle w:val="ConsPlusNormal"/>
              <w:rPr>
                <w:color w:val="000000" w:themeColor="text1"/>
              </w:rPr>
            </w:pPr>
          </w:p>
        </w:tc>
        <w:tc>
          <w:tcPr>
            <w:tcW w:w="142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990" w:type="dxa"/>
            <w:tcBorders>
              <w:left w:val="nil"/>
            </w:tcBorders>
            <w:vAlign w:val="center"/>
          </w:tcPr>
          <w:p w:rsidR="00725665" w:rsidRPr="00E1327F" w:rsidRDefault="00725665">
            <w:pPr>
              <w:pStyle w:val="ConsPlusNormal"/>
              <w:ind w:left="283"/>
              <w:rPr>
                <w:color w:val="000000" w:themeColor="text1"/>
              </w:rPr>
            </w:pPr>
            <w:r w:rsidRPr="00E1327F">
              <w:rPr>
                <w:color w:val="000000" w:themeColor="text1"/>
              </w:rPr>
              <w:t>остаток денежных средств выплатного резерва Фонда пенсионного и социального страхования Российской Федерации, не переданных государственной управляющей компании средствами выплатного резерва</w:t>
            </w:r>
          </w:p>
        </w:tc>
        <w:tc>
          <w:tcPr>
            <w:tcW w:w="758"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1932" w:type="dxa"/>
            <w:vAlign w:val="bottom"/>
          </w:tcPr>
          <w:p w:rsidR="00725665" w:rsidRPr="00E1327F" w:rsidRDefault="00725665">
            <w:pPr>
              <w:pStyle w:val="ConsPlusNormal"/>
              <w:jc w:val="center"/>
              <w:rPr>
                <w:color w:val="000000" w:themeColor="text1"/>
              </w:rPr>
            </w:pPr>
            <w:r w:rsidRPr="00E1327F">
              <w:rPr>
                <w:color w:val="000000" w:themeColor="text1"/>
              </w:rPr>
              <w:t>797</w:t>
            </w:r>
          </w:p>
          <w:p w:rsidR="00725665" w:rsidRPr="00E1327F" w:rsidRDefault="00725665">
            <w:pPr>
              <w:pStyle w:val="ConsPlusNormal"/>
              <w:jc w:val="center"/>
              <w:rPr>
                <w:color w:val="000000" w:themeColor="text1"/>
              </w:rPr>
            </w:pPr>
            <w:r w:rsidRPr="00E1327F">
              <w:rPr>
                <w:color w:val="000000" w:themeColor="text1"/>
              </w:rPr>
              <w:t>01050301060002</w:t>
            </w:r>
          </w:p>
        </w:tc>
        <w:tc>
          <w:tcPr>
            <w:tcW w:w="960" w:type="dxa"/>
            <w:vAlign w:val="bottom"/>
          </w:tcPr>
          <w:p w:rsidR="00725665" w:rsidRPr="00E1327F" w:rsidRDefault="00725665">
            <w:pPr>
              <w:pStyle w:val="ConsPlusNormal"/>
              <w:rPr>
                <w:color w:val="000000" w:themeColor="text1"/>
              </w:rPr>
            </w:pPr>
          </w:p>
        </w:tc>
        <w:tc>
          <w:tcPr>
            <w:tcW w:w="142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990" w:type="dxa"/>
            <w:tcBorders>
              <w:left w:val="nil"/>
              <w:bottom w:val="nil"/>
            </w:tcBorders>
            <w:vAlign w:val="center"/>
          </w:tcPr>
          <w:p w:rsidR="00725665" w:rsidRPr="00E1327F" w:rsidRDefault="00725665">
            <w:pPr>
              <w:pStyle w:val="ConsPlusNormal"/>
              <w:ind w:left="567"/>
              <w:rPr>
                <w:color w:val="000000" w:themeColor="text1"/>
              </w:rPr>
            </w:pPr>
            <w:r w:rsidRPr="00E1327F">
              <w:rPr>
                <w:color w:val="000000" w:themeColor="text1"/>
              </w:rPr>
              <w:t>из них:</w:t>
            </w:r>
          </w:p>
        </w:tc>
        <w:tc>
          <w:tcPr>
            <w:tcW w:w="758" w:type="dxa"/>
            <w:tcBorders>
              <w:bottom w:val="nil"/>
            </w:tcBorders>
            <w:vAlign w:val="bottom"/>
          </w:tcPr>
          <w:p w:rsidR="00725665" w:rsidRPr="00E1327F" w:rsidRDefault="00725665">
            <w:pPr>
              <w:pStyle w:val="ConsPlusNormal"/>
              <w:rPr>
                <w:color w:val="000000" w:themeColor="text1"/>
              </w:rPr>
            </w:pPr>
          </w:p>
        </w:tc>
        <w:tc>
          <w:tcPr>
            <w:tcW w:w="1932" w:type="dxa"/>
            <w:tcBorders>
              <w:bottom w:val="nil"/>
            </w:tcBorders>
            <w:vAlign w:val="bottom"/>
          </w:tcPr>
          <w:p w:rsidR="00725665" w:rsidRPr="00E1327F" w:rsidRDefault="00725665">
            <w:pPr>
              <w:pStyle w:val="ConsPlusNormal"/>
              <w:rPr>
                <w:color w:val="000000" w:themeColor="text1"/>
              </w:rPr>
            </w:pPr>
          </w:p>
        </w:tc>
        <w:tc>
          <w:tcPr>
            <w:tcW w:w="960" w:type="dxa"/>
            <w:tcBorders>
              <w:bottom w:val="nil"/>
            </w:tcBorders>
            <w:vAlign w:val="bottom"/>
          </w:tcPr>
          <w:p w:rsidR="00725665" w:rsidRPr="00E1327F" w:rsidRDefault="00725665">
            <w:pPr>
              <w:pStyle w:val="ConsPlusNormal"/>
              <w:rPr>
                <w:color w:val="000000" w:themeColor="text1"/>
              </w:rPr>
            </w:pPr>
          </w:p>
        </w:tc>
        <w:tc>
          <w:tcPr>
            <w:tcW w:w="1425" w:type="dxa"/>
            <w:tcBorders>
              <w:bottom w:val="nil"/>
            </w:tcBorders>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990"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не переданные в соответствии с частью 3 статьи 9 Федерального закона от 30.11.2011 N 360-ФЗ "О порядке финансирования выплат за счет средств пенсионных накоплений"</w:t>
            </w:r>
          </w:p>
        </w:tc>
        <w:tc>
          <w:tcPr>
            <w:tcW w:w="75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013</w:t>
            </w:r>
          </w:p>
        </w:tc>
        <w:tc>
          <w:tcPr>
            <w:tcW w:w="1932"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60" w:type="dxa"/>
            <w:tcBorders>
              <w:top w:val="nil"/>
            </w:tcBorders>
            <w:vAlign w:val="bottom"/>
          </w:tcPr>
          <w:p w:rsidR="00725665" w:rsidRPr="00E1327F" w:rsidRDefault="00725665">
            <w:pPr>
              <w:pStyle w:val="ConsPlusNormal"/>
              <w:rPr>
                <w:color w:val="000000" w:themeColor="text1"/>
              </w:rPr>
            </w:pPr>
          </w:p>
        </w:tc>
        <w:tc>
          <w:tcPr>
            <w:tcW w:w="1425"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2. Формирование выплатного резерва Фонда пенсионного и социального страхования Российской Федерации</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0"/>
        <w:gridCol w:w="850"/>
        <w:gridCol w:w="1234"/>
        <w:gridCol w:w="1688"/>
        <w:gridCol w:w="870"/>
      </w:tblGrid>
      <w:tr w:rsidR="00E1327F" w:rsidRPr="00E1327F">
        <w:tc>
          <w:tcPr>
            <w:tcW w:w="441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234" w:type="dxa"/>
          </w:tcPr>
          <w:p w:rsidR="00725665" w:rsidRPr="00E1327F" w:rsidRDefault="00725665">
            <w:pPr>
              <w:pStyle w:val="ConsPlusNormal"/>
              <w:jc w:val="center"/>
              <w:rPr>
                <w:color w:val="000000" w:themeColor="text1"/>
              </w:rPr>
            </w:pPr>
            <w:r w:rsidRPr="00E1327F">
              <w:rPr>
                <w:color w:val="000000" w:themeColor="text1"/>
              </w:rPr>
              <w:t>Плановые назначения</w:t>
            </w:r>
          </w:p>
        </w:tc>
        <w:tc>
          <w:tcPr>
            <w:tcW w:w="1688"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870"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441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234" w:type="dxa"/>
          </w:tcPr>
          <w:p w:rsidR="00725665" w:rsidRPr="00E1327F" w:rsidRDefault="00725665">
            <w:pPr>
              <w:pStyle w:val="ConsPlusNormal"/>
              <w:jc w:val="center"/>
              <w:rPr>
                <w:color w:val="000000" w:themeColor="text1"/>
              </w:rPr>
            </w:pPr>
            <w:r w:rsidRPr="00E1327F">
              <w:rPr>
                <w:color w:val="000000" w:themeColor="text1"/>
              </w:rPr>
              <w:t>3</w:t>
            </w:r>
          </w:p>
        </w:tc>
        <w:tc>
          <w:tcPr>
            <w:tcW w:w="1688" w:type="dxa"/>
          </w:tcPr>
          <w:p w:rsidR="00725665" w:rsidRPr="00E1327F" w:rsidRDefault="00725665">
            <w:pPr>
              <w:pStyle w:val="ConsPlusNormal"/>
              <w:jc w:val="center"/>
              <w:rPr>
                <w:color w:val="000000" w:themeColor="text1"/>
              </w:rPr>
            </w:pPr>
            <w:r w:rsidRPr="00E1327F">
              <w:rPr>
                <w:color w:val="000000" w:themeColor="text1"/>
              </w:rPr>
              <w:t>4</w:t>
            </w:r>
          </w:p>
        </w:tc>
        <w:tc>
          <w:tcPr>
            <w:tcW w:w="87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410" w:type="dxa"/>
            <w:tcBorders>
              <w:left w:val="nil"/>
            </w:tcBorders>
            <w:vAlign w:val="center"/>
          </w:tcPr>
          <w:p w:rsidR="00725665" w:rsidRPr="00E1327F" w:rsidRDefault="00725665">
            <w:pPr>
              <w:pStyle w:val="ConsPlusNormal"/>
              <w:rPr>
                <w:color w:val="000000" w:themeColor="text1"/>
              </w:rPr>
            </w:pPr>
            <w:r w:rsidRPr="00E1327F">
              <w:rPr>
                <w:color w:val="000000" w:themeColor="text1"/>
              </w:rPr>
              <w:t>Объем выплатного резерва Фонда пенсионного и социального страхования Российской Федерации,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410" w:type="dxa"/>
            <w:tcBorders>
              <w:left w:val="nil"/>
              <w:bottom w:val="nil"/>
            </w:tcBorders>
            <w:vAlign w:val="center"/>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1234" w:type="dxa"/>
            <w:tcBorders>
              <w:bottom w:val="nil"/>
            </w:tcBorders>
            <w:vAlign w:val="bottom"/>
          </w:tcPr>
          <w:p w:rsidR="00725665" w:rsidRPr="00E1327F" w:rsidRDefault="00725665">
            <w:pPr>
              <w:pStyle w:val="ConsPlusNormal"/>
              <w:rPr>
                <w:color w:val="000000" w:themeColor="text1"/>
              </w:rPr>
            </w:pPr>
          </w:p>
        </w:tc>
        <w:tc>
          <w:tcPr>
            <w:tcW w:w="1688" w:type="dxa"/>
            <w:tcBorders>
              <w:bottom w:val="nil"/>
            </w:tcBorders>
            <w:vAlign w:val="bottom"/>
          </w:tcPr>
          <w:p w:rsidR="00725665" w:rsidRPr="00E1327F" w:rsidRDefault="00725665">
            <w:pPr>
              <w:pStyle w:val="ConsPlusNormal"/>
              <w:rPr>
                <w:color w:val="000000" w:themeColor="text1"/>
              </w:rPr>
            </w:pPr>
          </w:p>
        </w:tc>
        <w:tc>
          <w:tcPr>
            <w:tcW w:w="870"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410" w:type="dxa"/>
            <w:tcBorders>
              <w:top w:val="nil"/>
              <w:left w:val="nil"/>
            </w:tcBorders>
            <w:vAlign w:val="center"/>
          </w:tcPr>
          <w:p w:rsidR="00725665" w:rsidRPr="00E1327F" w:rsidRDefault="00725665">
            <w:pPr>
              <w:pStyle w:val="ConsPlusNormal"/>
              <w:ind w:left="283"/>
              <w:rPr>
                <w:color w:val="000000" w:themeColor="text1"/>
              </w:rPr>
            </w:pPr>
            <w:r w:rsidRPr="00E1327F">
              <w:rPr>
                <w:color w:val="000000" w:themeColor="text1"/>
              </w:rPr>
              <w:t>отозвано из управляющих компаний</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020</w:t>
            </w:r>
          </w:p>
        </w:tc>
        <w:tc>
          <w:tcPr>
            <w:tcW w:w="123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410" w:type="dxa"/>
            <w:tcBorders>
              <w:left w:val="nil"/>
              <w:bottom w:val="nil"/>
            </w:tcBorders>
            <w:vAlign w:val="center"/>
          </w:tcPr>
          <w:p w:rsidR="00725665" w:rsidRPr="00E1327F" w:rsidRDefault="00725665">
            <w:pPr>
              <w:pStyle w:val="ConsPlusNormal"/>
              <w:ind w:left="567"/>
              <w:rPr>
                <w:color w:val="000000" w:themeColor="text1"/>
              </w:rPr>
            </w:pPr>
            <w:r w:rsidRPr="00E1327F">
              <w:rPr>
                <w:color w:val="000000" w:themeColor="text1"/>
              </w:rPr>
              <w:t>из них:</w:t>
            </w:r>
          </w:p>
        </w:tc>
        <w:tc>
          <w:tcPr>
            <w:tcW w:w="850" w:type="dxa"/>
            <w:tcBorders>
              <w:bottom w:val="nil"/>
            </w:tcBorders>
            <w:vAlign w:val="bottom"/>
          </w:tcPr>
          <w:p w:rsidR="00725665" w:rsidRPr="00E1327F" w:rsidRDefault="00725665">
            <w:pPr>
              <w:pStyle w:val="ConsPlusNormal"/>
              <w:rPr>
                <w:color w:val="000000" w:themeColor="text1"/>
              </w:rPr>
            </w:pPr>
          </w:p>
        </w:tc>
        <w:tc>
          <w:tcPr>
            <w:tcW w:w="1234" w:type="dxa"/>
            <w:tcBorders>
              <w:bottom w:val="nil"/>
            </w:tcBorders>
            <w:vAlign w:val="bottom"/>
          </w:tcPr>
          <w:p w:rsidR="00725665" w:rsidRPr="00E1327F" w:rsidRDefault="00725665">
            <w:pPr>
              <w:pStyle w:val="ConsPlusNormal"/>
              <w:rPr>
                <w:color w:val="000000" w:themeColor="text1"/>
              </w:rPr>
            </w:pPr>
          </w:p>
        </w:tc>
        <w:tc>
          <w:tcPr>
            <w:tcW w:w="1688" w:type="dxa"/>
            <w:tcBorders>
              <w:bottom w:val="nil"/>
            </w:tcBorders>
            <w:vAlign w:val="bottom"/>
          </w:tcPr>
          <w:p w:rsidR="00725665" w:rsidRPr="00E1327F" w:rsidRDefault="00725665">
            <w:pPr>
              <w:pStyle w:val="ConsPlusNormal"/>
              <w:rPr>
                <w:color w:val="000000" w:themeColor="text1"/>
              </w:rPr>
            </w:pPr>
          </w:p>
        </w:tc>
        <w:tc>
          <w:tcPr>
            <w:tcW w:w="870"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4410" w:type="dxa"/>
            <w:tcBorders>
              <w:top w:val="nil"/>
              <w:left w:val="nil"/>
            </w:tcBorders>
            <w:vAlign w:val="center"/>
          </w:tcPr>
          <w:p w:rsidR="00725665" w:rsidRPr="00E1327F" w:rsidRDefault="00725665">
            <w:pPr>
              <w:pStyle w:val="ConsPlusNormal"/>
              <w:ind w:left="567"/>
              <w:rPr>
                <w:color w:val="000000" w:themeColor="text1"/>
              </w:rPr>
            </w:pPr>
            <w:r w:rsidRPr="00E1327F">
              <w:rPr>
                <w:color w:val="000000" w:themeColor="text1"/>
              </w:rPr>
              <w:t xml:space="preserve">сумма средств пенсионных </w:t>
            </w:r>
            <w:r w:rsidRPr="00E1327F">
              <w:rPr>
                <w:color w:val="000000" w:themeColor="text1"/>
              </w:rPr>
              <w:lastRenderedPageBreak/>
              <w:t>накоплений, учтенных в специальной части индивидуального лицевого счета застрахованного лица на день, с которого установлена накопительная пенсия, но не менее суммы гарантируемых средств, определяемой в соответствии с Федеральным законом от 28.12.2013 N 422-ФЗ "О гарантировании прав застрахованных лиц в системе обязательного пенсионного страхования Российской Федерации при формировании и инвестировании средств пенсионных накоплений, установлении и осуществлении выплат за счет средств пенсионных накоплений", за исключением средств пенсионных накоплений, за счет которых установлена срочная пенсионная выплата</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021</w:t>
            </w:r>
          </w:p>
        </w:tc>
        <w:tc>
          <w:tcPr>
            <w:tcW w:w="1234"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9 с. 2</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10"/>
        <w:gridCol w:w="850"/>
        <w:gridCol w:w="1234"/>
        <w:gridCol w:w="1688"/>
        <w:gridCol w:w="870"/>
      </w:tblGrid>
      <w:tr w:rsidR="00E1327F" w:rsidRPr="00E1327F">
        <w:tc>
          <w:tcPr>
            <w:tcW w:w="4410"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234" w:type="dxa"/>
          </w:tcPr>
          <w:p w:rsidR="00725665" w:rsidRPr="00E1327F" w:rsidRDefault="00725665">
            <w:pPr>
              <w:pStyle w:val="ConsPlusNormal"/>
              <w:jc w:val="center"/>
              <w:rPr>
                <w:color w:val="000000" w:themeColor="text1"/>
              </w:rPr>
            </w:pPr>
            <w:r w:rsidRPr="00E1327F">
              <w:rPr>
                <w:color w:val="000000" w:themeColor="text1"/>
              </w:rPr>
              <w:t>Плановые назначения</w:t>
            </w:r>
          </w:p>
        </w:tc>
        <w:tc>
          <w:tcPr>
            <w:tcW w:w="1688"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870"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4410"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1234" w:type="dxa"/>
          </w:tcPr>
          <w:p w:rsidR="00725665" w:rsidRPr="00E1327F" w:rsidRDefault="00725665">
            <w:pPr>
              <w:pStyle w:val="ConsPlusNormal"/>
              <w:jc w:val="center"/>
              <w:rPr>
                <w:color w:val="000000" w:themeColor="text1"/>
              </w:rPr>
            </w:pPr>
            <w:r w:rsidRPr="00E1327F">
              <w:rPr>
                <w:color w:val="000000" w:themeColor="text1"/>
              </w:rPr>
              <w:t>3</w:t>
            </w:r>
          </w:p>
        </w:tc>
        <w:tc>
          <w:tcPr>
            <w:tcW w:w="1688" w:type="dxa"/>
          </w:tcPr>
          <w:p w:rsidR="00725665" w:rsidRPr="00E1327F" w:rsidRDefault="00725665">
            <w:pPr>
              <w:pStyle w:val="ConsPlusNormal"/>
              <w:jc w:val="center"/>
              <w:rPr>
                <w:color w:val="000000" w:themeColor="text1"/>
              </w:rPr>
            </w:pPr>
            <w:r w:rsidRPr="00E1327F">
              <w:rPr>
                <w:color w:val="000000" w:themeColor="text1"/>
              </w:rPr>
              <w:t>4</w:t>
            </w:r>
          </w:p>
        </w:tc>
        <w:tc>
          <w:tcPr>
            <w:tcW w:w="870"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4410" w:type="dxa"/>
            <w:tcBorders>
              <w:left w:val="nil"/>
            </w:tcBorders>
          </w:tcPr>
          <w:p w:rsidR="00725665" w:rsidRPr="00E1327F" w:rsidRDefault="00725665">
            <w:pPr>
              <w:pStyle w:val="ConsPlusNormal"/>
              <w:ind w:left="567"/>
              <w:rPr>
                <w:color w:val="000000" w:themeColor="text1"/>
              </w:rPr>
            </w:pPr>
            <w:r w:rsidRPr="00E1327F">
              <w:rPr>
                <w:color w:val="000000" w:themeColor="text1"/>
              </w:rPr>
              <w:t>сумма средств пенсионных накоплений, чистый финансовый результат от временного размещения указанных средств, учтенных в специальной части индивидуального лицевого счета застрахованного лица позднее дня, с которого установлена накопительная пенсия, исходя из которых произведена корректировка ее размера в соответствии с Федеральным законом от 28.12.2013 N 424-ФЗ "О накопительной пенсии", за исключением средств пенсионных накоплений, которые учтены при корректировке размера срочной пенсионной выплаты в соответствии со статьей 5 Федерального закона от 30.11.2011 N 360-ФЗ "О порядке финансирования выплат за счет средств пенсионных накоплений"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022</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10" w:type="dxa"/>
            <w:tcBorders>
              <w:left w:val="nil"/>
            </w:tcBorders>
          </w:tcPr>
          <w:p w:rsidR="00725665" w:rsidRPr="00E1327F" w:rsidRDefault="00725665">
            <w:pPr>
              <w:pStyle w:val="ConsPlusNormal"/>
              <w:ind w:left="567"/>
              <w:rPr>
                <w:color w:val="000000" w:themeColor="text1"/>
              </w:rPr>
            </w:pPr>
            <w:r w:rsidRPr="00E1327F">
              <w:rPr>
                <w:color w:val="000000" w:themeColor="text1"/>
              </w:rPr>
              <w:t xml:space="preserve">доход от инвестирования средств пенсионных накоплений, отраженный </w:t>
            </w:r>
            <w:r w:rsidRPr="00E1327F">
              <w:rPr>
                <w:color w:val="000000" w:themeColor="text1"/>
              </w:rPr>
              <w:lastRenderedPageBreak/>
              <w:t>в специальной части индивидуального лицевого счета застрахованного лица позднее дня, с которого установлена накопительная пенсия, исходя из которого произведена корректировка ее размера в соответствии с Федеральным законом от 28.12.2013 N 424-ФЗ "О накопительной пенсии"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023</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10" w:type="dxa"/>
            <w:tcBorders>
              <w:left w:val="nil"/>
            </w:tcBorders>
          </w:tcPr>
          <w:p w:rsidR="00725665" w:rsidRPr="00E1327F" w:rsidRDefault="00725665">
            <w:pPr>
              <w:pStyle w:val="ConsPlusNormal"/>
              <w:ind w:left="567"/>
              <w:rPr>
                <w:color w:val="000000" w:themeColor="text1"/>
              </w:rPr>
            </w:pPr>
            <w:r w:rsidRPr="00E1327F">
              <w:rPr>
                <w:color w:val="000000" w:themeColor="text1"/>
              </w:rPr>
              <w:t>сумма средств пенсионных накоплений, формируемые в пользу застрахованных лиц, которые продолжают (возобновляют) работу и (или) иную деятельность, предусмотренные статьей 11 Федерального закона от 28.12.2013 N 400-ФЗ "О страховых пенсиях" после установления им накопительной пенсии, учтенных в специальной части индивидуального лицевого счета застрахованного лица за период, истекший со дня назначения накопительной пенсии либо со дня последней корректировки ее размера, и исходя из которых произведена корректировка размера накопительной пенсии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024</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10" w:type="dxa"/>
            <w:tcBorders>
              <w:left w:val="nil"/>
            </w:tcBorders>
          </w:tcPr>
          <w:p w:rsidR="00725665" w:rsidRPr="00E1327F" w:rsidRDefault="00725665">
            <w:pPr>
              <w:pStyle w:val="ConsPlusNormal"/>
              <w:ind w:left="567"/>
              <w:rPr>
                <w:color w:val="000000" w:themeColor="text1"/>
              </w:rPr>
            </w:pPr>
            <w:r w:rsidRPr="00E1327F">
              <w:rPr>
                <w:color w:val="000000" w:themeColor="text1"/>
              </w:rPr>
              <w:t>средства, направленные на выплату накопительной пенсии и не выплаченные Фондом пенсионного и социального страхования Российской Федерации в связи со смертью застрахованного лица, за исключением средств, указанных в части 11 статьи 9 Федерального закона от 30.11.2011 N 360-ФЗ "О порядке финансирования выплат за счет средств пенсионных накоплений"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025</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410" w:type="dxa"/>
            <w:tcBorders>
              <w:left w:val="nil"/>
            </w:tcBorders>
          </w:tcPr>
          <w:p w:rsidR="00725665" w:rsidRPr="00E1327F" w:rsidRDefault="00725665">
            <w:pPr>
              <w:pStyle w:val="ConsPlusNormal"/>
              <w:ind w:left="567"/>
              <w:rPr>
                <w:color w:val="000000" w:themeColor="text1"/>
              </w:rPr>
            </w:pPr>
            <w:r w:rsidRPr="00E1327F">
              <w:rPr>
                <w:color w:val="000000" w:themeColor="text1"/>
              </w:rPr>
              <w:t>суммы гарантийного восполнения при выявлении недостаточности средств выплатного резерва для осуществления выплат за счет средств пенсионных накоплений</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026</w:t>
            </w:r>
          </w:p>
        </w:tc>
        <w:tc>
          <w:tcPr>
            <w:tcW w:w="123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8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70"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3. Использование выплатного резерва Фондом пенсионного и социального страхования Российской Федерации</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5"/>
        <w:gridCol w:w="850"/>
        <w:gridCol w:w="2851"/>
        <w:gridCol w:w="845"/>
      </w:tblGrid>
      <w:tr w:rsidR="00E1327F" w:rsidRPr="00E1327F">
        <w:tc>
          <w:tcPr>
            <w:tcW w:w="451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851" w:type="dxa"/>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845"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4515"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2851" w:type="dxa"/>
          </w:tcPr>
          <w:p w:rsidR="00725665" w:rsidRPr="00E1327F" w:rsidRDefault="00725665">
            <w:pPr>
              <w:pStyle w:val="ConsPlusNormal"/>
              <w:jc w:val="center"/>
              <w:rPr>
                <w:color w:val="000000" w:themeColor="text1"/>
              </w:rPr>
            </w:pPr>
            <w:r w:rsidRPr="00E1327F">
              <w:rPr>
                <w:color w:val="000000" w:themeColor="text1"/>
              </w:rPr>
              <w:t>3</w:t>
            </w:r>
          </w:p>
        </w:tc>
        <w:tc>
          <w:tcPr>
            <w:tcW w:w="84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rPr>
                <w:color w:val="000000" w:themeColor="text1"/>
              </w:rPr>
            </w:pPr>
            <w:r w:rsidRPr="00E1327F">
              <w:rPr>
                <w:color w:val="000000" w:themeColor="text1"/>
              </w:rPr>
              <w:t>Использовано выплатного резерва Фонда пенсионного и социального страхования Российской Федерации,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2851"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15"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2851" w:type="dxa"/>
            <w:tcBorders>
              <w:bottom w:val="nil"/>
            </w:tcBorders>
            <w:vAlign w:val="bottom"/>
          </w:tcPr>
          <w:p w:rsidR="00725665" w:rsidRPr="00E1327F" w:rsidRDefault="00725665">
            <w:pPr>
              <w:pStyle w:val="ConsPlusNormal"/>
              <w:rPr>
                <w:color w:val="000000" w:themeColor="text1"/>
              </w:rPr>
            </w:pPr>
          </w:p>
        </w:tc>
        <w:tc>
          <w:tcPr>
            <w:tcW w:w="84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15"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суммы денежных средств, поступившие в Фонд пенсионного и социального страхования Российской Федерации для осуществления выплат накопительной пенсии и еще не выплаченные застрахованным лицам</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2851"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797 11706011066000 180</w:t>
            </w:r>
          </w:p>
        </w:tc>
        <w:tc>
          <w:tcPr>
            <w:tcW w:w="845" w:type="dxa"/>
            <w:tcBorders>
              <w:top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суммы накопительной пенсии, выплаченные Фондом пенсионного и социального страхования Российской Федерации застрахованным лицам</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2851" w:type="dxa"/>
            <w:vAlign w:val="bottom"/>
          </w:tcPr>
          <w:p w:rsidR="00725665" w:rsidRPr="00E1327F" w:rsidRDefault="00725665">
            <w:pPr>
              <w:pStyle w:val="ConsPlusNormal"/>
              <w:jc w:val="center"/>
              <w:rPr>
                <w:color w:val="000000" w:themeColor="text1"/>
              </w:rPr>
            </w:pPr>
            <w:r w:rsidRPr="00E1327F">
              <w:rPr>
                <w:color w:val="000000" w:themeColor="text1"/>
              </w:rPr>
              <w:t>797 10017370030590 311</w:t>
            </w:r>
          </w:p>
        </w:tc>
        <w:tc>
          <w:tcPr>
            <w:tcW w:w="845"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9 с. 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4. Управление средствами выплатного резерва Фондом пенсионного и социального страхования Российской Федерации</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15"/>
        <w:gridCol w:w="850"/>
        <w:gridCol w:w="2851"/>
        <w:gridCol w:w="845"/>
      </w:tblGrid>
      <w:tr w:rsidR="00E1327F" w:rsidRPr="00E1327F">
        <w:tc>
          <w:tcPr>
            <w:tcW w:w="451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851"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84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4515"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850" w:type="dxa"/>
          </w:tcPr>
          <w:p w:rsidR="00725665" w:rsidRPr="00E1327F" w:rsidRDefault="00725665">
            <w:pPr>
              <w:pStyle w:val="ConsPlusNormal"/>
              <w:jc w:val="center"/>
              <w:rPr>
                <w:color w:val="000000" w:themeColor="text1"/>
              </w:rPr>
            </w:pPr>
            <w:r w:rsidRPr="00E1327F">
              <w:rPr>
                <w:color w:val="000000" w:themeColor="text1"/>
              </w:rPr>
              <w:t>2</w:t>
            </w:r>
          </w:p>
        </w:tc>
        <w:tc>
          <w:tcPr>
            <w:tcW w:w="2851" w:type="dxa"/>
          </w:tcPr>
          <w:p w:rsidR="00725665" w:rsidRPr="00E1327F" w:rsidRDefault="00725665">
            <w:pPr>
              <w:pStyle w:val="ConsPlusNormal"/>
              <w:jc w:val="center"/>
              <w:rPr>
                <w:color w:val="000000" w:themeColor="text1"/>
              </w:rPr>
            </w:pPr>
            <w:r w:rsidRPr="00E1327F">
              <w:rPr>
                <w:color w:val="000000" w:themeColor="text1"/>
              </w:rPr>
              <w:t>3</w:t>
            </w:r>
          </w:p>
        </w:tc>
        <w:tc>
          <w:tcPr>
            <w:tcW w:w="84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rPr>
                <w:color w:val="000000" w:themeColor="text1"/>
              </w:rPr>
            </w:pPr>
            <w:r w:rsidRPr="00E1327F">
              <w:rPr>
                <w:color w:val="000000" w:themeColor="text1"/>
              </w:rPr>
              <w:t>Стоимость активов (денежных средств и ценных бумаг), сформированных за счет средств выплатного резерва Фонда пенсионного и социального страхования Российской Федерации, всего</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15"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850" w:type="dxa"/>
            <w:tcBorders>
              <w:bottom w:val="nil"/>
            </w:tcBorders>
            <w:vAlign w:val="bottom"/>
          </w:tcPr>
          <w:p w:rsidR="00725665" w:rsidRPr="00E1327F" w:rsidRDefault="00725665">
            <w:pPr>
              <w:pStyle w:val="ConsPlusNormal"/>
              <w:rPr>
                <w:color w:val="000000" w:themeColor="text1"/>
              </w:rPr>
            </w:pPr>
          </w:p>
        </w:tc>
        <w:tc>
          <w:tcPr>
            <w:tcW w:w="2851" w:type="dxa"/>
            <w:tcBorders>
              <w:bottom w:val="nil"/>
            </w:tcBorders>
            <w:vAlign w:val="bottom"/>
          </w:tcPr>
          <w:p w:rsidR="00725665" w:rsidRPr="00E1327F" w:rsidRDefault="00725665">
            <w:pPr>
              <w:pStyle w:val="ConsPlusNormal"/>
              <w:rPr>
                <w:color w:val="000000" w:themeColor="text1"/>
              </w:rPr>
            </w:pPr>
          </w:p>
        </w:tc>
        <w:tc>
          <w:tcPr>
            <w:tcW w:w="84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515"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 xml:space="preserve">государственные ценные бумаги Российской Федерации, обращающиеся на организованных торгах или специально выпущенных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w:t>
            </w:r>
            <w:r w:rsidRPr="00E1327F">
              <w:rPr>
                <w:color w:val="000000" w:themeColor="text1"/>
              </w:rPr>
              <w:lastRenderedPageBreak/>
              <w:t>средств институциональных инвесторов, обязательства по которым выражены в валюте Российской Федерации и иностранной валюте</w:t>
            </w:r>
          </w:p>
        </w:tc>
        <w:tc>
          <w:tcPr>
            <w:tcW w:w="850"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011</w:t>
            </w:r>
          </w:p>
        </w:tc>
        <w:tc>
          <w:tcPr>
            <w:tcW w:w="2851" w:type="dxa"/>
            <w:tcBorders>
              <w:top w:val="nil"/>
            </w:tcBorders>
            <w:vAlign w:val="bottom"/>
          </w:tcPr>
          <w:p w:rsidR="00725665" w:rsidRPr="00E1327F" w:rsidRDefault="00725665">
            <w:pPr>
              <w:pStyle w:val="ConsPlusNormal"/>
              <w:rPr>
                <w:color w:val="000000" w:themeColor="text1"/>
              </w:rPr>
            </w:pPr>
          </w:p>
        </w:tc>
        <w:tc>
          <w:tcPr>
            <w:tcW w:w="845" w:type="dxa"/>
            <w:tcBorders>
              <w:top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государственные ценные бумаги субъектов Российской Федерации, допущенные к обращению на организованных торгах, а также при их размещении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облигации российских эмитентов, допущенные к обращению на организованных торгах, а также при их размещении, за исключением ценных бумаг, указанных в подпунктах "а" и "б" пункта 3 Инвестиционной декларации государственной управляющей компании средствами выплатного резерва, в соответствии с которой осуществляется инвестирование средств выплатного резерва</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013</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ипотечные ценные бумаги, выпущенные в соответствии с законодательством Российской Федерации, допущенные к обращению на организованных торгах, а также при их размещении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014</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средства в валюте Российской Федерации и иностранной валюте на счетах в кредитных организациях</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015</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депозиты в валюте Российской Федерации и в иностранной валюте в кредитных организациях</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016</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017</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дебиторская задолженность по процентному доходу</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018</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515" w:type="dxa"/>
            <w:tcBorders>
              <w:left w:val="nil"/>
            </w:tcBorders>
          </w:tcPr>
          <w:p w:rsidR="00725665" w:rsidRPr="00E1327F" w:rsidRDefault="00725665">
            <w:pPr>
              <w:pStyle w:val="ConsPlusNormal"/>
              <w:ind w:left="283"/>
              <w:rPr>
                <w:color w:val="000000" w:themeColor="text1"/>
              </w:rPr>
            </w:pPr>
            <w:r w:rsidRPr="00E1327F">
              <w:rPr>
                <w:color w:val="000000" w:themeColor="text1"/>
              </w:rPr>
              <w:t>по выплате вознаграждения управляющей компании</w:t>
            </w:r>
          </w:p>
        </w:tc>
        <w:tc>
          <w:tcPr>
            <w:tcW w:w="850" w:type="dxa"/>
            <w:vAlign w:val="bottom"/>
          </w:tcPr>
          <w:p w:rsidR="00725665" w:rsidRPr="00E1327F" w:rsidRDefault="00725665">
            <w:pPr>
              <w:pStyle w:val="ConsPlusNormal"/>
              <w:jc w:val="center"/>
              <w:rPr>
                <w:color w:val="000000" w:themeColor="text1"/>
              </w:rPr>
            </w:pPr>
            <w:r w:rsidRPr="00E1327F">
              <w:rPr>
                <w:color w:val="000000" w:themeColor="text1"/>
              </w:rPr>
              <w:t>019</w:t>
            </w:r>
          </w:p>
        </w:tc>
        <w:tc>
          <w:tcPr>
            <w:tcW w:w="2851" w:type="dxa"/>
            <w:vAlign w:val="bottom"/>
          </w:tcPr>
          <w:p w:rsidR="00725665" w:rsidRPr="00E1327F" w:rsidRDefault="00725665">
            <w:pPr>
              <w:pStyle w:val="ConsPlusNormal"/>
              <w:rPr>
                <w:color w:val="000000" w:themeColor="text1"/>
              </w:rPr>
            </w:pPr>
          </w:p>
        </w:tc>
        <w:tc>
          <w:tcPr>
            <w:tcW w:w="845"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outlineLvl w:val="4"/>
              <w:rPr>
                <w:color w:val="000000" w:themeColor="text1"/>
              </w:rPr>
            </w:pPr>
            <w:r w:rsidRPr="00E1327F">
              <w:rPr>
                <w:color w:val="000000" w:themeColor="text1"/>
              </w:rPr>
              <w:lastRenderedPageBreak/>
              <w:t>Таблица N 10</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rPr>
                <w:color w:val="000000" w:themeColor="text1"/>
              </w:rPr>
            </w:pPr>
            <w:bookmarkStart w:id="1627" w:name="P46586"/>
            <w:bookmarkEnd w:id="1627"/>
            <w:r w:rsidRPr="00E1327F">
              <w:rPr>
                <w:color w:val="000000" w:themeColor="text1"/>
              </w:rPr>
              <w:t>СВЕДЕНИЯ</w:t>
            </w:r>
          </w:p>
          <w:p w:rsidR="00725665" w:rsidRPr="00E1327F" w:rsidRDefault="00725665">
            <w:pPr>
              <w:pStyle w:val="ConsPlusNormal"/>
              <w:jc w:val="center"/>
              <w:rPr>
                <w:color w:val="000000" w:themeColor="text1"/>
              </w:rPr>
            </w:pPr>
            <w:r w:rsidRPr="00E1327F">
              <w:rPr>
                <w:color w:val="000000" w:themeColor="text1"/>
              </w:rPr>
              <w:t>О ФОРМИРОВАНИИ И ИСПОЛЬЗОВАНИИ СРЕДСТВ ПЕНСИОННЫХ НАКОПЛЕНИЙ ЗАСТРАХОВАННЫХ ЛИЦ, КОТОРЫМ УСТАНОВЛЕНА СРОЧНАЯ ПЕНСИОННАЯ ВЫПЛАТА</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1. Средства пенсионных накоплений застрахованных лиц, которым установлена срочная пенсионная выплата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768"/>
        <w:gridCol w:w="2608"/>
        <w:gridCol w:w="907"/>
        <w:gridCol w:w="1245"/>
      </w:tblGrid>
      <w:tr w:rsidR="00E1327F" w:rsidRPr="00E1327F">
        <w:tc>
          <w:tcPr>
            <w:tcW w:w="3458"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76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608" w:type="dxa"/>
          </w:tcPr>
          <w:p w:rsidR="00725665" w:rsidRPr="00E1327F" w:rsidRDefault="00725665">
            <w:pPr>
              <w:pStyle w:val="ConsPlusNormal"/>
              <w:jc w:val="center"/>
              <w:rPr>
                <w:color w:val="000000" w:themeColor="text1"/>
              </w:rPr>
            </w:pPr>
            <w:r w:rsidRPr="00E1327F">
              <w:rPr>
                <w:color w:val="000000" w:themeColor="text1"/>
              </w:rPr>
              <w:t>Код по бюджетной классификации</w:t>
            </w:r>
          </w:p>
        </w:tc>
        <w:tc>
          <w:tcPr>
            <w:tcW w:w="907"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124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c>
          <w:tcPr>
            <w:tcW w:w="3458"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68" w:type="dxa"/>
          </w:tcPr>
          <w:p w:rsidR="00725665" w:rsidRPr="00E1327F" w:rsidRDefault="00725665">
            <w:pPr>
              <w:pStyle w:val="ConsPlusNormal"/>
              <w:jc w:val="center"/>
              <w:rPr>
                <w:color w:val="000000" w:themeColor="text1"/>
              </w:rPr>
            </w:pPr>
            <w:r w:rsidRPr="00E1327F">
              <w:rPr>
                <w:color w:val="000000" w:themeColor="text1"/>
              </w:rPr>
              <w:t>2</w:t>
            </w:r>
          </w:p>
        </w:tc>
        <w:tc>
          <w:tcPr>
            <w:tcW w:w="2608" w:type="dxa"/>
          </w:tcPr>
          <w:p w:rsidR="00725665" w:rsidRPr="00E1327F" w:rsidRDefault="00725665">
            <w:pPr>
              <w:pStyle w:val="ConsPlusNormal"/>
              <w:jc w:val="center"/>
              <w:rPr>
                <w:color w:val="000000" w:themeColor="text1"/>
              </w:rPr>
            </w:pPr>
            <w:r w:rsidRPr="00E1327F">
              <w:rPr>
                <w:color w:val="000000" w:themeColor="text1"/>
              </w:rPr>
              <w:t>3</w:t>
            </w:r>
          </w:p>
        </w:tc>
        <w:tc>
          <w:tcPr>
            <w:tcW w:w="907" w:type="dxa"/>
          </w:tcPr>
          <w:p w:rsidR="00725665" w:rsidRPr="00E1327F" w:rsidRDefault="00725665">
            <w:pPr>
              <w:pStyle w:val="ConsPlusNormal"/>
              <w:jc w:val="center"/>
              <w:rPr>
                <w:color w:val="000000" w:themeColor="text1"/>
              </w:rPr>
            </w:pPr>
            <w:r w:rsidRPr="00E1327F">
              <w:rPr>
                <w:color w:val="000000" w:themeColor="text1"/>
              </w:rPr>
              <w:t>4</w:t>
            </w:r>
          </w:p>
        </w:tc>
        <w:tc>
          <w:tcPr>
            <w:tcW w:w="1245"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458" w:type="dxa"/>
            <w:tcBorders>
              <w:left w:val="nil"/>
            </w:tcBorders>
            <w:vAlign w:val="bottom"/>
          </w:tcPr>
          <w:p w:rsidR="00725665" w:rsidRPr="00E1327F" w:rsidRDefault="00725665">
            <w:pPr>
              <w:pStyle w:val="ConsPlusNormal"/>
              <w:rPr>
                <w:color w:val="000000" w:themeColor="text1"/>
              </w:rPr>
            </w:pPr>
            <w:r w:rsidRPr="00E1327F">
              <w:rPr>
                <w:color w:val="000000" w:themeColor="text1"/>
              </w:rPr>
              <w:t>Средства пенсионных накоплений застрахованных лиц, которым установлена срочная пенсионная выплата, всего</w:t>
            </w:r>
          </w:p>
        </w:tc>
        <w:tc>
          <w:tcPr>
            <w:tcW w:w="768"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260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vAlign w:val="bottom"/>
          </w:tcPr>
          <w:p w:rsidR="00725665" w:rsidRPr="00E1327F" w:rsidRDefault="00725665">
            <w:pPr>
              <w:pStyle w:val="ConsPlusNormal"/>
              <w:rPr>
                <w:color w:val="000000" w:themeColor="text1"/>
              </w:rPr>
            </w:pPr>
          </w:p>
        </w:tc>
        <w:tc>
          <w:tcPr>
            <w:tcW w:w="12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left w:val="nil"/>
              <w:bottom w:val="nil"/>
            </w:tcBorders>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768" w:type="dxa"/>
            <w:tcBorders>
              <w:bottom w:val="nil"/>
            </w:tcBorders>
            <w:vAlign w:val="bottom"/>
          </w:tcPr>
          <w:p w:rsidR="00725665" w:rsidRPr="00E1327F" w:rsidRDefault="00725665">
            <w:pPr>
              <w:pStyle w:val="ConsPlusNormal"/>
              <w:rPr>
                <w:color w:val="000000" w:themeColor="text1"/>
              </w:rPr>
            </w:pPr>
          </w:p>
        </w:tc>
        <w:tc>
          <w:tcPr>
            <w:tcW w:w="2608"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24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top w:val="nil"/>
              <w:left w:val="nil"/>
            </w:tcBorders>
            <w:vAlign w:val="bottom"/>
          </w:tcPr>
          <w:p w:rsidR="00725665" w:rsidRPr="00E1327F" w:rsidRDefault="00725665">
            <w:pPr>
              <w:pStyle w:val="ConsPlusNormal"/>
              <w:ind w:left="283"/>
              <w:rPr>
                <w:color w:val="000000" w:themeColor="text1"/>
              </w:rPr>
            </w:pPr>
            <w:r w:rsidRPr="00E1327F">
              <w:rPr>
                <w:color w:val="000000" w:themeColor="text1"/>
              </w:rPr>
              <w:t>пенсионные накопления бюджета Фонда пенсионного и социального страхования Российской Федерации, сформированные в пользу застрахованных лиц, которым установлена срочная пенсионная выплата, переданные государственной управляющей компании средствами выплатного резерва</w:t>
            </w:r>
          </w:p>
        </w:tc>
        <w:tc>
          <w:tcPr>
            <w:tcW w:w="76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260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797 01060606060 000</w:t>
            </w:r>
          </w:p>
        </w:tc>
        <w:tc>
          <w:tcPr>
            <w:tcW w:w="907" w:type="dxa"/>
            <w:tcBorders>
              <w:top w:val="nil"/>
            </w:tcBorders>
          </w:tcPr>
          <w:p w:rsidR="00725665" w:rsidRPr="00E1327F" w:rsidRDefault="00725665">
            <w:pPr>
              <w:pStyle w:val="ConsPlusNormal"/>
              <w:rPr>
                <w:color w:val="000000" w:themeColor="text1"/>
              </w:rPr>
            </w:pPr>
          </w:p>
        </w:tc>
        <w:tc>
          <w:tcPr>
            <w:tcW w:w="1245"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5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остаток денежных средств пенсионных накоплений Фонда пенсионного и социального страхования Российской Федерации, сформированных в пользу застрахованных лиц, которым установлена срочная выплата, не переданных в доверительное управление государственной управляющей компании средствами выплатного резерва</w:t>
            </w:r>
          </w:p>
        </w:tc>
        <w:tc>
          <w:tcPr>
            <w:tcW w:w="768"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2608" w:type="dxa"/>
            <w:vAlign w:val="bottom"/>
          </w:tcPr>
          <w:p w:rsidR="00725665" w:rsidRPr="00E1327F" w:rsidRDefault="00725665">
            <w:pPr>
              <w:pStyle w:val="ConsPlusNormal"/>
              <w:jc w:val="center"/>
              <w:rPr>
                <w:color w:val="000000" w:themeColor="text1"/>
              </w:rPr>
            </w:pPr>
            <w:r w:rsidRPr="00E1327F">
              <w:rPr>
                <w:color w:val="000000" w:themeColor="text1"/>
              </w:rPr>
              <w:t>797 01050301060 001</w:t>
            </w:r>
          </w:p>
        </w:tc>
        <w:tc>
          <w:tcPr>
            <w:tcW w:w="907" w:type="dxa"/>
            <w:vAlign w:val="bottom"/>
          </w:tcPr>
          <w:p w:rsidR="00725665" w:rsidRPr="00E1327F" w:rsidRDefault="00725665">
            <w:pPr>
              <w:pStyle w:val="ConsPlusNormal"/>
              <w:rPr>
                <w:color w:val="000000" w:themeColor="text1"/>
              </w:rPr>
            </w:pPr>
          </w:p>
        </w:tc>
        <w:tc>
          <w:tcPr>
            <w:tcW w:w="124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left w:val="nil"/>
              <w:bottom w:val="nil"/>
            </w:tcBorders>
            <w:vAlign w:val="bottom"/>
          </w:tcPr>
          <w:p w:rsidR="00725665" w:rsidRPr="00E1327F" w:rsidRDefault="00725665">
            <w:pPr>
              <w:pStyle w:val="ConsPlusNormal"/>
              <w:ind w:left="567"/>
              <w:rPr>
                <w:color w:val="000000" w:themeColor="text1"/>
              </w:rPr>
            </w:pPr>
            <w:r w:rsidRPr="00E1327F">
              <w:rPr>
                <w:color w:val="000000" w:themeColor="text1"/>
              </w:rPr>
              <w:t>из них:</w:t>
            </w:r>
          </w:p>
        </w:tc>
        <w:tc>
          <w:tcPr>
            <w:tcW w:w="768" w:type="dxa"/>
            <w:tcBorders>
              <w:bottom w:val="nil"/>
            </w:tcBorders>
            <w:vAlign w:val="bottom"/>
          </w:tcPr>
          <w:p w:rsidR="00725665" w:rsidRPr="00E1327F" w:rsidRDefault="00725665">
            <w:pPr>
              <w:pStyle w:val="ConsPlusNormal"/>
              <w:rPr>
                <w:color w:val="000000" w:themeColor="text1"/>
              </w:rPr>
            </w:pPr>
          </w:p>
        </w:tc>
        <w:tc>
          <w:tcPr>
            <w:tcW w:w="2608" w:type="dxa"/>
            <w:tcBorders>
              <w:bottom w:val="nil"/>
            </w:tcBorders>
            <w:vAlign w:val="bottom"/>
          </w:tcPr>
          <w:p w:rsidR="00725665" w:rsidRPr="00E1327F" w:rsidRDefault="00725665">
            <w:pPr>
              <w:pStyle w:val="ConsPlusNormal"/>
              <w:rPr>
                <w:color w:val="000000" w:themeColor="text1"/>
              </w:rPr>
            </w:pPr>
          </w:p>
        </w:tc>
        <w:tc>
          <w:tcPr>
            <w:tcW w:w="907" w:type="dxa"/>
            <w:tcBorders>
              <w:bottom w:val="nil"/>
            </w:tcBorders>
            <w:vAlign w:val="bottom"/>
          </w:tcPr>
          <w:p w:rsidR="00725665" w:rsidRPr="00E1327F" w:rsidRDefault="00725665">
            <w:pPr>
              <w:pStyle w:val="ConsPlusNormal"/>
              <w:rPr>
                <w:color w:val="000000" w:themeColor="text1"/>
              </w:rPr>
            </w:pPr>
          </w:p>
        </w:tc>
        <w:tc>
          <w:tcPr>
            <w:tcW w:w="1245" w:type="dxa"/>
            <w:tcBorders>
              <w:bottom w:val="nil"/>
            </w:tcBorders>
            <w:vAlign w:val="bottom"/>
          </w:tcPr>
          <w:p w:rsidR="00725665" w:rsidRPr="00E1327F" w:rsidRDefault="00725665">
            <w:pPr>
              <w:pStyle w:val="ConsPlusNormal"/>
              <w:rPr>
                <w:color w:val="000000" w:themeColor="text1"/>
              </w:rPr>
            </w:pPr>
          </w:p>
        </w:tc>
      </w:tr>
      <w:tr w:rsidR="00725665" w:rsidRPr="00E1327F">
        <w:tblPrEx>
          <w:tblBorders>
            <w:right w:val="single" w:sz="4" w:space="0" w:color="auto"/>
            <w:insideH w:val="nil"/>
          </w:tblBorders>
        </w:tblPrEx>
        <w:tc>
          <w:tcPr>
            <w:tcW w:w="3458"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 xml:space="preserve">не переданные в соответствии с частью 3 статьи 9 Федерального </w:t>
            </w:r>
            <w:r w:rsidRPr="00E1327F">
              <w:rPr>
                <w:color w:val="000000" w:themeColor="text1"/>
              </w:rPr>
              <w:lastRenderedPageBreak/>
              <w:t>закона от 30.11.2011 N 360-ФЗ "О порядке финансирования выплат за счет средств пенсионных накоплений"</w:t>
            </w:r>
          </w:p>
        </w:tc>
        <w:tc>
          <w:tcPr>
            <w:tcW w:w="76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lastRenderedPageBreak/>
              <w:t>013</w:t>
            </w:r>
          </w:p>
        </w:tc>
        <w:tc>
          <w:tcPr>
            <w:tcW w:w="2608" w:type="dxa"/>
            <w:tcBorders>
              <w:top w:val="nil"/>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907" w:type="dxa"/>
            <w:tcBorders>
              <w:top w:val="nil"/>
            </w:tcBorders>
          </w:tcPr>
          <w:p w:rsidR="00725665" w:rsidRPr="00E1327F" w:rsidRDefault="00725665">
            <w:pPr>
              <w:pStyle w:val="ConsPlusNormal"/>
              <w:rPr>
                <w:color w:val="000000" w:themeColor="text1"/>
              </w:rPr>
            </w:pPr>
          </w:p>
        </w:tc>
        <w:tc>
          <w:tcPr>
            <w:tcW w:w="1245" w:type="dxa"/>
            <w:tcBorders>
              <w:top w:val="nil"/>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10 с. 2</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2. Формирование средств пенсионных накоплений застрахованных лиц, которым установлена срочная пенсионная выплата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58"/>
        <w:gridCol w:w="768"/>
        <w:gridCol w:w="794"/>
        <w:gridCol w:w="2721"/>
        <w:gridCol w:w="1245"/>
      </w:tblGrid>
      <w:tr w:rsidR="00E1327F" w:rsidRPr="00E1327F">
        <w:tc>
          <w:tcPr>
            <w:tcW w:w="3458"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76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794" w:type="dxa"/>
          </w:tcPr>
          <w:p w:rsidR="00725665" w:rsidRPr="00E1327F" w:rsidRDefault="00725665">
            <w:pPr>
              <w:pStyle w:val="ConsPlusNormal"/>
              <w:jc w:val="center"/>
              <w:rPr>
                <w:color w:val="000000" w:themeColor="text1"/>
              </w:rPr>
            </w:pPr>
            <w:r w:rsidRPr="00E1327F">
              <w:rPr>
                <w:color w:val="000000" w:themeColor="text1"/>
              </w:rPr>
              <w:t>Плановые назначения</w:t>
            </w:r>
          </w:p>
        </w:tc>
        <w:tc>
          <w:tcPr>
            <w:tcW w:w="2721" w:type="dxa"/>
          </w:tcPr>
          <w:p w:rsidR="00725665" w:rsidRPr="00E1327F" w:rsidRDefault="00725665">
            <w:pPr>
              <w:pStyle w:val="ConsPlusNormal"/>
              <w:jc w:val="center"/>
              <w:rPr>
                <w:color w:val="000000" w:themeColor="text1"/>
              </w:rPr>
            </w:pPr>
            <w:r w:rsidRPr="00E1327F">
              <w:rPr>
                <w:color w:val="000000" w:themeColor="text1"/>
              </w:rPr>
              <w:t>Код дохода по бюджетной классификации</w:t>
            </w:r>
          </w:p>
        </w:tc>
        <w:tc>
          <w:tcPr>
            <w:tcW w:w="1245"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3458"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68" w:type="dxa"/>
          </w:tcPr>
          <w:p w:rsidR="00725665" w:rsidRPr="00E1327F" w:rsidRDefault="00725665">
            <w:pPr>
              <w:pStyle w:val="ConsPlusNormal"/>
              <w:jc w:val="center"/>
              <w:rPr>
                <w:color w:val="000000" w:themeColor="text1"/>
              </w:rPr>
            </w:pPr>
            <w:r w:rsidRPr="00E1327F">
              <w:rPr>
                <w:color w:val="000000" w:themeColor="text1"/>
              </w:rPr>
              <w:t>2</w:t>
            </w:r>
          </w:p>
        </w:tc>
        <w:tc>
          <w:tcPr>
            <w:tcW w:w="794" w:type="dxa"/>
          </w:tcPr>
          <w:p w:rsidR="00725665" w:rsidRPr="00E1327F" w:rsidRDefault="00725665">
            <w:pPr>
              <w:pStyle w:val="ConsPlusNormal"/>
              <w:jc w:val="center"/>
              <w:rPr>
                <w:color w:val="000000" w:themeColor="text1"/>
              </w:rPr>
            </w:pPr>
            <w:r w:rsidRPr="00E1327F">
              <w:rPr>
                <w:color w:val="000000" w:themeColor="text1"/>
              </w:rPr>
              <w:t>3</w:t>
            </w:r>
          </w:p>
        </w:tc>
        <w:tc>
          <w:tcPr>
            <w:tcW w:w="2721" w:type="dxa"/>
          </w:tcPr>
          <w:p w:rsidR="00725665" w:rsidRPr="00E1327F" w:rsidRDefault="00725665">
            <w:pPr>
              <w:pStyle w:val="ConsPlusNormal"/>
              <w:jc w:val="center"/>
              <w:rPr>
                <w:color w:val="000000" w:themeColor="text1"/>
              </w:rPr>
            </w:pPr>
            <w:r w:rsidRPr="00E1327F">
              <w:rPr>
                <w:color w:val="000000" w:themeColor="text1"/>
              </w:rPr>
              <w:t>4</w:t>
            </w:r>
          </w:p>
        </w:tc>
        <w:tc>
          <w:tcPr>
            <w:tcW w:w="1245" w:type="dxa"/>
            <w:tcBorders>
              <w:right w:val="nil"/>
            </w:tcBorders>
          </w:tcPr>
          <w:p w:rsidR="00725665" w:rsidRPr="00E1327F" w:rsidRDefault="00725665">
            <w:pPr>
              <w:pStyle w:val="ConsPlusNormal"/>
              <w:jc w:val="center"/>
              <w:rPr>
                <w:color w:val="000000" w:themeColor="text1"/>
              </w:rPr>
            </w:pPr>
            <w:r w:rsidRPr="00E1327F">
              <w:rPr>
                <w:color w:val="000000" w:themeColor="text1"/>
              </w:rPr>
              <w:t>5</w:t>
            </w:r>
          </w:p>
        </w:tc>
      </w:tr>
      <w:tr w:rsidR="00E1327F" w:rsidRPr="00E1327F">
        <w:tblPrEx>
          <w:tblBorders>
            <w:right w:val="single" w:sz="4" w:space="0" w:color="auto"/>
          </w:tblBorders>
        </w:tblPrEx>
        <w:tc>
          <w:tcPr>
            <w:tcW w:w="3458" w:type="dxa"/>
            <w:tcBorders>
              <w:left w:val="nil"/>
            </w:tcBorders>
          </w:tcPr>
          <w:p w:rsidR="00725665" w:rsidRPr="00E1327F" w:rsidRDefault="00725665">
            <w:pPr>
              <w:pStyle w:val="ConsPlusNormal"/>
              <w:rPr>
                <w:color w:val="000000" w:themeColor="text1"/>
              </w:rPr>
            </w:pPr>
            <w:r w:rsidRPr="00E1327F">
              <w:rPr>
                <w:color w:val="000000" w:themeColor="text1"/>
              </w:rPr>
              <w:t>Объем средств пенсионных накоплений застрахованных лиц, которым установлена срочная пенсионная выплата, всего</w:t>
            </w:r>
          </w:p>
        </w:tc>
        <w:tc>
          <w:tcPr>
            <w:tcW w:w="768"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79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272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245"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left w:val="nil"/>
              <w:bottom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768"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2721" w:type="dxa"/>
            <w:tcBorders>
              <w:bottom w:val="nil"/>
            </w:tcBorders>
            <w:vAlign w:val="center"/>
          </w:tcPr>
          <w:p w:rsidR="00725665" w:rsidRPr="00E1327F" w:rsidRDefault="00725665">
            <w:pPr>
              <w:pStyle w:val="ConsPlusNormal"/>
              <w:rPr>
                <w:color w:val="000000" w:themeColor="text1"/>
              </w:rPr>
            </w:pPr>
          </w:p>
        </w:tc>
        <w:tc>
          <w:tcPr>
            <w:tcW w:w="1245"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top w:val="nil"/>
              <w:left w:val="nil"/>
            </w:tcBorders>
          </w:tcPr>
          <w:p w:rsidR="00725665" w:rsidRPr="00E1327F" w:rsidRDefault="00725665">
            <w:pPr>
              <w:pStyle w:val="ConsPlusNormal"/>
              <w:rPr>
                <w:color w:val="000000" w:themeColor="text1"/>
              </w:rPr>
            </w:pPr>
            <w:r w:rsidRPr="00E1327F">
              <w:rPr>
                <w:color w:val="000000" w:themeColor="text1"/>
              </w:rPr>
              <w:t>отозвано из управляющих компаний:</w:t>
            </w:r>
          </w:p>
        </w:tc>
        <w:tc>
          <w:tcPr>
            <w:tcW w:w="768"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020</w:t>
            </w:r>
          </w:p>
        </w:tc>
        <w:tc>
          <w:tcPr>
            <w:tcW w:w="794" w:type="dxa"/>
            <w:tcBorders>
              <w:top w:val="nil"/>
            </w:tcBorders>
            <w:vAlign w:val="center"/>
          </w:tcPr>
          <w:p w:rsidR="00725665" w:rsidRPr="00E1327F" w:rsidRDefault="00725665">
            <w:pPr>
              <w:pStyle w:val="ConsPlusNormal"/>
              <w:rPr>
                <w:color w:val="000000" w:themeColor="text1"/>
              </w:rPr>
            </w:pPr>
          </w:p>
        </w:tc>
        <w:tc>
          <w:tcPr>
            <w:tcW w:w="2721" w:type="dxa"/>
            <w:tcBorders>
              <w:top w:val="nil"/>
            </w:tcBorders>
            <w:vAlign w:val="center"/>
          </w:tcPr>
          <w:p w:rsidR="00725665" w:rsidRPr="00E1327F" w:rsidRDefault="00725665">
            <w:pPr>
              <w:pStyle w:val="ConsPlusNormal"/>
              <w:rPr>
                <w:color w:val="000000" w:themeColor="text1"/>
              </w:rPr>
            </w:pPr>
          </w:p>
        </w:tc>
        <w:tc>
          <w:tcPr>
            <w:tcW w:w="1245"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left w:val="nil"/>
              <w:bottom w:val="nil"/>
            </w:tcBorders>
          </w:tcPr>
          <w:p w:rsidR="00725665" w:rsidRPr="00E1327F" w:rsidRDefault="00725665">
            <w:pPr>
              <w:pStyle w:val="ConsPlusNormal"/>
              <w:rPr>
                <w:color w:val="000000" w:themeColor="text1"/>
              </w:rPr>
            </w:pPr>
            <w:r w:rsidRPr="00E1327F">
              <w:rPr>
                <w:color w:val="000000" w:themeColor="text1"/>
              </w:rPr>
              <w:t>из них:</w:t>
            </w:r>
          </w:p>
        </w:tc>
        <w:tc>
          <w:tcPr>
            <w:tcW w:w="768"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c>
          <w:tcPr>
            <w:tcW w:w="2721" w:type="dxa"/>
            <w:tcBorders>
              <w:bottom w:val="nil"/>
            </w:tcBorders>
            <w:vAlign w:val="center"/>
          </w:tcPr>
          <w:p w:rsidR="00725665" w:rsidRPr="00E1327F" w:rsidRDefault="00725665">
            <w:pPr>
              <w:pStyle w:val="ConsPlusNormal"/>
              <w:rPr>
                <w:color w:val="000000" w:themeColor="text1"/>
              </w:rPr>
            </w:pPr>
          </w:p>
        </w:tc>
        <w:tc>
          <w:tcPr>
            <w:tcW w:w="1245"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3458" w:type="dxa"/>
            <w:tcBorders>
              <w:top w:val="nil"/>
              <w:left w:val="nil"/>
            </w:tcBorders>
          </w:tcPr>
          <w:p w:rsidR="00725665" w:rsidRPr="00E1327F" w:rsidRDefault="00725665">
            <w:pPr>
              <w:pStyle w:val="ConsPlusNormal"/>
              <w:rPr>
                <w:color w:val="000000" w:themeColor="text1"/>
              </w:rPr>
            </w:pPr>
            <w:r w:rsidRPr="00E1327F">
              <w:rPr>
                <w:color w:val="000000" w:themeColor="text1"/>
              </w:rPr>
              <w:t xml:space="preserve">средства пенсионных накоплений, сформированные за счет дополнительных страховых взносов на накопительную пенсию, взносов работодателя, взносов на </w:t>
            </w:r>
            <w:proofErr w:type="spellStart"/>
            <w:r w:rsidRPr="00E1327F">
              <w:rPr>
                <w:color w:val="000000" w:themeColor="text1"/>
              </w:rPr>
              <w:t>софинансирование</w:t>
            </w:r>
            <w:proofErr w:type="spellEnd"/>
            <w:r w:rsidRPr="00E1327F">
              <w:rPr>
                <w:color w:val="000000" w:themeColor="text1"/>
              </w:rPr>
              <w:t xml:space="preserve"> формирования пенсионных накоплений, дохода от их инвестирования, средств (части средств) материнского (семейного) капитала, направленных на формирование накопительной пенсии, дохода от их инвестирования, учтенных в специальной части индивидуальных лицевых счетов застрахованных лиц, которым установлена срочная пенсионная выплата</w:t>
            </w:r>
          </w:p>
        </w:tc>
        <w:tc>
          <w:tcPr>
            <w:tcW w:w="768"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021</w:t>
            </w:r>
          </w:p>
        </w:tc>
        <w:tc>
          <w:tcPr>
            <w:tcW w:w="794"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2721"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1245"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458" w:type="dxa"/>
            <w:tcBorders>
              <w:left w:val="nil"/>
            </w:tcBorders>
          </w:tcPr>
          <w:p w:rsidR="00725665" w:rsidRPr="00E1327F" w:rsidRDefault="00725665">
            <w:pPr>
              <w:pStyle w:val="ConsPlusNormal"/>
              <w:rPr>
                <w:color w:val="000000" w:themeColor="text1"/>
              </w:rPr>
            </w:pPr>
            <w:r w:rsidRPr="00E1327F">
              <w:rPr>
                <w:color w:val="000000" w:themeColor="text1"/>
              </w:rPr>
              <w:t xml:space="preserve">средства пенсионных накоплений застрахованных лиц, которым </w:t>
            </w:r>
            <w:r w:rsidRPr="00E1327F">
              <w:rPr>
                <w:color w:val="000000" w:themeColor="text1"/>
              </w:rPr>
              <w:lastRenderedPageBreak/>
              <w:t>установлена срочная пенсионная выплата, отозванные из доверительного управления государственной управляющей компании средствами выплатного резерва</w:t>
            </w:r>
          </w:p>
        </w:tc>
        <w:tc>
          <w:tcPr>
            <w:tcW w:w="768" w:type="dxa"/>
            <w:vAlign w:val="center"/>
          </w:tcPr>
          <w:p w:rsidR="00725665" w:rsidRPr="00E1327F" w:rsidRDefault="00725665">
            <w:pPr>
              <w:pStyle w:val="ConsPlusNormal"/>
              <w:jc w:val="center"/>
              <w:rPr>
                <w:color w:val="000000" w:themeColor="text1"/>
              </w:rPr>
            </w:pPr>
            <w:r w:rsidRPr="00E1327F">
              <w:rPr>
                <w:color w:val="000000" w:themeColor="text1"/>
              </w:rPr>
              <w:lastRenderedPageBreak/>
              <w:t>022</w:t>
            </w:r>
          </w:p>
        </w:tc>
        <w:tc>
          <w:tcPr>
            <w:tcW w:w="794"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2721" w:type="dxa"/>
            <w:vAlign w:val="center"/>
          </w:tcPr>
          <w:p w:rsidR="00725665" w:rsidRPr="00E1327F" w:rsidRDefault="00725665">
            <w:pPr>
              <w:pStyle w:val="ConsPlusNormal"/>
              <w:jc w:val="center"/>
              <w:rPr>
                <w:color w:val="000000" w:themeColor="text1"/>
              </w:rPr>
            </w:pPr>
            <w:r w:rsidRPr="00E1327F">
              <w:rPr>
                <w:color w:val="000000" w:themeColor="text1"/>
              </w:rPr>
              <w:t>797 0106060606 0000</w:t>
            </w:r>
          </w:p>
        </w:tc>
        <w:tc>
          <w:tcPr>
            <w:tcW w:w="1245" w:type="dxa"/>
            <w:vAlign w:val="center"/>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3458" w:type="dxa"/>
            <w:tcBorders>
              <w:left w:val="nil"/>
            </w:tcBorders>
          </w:tcPr>
          <w:p w:rsidR="00725665" w:rsidRPr="00E1327F" w:rsidRDefault="00725665">
            <w:pPr>
              <w:pStyle w:val="ConsPlusNormal"/>
              <w:rPr>
                <w:color w:val="000000" w:themeColor="text1"/>
              </w:rPr>
            </w:pPr>
            <w:r w:rsidRPr="00E1327F">
              <w:rPr>
                <w:color w:val="000000" w:themeColor="text1"/>
              </w:rPr>
              <w:t>средства пенсионных накоплений застрахованных лиц, которым установлена срочная пенсионная выплата, переданных в доверительное управление государственной управляющей компании средствами выплатного резерва</w:t>
            </w:r>
          </w:p>
        </w:tc>
        <w:tc>
          <w:tcPr>
            <w:tcW w:w="768" w:type="dxa"/>
            <w:vAlign w:val="center"/>
          </w:tcPr>
          <w:p w:rsidR="00725665" w:rsidRPr="00E1327F" w:rsidRDefault="00725665">
            <w:pPr>
              <w:pStyle w:val="ConsPlusNormal"/>
              <w:jc w:val="center"/>
              <w:rPr>
                <w:color w:val="000000" w:themeColor="text1"/>
              </w:rPr>
            </w:pPr>
            <w:r w:rsidRPr="00E1327F">
              <w:rPr>
                <w:color w:val="000000" w:themeColor="text1"/>
              </w:rPr>
              <w:t>023</w:t>
            </w:r>
          </w:p>
        </w:tc>
        <w:tc>
          <w:tcPr>
            <w:tcW w:w="794" w:type="dxa"/>
            <w:vAlign w:val="center"/>
          </w:tcPr>
          <w:p w:rsidR="00725665" w:rsidRPr="00E1327F" w:rsidRDefault="00725665">
            <w:pPr>
              <w:pStyle w:val="ConsPlusNormal"/>
              <w:rPr>
                <w:color w:val="000000" w:themeColor="text1"/>
              </w:rPr>
            </w:pPr>
          </w:p>
        </w:tc>
        <w:tc>
          <w:tcPr>
            <w:tcW w:w="2721" w:type="dxa"/>
            <w:vAlign w:val="center"/>
          </w:tcPr>
          <w:p w:rsidR="00725665" w:rsidRPr="00E1327F" w:rsidRDefault="00725665">
            <w:pPr>
              <w:pStyle w:val="ConsPlusNormal"/>
              <w:jc w:val="center"/>
              <w:rPr>
                <w:color w:val="000000" w:themeColor="text1"/>
              </w:rPr>
            </w:pPr>
            <w:r w:rsidRPr="00E1327F">
              <w:rPr>
                <w:color w:val="000000" w:themeColor="text1"/>
              </w:rPr>
              <w:t>797 0106060606 0000</w:t>
            </w:r>
          </w:p>
        </w:tc>
        <w:tc>
          <w:tcPr>
            <w:tcW w:w="1245"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3. Использование средств пенсионных накоплений застрахованных лиц, которым установлена срочная пенсионная выплата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754"/>
        <w:gridCol w:w="3061"/>
        <w:gridCol w:w="765"/>
      </w:tblGrid>
      <w:tr w:rsidR="00E1327F" w:rsidRPr="00E1327F">
        <w:tc>
          <w:tcPr>
            <w:tcW w:w="442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75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3061" w:type="dxa"/>
          </w:tcPr>
          <w:p w:rsidR="00725665" w:rsidRPr="00E1327F" w:rsidRDefault="00725665">
            <w:pPr>
              <w:pStyle w:val="ConsPlusNormal"/>
              <w:jc w:val="center"/>
              <w:rPr>
                <w:color w:val="000000" w:themeColor="text1"/>
              </w:rPr>
            </w:pPr>
            <w:r w:rsidRPr="00E1327F">
              <w:rPr>
                <w:color w:val="000000" w:themeColor="text1"/>
              </w:rPr>
              <w:t>Код расхода по бюджетной классификации</w:t>
            </w:r>
          </w:p>
        </w:tc>
        <w:tc>
          <w:tcPr>
            <w:tcW w:w="765" w:type="dxa"/>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4422"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754" w:type="dxa"/>
          </w:tcPr>
          <w:p w:rsidR="00725665" w:rsidRPr="00E1327F" w:rsidRDefault="00725665">
            <w:pPr>
              <w:pStyle w:val="ConsPlusNormal"/>
              <w:jc w:val="center"/>
              <w:rPr>
                <w:color w:val="000000" w:themeColor="text1"/>
              </w:rPr>
            </w:pPr>
            <w:r w:rsidRPr="00E1327F">
              <w:rPr>
                <w:color w:val="000000" w:themeColor="text1"/>
              </w:rPr>
              <w:t>2</w:t>
            </w:r>
          </w:p>
        </w:tc>
        <w:tc>
          <w:tcPr>
            <w:tcW w:w="3061" w:type="dxa"/>
          </w:tcPr>
          <w:p w:rsidR="00725665" w:rsidRPr="00E1327F" w:rsidRDefault="00725665">
            <w:pPr>
              <w:pStyle w:val="ConsPlusNormal"/>
              <w:jc w:val="center"/>
              <w:rPr>
                <w:color w:val="000000" w:themeColor="text1"/>
              </w:rPr>
            </w:pPr>
            <w:r w:rsidRPr="00E1327F">
              <w:rPr>
                <w:color w:val="000000" w:themeColor="text1"/>
              </w:rPr>
              <w:t>3</w:t>
            </w:r>
          </w:p>
        </w:tc>
        <w:tc>
          <w:tcPr>
            <w:tcW w:w="76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4422" w:type="dxa"/>
            <w:tcBorders>
              <w:left w:val="nil"/>
            </w:tcBorders>
          </w:tcPr>
          <w:p w:rsidR="00725665" w:rsidRPr="00E1327F" w:rsidRDefault="00725665">
            <w:pPr>
              <w:pStyle w:val="ConsPlusNormal"/>
              <w:rPr>
                <w:color w:val="000000" w:themeColor="text1"/>
              </w:rPr>
            </w:pPr>
            <w:r w:rsidRPr="00E1327F">
              <w:rPr>
                <w:color w:val="000000" w:themeColor="text1"/>
              </w:rPr>
              <w:t>Использование средств пенсионных накоплений застрахованных лиц, которым установлена срочная пенсионная выплата, всего</w:t>
            </w:r>
          </w:p>
        </w:tc>
        <w:tc>
          <w:tcPr>
            <w:tcW w:w="754"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65" w:type="dxa"/>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422" w:type="dxa"/>
            <w:tcBorders>
              <w:left w:val="nil"/>
              <w:bottom w:val="nil"/>
            </w:tcBorders>
          </w:tcPr>
          <w:p w:rsidR="00725665" w:rsidRPr="00E1327F" w:rsidRDefault="00725665">
            <w:pPr>
              <w:pStyle w:val="ConsPlusNormal"/>
              <w:rPr>
                <w:color w:val="000000" w:themeColor="text1"/>
              </w:rPr>
            </w:pPr>
            <w:r w:rsidRPr="00E1327F">
              <w:rPr>
                <w:color w:val="000000" w:themeColor="text1"/>
              </w:rPr>
              <w:t>в том числе:</w:t>
            </w:r>
          </w:p>
        </w:tc>
        <w:tc>
          <w:tcPr>
            <w:tcW w:w="754" w:type="dxa"/>
            <w:tcBorders>
              <w:bottom w:val="nil"/>
            </w:tcBorders>
            <w:vAlign w:val="center"/>
          </w:tcPr>
          <w:p w:rsidR="00725665" w:rsidRPr="00E1327F" w:rsidRDefault="00725665">
            <w:pPr>
              <w:pStyle w:val="ConsPlusNormal"/>
              <w:rPr>
                <w:color w:val="000000" w:themeColor="text1"/>
              </w:rPr>
            </w:pPr>
          </w:p>
        </w:tc>
        <w:tc>
          <w:tcPr>
            <w:tcW w:w="3061" w:type="dxa"/>
            <w:tcBorders>
              <w:bottom w:val="nil"/>
            </w:tcBorders>
            <w:vAlign w:val="center"/>
          </w:tcPr>
          <w:p w:rsidR="00725665" w:rsidRPr="00E1327F" w:rsidRDefault="00725665">
            <w:pPr>
              <w:pStyle w:val="ConsPlusNormal"/>
              <w:rPr>
                <w:color w:val="000000" w:themeColor="text1"/>
              </w:rPr>
            </w:pPr>
          </w:p>
        </w:tc>
        <w:tc>
          <w:tcPr>
            <w:tcW w:w="765" w:type="dxa"/>
            <w:tcBorders>
              <w:bottom w:val="nil"/>
            </w:tcBorders>
            <w:vAlign w:val="bottom"/>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4422" w:type="dxa"/>
            <w:tcBorders>
              <w:top w:val="nil"/>
              <w:left w:val="nil"/>
            </w:tcBorders>
          </w:tcPr>
          <w:p w:rsidR="00725665" w:rsidRPr="00E1327F" w:rsidRDefault="00725665">
            <w:pPr>
              <w:pStyle w:val="ConsPlusNormal"/>
              <w:rPr>
                <w:color w:val="000000" w:themeColor="text1"/>
              </w:rPr>
            </w:pPr>
            <w:r w:rsidRPr="00E1327F">
              <w:rPr>
                <w:color w:val="000000" w:themeColor="text1"/>
              </w:rPr>
              <w:t>срочная пенсионная выплата, выплаченная Фондом пенсионного и социального страхования Российской Федерации застрахованным лицам</w:t>
            </w:r>
          </w:p>
        </w:tc>
        <w:tc>
          <w:tcPr>
            <w:tcW w:w="754"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011</w:t>
            </w:r>
          </w:p>
        </w:tc>
        <w:tc>
          <w:tcPr>
            <w:tcW w:w="3061"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797 10017370030640 311</w:t>
            </w:r>
          </w:p>
        </w:tc>
        <w:tc>
          <w:tcPr>
            <w:tcW w:w="765" w:type="dxa"/>
            <w:tcBorders>
              <w:top w:val="nil"/>
            </w:tcBorders>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422" w:type="dxa"/>
            <w:tcBorders>
              <w:left w:val="nil"/>
            </w:tcBorders>
          </w:tcPr>
          <w:p w:rsidR="00725665" w:rsidRPr="00E1327F" w:rsidRDefault="00725665">
            <w:pPr>
              <w:pStyle w:val="ConsPlusNormal"/>
              <w:rPr>
                <w:color w:val="000000" w:themeColor="text1"/>
              </w:rPr>
            </w:pPr>
            <w:r w:rsidRPr="00E1327F">
              <w:rPr>
                <w:color w:val="000000" w:themeColor="text1"/>
              </w:rPr>
              <w:t>средства, направленные на срочную пенсионную выплату и не выплаченные Фондом пенсионного и социального страхования Российской Федерации</w:t>
            </w:r>
          </w:p>
        </w:tc>
        <w:tc>
          <w:tcPr>
            <w:tcW w:w="754" w:type="dxa"/>
            <w:vAlign w:val="center"/>
          </w:tcPr>
          <w:p w:rsidR="00725665" w:rsidRPr="00E1327F" w:rsidRDefault="00725665">
            <w:pPr>
              <w:pStyle w:val="ConsPlusNormal"/>
              <w:jc w:val="center"/>
              <w:rPr>
                <w:color w:val="000000" w:themeColor="text1"/>
              </w:rPr>
            </w:pPr>
            <w:r w:rsidRPr="00E1327F">
              <w:rPr>
                <w:color w:val="000000" w:themeColor="text1"/>
              </w:rPr>
              <w:t>012</w:t>
            </w:r>
          </w:p>
        </w:tc>
        <w:tc>
          <w:tcPr>
            <w:tcW w:w="3061" w:type="dxa"/>
            <w:vAlign w:val="center"/>
          </w:tcPr>
          <w:p w:rsidR="00725665" w:rsidRPr="00E1327F" w:rsidRDefault="00725665">
            <w:pPr>
              <w:pStyle w:val="ConsPlusNormal"/>
              <w:jc w:val="center"/>
              <w:rPr>
                <w:color w:val="000000" w:themeColor="text1"/>
              </w:rPr>
            </w:pPr>
            <w:r w:rsidRPr="00E1327F">
              <w:rPr>
                <w:color w:val="000000" w:themeColor="text1"/>
              </w:rPr>
              <w:t>797 11706011066000 180</w:t>
            </w:r>
          </w:p>
        </w:tc>
        <w:tc>
          <w:tcPr>
            <w:tcW w:w="765"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Таблица N 10 с. 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725665" w:rsidRPr="00E1327F">
        <w:tc>
          <w:tcPr>
            <w:tcW w:w="9030" w:type="dxa"/>
            <w:tcBorders>
              <w:top w:val="nil"/>
              <w:left w:val="nil"/>
              <w:bottom w:val="nil"/>
              <w:right w:val="nil"/>
            </w:tcBorders>
          </w:tcPr>
          <w:p w:rsidR="00725665" w:rsidRPr="00E1327F" w:rsidRDefault="00725665">
            <w:pPr>
              <w:pStyle w:val="ConsPlusNormal"/>
              <w:jc w:val="center"/>
              <w:outlineLvl w:val="5"/>
              <w:rPr>
                <w:color w:val="000000" w:themeColor="text1"/>
              </w:rPr>
            </w:pPr>
            <w:r w:rsidRPr="00E1327F">
              <w:rPr>
                <w:color w:val="000000" w:themeColor="text1"/>
              </w:rPr>
              <w:t>4. Управление средствами пенсионных накоплений застрахованных лиц, которым установлена срочная пенсионная выплата</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754"/>
        <w:gridCol w:w="3061"/>
        <w:gridCol w:w="765"/>
      </w:tblGrid>
      <w:tr w:rsidR="00E1327F" w:rsidRPr="00E1327F">
        <w:tc>
          <w:tcPr>
            <w:tcW w:w="442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754"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3061" w:type="dxa"/>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765" w:type="dxa"/>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w:t>
            </w:r>
            <w:r w:rsidRPr="00E1327F">
              <w:rPr>
                <w:color w:val="000000" w:themeColor="text1"/>
              </w:rPr>
              <w:lastRenderedPageBreak/>
              <w:t>ого периода</w:t>
            </w:r>
          </w:p>
        </w:tc>
      </w:tr>
      <w:tr w:rsidR="00E1327F" w:rsidRPr="00E1327F">
        <w:tc>
          <w:tcPr>
            <w:tcW w:w="4422"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754" w:type="dxa"/>
          </w:tcPr>
          <w:p w:rsidR="00725665" w:rsidRPr="00E1327F" w:rsidRDefault="00725665">
            <w:pPr>
              <w:pStyle w:val="ConsPlusNormal"/>
              <w:jc w:val="center"/>
              <w:rPr>
                <w:color w:val="000000" w:themeColor="text1"/>
              </w:rPr>
            </w:pPr>
            <w:r w:rsidRPr="00E1327F">
              <w:rPr>
                <w:color w:val="000000" w:themeColor="text1"/>
              </w:rPr>
              <w:t>2</w:t>
            </w:r>
          </w:p>
        </w:tc>
        <w:tc>
          <w:tcPr>
            <w:tcW w:w="3061" w:type="dxa"/>
          </w:tcPr>
          <w:p w:rsidR="00725665" w:rsidRPr="00E1327F" w:rsidRDefault="00725665">
            <w:pPr>
              <w:pStyle w:val="ConsPlusNormal"/>
              <w:jc w:val="center"/>
              <w:rPr>
                <w:color w:val="000000" w:themeColor="text1"/>
              </w:rPr>
            </w:pPr>
            <w:r w:rsidRPr="00E1327F">
              <w:rPr>
                <w:color w:val="000000" w:themeColor="text1"/>
              </w:rPr>
              <w:t>3</w:t>
            </w:r>
          </w:p>
        </w:tc>
        <w:tc>
          <w:tcPr>
            <w:tcW w:w="765"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Стоимость активов (денежных средств и ценных бумаг), сформированных за счет средств пенсионных накоплений застрахованных лиц, которым установлена срочная пенсионная выплата</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010</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государственные ценные бумаги Российской Федерации, обращающиеся на организованных торгах или специально выпущенные для размещения средств институциональных инвесторов, а также при их первичном размещении, если условиями выпуска ценных бумаг предусмотрено обращение на организованных торгах или они специально выпущены для размещения средств институциональных инвесторов, обязательства по которым выражены в валюте Российской Федерации и иностранной валюте</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011</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государственные ценные бумаги субъектов Российской Федерации, допущенные к обращению на организованных торгах, а также при их размещении</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012</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облигации российских эмитентов, допущенные к обращению на организованных торгах, а также при их размещении, за исключением ценных бумаг, указанных в подпунктах "а" и "б" пункта 3 Инвестиционной декларации государственной управляющей компании средствами выплатного резерва, в соответствии с которой осуществляется инвестирование средств пенсионных накоплений застрахованных лиц, которым установлена срочная пенсионная выплата</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013</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ипотечные ценные бумаги, выпущенные в соответствии с законодательством Российской Федерации, допущенные к обращению на организованных торгах, а также при их размещении</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014</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в валюте Российской Федерации и иностранной валюте на счетах в кредитных организациях</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015</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 xml:space="preserve">депозиты в валюте Российской Федерации и </w:t>
            </w:r>
            <w:r w:rsidRPr="00E1327F">
              <w:rPr>
                <w:color w:val="000000" w:themeColor="text1"/>
              </w:rPr>
              <w:lastRenderedPageBreak/>
              <w:t>в иностранной валюте в кредитных организациях</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lastRenderedPageBreak/>
              <w:t>016</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ценные бумаги международных финансовых организаций, допущенных к размещению и (или) публичному обращению в Российской Федерации в соответствии с законодательством Российской Федерации</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017</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дебиторская задолженность по процентному доходу</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018</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422" w:type="dxa"/>
            <w:tcBorders>
              <w:left w:val="nil"/>
            </w:tcBorders>
            <w:vAlign w:val="center"/>
          </w:tcPr>
          <w:p w:rsidR="00725665" w:rsidRPr="00E1327F" w:rsidRDefault="00725665">
            <w:pPr>
              <w:pStyle w:val="ConsPlusNormal"/>
              <w:rPr>
                <w:color w:val="000000" w:themeColor="text1"/>
              </w:rPr>
            </w:pPr>
            <w:r w:rsidRPr="00E1327F">
              <w:rPr>
                <w:color w:val="000000" w:themeColor="text1"/>
              </w:rPr>
              <w:t>по выплате вознаграждения управляющей компании</w:t>
            </w:r>
          </w:p>
        </w:tc>
        <w:tc>
          <w:tcPr>
            <w:tcW w:w="754" w:type="dxa"/>
            <w:vAlign w:val="bottom"/>
          </w:tcPr>
          <w:p w:rsidR="00725665" w:rsidRPr="00E1327F" w:rsidRDefault="00725665">
            <w:pPr>
              <w:pStyle w:val="ConsPlusNormal"/>
              <w:jc w:val="center"/>
              <w:rPr>
                <w:color w:val="000000" w:themeColor="text1"/>
              </w:rPr>
            </w:pPr>
            <w:r w:rsidRPr="00E1327F">
              <w:rPr>
                <w:color w:val="000000" w:themeColor="text1"/>
              </w:rPr>
              <w:t>019</w:t>
            </w:r>
          </w:p>
        </w:tc>
        <w:tc>
          <w:tcPr>
            <w:tcW w:w="3061" w:type="dxa"/>
            <w:vAlign w:val="bottom"/>
          </w:tcPr>
          <w:p w:rsidR="00725665" w:rsidRPr="00E1327F" w:rsidRDefault="00725665">
            <w:pPr>
              <w:pStyle w:val="ConsPlusNormal"/>
              <w:rPr>
                <w:color w:val="000000" w:themeColor="text1"/>
              </w:rPr>
            </w:pPr>
          </w:p>
        </w:tc>
        <w:tc>
          <w:tcPr>
            <w:tcW w:w="765"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по ущербу имуществу, хищениях денежных средств</w:t>
      </w:r>
    </w:p>
    <w:p w:rsidR="00725665" w:rsidRPr="00E1327F" w:rsidRDefault="00725665">
      <w:pPr>
        <w:pStyle w:val="ConsPlusNormal"/>
        <w:jc w:val="center"/>
        <w:rPr>
          <w:color w:val="000000" w:themeColor="text1"/>
        </w:rPr>
      </w:pPr>
      <w:r w:rsidRPr="00E1327F">
        <w:rPr>
          <w:color w:val="000000" w:themeColor="text1"/>
        </w:rPr>
        <w:t>и материальных ценностей</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Исключены. - Приказ Минфина России от 31.12.2015 N 229н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об использовании</w:t>
      </w:r>
    </w:p>
    <w:p w:rsidR="00725665" w:rsidRPr="00E1327F" w:rsidRDefault="00725665">
      <w:pPr>
        <w:pStyle w:val="ConsPlusNormal"/>
        <w:jc w:val="center"/>
        <w:rPr>
          <w:color w:val="000000" w:themeColor="text1"/>
        </w:rPr>
      </w:pPr>
      <w:r w:rsidRPr="00E1327F">
        <w:rPr>
          <w:color w:val="000000" w:themeColor="text1"/>
        </w:rPr>
        <w:t>информационно-коммуникационных технологий</w:t>
      </w:r>
    </w:p>
    <w:p w:rsidR="00725665" w:rsidRPr="00E1327F" w:rsidRDefault="00725665">
      <w:pPr>
        <w:pStyle w:val="ConsPlusNormal"/>
        <w:jc w:val="center"/>
        <w:rPr>
          <w:color w:val="000000" w:themeColor="text1"/>
        </w:rPr>
      </w:pPr>
      <w:r w:rsidRPr="00E1327F">
        <w:rPr>
          <w:color w:val="000000" w:themeColor="text1"/>
        </w:rPr>
        <w:t>в консолидированном бюджете</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Утратили силу. - Приказ Минфина России от 30.11.2018 N 244н</w:t>
      </w:r>
    </w:p>
    <w:p w:rsidR="00725665" w:rsidRPr="00E1327F" w:rsidRDefault="00725665">
      <w:pPr>
        <w:pStyle w:val="ConsPlusNormal"/>
        <w:ind w:firstLine="540"/>
        <w:jc w:val="both"/>
        <w:rPr>
          <w:color w:val="000000" w:themeColor="text1"/>
        </w:rPr>
      </w:pPr>
    </w:p>
    <w:p w:rsidR="00725665" w:rsidRPr="00E1327F" w:rsidRDefault="00725665">
      <w:pPr>
        <w:pStyle w:val="ConsPlusNormal"/>
        <w:ind w:firstLine="540"/>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center"/>
        <w:outlineLvl w:val="4"/>
        <w:rPr>
          <w:color w:val="000000" w:themeColor="text1"/>
        </w:rPr>
      </w:pPr>
      <w:r w:rsidRPr="00E1327F">
        <w:rPr>
          <w:color w:val="000000" w:themeColor="text1"/>
        </w:rPr>
        <w:t>Сведения о кассовом исполнении смет доходов и расходов</w:t>
      </w:r>
    </w:p>
    <w:p w:rsidR="00725665" w:rsidRPr="00E1327F" w:rsidRDefault="00725665">
      <w:pPr>
        <w:pStyle w:val="ConsPlusNormal"/>
        <w:jc w:val="center"/>
        <w:rPr>
          <w:color w:val="000000" w:themeColor="text1"/>
        </w:rPr>
      </w:pPr>
      <w:r w:rsidRPr="00E1327F">
        <w:rPr>
          <w:color w:val="000000" w:themeColor="text1"/>
        </w:rPr>
        <w:t>по приносящей доход деятельности</w:t>
      </w:r>
    </w:p>
    <w:p w:rsidR="00725665" w:rsidRPr="00E1327F" w:rsidRDefault="00725665">
      <w:pPr>
        <w:pStyle w:val="ConsPlusNormal"/>
        <w:jc w:val="both"/>
        <w:rPr>
          <w:color w:val="000000" w:themeColor="text1"/>
        </w:rPr>
      </w:pPr>
    </w:p>
    <w:p w:rsidR="00725665" w:rsidRPr="00E1327F" w:rsidRDefault="00725665">
      <w:pPr>
        <w:pStyle w:val="ConsPlusNormal"/>
        <w:ind w:firstLine="540"/>
        <w:jc w:val="both"/>
        <w:rPr>
          <w:color w:val="000000" w:themeColor="text1"/>
        </w:rPr>
      </w:pPr>
      <w:r w:rsidRPr="00E1327F">
        <w:rPr>
          <w:color w:val="000000" w:themeColor="text1"/>
        </w:rPr>
        <w:t>Исключены. - Приказ Минфина России от 26.10.2012 N 138н.</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(введена Приказом Минфина России от 21.12.2021 N 217н)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2"/>
        <w:gridCol w:w="1133"/>
      </w:tblGrid>
      <w:tr w:rsidR="00725665" w:rsidRPr="00E1327F">
        <w:tc>
          <w:tcPr>
            <w:tcW w:w="7942" w:type="dxa"/>
            <w:tcBorders>
              <w:top w:val="nil"/>
              <w:left w:val="nil"/>
              <w:bottom w:val="nil"/>
            </w:tcBorders>
          </w:tcPr>
          <w:p w:rsidR="00725665" w:rsidRPr="00E1327F" w:rsidRDefault="00725665">
            <w:pPr>
              <w:pStyle w:val="ConsPlusNormal"/>
              <w:jc w:val="right"/>
              <w:rPr>
                <w:color w:val="000000" w:themeColor="text1"/>
              </w:rPr>
            </w:pPr>
            <w:r w:rsidRPr="00E1327F">
              <w:rPr>
                <w:color w:val="000000" w:themeColor="text1"/>
              </w:rPr>
              <w:t>Код формы по ОКУД</w:t>
            </w:r>
          </w:p>
        </w:tc>
        <w:tc>
          <w:tcPr>
            <w:tcW w:w="1133" w:type="dxa"/>
            <w:tcBorders>
              <w:top w:val="single" w:sz="4" w:space="0" w:color="auto"/>
              <w:bottom w:val="single" w:sz="4" w:space="0" w:color="auto"/>
            </w:tcBorders>
          </w:tcPr>
          <w:p w:rsidR="00725665" w:rsidRPr="00E1327F" w:rsidRDefault="00725665">
            <w:pPr>
              <w:pStyle w:val="ConsPlusNormal"/>
              <w:jc w:val="center"/>
              <w:rPr>
                <w:color w:val="000000" w:themeColor="text1"/>
              </w:rPr>
            </w:pPr>
            <w:r w:rsidRPr="00E1327F">
              <w:rPr>
                <w:color w:val="000000" w:themeColor="text1"/>
              </w:rPr>
              <w:t>0503378</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28" w:name="P46791"/>
      <w:bookmarkEnd w:id="1628"/>
      <w:r w:rsidRPr="00E1327F">
        <w:rPr>
          <w:color w:val="000000" w:themeColor="text1"/>
        </w:rPr>
        <w:t xml:space="preserve">                                 Сведения</w:t>
      </w:r>
    </w:p>
    <w:p w:rsidR="00725665" w:rsidRPr="00E1327F" w:rsidRDefault="00725665">
      <w:pPr>
        <w:pStyle w:val="ConsPlusNonformat"/>
        <w:jc w:val="both"/>
        <w:rPr>
          <w:color w:val="000000" w:themeColor="text1"/>
        </w:rPr>
      </w:pPr>
      <w:r w:rsidRPr="00E1327F">
        <w:rPr>
          <w:color w:val="000000" w:themeColor="text1"/>
        </w:rPr>
        <w:t xml:space="preserve">             об остатках денежных средств на счетах получателя</w:t>
      </w:r>
    </w:p>
    <w:p w:rsidR="00725665" w:rsidRPr="00E1327F" w:rsidRDefault="00725665">
      <w:pPr>
        <w:pStyle w:val="ConsPlusNonformat"/>
        <w:jc w:val="both"/>
        <w:rPr>
          <w:color w:val="000000" w:themeColor="text1"/>
        </w:rPr>
      </w:pPr>
      <w:r w:rsidRPr="00E1327F">
        <w:rPr>
          <w:color w:val="000000" w:themeColor="text1"/>
        </w:rPr>
        <w:t xml:space="preserve">                             бюджетных средств</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701"/>
        <w:gridCol w:w="737"/>
        <w:gridCol w:w="1413"/>
        <w:gridCol w:w="1134"/>
        <w:gridCol w:w="1413"/>
        <w:gridCol w:w="794"/>
        <w:gridCol w:w="1413"/>
        <w:gridCol w:w="1191"/>
        <w:gridCol w:w="1417"/>
      </w:tblGrid>
      <w:tr w:rsidR="00E1327F" w:rsidRPr="00E1327F">
        <w:tc>
          <w:tcPr>
            <w:tcW w:w="1701" w:type="dxa"/>
            <w:vMerge w:val="restart"/>
          </w:tcPr>
          <w:p w:rsidR="00725665" w:rsidRPr="00E1327F" w:rsidRDefault="00725665">
            <w:pPr>
              <w:pStyle w:val="ConsPlusNormal"/>
              <w:jc w:val="center"/>
              <w:rPr>
                <w:color w:val="000000" w:themeColor="text1"/>
              </w:rPr>
            </w:pPr>
            <w:r w:rsidRPr="00E1327F">
              <w:rPr>
                <w:color w:val="000000" w:themeColor="text1"/>
              </w:rPr>
              <w:lastRenderedPageBreak/>
              <w:t>Номер банковского счета</w:t>
            </w:r>
          </w:p>
        </w:tc>
        <w:tc>
          <w:tcPr>
            <w:tcW w:w="1701" w:type="dxa"/>
            <w:vMerge w:val="restart"/>
          </w:tcPr>
          <w:p w:rsidR="00725665" w:rsidRPr="00E1327F" w:rsidRDefault="00725665">
            <w:pPr>
              <w:pStyle w:val="ConsPlusNormal"/>
              <w:jc w:val="center"/>
              <w:rPr>
                <w:color w:val="000000" w:themeColor="text1"/>
              </w:rPr>
            </w:pPr>
            <w:r w:rsidRPr="00E1327F">
              <w:rPr>
                <w:color w:val="000000" w:themeColor="text1"/>
              </w:rPr>
              <w:t>Код счета бюджетного учета</w:t>
            </w:r>
          </w:p>
        </w:tc>
        <w:tc>
          <w:tcPr>
            <w:tcW w:w="4697" w:type="dxa"/>
            <w:gridSpan w:val="4"/>
          </w:tcPr>
          <w:p w:rsidR="00725665" w:rsidRPr="00E1327F" w:rsidRDefault="00725665">
            <w:pPr>
              <w:pStyle w:val="ConsPlusNormal"/>
              <w:jc w:val="center"/>
              <w:rPr>
                <w:color w:val="000000" w:themeColor="text1"/>
              </w:rPr>
            </w:pPr>
            <w:r w:rsidRPr="00E1327F">
              <w:rPr>
                <w:color w:val="000000" w:themeColor="text1"/>
              </w:rPr>
              <w:t>На начало года</w:t>
            </w:r>
          </w:p>
        </w:tc>
        <w:tc>
          <w:tcPr>
            <w:tcW w:w="4815" w:type="dxa"/>
            <w:gridSpan w:val="4"/>
            <w:tcBorders>
              <w:right w:val="nil"/>
            </w:tcBorders>
          </w:tcPr>
          <w:p w:rsidR="00725665" w:rsidRPr="00E1327F" w:rsidRDefault="00725665">
            <w:pPr>
              <w:pStyle w:val="ConsPlusNormal"/>
              <w:jc w:val="center"/>
              <w:rPr>
                <w:color w:val="000000" w:themeColor="text1"/>
              </w:rPr>
            </w:pPr>
            <w:r w:rsidRPr="00E1327F">
              <w:rPr>
                <w:color w:val="000000" w:themeColor="text1"/>
              </w:rPr>
              <w:t>На конец отчетного периода</w:t>
            </w:r>
          </w:p>
        </w:tc>
      </w:tr>
      <w:tr w:rsidR="00E1327F" w:rsidRPr="00E1327F">
        <w:tblPrEx>
          <w:tblBorders>
            <w:right w:val="single" w:sz="4" w:space="0" w:color="auto"/>
          </w:tblBorders>
        </w:tblPrEx>
        <w:tc>
          <w:tcPr>
            <w:tcW w:w="1701" w:type="dxa"/>
            <w:vMerge/>
          </w:tcPr>
          <w:p w:rsidR="00725665" w:rsidRPr="00E1327F" w:rsidRDefault="00725665">
            <w:pPr>
              <w:pStyle w:val="ConsPlusNormal"/>
              <w:rPr>
                <w:color w:val="000000" w:themeColor="text1"/>
              </w:rPr>
            </w:pPr>
          </w:p>
        </w:tc>
        <w:tc>
          <w:tcPr>
            <w:tcW w:w="1701" w:type="dxa"/>
            <w:vMerge/>
          </w:tcPr>
          <w:p w:rsidR="00725665" w:rsidRPr="00E1327F" w:rsidRDefault="00725665">
            <w:pPr>
              <w:pStyle w:val="ConsPlusNormal"/>
              <w:rPr>
                <w:color w:val="000000" w:themeColor="text1"/>
              </w:rPr>
            </w:pP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3960" w:type="dxa"/>
            <w:gridSpan w:val="3"/>
          </w:tcPr>
          <w:p w:rsidR="00725665" w:rsidRPr="00E1327F" w:rsidRDefault="00725665">
            <w:pPr>
              <w:pStyle w:val="ConsPlusNormal"/>
              <w:jc w:val="center"/>
              <w:rPr>
                <w:color w:val="000000" w:themeColor="text1"/>
              </w:rPr>
            </w:pPr>
            <w:r w:rsidRPr="00E1327F">
              <w:rPr>
                <w:color w:val="000000" w:themeColor="text1"/>
              </w:rPr>
              <w:t>в том числе</w:t>
            </w:r>
          </w:p>
        </w:tc>
        <w:tc>
          <w:tcPr>
            <w:tcW w:w="794" w:type="dxa"/>
            <w:vMerge w:val="restart"/>
          </w:tcPr>
          <w:p w:rsidR="00725665" w:rsidRPr="00E1327F" w:rsidRDefault="00725665">
            <w:pPr>
              <w:pStyle w:val="ConsPlusNormal"/>
              <w:jc w:val="center"/>
              <w:rPr>
                <w:color w:val="000000" w:themeColor="text1"/>
              </w:rPr>
            </w:pPr>
            <w:r w:rsidRPr="00E1327F">
              <w:rPr>
                <w:color w:val="000000" w:themeColor="text1"/>
              </w:rPr>
              <w:t>всего</w:t>
            </w:r>
          </w:p>
        </w:tc>
        <w:tc>
          <w:tcPr>
            <w:tcW w:w="4021" w:type="dxa"/>
            <w:gridSpan w:val="3"/>
          </w:tcPr>
          <w:p w:rsidR="00725665" w:rsidRPr="00E1327F" w:rsidRDefault="00725665">
            <w:pPr>
              <w:pStyle w:val="ConsPlusNormal"/>
              <w:jc w:val="center"/>
              <w:rPr>
                <w:color w:val="000000" w:themeColor="text1"/>
              </w:rPr>
            </w:pPr>
            <w:r w:rsidRPr="00E1327F">
              <w:rPr>
                <w:color w:val="000000" w:themeColor="text1"/>
              </w:rPr>
              <w:t>в том числе</w:t>
            </w:r>
          </w:p>
        </w:tc>
      </w:tr>
      <w:tr w:rsidR="00E1327F" w:rsidRPr="00E1327F">
        <w:tblPrEx>
          <w:tblBorders>
            <w:right w:val="single" w:sz="4" w:space="0" w:color="auto"/>
          </w:tblBorders>
        </w:tblPrEx>
        <w:tc>
          <w:tcPr>
            <w:tcW w:w="1701" w:type="dxa"/>
            <w:vMerge/>
          </w:tcPr>
          <w:p w:rsidR="00725665" w:rsidRPr="00E1327F" w:rsidRDefault="00725665">
            <w:pPr>
              <w:pStyle w:val="ConsPlusNormal"/>
              <w:rPr>
                <w:color w:val="000000" w:themeColor="text1"/>
              </w:rPr>
            </w:pPr>
          </w:p>
        </w:tc>
        <w:tc>
          <w:tcPr>
            <w:tcW w:w="1701" w:type="dxa"/>
            <w:vMerge/>
          </w:tcPr>
          <w:p w:rsidR="00725665" w:rsidRPr="00E1327F" w:rsidRDefault="00725665">
            <w:pPr>
              <w:pStyle w:val="ConsPlusNormal"/>
              <w:rPr>
                <w:color w:val="000000" w:themeColor="text1"/>
              </w:rPr>
            </w:pPr>
          </w:p>
        </w:tc>
        <w:tc>
          <w:tcPr>
            <w:tcW w:w="737" w:type="dxa"/>
            <w:vMerge/>
          </w:tcPr>
          <w:p w:rsidR="00725665" w:rsidRPr="00E1327F" w:rsidRDefault="00725665">
            <w:pPr>
              <w:pStyle w:val="ConsPlusNormal"/>
              <w:rPr>
                <w:color w:val="000000" w:themeColor="text1"/>
              </w:rPr>
            </w:pPr>
          </w:p>
        </w:tc>
        <w:tc>
          <w:tcPr>
            <w:tcW w:w="1413"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34"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1413"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c>
          <w:tcPr>
            <w:tcW w:w="794" w:type="dxa"/>
            <w:vMerge/>
          </w:tcPr>
          <w:p w:rsidR="00725665" w:rsidRPr="00E1327F" w:rsidRDefault="00725665">
            <w:pPr>
              <w:pStyle w:val="ConsPlusNormal"/>
              <w:rPr>
                <w:color w:val="000000" w:themeColor="text1"/>
              </w:rPr>
            </w:pPr>
          </w:p>
        </w:tc>
        <w:tc>
          <w:tcPr>
            <w:tcW w:w="1413" w:type="dxa"/>
          </w:tcPr>
          <w:p w:rsidR="00725665" w:rsidRPr="00E1327F" w:rsidRDefault="00725665">
            <w:pPr>
              <w:pStyle w:val="ConsPlusNormal"/>
              <w:jc w:val="center"/>
              <w:rPr>
                <w:color w:val="000000" w:themeColor="text1"/>
              </w:rPr>
            </w:pPr>
            <w:r w:rsidRPr="00E1327F">
              <w:rPr>
                <w:color w:val="000000" w:themeColor="text1"/>
              </w:rPr>
              <w:t>бюджет субъекта Российской Федерации</w:t>
            </w:r>
          </w:p>
        </w:tc>
        <w:tc>
          <w:tcPr>
            <w:tcW w:w="1191" w:type="dxa"/>
          </w:tcPr>
          <w:p w:rsidR="00725665" w:rsidRPr="00E1327F" w:rsidRDefault="00725665">
            <w:pPr>
              <w:pStyle w:val="ConsPlusNormal"/>
              <w:jc w:val="center"/>
              <w:rPr>
                <w:color w:val="000000" w:themeColor="text1"/>
              </w:rPr>
            </w:pPr>
            <w:r w:rsidRPr="00E1327F">
              <w:rPr>
                <w:color w:val="000000" w:themeColor="text1"/>
              </w:rPr>
              <w:t>местные бюджеты</w:t>
            </w:r>
          </w:p>
        </w:tc>
        <w:tc>
          <w:tcPr>
            <w:tcW w:w="1417" w:type="dxa"/>
          </w:tcPr>
          <w:p w:rsidR="00725665" w:rsidRPr="00E1327F" w:rsidRDefault="00725665">
            <w:pPr>
              <w:pStyle w:val="ConsPlusNormal"/>
              <w:jc w:val="center"/>
              <w:rPr>
                <w:color w:val="000000" w:themeColor="text1"/>
              </w:rPr>
            </w:pPr>
            <w:r w:rsidRPr="00E1327F">
              <w:rPr>
                <w:color w:val="000000" w:themeColor="text1"/>
              </w:rPr>
              <w:t>бюджет территориального государственного внебюджетного фонда</w:t>
            </w:r>
          </w:p>
        </w:tc>
      </w:tr>
      <w:tr w:rsidR="00E1327F" w:rsidRPr="00E1327F">
        <w:tblPrEx>
          <w:tblBorders>
            <w:right w:val="single" w:sz="4" w:space="0" w:color="auto"/>
          </w:tblBorders>
        </w:tblPrEx>
        <w:tc>
          <w:tcPr>
            <w:tcW w:w="1701" w:type="dxa"/>
          </w:tcPr>
          <w:p w:rsidR="00725665" w:rsidRPr="00E1327F" w:rsidRDefault="00725665">
            <w:pPr>
              <w:pStyle w:val="ConsPlusNormal"/>
              <w:jc w:val="center"/>
              <w:rPr>
                <w:color w:val="000000" w:themeColor="text1"/>
              </w:rPr>
            </w:pPr>
            <w:r w:rsidRPr="00E1327F">
              <w:rPr>
                <w:color w:val="000000" w:themeColor="text1"/>
              </w:rPr>
              <w:t>1</w:t>
            </w:r>
          </w:p>
        </w:tc>
        <w:tc>
          <w:tcPr>
            <w:tcW w:w="1701" w:type="dxa"/>
          </w:tcPr>
          <w:p w:rsidR="00725665" w:rsidRPr="00E1327F" w:rsidRDefault="00725665">
            <w:pPr>
              <w:pStyle w:val="ConsPlusNormal"/>
              <w:jc w:val="center"/>
              <w:rPr>
                <w:color w:val="000000" w:themeColor="text1"/>
              </w:rPr>
            </w:pPr>
            <w:r w:rsidRPr="00E1327F">
              <w:rPr>
                <w:color w:val="000000" w:themeColor="text1"/>
              </w:rPr>
              <w:t>2</w:t>
            </w:r>
          </w:p>
        </w:tc>
        <w:tc>
          <w:tcPr>
            <w:tcW w:w="737" w:type="dxa"/>
          </w:tcPr>
          <w:p w:rsidR="00725665" w:rsidRPr="00E1327F" w:rsidRDefault="00725665">
            <w:pPr>
              <w:pStyle w:val="ConsPlusNormal"/>
              <w:jc w:val="center"/>
              <w:rPr>
                <w:color w:val="000000" w:themeColor="text1"/>
              </w:rPr>
            </w:pPr>
            <w:r w:rsidRPr="00E1327F">
              <w:rPr>
                <w:color w:val="000000" w:themeColor="text1"/>
              </w:rPr>
              <w:t>3</w:t>
            </w:r>
          </w:p>
        </w:tc>
        <w:tc>
          <w:tcPr>
            <w:tcW w:w="1413" w:type="dxa"/>
          </w:tcPr>
          <w:p w:rsidR="00725665" w:rsidRPr="00E1327F" w:rsidRDefault="00725665">
            <w:pPr>
              <w:pStyle w:val="ConsPlusNormal"/>
              <w:jc w:val="center"/>
              <w:rPr>
                <w:color w:val="000000" w:themeColor="text1"/>
              </w:rPr>
            </w:pPr>
            <w:r w:rsidRPr="00E1327F">
              <w:rPr>
                <w:color w:val="000000" w:themeColor="text1"/>
              </w:rPr>
              <w:t>4</w:t>
            </w:r>
          </w:p>
        </w:tc>
        <w:tc>
          <w:tcPr>
            <w:tcW w:w="1134" w:type="dxa"/>
          </w:tcPr>
          <w:p w:rsidR="00725665" w:rsidRPr="00E1327F" w:rsidRDefault="00725665">
            <w:pPr>
              <w:pStyle w:val="ConsPlusNormal"/>
              <w:jc w:val="center"/>
              <w:rPr>
                <w:color w:val="000000" w:themeColor="text1"/>
              </w:rPr>
            </w:pPr>
            <w:r w:rsidRPr="00E1327F">
              <w:rPr>
                <w:color w:val="000000" w:themeColor="text1"/>
              </w:rPr>
              <w:t>5</w:t>
            </w:r>
          </w:p>
        </w:tc>
        <w:tc>
          <w:tcPr>
            <w:tcW w:w="1413" w:type="dxa"/>
          </w:tcPr>
          <w:p w:rsidR="00725665" w:rsidRPr="00E1327F" w:rsidRDefault="00725665">
            <w:pPr>
              <w:pStyle w:val="ConsPlusNormal"/>
              <w:jc w:val="center"/>
              <w:rPr>
                <w:color w:val="000000" w:themeColor="text1"/>
              </w:rPr>
            </w:pPr>
            <w:r w:rsidRPr="00E1327F">
              <w:rPr>
                <w:color w:val="000000" w:themeColor="text1"/>
              </w:rPr>
              <w:t>6</w:t>
            </w:r>
          </w:p>
        </w:tc>
        <w:tc>
          <w:tcPr>
            <w:tcW w:w="794" w:type="dxa"/>
          </w:tcPr>
          <w:p w:rsidR="00725665" w:rsidRPr="00E1327F" w:rsidRDefault="00725665">
            <w:pPr>
              <w:pStyle w:val="ConsPlusNormal"/>
              <w:jc w:val="center"/>
              <w:rPr>
                <w:color w:val="000000" w:themeColor="text1"/>
              </w:rPr>
            </w:pPr>
            <w:r w:rsidRPr="00E1327F">
              <w:rPr>
                <w:color w:val="000000" w:themeColor="text1"/>
              </w:rPr>
              <w:t>7</w:t>
            </w:r>
          </w:p>
        </w:tc>
        <w:tc>
          <w:tcPr>
            <w:tcW w:w="1413" w:type="dxa"/>
          </w:tcPr>
          <w:p w:rsidR="00725665" w:rsidRPr="00E1327F" w:rsidRDefault="00725665">
            <w:pPr>
              <w:pStyle w:val="ConsPlusNormal"/>
              <w:jc w:val="center"/>
              <w:rPr>
                <w:color w:val="000000" w:themeColor="text1"/>
              </w:rPr>
            </w:pPr>
            <w:r w:rsidRPr="00E1327F">
              <w:rPr>
                <w:color w:val="000000" w:themeColor="text1"/>
              </w:rPr>
              <w:t>8</w:t>
            </w:r>
          </w:p>
        </w:tc>
        <w:tc>
          <w:tcPr>
            <w:tcW w:w="1191" w:type="dxa"/>
          </w:tcPr>
          <w:p w:rsidR="00725665" w:rsidRPr="00E1327F" w:rsidRDefault="00725665">
            <w:pPr>
              <w:pStyle w:val="ConsPlusNormal"/>
              <w:jc w:val="center"/>
              <w:rPr>
                <w:color w:val="000000" w:themeColor="text1"/>
              </w:rPr>
            </w:pPr>
            <w:r w:rsidRPr="00E1327F">
              <w:rPr>
                <w:color w:val="000000" w:themeColor="text1"/>
              </w:rPr>
              <w:t>9</w:t>
            </w:r>
          </w:p>
        </w:tc>
        <w:tc>
          <w:tcPr>
            <w:tcW w:w="1417" w:type="dxa"/>
          </w:tcPr>
          <w:p w:rsidR="00725665" w:rsidRPr="00E1327F" w:rsidRDefault="00725665">
            <w:pPr>
              <w:pStyle w:val="ConsPlusNormal"/>
              <w:jc w:val="center"/>
              <w:rPr>
                <w:color w:val="000000" w:themeColor="text1"/>
              </w:rPr>
            </w:pPr>
            <w:r w:rsidRPr="00E1327F">
              <w:rPr>
                <w:color w:val="000000" w:themeColor="text1"/>
              </w:rPr>
              <w:t>10</w:t>
            </w:r>
          </w:p>
        </w:tc>
      </w:tr>
      <w:tr w:rsidR="00E1327F" w:rsidRPr="00E1327F">
        <w:tblPrEx>
          <w:tblBorders>
            <w:right w:val="single" w:sz="4" w:space="0" w:color="auto"/>
          </w:tblBorders>
        </w:tblPrEx>
        <w:tc>
          <w:tcPr>
            <w:tcW w:w="1701" w:type="dxa"/>
            <w:vAlign w:val="center"/>
          </w:tcPr>
          <w:p w:rsidR="00725665" w:rsidRPr="00E1327F" w:rsidRDefault="00725665">
            <w:pPr>
              <w:pStyle w:val="ConsPlusNormal"/>
              <w:jc w:val="center"/>
              <w:rPr>
                <w:color w:val="000000" w:themeColor="text1"/>
              </w:rPr>
            </w:pPr>
            <w:r w:rsidRPr="00E1327F">
              <w:rPr>
                <w:color w:val="000000" w:themeColor="text1"/>
              </w:rPr>
              <w:t>1. Счета в кредитных организациях</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Align w:val="center"/>
          </w:tcPr>
          <w:p w:rsidR="00725665" w:rsidRPr="00E1327F" w:rsidRDefault="00725665">
            <w:pPr>
              <w:pStyle w:val="ConsPlusNormal"/>
              <w:rPr>
                <w:color w:val="000000" w:themeColor="text1"/>
              </w:rPr>
            </w:pPr>
          </w:p>
        </w:tc>
        <w:tc>
          <w:tcPr>
            <w:tcW w:w="1701"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Align w:val="center"/>
          </w:tcPr>
          <w:p w:rsidR="00725665" w:rsidRPr="00E1327F" w:rsidRDefault="00725665">
            <w:pPr>
              <w:pStyle w:val="ConsPlusNormal"/>
              <w:rPr>
                <w:color w:val="000000" w:themeColor="text1"/>
              </w:rPr>
            </w:pPr>
          </w:p>
        </w:tc>
        <w:tc>
          <w:tcPr>
            <w:tcW w:w="1701"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Align w:val="center"/>
          </w:tcPr>
          <w:p w:rsidR="00725665" w:rsidRPr="00E1327F" w:rsidRDefault="00725665">
            <w:pPr>
              <w:pStyle w:val="ConsPlusNormal"/>
              <w:jc w:val="center"/>
              <w:rPr>
                <w:color w:val="000000" w:themeColor="text1"/>
              </w:rPr>
            </w:pPr>
            <w:r w:rsidRPr="00E1327F">
              <w:rPr>
                <w:color w:val="000000" w:themeColor="text1"/>
              </w:rPr>
              <w:t>Итого по счету</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0 201 20 000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Merge w:val="restart"/>
            <w:vAlign w:val="center"/>
          </w:tcPr>
          <w:p w:rsidR="00725665" w:rsidRPr="00E1327F" w:rsidRDefault="00725665">
            <w:pPr>
              <w:pStyle w:val="ConsPlusNormal"/>
              <w:jc w:val="center"/>
              <w:rPr>
                <w:color w:val="000000" w:themeColor="text1"/>
              </w:rPr>
            </w:pPr>
            <w:r w:rsidRPr="00E1327F">
              <w:rPr>
                <w:color w:val="000000" w:themeColor="text1"/>
              </w:rPr>
              <w:t>2. Счета в финансовом органе</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3 201 11 000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Merge/>
          </w:tcPr>
          <w:p w:rsidR="00725665" w:rsidRPr="00E1327F" w:rsidRDefault="00725665">
            <w:pPr>
              <w:pStyle w:val="ConsPlusNormal"/>
              <w:rPr>
                <w:color w:val="000000" w:themeColor="text1"/>
              </w:rPr>
            </w:pP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3 201 13 000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Align w:val="center"/>
          </w:tcPr>
          <w:p w:rsidR="00725665" w:rsidRPr="00E1327F" w:rsidRDefault="00725665">
            <w:pPr>
              <w:pStyle w:val="ConsPlusNormal"/>
              <w:jc w:val="center"/>
              <w:rPr>
                <w:color w:val="000000" w:themeColor="text1"/>
              </w:rPr>
            </w:pPr>
            <w:r w:rsidRPr="00E1327F">
              <w:rPr>
                <w:color w:val="000000" w:themeColor="text1"/>
              </w:rPr>
              <w:t>Итого по счету</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3 201 10 000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Merge w:val="restart"/>
            <w:vAlign w:val="center"/>
          </w:tcPr>
          <w:p w:rsidR="00725665" w:rsidRPr="00E1327F" w:rsidRDefault="00725665">
            <w:pPr>
              <w:pStyle w:val="ConsPlusNormal"/>
              <w:jc w:val="center"/>
              <w:rPr>
                <w:color w:val="000000" w:themeColor="text1"/>
              </w:rPr>
            </w:pPr>
            <w:r w:rsidRPr="00E1327F">
              <w:rPr>
                <w:color w:val="000000" w:themeColor="text1"/>
              </w:rPr>
              <w:t>3. Касса учреждения</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1 201 34 000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Merge/>
          </w:tcPr>
          <w:p w:rsidR="00725665" w:rsidRPr="00E1327F" w:rsidRDefault="00725665">
            <w:pPr>
              <w:pStyle w:val="ConsPlusNormal"/>
              <w:rPr>
                <w:color w:val="000000" w:themeColor="text1"/>
              </w:rPr>
            </w:pP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3 201 34 000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01" w:type="dxa"/>
            <w:vAlign w:val="center"/>
          </w:tcPr>
          <w:p w:rsidR="00725665" w:rsidRPr="00E1327F" w:rsidRDefault="00725665">
            <w:pPr>
              <w:pStyle w:val="ConsPlusNormal"/>
              <w:jc w:val="center"/>
              <w:rPr>
                <w:color w:val="000000" w:themeColor="text1"/>
              </w:rPr>
            </w:pPr>
            <w:r w:rsidRPr="00E1327F">
              <w:rPr>
                <w:color w:val="000000" w:themeColor="text1"/>
              </w:rPr>
              <w:t>Итого по счету</w:t>
            </w:r>
          </w:p>
        </w:tc>
        <w:tc>
          <w:tcPr>
            <w:tcW w:w="1701" w:type="dxa"/>
            <w:vAlign w:val="center"/>
          </w:tcPr>
          <w:p w:rsidR="00725665" w:rsidRPr="00E1327F" w:rsidRDefault="00725665">
            <w:pPr>
              <w:pStyle w:val="ConsPlusNormal"/>
              <w:jc w:val="center"/>
              <w:rPr>
                <w:color w:val="000000" w:themeColor="text1"/>
              </w:rPr>
            </w:pPr>
            <w:r w:rsidRPr="00E1327F">
              <w:rPr>
                <w:color w:val="000000" w:themeColor="text1"/>
              </w:rPr>
              <w:t>0 201 34 000</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r w:rsidR="00E1327F" w:rsidRPr="00E1327F">
        <w:tblPrEx>
          <w:tblBorders>
            <w:left w:val="nil"/>
            <w:right w:val="single" w:sz="4" w:space="0" w:color="auto"/>
          </w:tblBorders>
        </w:tblPrEx>
        <w:tc>
          <w:tcPr>
            <w:tcW w:w="1701" w:type="dxa"/>
            <w:tcBorders>
              <w:left w:val="nil"/>
              <w:bottom w:val="nil"/>
              <w:right w:val="nil"/>
            </w:tcBorders>
            <w:vAlign w:val="center"/>
          </w:tcPr>
          <w:p w:rsidR="00725665" w:rsidRPr="00E1327F" w:rsidRDefault="00725665">
            <w:pPr>
              <w:pStyle w:val="ConsPlusNormal"/>
              <w:rPr>
                <w:color w:val="000000" w:themeColor="text1"/>
              </w:rPr>
            </w:pPr>
          </w:p>
        </w:tc>
        <w:tc>
          <w:tcPr>
            <w:tcW w:w="1701" w:type="dxa"/>
            <w:tcBorders>
              <w:left w:val="nil"/>
              <w:bottom w:val="nil"/>
            </w:tcBorders>
            <w:vAlign w:val="center"/>
          </w:tcPr>
          <w:p w:rsidR="00725665" w:rsidRPr="00E1327F" w:rsidRDefault="00725665">
            <w:pPr>
              <w:pStyle w:val="ConsPlusNormal"/>
              <w:jc w:val="right"/>
              <w:rPr>
                <w:color w:val="000000" w:themeColor="text1"/>
              </w:rPr>
            </w:pPr>
            <w:r w:rsidRPr="00E1327F">
              <w:rPr>
                <w:color w:val="000000" w:themeColor="text1"/>
              </w:rPr>
              <w:t>Всего</w:t>
            </w:r>
          </w:p>
        </w:tc>
        <w:tc>
          <w:tcPr>
            <w:tcW w:w="737"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3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c>
          <w:tcPr>
            <w:tcW w:w="1413"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nformat"/>
        <w:spacing w:before="260"/>
        <w:jc w:val="both"/>
        <w:rPr>
          <w:color w:val="000000" w:themeColor="text1"/>
        </w:rPr>
      </w:pPr>
      <w:bookmarkStart w:id="1629" w:name="P46934"/>
      <w:bookmarkEnd w:id="1629"/>
      <w:r w:rsidRPr="00E1327F">
        <w:rPr>
          <w:color w:val="000000" w:themeColor="text1"/>
        </w:rPr>
        <w:t xml:space="preserve">                                   Отчет</w:t>
      </w:r>
    </w:p>
    <w:p w:rsidR="00725665" w:rsidRPr="00E1327F" w:rsidRDefault="00725665">
      <w:pPr>
        <w:pStyle w:val="ConsPlusNonformat"/>
        <w:jc w:val="both"/>
        <w:rPr>
          <w:color w:val="000000" w:themeColor="text1"/>
        </w:rPr>
      </w:pPr>
      <w:r w:rsidRPr="00E1327F">
        <w:rPr>
          <w:color w:val="000000" w:themeColor="text1"/>
        </w:rPr>
        <w:t xml:space="preserve">         о казначейском обслуживании исполнения бюджета бюджетной</w:t>
      </w:r>
    </w:p>
    <w:p w:rsidR="00725665" w:rsidRPr="00E1327F" w:rsidRDefault="00725665">
      <w:pPr>
        <w:pStyle w:val="ConsPlusNonformat"/>
        <w:jc w:val="both"/>
        <w:rPr>
          <w:color w:val="000000" w:themeColor="text1"/>
        </w:rPr>
      </w:pPr>
      <w:r w:rsidRPr="00E1327F">
        <w:rPr>
          <w:color w:val="000000" w:themeColor="text1"/>
        </w:rPr>
        <w:t xml:space="preserve">                       системы Российской Федерации</w:t>
      </w:r>
    </w:p>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665"/>
        <w:gridCol w:w="1814"/>
        <w:gridCol w:w="1247"/>
      </w:tblGrid>
      <w:tr w:rsidR="00E1327F" w:rsidRPr="00E1327F">
        <w:tc>
          <w:tcPr>
            <w:tcW w:w="7824" w:type="dxa"/>
            <w:gridSpan w:val="3"/>
            <w:tcBorders>
              <w:top w:val="nil"/>
              <w:left w:val="nil"/>
              <w:bottom w:val="nil"/>
            </w:tcBorders>
            <w:vAlign w:val="bottom"/>
          </w:tcPr>
          <w:p w:rsidR="00725665" w:rsidRPr="00E1327F" w:rsidRDefault="00725665">
            <w:pPr>
              <w:pStyle w:val="ConsPlusNormal"/>
              <w:rPr>
                <w:color w:val="000000" w:themeColor="text1"/>
              </w:rPr>
            </w:pPr>
          </w:p>
        </w:tc>
        <w:tc>
          <w:tcPr>
            <w:tcW w:w="1247"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24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0503156</w:t>
            </w: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p>
        </w:tc>
        <w:tc>
          <w:tcPr>
            <w:tcW w:w="266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 20__ г.</w:t>
            </w: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органа</w:t>
            </w:r>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КОФК</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Федерального казначейства</w:t>
            </w:r>
          </w:p>
        </w:tc>
        <w:tc>
          <w:tcPr>
            <w:tcW w:w="266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66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6010"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 квартальная, годовая</w:t>
            </w:r>
          </w:p>
        </w:tc>
        <w:tc>
          <w:tcPr>
            <w:tcW w:w="1814"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blPrEx>
          <w:tblBorders>
            <w:insideV w:val="none" w:sz="0" w:space="0" w:color="auto"/>
          </w:tblBorders>
        </w:tblPrEx>
        <w:tc>
          <w:tcPr>
            <w:tcW w:w="334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30" w:name="P46968"/>
      <w:bookmarkEnd w:id="1630"/>
      <w:r w:rsidRPr="00E1327F">
        <w:rPr>
          <w:color w:val="000000" w:themeColor="text1"/>
        </w:rPr>
        <w:t xml:space="preserve">                            1. Остатки средств</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2"/>
        <w:gridCol w:w="850"/>
        <w:gridCol w:w="1417"/>
        <w:gridCol w:w="1701"/>
      </w:tblGrid>
      <w:tr w:rsidR="00E1327F" w:rsidRPr="00E1327F">
        <w:tc>
          <w:tcPr>
            <w:tcW w:w="5102"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1417" w:type="dxa"/>
          </w:tcPr>
          <w:p w:rsidR="00725665" w:rsidRPr="00E1327F" w:rsidRDefault="00725665">
            <w:pPr>
              <w:pStyle w:val="ConsPlusNormal"/>
              <w:jc w:val="center"/>
              <w:rPr>
                <w:color w:val="000000" w:themeColor="text1"/>
              </w:rPr>
            </w:pPr>
            <w:r w:rsidRPr="00E1327F">
              <w:rPr>
                <w:color w:val="000000" w:themeColor="text1"/>
              </w:rPr>
              <w:t>Остаток на начало года</w:t>
            </w:r>
          </w:p>
        </w:tc>
        <w:tc>
          <w:tcPr>
            <w:tcW w:w="1701" w:type="dxa"/>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на конец отчетного периода</w:t>
            </w:r>
          </w:p>
        </w:tc>
      </w:tr>
      <w:tr w:rsidR="00E1327F" w:rsidRPr="00E1327F">
        <w:tc>
          <w:tcPr>
            <w:tcW w:w="5102" w:type="dxa"/>
            <w:tcBorders>
              <w:left w:val="nil"/>
            </w:tcBorders>
          </w:tcPr>
          <w:p w:rsidR="00725665" w:rsidRPr="00E1327F" w:rsidRDefault="00725665">
            <w:pPr>
              <w:pStyle w:val="ConsPlusNormal"/>
              <w:jc w:val="center"/>
              <w:rPr>
                <w:color w:val="000000" w:themeColor="text1"/>
              </w:rPr>
            </w:pPr>
            <w:bookmarkStart w:id="1631" w:name="P46974"/>
            <w:bookmarkEnd w:id="1631"/>
            <w:r w:rsidRPr="00E1327F">
              <w:rPr>
                <w:color w:val="000000" w:themeColor="text1"/>
              </w:rPr>
              <w:t>1</w:t>
            </w:r>
          </w:p>
        </w:tc>
        <w:tc>
          <w:tcPr>
            <w:tcW w:w="850" w:type="dxa"/>
          </w:tcPr>
          <w:p w:rsidR="00725665" w:rsidRPr="00E1327F" w:rsidRDefault="00725665">
            <w:pPr>
              <w:pStyle w:val="ConsPlusNormal"/>
              <w:jc w:val="center"/>
              <w:rPr>
                <w:color w:val="000000" w:themeColor="text1"/>
              </w:rPr>
            </w:pPr>
            <w:bookmarkStart w:id="1632" w:name="P46975"/>
            <w:bookmarkEnd w:id="1632"/>
            <w:r w:rsidRPr="00E1327F">
              <w:rPr>
                <w:color w:val="000000" w:themeColor="text1"/>
              </w:rPr>
              <w:t>2</w:t>
            </w:r>
          </w:p>
        </w:tc>
        <w:tc>
          <w:tcPr>
            <w:tcW w:w="1417" w:type="dxa"/>
          </w:tcPr>
          <w:p w:rsidR="00725665" w:rsidRPr="00E1327F" w:rsidRDefault="00725665">
            <w:pPr>
              <w:pStyle w:val="ConsPlusNormal"/>
              <w:jc w:val="center"/>
              <w:rPr>
                <w:color w:val="000000" w:themeColor="text1"/>
              </w:rPr>
            </w:pPr>
            <w:bookmarkStart w:id="1633" w:name="P46976"/>
            <w:bookmarkEnd w:id="1633"/>
            <w:r w:rsidRPr="00E1327F">
              <w:rPr>
                <w:color w:val="000000" w:themeColor="text1"/>
              </w:rPr>
              <w:t>3</w:t>
            </w:r>
          </w:p>
        </w:tc>
        <w:tc>
          <w:tcPr>
            <w:tcW w:w="1701" w:type="dxa"/>
            <w:tcBorders>
              <w:right w:val="nil"/>
            </w:tcBorders>
          </w:tcPr>
          <w:p w:rsidR="00725665" w:rsidRPr="00E1327F" w:rsidRDefault="00725665">
            <w:pPr>
              <w:pStyle w:val="ConsPlusNormal"/>
              <w:jc w:val="center"/>
              <w:rPr>
                <w:color w:val="000000" w:themeColor="text1"/>
              </w:rPr>
            </w:pPr>
            <w:bookmarkStart w:id="1634" w:name="P46977"/>
            <w:bookmarkEnd w:id="1634"/>
            <w:r w:rsidRPr="00E1327F">
              <w:rPr>
                <w:color w:val="000000" w:themeColor="text1"/>
              </w:rPr>
              <w:t>4</w:t>
            </w:r>
          </w:p>
        </w:tc>
      </w:tr>
      <w:tr w:rsidR="00E1327F" w:rsidRPr="00E1327F">
        <w:tblPrEx>
          <w:tblBorders>
            <w:right w:val="single" w:sz="4" w:space="0" w:color="auto"/>
          </w:tblBorders>
        </w:tblPrEx>
        <w:tc>
          <w:tcPr>
            <w:tcW w:w="5102" w:type="dxa"/>
            <w:tcBorders>
              <w:left w:val="nil"/>
            </w:tcBorders>
          </w:tcPr>
          <w:p w:rsidR="00725665" w:rsidRPr="00E1327F" w:rsidRDefault="00725665">
            <w:pPr>
              <w:pStyle w:val="ConsPlusNormal"/>
              <w:rPr>
                <w:color w:val="000000" w:themeColor="text1"/>
              </w:rPr>
            </w:pPr>
            <w:r w:rsidRPr="00E1327F">
              <w:rPr>
                <w:color w:val="000000" w:themeColor="text1"/>
              </w:rPr>
              <w:t>Средства бюджета, всего</w:t>
            </w:r>
          </w:p>
        </w:tc>
        <w:tc>
          <w:tcPr>
            <w:tcW w:w="850" w:type="dxa"/>
            <w:vAlign w:val="bottom"/>
          </w:tcPr>
          <w:p w:rsidR="00725665" w:rsidRPr="00E1327F" w:rsidRDefault="00725665">
            <w:pPr>
              <w:pStyle w:val="ConsPlusNormal"/>
              <w:jc w:val="center"/>
              <w:rPr>
                <w:color w:val="000000" w:themeColor="text1"/>
              </w:rPr>
            </w:pPr>
            <w:bookmarkStart w:id="1635" w:name="P46979"/>
            <w:bookmarkEnd w:id="1635"/>
            <w:r w:rsidRPr="00E1327F">
              <w:rPr>
                <w:color w:val="000000" w:themeColor="text1"/>
              </w:rPr>
              <w:t>010</w:t>
            </w:r>
          </w:p>
        </w:tc>
        <w:tc>
          <w:tcPr>
            <w:tcW w:w="1417" w:type="dxa"/>
          </w:tcPr>
          <w:p w:rsidR="00725665" w:rsidRPr="00E1327F" w:rsidRDefault="00725665">
            <w:pPr>
              <w:pStyle w:val="ConsPlusNormal"/>
              <w:rPr>
                <w:color w:val="000000" w:themeColor="text1"/>
              </w:rPr>
            </w:pPr>
          </w:p>
        </w:tc>
        <w:tc>
          <w:tcPr>
            <w:tcW w:w="170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102"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привлеченных средств на казначейский счет</w:t>
            </w:r>
          </w:p>
        </w:tc>
        <w:tc>
          <w:tcPr>
            <w:tcW w:w="850" w:type="dxa"/>
            <w:vAlign w:val="bottom"/>
          </w:tcPr>
          <w:p w:rsidR="00725665" w:rsidRPr="00E1327F" w:rsidRDefault="00725665">
            <w:pPr>
              <w:pStyle w:val="ConsPlusNormal"/>
              <w:jc w:val="center"/>
              <w:rPr>
                <w:color w:val="000000" w:themeColor="text1"/>
              </w:rPr>
            </w:pPr>
            <w:bookmarkStart w:id="1636" w:name="P46984"/>
            <w:bookmarkEnd w:id="1636"/>
            <w:r w:rsidRPr="00E1327F">
              <w:rPr>
                <w:color w:val="000000" w:themeColor="text1"/>
              </w:rPr>
              <w:t>011</w:t>
            </w:r>
          </w:p>
        </w:tc>
        <w:tc>
          <w:tcPr>
            <w:tcW w:w="1417" w:type="dxa"/>
          </w:tcPr>
          <w:p w:rsidR="00725665" w:rsidRPr="00E1327F" w:rsidRDefault="00725665">
            <w:pPr>
              <w:pStyle w:val="ConsPlusNormal"/>
              <w:rPr>
                <w:color w:val="000000" w:themeColor="text1"/>
              </w:rPr>
            </w:pPr>
          </w:p>
        </w:tc>
        <w:tc>
          <w:tcPr>
            <w:tcW w:w="170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102" w:type="dxa"/>
            <w:tcBorders>
              <w:left w:val="nil"/>
            </w:tcBorders>
          </w:tcPr>
          <w:p w:rsidR="00725665" w:rsidRPr="00E1327F" w:rsidRDefault="00725665">
            <w:pPr>
              <w:pStyle w:val="ConsPlusNormal"/>
              <w:ind w:left="283"/>
              <w:rPr>
                <w:color w:val="000000" w:themeColor="text1"/>
              </w:rPr>
            </w:pPr>
            <w:r w:rsidRPr="00E1327F">
              <w:rPr>
                <w:color w:val="000000" w:themeColor="text1"/>
              </w:rPr>
              <w:t>привлеченных средств с казначейского счета</w:t>
            </w:r>
          </w:p>
        </w:tc>
        <w:tc>
          <w:tcPr>
            <w:tcW w:w="850" w:type="dxa"/>
            <w:vAlign w:val="bottom"/>
          </w:tcPr>
          <w:p w:rsidR="00725665" w:rsidRPr="00E1327F" w:rsidRDefault="00725665">
            <w:pPr>
              <w:pStyle w:val="ConsPlusNormal"/>
              <w:jc w:val="center"/>
              <w:rPr>
                <w:color w:val="000000" w:themeColor="text1"/>
              </w:rPr>
            </w:pPr>
            <w:bookmarkStart w:id="1637" w:name="P46988"/>
            <w:bookmarkEnd w:id="1637"/>
            <w:r w:rsidRPr="00E1327F">
              <w:rPr>
                <w:color w:val="000000" w:themeColor="text1"/>
              </w:rPr>
              <w:t>012</w:t>
            </w:r>
          </w:p>
        </w:tc>
        <w:tc>
          <w:tcPr>
            <w:tcW w:w="1417" w:type="dxa"/>
          </w:tcPr>
          <w:p w:rsidR="00725665" w:rsidRPr="00E1327F" w:rsidRDefault="00725665">
            <w:pPr>
              <w:pStyle w:val="ConsPlusNormal"/>
              <w:rPr>
                <w:color w:val="000000" w:themeColor="text1"/>
              </w:rPr>
            </w:pPr>
          </w:p>
        </w:tc>
        <w:tc>
          <w:tcPr>
            <w:tcW w:w="1701"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5102" w:type="dxa"/>
            <w:tcBorders>
              <w:left w:val="nil"/>
            </w:tcBorders>
          </w:tcPr>
          <w:p w:rsidR="00725665" w:rsidRPr="00E1327F" w:rsidRDefault="00725665">
            <w:pPr>
              <w:pStyle w:val="ConsPlusNormal"/>
              <w:rPr>
                <w:color w:val="000000" w:themeColor="text1"/>
              </w:rPr>
            </w:pPr>
            <w:r w:rsidRPr="00E1327F">
              <w:rPr>
                <w:color w:val="000000" w:themeColor="text1"/>
              </w:rPr>
              <w:t>Средства во временном распоряжении, всего</w:t>
            </w:r>
          </w:p>
        </w:tc>
        <w:tc>
          <w:tcPr>
            <w:tcW w:w="850" w:type="dxa"/>
            <w:vAlign w:val="bottom"/>
          </w:tcPr>
          <w:p w:rsidR="00725665" w:rsidRPr="00E1327F" w:rsidRDefault="00725665">
            <w:pPr>
              <w:pStyle w:val="ConsPlusNormal"/>
              <w:jc w:val="center"/>
              <w:rPr>
                <w:color w:val="000000" w:themeColor="text1"/>
              </w:rPr>
            </w:pPr>
            <w:bookmarkStart w:id="1638" w:name="P46992"/>
            <w:bookmarkEnd w:id="1638"/>
            <w:r w:rsidRPr="00E1327F">
              <w:rPr>
                <w:color w:val="000000" w:themeColor="text1"/>
              </w:rPr>
              <w:t>020</w:t>
            </w:r>
          </w:p>
        </w:tc>
        <w:tc>
          <w:tcPr>
            <w:tcW w:w="1417" w:type="dxa"/>
          </w:tcPr>
          <w:p w:rsidR="00725665" w:rsidRPr="00E1327F" w:rsidRDefault="00725665">
            <w:pPr>
              <w:pStyle w:val="ConsPlusNormal"/>
              <w:rPr>
                <w:color w:val="000000" w:themeColor="text1"/>
              </w:rPr>
            </w:pPr>
          </w:p>
        </w:tc>
        <w:tc>
          <w:tcPr>
            <w:tcW w:w="1701"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5102" w:type="dxa"/>
            <w:tcBorders>
              <w:left w:val="nil"/>
            </w:tcBorders>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283"/>
              <w:rPr>
                <w:color w:val="000000" w:themeColor="text1"/>
              </w:rPr>
            </w:pPr>
            <w:r w:rsidRPr="00E1327F">
              <w:rPr>
                <w:color w:val="000000" w:themeColor="text1"/>
              </w:rPr>
              <w:t>привлеченных средств с казначейского счета</w:t>
            </w:r>
          </w:p>
        </w:tc>
        <w:tc>
          <w:tcPr>
            <w:tcW w:w="850" w:type="dxa"/>
            <w:vAlign w:val="bottom"/>
          </w:tcPr>
          <w:p w:rsidR="00725665" w:rsidRPr="00E1327F" w:rsidRDefault="00725665">
            <w:pPr>
              <w:pStyle w:val="ConsPlusNormal"/>
              <w:jc w:val="center"/>
              <w:rPr>
                <w:color w:val="000000" w:themeColor="text1"/>
              </w:rPr>
            </w:pPr>
            <w:bookmarkStart w:id="1639" w:name="P46997"/>
            <w:bookmarkEnd w:id="1639"/>
            <w:r w:rsidRPr="00E1327F">
              <w:rPr>
                <w:color w:val="000000" w:themeColor="text1"/>
              </w:rPr>
              <w:t>021</w:t>
            </w:r>
          </w:p>
        </w:tc>
        <w:tc>
          <w:tcPr>
            <w:tcW w:w="1417" w:type="dxa"/>
          </w:tcPr>
          <w:p w:rsidR="00725665" w:rsidRPr="00E1327F" w:rsidRDefault="00725665">
            <w:pPr>
              <w:pStyle w:val="ConsPlusNormal"/>
              <w:rPr>
                <w:color w:val="000000" w:themeColor="text1"/>
              </w:rPr>
            </w:pPr>
          </w:p>
        </w:tc>
        <w:tc>
          <w:tcPr>
            <w:tcW w:w="170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40" w:name="P47001"/>
      <w:bookmarkEnd w:id="1640"/>
      <w:r w:rsidRPr="00E1327F">
        <w:rPr>
          <w:color w:val="000000" w:themeColor="text1"/>
        </w:rPr>
        <w:t xml:space="preserve">                              2. Поступления</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8"/>
        <w:gridCol w:w="2074"/>
        <w:gridCol w:w="2778"/>
      </w:tblGrid>
      <w:tr w:rsidR="00E1327F" w:rsidRPr="00E1327F">
        <w:tc>
          <w:tcPr>
            <w:tcW w:w="2721" w:type="dxa"/>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47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074" w:type="dxa"/>
          </w:tcPr>
          <w:p w:rsidR="00725665" w:rsidRPr="00E1327F" w:rsidRDefault="00725665">
            <w:pPr>
              <w:pStyle w:val="ConsPlusNormal"/>
              <w:jc w:val="center"/>
              <w:rPr>
                <w:color w:val="000000" w:themeColor="text1"/>
              </w:rPr>
            </w:pPr>
            <w:r w:rsidRPr="00E1327F">
              <w:rPr>
                <w:color w:val="000000" w:themeColor="text1"/>
              </w:rPr>
              <w:t>Код дохода бюджетной классификации</w:t>
            </w:r>
          </w:p>
        </w:tc>
        <w:tc>
          <w:tcPr>
            <w:tcW w:w="2778" w:type="dxa"/>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721" w:type="dxa"/>
          </w:tcPr>
          <w:p w:rsidR="00725665" w:rsidRPr="00E1327F" w:rsidRDefault="00725665">
            <w:pPr>
              <w:pStyle w:val="ConsPlusNormal"/>
              <w:jc w:val="center"/>
              <w:rPr>
                <w:color w:val="000000" w:themeColor="text1"/>
              </w:rPr>
            </w:pPr>
            <w:bookmarkStart w:id="1641" w:name="P47007"/>
            <w:bookmarkEnd w:id="1641"/>
            <w:r w:rsidRPr="00E1327F">
              <w:rPr>
                <w:color w:val="000000" w:themeColor="text1"/>
              </w:rPr>
              <w:t>1</w:t>
            </w:r>
          </w:p>
        </w:tc>
        <w:tc>
          <w:tcPr>
            <w:tcW w:w="1478" w:type="dxa"/>
          </w:tcPr>
          <w:p w:rsidR="00725665" w:rsidRPr="00E1327F" w:rsidRDefault="00725665">
            <w:pPr>
              <w:pStyle w:val="ConsPlusNormal"/>
              <w:jc w:val="center"/>
              <w:rPr>
                <w:color w:val="000000" w:themeColor="text1"/>
              </w:rPr>
            </w:pPr>
            <w:bookmarkStart w:id="1642" w:name="P47008"/>
            <w:bookmarkEnd w:id="1642"/>
            <w:r w:rsidRPr="00E1327F">
              <w:rPr>
                <w:color w:val="000000" w:themeColor="text1"/>
              </w:rPr>
              <w:t>2</w:t>
            </w:r>
          </w:p>
        </w:tc>
        <w:tc>
          <w:tcPr>
            <w:tcW w:w="2074" w:type="dxa"/>
          </w:tcPr>
          <w:p w:rsidR="00725665" w:rsidRPr="00E1327F" w:rsidRDefault="00725665">
            <w:pPr>
              <w:pStyle w:val="ConsPlusNormal"/>
              <w:jc w:val="center"/>
              <w:rPr>
                <w:color w:val="000000" w:themeColor="text1"/>
              </w:rPr>
            </w:pPr>
            <w:bookmarkStart w:id="1643" w:name="P47009"/>
            <w:bookmarkEnd w:id="1643"/>
            <w:r w:rsidRPr="00E1327F">
              <w:rPr>
                <w:color w:val="000000" w:themeColor="text1"/>
              </w:rPr>
              <w:t>3</w:t>
            </w:r>
          </w:p>
        </w:tc>
        <w:tc>
          <w:tcPr>
            <w:tcW w:w="2778" w:type="dxa"/>
          </w:tcPr>
          <w:p w:rsidR="00725665" w:rsidRPr="00E1327F" w:rsidRDefault="00725665">
            <w:pPr>
              <w:pStyle w:val="ConsPlusNormal"/>
              <w:jc w:val="center"/>
              <w:rPr>
                <w:color w:val="000000" w:themeColor="text1"/>
              </w:rPr>
            </w:pPr>
            <w:bookmarkStart w:id="1644" w:name="P47010"/>
            <w:bookmarkEnd w:id="1644"/>
            <w:r w:rsidRPr="00E1327F">
              <w:rPr>
                <w:color w:val="000000" w:themeColor="text1"/>
              </w:rPr>
              <w:t>4</w:t>
            </w:r>
          </w:p>
        </w:tc>
      </w:tr>
      <w:tr w:rsidR="00E1327F" w:rsidRPr="00E1327F">
        <w:tc>
          <w:tcPr>
            <w:tcW w:w="2721" w:type="dxa"/>
          </w:tcPr>
          <w:p w:rsidR="00725665" w:rsidRPr="00E1327F" w:rsidRDefault="00725665">
            <w:pPr>
              <w:pStyle w:val="ConsPlusNormal"/>
              <w:rPr>
                <w:color w:val="000000" w:themeColor="text1"/>
              </w:rPr>
            </w:pPr>
            <w:r w:rsidRPr="00E1327F">
              <w:rPr>
                <w:color w:val="000000" w:themeColor="text1"/>
              </w:rPr>
              <w:t>Поступления по доходам, всего</w:t>
            </w:r>
          </w:p>
        </w:tc>
        <w:tc>
          <w:tcPr>
            <w:tcW w:w="1478" w:type="dxa"/>
            <w:vAlign w:val="bottom"/>
          </w:tcPr>
          <w:p w:rsidR="00725665" w:rsidRPr="00E1327F" w:rsidRDefault="00725665">
            <w:pPr>
              <w:pStyle w:val="ConsPlusNormal"/>
              <w:jc w:val="center"/>
              <w:rPr>
                <w:color w:val="000000" w:themeColor="text1"/>
              </w:rPr>
            </w:pPr>
            <w:bookmarkStart w:id="1645" w:name="P47012"/>
            <w:bookmarkEnd w:id="1645"/>
            <w:r w:rsidRPr="00E1327F">
              <w:rPr>
                <w:color w:val="000000" w:themeColor="text1"/>
              </w:rPr>
              <w:t>200</w:t>
            </w:r>
          </w:p>
        </w:tc>
        <w:tc>
          <w:tcPr>
            <w:tcW w:w="207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778" w:type="dxa"/>
          </w:tcPr>
          <w:p w:rsidR="00725665" w:rsidRPr="00E1327F" w:rsidRDefault="00725665">
            <w:pPr>
              <w:pStyle w:val="ConsPlusNormal"/>
              <w:rPr>
                <w:color w:val="000000" w:themeColor="text1"/>
              </w:rPr>
            </w:pPr>
          </w:p>
        </w:tc>
      </w:tr>
      <w:tr w:rsidR="00E1327F" w:rsidRPr="00E1327F">
        <w:tc>
          <w:tcPr>
            <w:tcW w:w="2721" w:type="dxa"/>
          </w:tcPr>
          <w:p w:rsidR="00725665" w:rsidRPr="00E1327F" w:rsidRDefault="00725665">
            <w:pPr>
              <w:pStyle w:val="ConsPlusNormal"/>
              <w:ind w:left="283"/>
              <w:rPr>
                <w:color w:val="000000" w:themeColor="text1"/>
              </w:rPr>
            </w:pPr>
            <w:r w:rsidRPr="00E1327F">
              <w:rPr>
                <w:color w:val="000000" w:themeColor="text1"/>
              </w:rPr>
              <w:lastRenderedPageBreak/>
              <w:t>в том числе:</w:t>
            </w: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r w:rsidR="00E1327F" w:rsidRPr="00E1327F">
        <w:tc>
          <w:tcPr>
            <w:tcW w:w="2721" w:type="dxa"/>
          </w:tcPr>
          <w:p w:rsidR="00725665" w:rsidRPr="00E1327F" w:rsidRDefault="00725665">
            <w:pPr>
              <w:pStyle w:val="ConsPlusNormal"/>
              <w:rPr>
                <w:color w:val="000000" w:themeColor="text1"/>
              </w:rPr>
            </w:pP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r w:rsidR="00725665" w:rsidRPr="00E1327F">
        <w:tc>
          <w:tcPr>
            <w:tcW w:w="2721" w:type="dxa"/>
          </w:tcPr>
          <w:p w:rsidR="00725665" w:rsidRPr="00E1327F" w:rsidRDefault="00725665">
            <w:pPr>
              <w:pStyle w:val="ConsPlusNormal"/>
              <w:rPr>
                <w:color w:val="000000" w:themeColor="text1"/>
              </w:rPr>
            </w:pP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46" w:name="P47028"/>
      <w:bookmarkEnd w:id="1646"/>
      <w:r w:rsidRPr="00E1327F">
        <w:rPr>
          <w:color w:val="000000" w:themeColor="text1"/>
        </w:rPr>
        <w:t xml:space="preserve">                                3. Выбытия</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8"/>
        <w:gridCol w:w="2074"/>
        <w:gridCol w:w="2778"/>
      </w:tblGrid>
      <w:tr w:rsidR="00E1327F" w:rsidRPr="00E1327F">
        <w:tc>
          <w:tcPr>
            <w:tcW w:w="2721" w:type="dxa"/>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1478"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074" w:type="dxa"/>
          </w:tcPr>
          <w:p w:rsidR="00725665" w:rsidRPr="00E1327F" w:rsidRDefault="00725665">
            <w:pPr>
              <w:pStyle w:val="ConsPlusNormal"/>
              <w:jc w:val="center"/>
              <w:rPr>
                <w:color w:val="000000" w:themeColor="text1"/>
              </w:rPr>
            </w:pPr>
            <w:r w:rsidRPr="00E1327F">
              <w:rPr>
                <w:color w:val="000000" w:themeColor="text1"/>
              </w:rPr>
              <w:t>Код расхода бюджетной классификации</w:t>
            </w:r>
          </w:p>
        </w:tc>
        <w:tc>
          <w:tcPr>
            <w:tcW w:w="2778" w:type="dxa"/>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721" w:type="dxa"/>
          </w:tcPr>
          <w:p w:rsidR="00725665" w:rsidRPr="00E1327F" w:rsidRDefault="00725665">
            <w:pPr>
              <w:pStyle w:val="ConsPlusNormal"/>
              <w:jc w:val="center"/>
              <w:rPr>
                <w:color w:val="000000" w:themeColor="text1"/>
              </w:rPr>
            </w:pPr>
            <w:bookmarkStart w:id="1647" w:name="P47034"/>
            <w:bookmarkEnd w:id="1647"/>
            <w:r w:rsidRPr="00E1327F">
              <w:rPr>
                <w:color w:val="000000" w:themeColor="text1"/>
              </w:rPr>
              <w:t>1</w:t>
            </w:r>
          </w:p>
        </w:tc>
        <w:tc>
          <w:tcPr>
            <w:tcW w:w="1478" w:type="dxa"/>
          </w:tcPr>
          <w:p w:rsidR="00725665" w:rsidRPr="00E1327F" w:rsidRDefault="00725665">
            <w:pPr>
              <w:pStyle w:val="ConsPlusNormal"/>
              <w:jc w:val="center"/>
              <w:rPr>
                <w:color w:val="000000" w:themeColor="text1"/>
              </w:rPr>
            </w:pPr>
            <w:bookmarkStart w:id="1648" w:name="P47035"/>
            <w:bookmarkEnd w:id="1648"/>
            <w:r w:rsidRPr="00E1327F">
              <w:rPr>
                <w:color w:val="000000" w:themeColor="text1"/>
              </w:rPr>
              <w:t>2</w:t>
            </w:r>
          </w:p>
        </w:tc>
        <w:tc>
          <w:tcPr>
            <w:tcW w:w="2074" w:type="dxa"/>
          </w:tcPr>
          <w:p w:rsidR="00725665" w:rsidRPr="00E1327F" w:rsidRDefault="00725665">
            <w:pPr>
              <w:pStyle w:val="ConsPlusNormal"/>
              <w:jc w:val="center"/>
              <w:rPr>
                <w:color w:val="000000" w:themeColor="text1"/>
              </w:rPr>
            </w:pPr>
            <w:bookmarkStart w:id="1649" w:name="P47036"/>
            <w:bookmarkEnd w:id="1649"/>
            <w:r w:rsidRPr="00E1327F">
              <w:rPr>
                <w:color w:val="000000" w:themeColor="text1"/>
              </w:rPr>
              <w:t>3</w:t>
            </w:r>
          </w:p>
        </w:tc>
        <w:tc>
          <w:tcPr>
            <w:tcW w:w="2778" w:type="dxa"/>
          </w:tcPr>
          <w:p w:rsidR="00725665" w:rsidRPr="00E1327F" w:rsidRDefault="00725665">
            <w:pPr>
              <w:pStyle w:val="ConsPlusNormal"/>
              <w:jc w:val="center"/>
              <w:rPr>
                <w:color w:val="000000" w:themeColor="text1"/>
              </w:rPr>
            </w:pPr>
            <w:bookmarkStart w:id="1650" w:name="P47037"/>
            <w:bookmarkEnd w:id="1650"/>
            <w:r w:rsidRPr="00E1327F">
              <w:rPr>
                <w:color w:val="000000" w:themeColor="text1"/>
              </w:rPr>
              <w:t>4</w:t>
            </w:r>
          </w:p>
        </w:tc>
      </w:tr>
      <w:tr w:rsidR="00E1327F" w:rsidRPr="00E1327F">
        <w:tc>
          <w:tcPr>
            <w:tcW w:w="2721" w:type="dxa"/>
            <w:vAlign w:val="bottom"/>
          </w:tcPr>
          <w:p w:rsidR="00725665" w:rsidRPr="00E1327F" w:rsidRDefault="00725665">
            <w:pPr>
              <w:pStyle w:val="ConsPlusNormal"/>
              <w:rPr>
                <w:color w:val="000000" w:themeColor="text1"/>
              </w:rPr>
            </w:pPr>
            <w:r w:rsidRPr="00E1327F">
              <w:rPr>
                <w:color w:val="000000" w:themeColor="text1"/>
              </w:rPr>
              <w:t>Выбытия на расходы, всего</w:t>
            </w:r>
          </w:p>
        </w:tc>
        <w:tc>
          <w:tcPr>
            <w:tcW w:w="1478" w:type="dxa"/>
            <w:vAlign w:val="bottom"/>
          </w:tcPr>
          <w:p w:rsidR="00725665" w:rsidRPr="00E1327F" w:rsidRDefault="00725665">
            <w:pPr>
              <w:pStyle w:val="ConsPlusNormal"/>
              <w:jc w:val="center"/>
              <w:rPr>
                <w:color w:val="000000" w:themeColor="text1"/>
              </w:rPr>
            </w:pPr>
            <w:bookmarkStart w:id="1651" w:name="P47039"/>
            <w:bookmarkEnd w:id="1651"/>
            <w:r w:rsidRPr="00E1327F">
              <w:rPr>
                <w:color w:val="000000" w:themeColor="text1"/>
              </w:rPr>
              <w:t>300</w:t>
            </w:r>
          </w:p>
        </w:tc>
        <w:tc>
          <w:tcPr>
            <w:tcW w:w="2074"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2778" w:type="dxa"/>
          </w:tcPr>
          <w:p w:rsidR="00725665" w:rsidRPr="00E1327F" w:rsidRDefault="00725665">
            <w:pPr>
              <w:pStyle w:val="ConsPlusNormal"/>
              <w:rPr>
                <w:color w:val="000000" w:themeColor="text1"/>
              </w:rPr>
            </w:pPr>
          </w:p>
        </w:tc>
      </w:tr>
      <w:tr w:rsidR="00E1327F" w:rsidRPr="00E1327F">
        <w:tc>
          <w:tcPr>
            <w:tcW w:w="2721" w:type="dxa"/>
            <w:vAlign w:val="bottom"/>
          </w:tcPr>
          <w:p w:rsidR="00725665" w:rsidRPr="00E1327F" w:rsidRDefault="00725665">
            <w:pPr>
              <w:pStyle w:val="ConsPlusNormal"/>
              <w:ind w:left="283"/>
              <w:rPr>
                <w:color w:val="000000" w:themeColor="text1"/>
              </w:rPr>
            </w:pPr>
            <w:r w:rsidRPr="00E1327F">
              <w:rPr>
                <w:color w:val="000000" w:themeColor="text1"/>
              </w:rPr>
              <w:t>в том числе:</w:t>
            </w: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r w:rsidR="00E1327F" w:rsidRPr="00E1327F">
        <w:tc>
          <w:tcPr>
            <w:tcW w:w="2721" w:type="dxa"/>
          </w:tcPr>
          <w:p w:rsidR="00725665" w:rsidRPr="00E1327F" w:rsidRDefault="00725665">
            <w:pPr>
              <w:pStyle w:val="ConsPlusNormal"/>
              <w:rPr>
                <w:color w:val="000000" w:themeColor="text1"/>
              </w:rPr>
            </w:pP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r w:rsidR="00725665" w:rsidRPr="00E1327F">
        <w:tc>
          <w:tcPr>
            <w:tcW w:w="2721" w:type="dxa"/>
          </w:tcPr>
          <w:p w:rsidR="00725665" w:rsidRPr="00E1327F" w:rsidRDefault="00725665">
            <w:pPr>
              <w:pStyle w:val="ConsPlusNormal"/>
              <w:rPr>
                <w:color w:val="000000" w:themeColor="text1"/>
              </w:rPr>
            </w:pPr>
          </w:p>
        </w:tc>
        <w:tc>
          <w:tcPr>
            <w:tcW w:w="1478" w:type="dxa"/>
          </w:tcPr>
          <w:p w:rsidR="00725665" w:rsidRPr="00E1327F" w:rsidRDefault="00725665">
            <w:pPr>
              <w:pStyle w:val="ConsPlusNormal"/>
              <w:rPr>
                <w:color w:val="000000" w:themeColor="text1"/>
              </w:rPr>
            </w:pPr>
          </w:p>
        </w:tc>
        <w:tc>
          <w:tcPr>
            <w:tcW w:w="2074" w:type="dxa"/>
          </w:tcPr>
          <w:p w:rsidR="00725665" w:rsidRPr="00E1327F" w:rsidRDefault="00725665">
            <w:pPr>
              <w:pStyle w:val="ConsPlusNormal"/>
              <w:rPr>
                <w:color w:val="000000" w:themeColor="text1"/>
              </w:rPr>
            </w:pPr>
          </w:p>
        </w:tc>
        <w:tc>
          <w:tcPr>
            <w:tcW w:w="277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1"/>
        <w:gridCol w:w="1478"/>
        <w:gridCol w:w="2074"/>
        <w:gridCol w:w="2778"/>
      </w:tblGrid>
      <w:tr w:rsidR="00725665" w:rsidRPr="00E1327F">
        <w:tc>
          <w:tcPr>
            <w:tcW w:w="2721" w:type="dxa"/>
            <w:tcBorders>
              <w:top w:val="single" w:sz="4" w:space="0" w:color="auto"/>
              <w:bottom w:val="single" w:sz="4" w:space="0" w:color="auto"/>
            </w:tcBorders>
          </w:tcPr>
          <w:p w:rsidR="00725665" w:rsidRPr="00E1327F" w:rsidRDefault="00725665">
            <w:pPr>
              <w:pStyle w:val="ConsPlusNormal"/>
              <w:rPr>
                <w:color w:val="000000" w:themeColor="text1"/>
              </w:rPr>
            </w:pPr>
            <w:r w:rsidRPr="00E1327F">
              <w:rPr>
                <w:color w:val="000000" w:themeColor="text1"/>
              </w:rPr>
              <w:t>Результат казначейского обслуживания исполнения бюджета (дефицит/профицит)</w:t>
            </w:r>
          </w:p>
        </w:tc>
        <w:tc>
          <w:tcPr>
            <w:tcW w:w="1478"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bookmarkStart w:id="1652" w:name="P47056"/>
            <w:bookmarkEnd w:id="1652"/>
            <w:r w:rsidRPr="00E1327F">
              <w:rPr>
                <w:color w:val="000000" w:themeColor="text1"/>
              </w:rPr>
              <w:t>450</w:t>
            </w:r>
          </w:p>
        </w:tc>
        <w:tc>
          <w:tcPr>
            <w:tcW w:w="2074"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x</w:t>
            </w:r>
          </w:p>
        </w:tc>
        <w:tc>
          <w:tcPr>
            <w:tcW w:w="2778" w:type="dxa"/>
            <w:tcBorders>
              <w:top w:val="single" w:sz="4" w:space="0" w:color="auto"/>
              <w:bottom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0503156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653" w:name="P47062"/>
      <w:bookmarkEnd w:id="1653"/>
      <w:r w:rsidRPr="00E1327F">
        <w:rPr>
          <w:color w:val="000000" w:themeColor="text1"/>
        </w:rPr>
        <w:t xml:space="preserve">                    4. Поступления и выбытия источников</w:t>
      </w:r>
    </w:p>
    <w:p w:rsidR="00725665" w:rsidRPr="00E1327F" w:rsidRDefault="00725665">
      <w:pPr>
        <w:pStyle w:val="ConsPlusNonformat"/>
        <w:jc w:val="both"/>
        <w:rPr>
          <w:color w:val="000000" w:themeColor="text1"/>
        </w:rPr>
      </w:pPr>
      <w:r w:rsidRPr="00E1327F">
        <w:rPr>
          <w:color w:val="000000" w:themeColor="text1"/>
        </w:rPr>
        <w:t xml:space="preserve">                      финансирования дефицита бюджета</w:t>
      </w:r>
    </w:p>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3"/>
        <w:gridCol w:w="850"/>
        <w:gridCol w:w="2098"/>
        <w:gridCol w:w="1644"/>
        <w:gridCol w:w="1757"/>
      </w:tblGrid>
      <w:tr w:rsidR="00E1327F" w:rsidRPr="00E1327F">
        <w:tc>
          <w:tcPr>
            <w:tcW w:w="2683"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850"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2098"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дефицита бюджета бюджетной классификации</w:t>
            </w:r>
          </w:p>
        </w:tc>
        <w:tc>
          <w:tcPr>
            <w:tcW w:w="3401" w:type="dxa"/>
            <w:gridSpan w:val="2"/>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2683" w:type="dxa"/>
            <w:vMerge/>
          </w:tcPr>
          <w:p w:rsidR="00725665" w:rsidRPr="00E1327F" w:rsidRDefault="00725665">
            <w:pPr>
              <w:pStyle w:val="ConsPlusNormal"/>
              <w:rPr>
                <w:color w:val="000000" w:themeColor="text1"/>
              </w:rPr>
            </w:pPr>
          </w:p>
        </w:tc>
        <w:tc>
          <w:tcPr>
            <w:tcW w:w="850" w:type="dxa"/>
            <w:vMerge/>
          </w:tcPr>
          <w:p w:rsidR="00725665" w:rsidRPr="00E1327F" w:rsidRDefault="00725665">
            <w:pPr>
              <w:pStyle w:val="ConsPlusNormal"/>
              <w:rPr>
                <w:color w:val="000000" w:themeColor="text1"/>
              </w:rPr>
            </w:pPr>
          </w:p>
        </w:tc>
        <w:tc>
          <w:tcPr>
            <w:tcW w:w="2098" w:type="dxa"/>
            <w:vMerge/>
          </w:tcPr>
          <w:p w:rsidR="00725665" w:rsidRPr="00E1327F" w:rsidRDefault="00725665">
            <w:pPr>
              <w:pStyle w:val="ConsPlusNormal"/>
              <w:rPr>
                <w:color w:val="000000" w:themeColor="text1"/>
              </w:rPr>
            </w:pPr>
          </w:p>
        </w:tc>
        <w:tc>
          <w:tcPr>
            <w:tcW w:w="1644"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1757"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r>
      <w:tr w:rsidR="00E1327F" w:rsidRPr="00E1327F">
        <w:tc>
          <w:tcPr>
            <w:tcW w:w="2683" w:type="dxa"/>
          </w:tcPr>
          <w:p w:rsidR="00725665" w:rsidRPr="00E1327F" w:rsidRDefault="00725665">
            <w:pPr>
              <w:pStyle w:val="ConsPlusNormal"/>
              <w:jc w:val="center"/>
              <w:rPr>
                <w:color w:val="000000" w:themeColor="text1"/>
              </w:rPr>
            </w:pPr>
            <w:bookmarkStart w:id="1654" w:name="P47071"/>
            <w:bookmarkEnd w:id="1654"/>
            <w:r w:rsidRPr="00E1327F">
              <w:rPr>
                <w:color w:val="000000" w:themeColor="text1"/>
              </w:rPr>
              <w:t>1</w:t>
            </w:r>
          </w:p>
        </w:tc>
        <w:tc>
          <w:tcPr>
            <w:tcW w:w="850" w:type="dxa"/>
          </w:tcPr>
          <w:p w:rsidR="00725665" w:rsidRPr="00E1327F" w:rsidRDefault="00725665">
            <w:pPr>
              <w:pStyle w:val="ConsPlusNormal"/>
              <w:jc w:val="center"/>
              <w:rPr>
                <w:color w:val="000000" w:themeColor="text1"/>
              </w:rPr>
            </w:pPr>
            <w:bookmarkStart w:id="1655" w:name="P47072"/>
            <w:bookmarkEnd w:id="1655"/>
            <w:r w:rsidRPr="00E1327F">
              <w:rPr>
                <w:color w:val="000000" w:themeColor="text1"/>
              </w:rPr>
              <w:t>2</w:t>
            </w:r>
          </w:p>
        </w:tc>
        <w:tc>
          <w:tcPr>
            <w:tcW w:w="2098" w:type="dxa"/>
          </w:tcPr>
          <w:p w:rsidR="00725665" w:rsidRPr="00E1327F" w:rsidRDefault="00725665">
            <w:pPr>
              <w:pStyle w:val="ConsPlusNormal"/>
              <w:jc w:val="center"/>
              <w:rPr>
                <w:color w:val="000000" w:themeColor="text1"/>
              </w:rPr>
            </w:pPr>
            <w:bookmarkStart w:id="1656" w:name="P47073"/>
            <w:bookmarkEnd w:id="1656"/>
            <w:r w:rsidRPr="00E1327F">
              <w:rPr>
                <w:color w:val="000000" w:themeColor="text1"/>
              </w:rPr>
              <w:t>3</w:t>
            </w:r>
          </w:p>
        </w:tc>
        <w:tc>
          <w:tcPr>
            <w:tcW w:w="1644" w:type="dxa"/>
          </w:tcPr>
          <w:p w:rsidR="00725665" w:rsidRPr="00E1327F" w:rsidRDefault="00725665">
            <w:pPr>
              <w:pStyle w:val="ConsPlusNormal"/>
              <w:jc w:val="center"/>
              <w:rPr>
                <w:color w:val="000000" w:themeColor="text1"/>
              </w:rPr>
            </w:pPr>
            <w:bookmarkStart w:id="1657" w:name="P47074"/>
            <w:bookmarkEnd w:id="1657"/>
            <w:r w:rsidRPr="00E1327F">
              <w:rPr>
                <w:color w:val="000000" w:themeColor="text1"/>
              </w:rPr>
              <w:t>4</w:t>
            </w:r>
          </w:p>
        </w:tc>
        <w:tc>
          <w:tcPr>
            <w:tcW w:w="1757" w:type="dxa"/>
          </w:tcPr>
          <w:p w:rsidR="00725665" w:rsidRPr="00E1327F" w:rsidRDefault="00725665">
            <w:pPr>
              <w:pStyle w:val="ConsPlusNormal"/>
              <w:jc w:val="center"/>
              <w:rPr>
                <w:color w:val="000000" w:themeColor="text1"/>
              </w:rPr>
            </w:pPr>
            <w:bookmarkStart w:id="1658" w:name="P47075"/>
            <w:bookmarkEnd w:id="1658"/>
            <w:r w:rsidRPr="00E1327F">
              <w:rPr>
                <w:color w:val="000000" w:themeColor="text1"/>
              </w:rPr>
              <w:t>5</w:t>
            </w:r>
          </w:p>
        </w:tc>
      </w:tr>
      <w:tr w:rsidR="00E1327F" w:rsidRPr="00E1327F">
        <w:tc>
          <w:tcPr>
            <w:tcW w:w="2683" w:type="dxa"/>
          </w:tcPr>
          <w:p w:rsidR="00725665" w:rsidRPr="00E1327F" w:rsidRDefault="00725665">
            <w:pPr>
              <w:pStyle w:val="ConsPlusNormal"/>
              <w:rPr>
                <w:color w:val="000000" w:themeColor="text1"/>
              </w:rPr>
            </w:pPr>
            <w:r w:rsidRPr="00E1327F">
              <w:rPr>
                <w:color w:val="000000" w:themeColor="text1"/>
              </w:rPr>
              <w:t>Источники финансирования дефицита, всего</w:t>
            </w:r>
          </w:p>
        </w:tc>
        <w:tc>
          <w:tcPr>
            <w:tcW w:w="850" w:type="dxa"/>
            <w:vAlign w:val="bottom"/>
          </w:tcPr>
          <w:p w:rsidR="00725665" w:rsidRPr="00E1327F" w:rsidRDefault="00725665">
            <w:pPr>
              <w:pStyle w:val="ConsPlusNormal"/>
              <w:jc w:val="center"/>
              <w:rPr>
                <w:color w:val="000000" w:themeColor="text1"/>
              </w:rPr>
            </w:pPr>
            <w:bookmarkStart w:id="1659" w:name="P47077"/>
            <w:bookmarkEnd w:id="1659"/>
            <w:r w:rsidRPr="00E1327F">
              <w:rPr>
                <w:color w:val="000000" w:themeColor="text1"/>
              </w:rPr>
              <w:t>500</w:t>
            </w:r>
          </w:p>
        </w:tc>
        <w:tc>
          <w:tcPr>
            <w:tcW w:w="209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E1327F" w:rsidRPr="00E1327F">
        <w:tc>
          <w:tcPr>
            <w:tcW w:w="2683" w:type="dxa"/>
          </w:tcPr>
          <w:p w:rsidR="00725665" w:rsidRPr="00E1327F" w:rsidRDefault="00725665">
            <w:pPr>
              <w:pStyle w:val="ConsPlusNormal"/>
              <w:ind w:left="283"/>
              <w:rPr>
                <w:color w:val="000000" w:themeColor="text1"/>
              </w:rPr>
            </w:pPr>
            <w:r w:rsidRPr="00E1327F">
              <w:rPr>
                <w:color w:val="000000" w:themeColor="text1"/>
              </w:rPr>
              <w:t>в том числе:</w:t>
            </w:r>
          </w:p>
          <w:p w:rsidR="00725665" w:rsidRPr="00E1327F" w:rsidRDefault="00725665">
            <w:pPr>
              <w:pStyle w:val="ConsPlusNormal"/>
              <w:ind w:left="283"/>
              <w:rPr>
                <w:color w:val="000000" w:themeColor="text1"/>
              </w:rPr>
            </w:pPr>
            <w:r w:rsidRPr="00E1327F">
              <w:rPr>
                <w:color w:val="000000" w:themeColor="text1"/>
              </w:rPr>
              <w:t>источники внутреннего финансирования, всего</w:t>
            </w:r>
          </w:p>
        </w:tc>
        <w:tc>
          <w:tcPr>
            <w:tcW w:w="850" w:type="dxa"/>
            <w:vAlign w:val="bottom"/>
          </w:tcPr>
          <w:p w:rsidR="00725665" w:rsidRPr="00E1327F" w:rsidRDefault="00725665">
            <w:pPr>
              <w:pStyle w:val="ConsPlusNormal"/>
              <w:jc w:val="center"/>
              <w:rPr>
                <w:color w:val="000000" w:themeColor="text1"/>
              </w:rPr>
            </w:pPr>
            <w:bookmarkStart w:id="1660" w:name="P47083"/>
            <w:bookmarkEnd w:id="1660"/>
            <w:r w:rsidRPr="00E1327F">
              <w:rPr>
                <w:color w:val="000000" w:themeColor="text1"/>
              </w:rPr>
              <w:t>520</w:t>
            </w:r>
          </w:p>
        </w:tc>
        <w:tc>
          <w:tcPr>
            <w:tcW w:w="209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E1327F" w:rsidRPr="00E1327F">
        <w:tc>
          <w:tcPr>
            <w:tcW w:w="2683" w:type="dxa"/>
          </w:tcPr>
          <w:p w:rsidR="00725665" w:rsidRPr="00E1327F" w:rsidRDefault="00725665">
            <w:pPr>
              <w:pStyle w:val="ConsPlusNormal"/>
              <w:ind w:left="566"/>
              <w:rPr>
                <w:color w:val="000000" w:themeColor="text1"/>
              </w:rPr>
            </w:pPr>
            <w:r w:rsidRPr="00E1327F">
              <w:rPr>
                <w:color w:val="000000" w:themeColor="text1"/>
              </w:rPr>
              <w:t>в том числе:</w:t>
            </w:r>
          </w:p>
        </w:tc>
        <w:tc>
          <w:tcPr>
            <w:tcW w:w="850" w:type="dxa"/>
            <w:vAlign w:val="bottom"/>
          </w:tcPr>
          <w:p w:rsidR="00725665" w:rsidRPr="00E1327F" w:rsidRDefault="00725665">
            <w:pPr>
              <w:pStyle w:val="ConsPlusNormal"/>
              <w:rPr>
                <w:color w:val="000000" w:themeColor="text1"/>
              </w:rPr>
            </w:pPr>
          </w:p>
        </w:tc>
        <w:tc>
          <w:tcPr>
            <w:tcW w:w="2098" w:type="dxa"/>
            <w:vAlign w:val="bottom"/>
          </w:tcPr>
          <w:p w:rsidR="00725665" w:rsidRPr="00E1327F" w:rsidRDefault="00725665">
            <w:pPr>
              <w:pStyle w:val="ConsPlusNormal"/>
              <w:rPr>
                <w:color w:val="000000" w:themeColor="text1"/>
              </w:rPr>
            </w:pP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E1327F" w:rsidRPr="00E1327F">
        <w:tc>
          <w:tcPr>
            <w:tcW w:w="2683" w:type="dxa"/>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2098" w:type="dxa"/>
            <w:vAlign w:val="bottom"/>
          </w:tcPr>
          <w:p w:rsidR="00725665" w:rsidRPr="00E1327F" w:rsidRDefault="00725665">
            <w:pPr>
              <w:pStyle w:val="ConsPlusNormal"/>
              <w:rPr>
                <w:color w:val="000000" w:themeColor="text1"/>
              </w:rPr>
            </w:pP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E1327F" w:rsidRPr="00E1327F">
        <w:tc>
          <w:tcPr>
            <w:tcW w:w="2683" w:type="dxa"/>
          </w:tcPr>
          <w:p w:rsidR="00725665" w:rsidRPr="00E1327F" w:rsidRDefault="00725665">
            <w:pPr>
              <w:pStyle w:val="ConsPlusNormal"/>
              <w:ind w:left="283"/>
              <w:rPr>
                <w:color w:val="000000" w:themeColor="text1"/>
              </w:rPr>
            </w:pPr>
            <w:r w:rsidRPr="00E1327F">
              <w:rPr>
                <w:color w:val="000000" w:themeColor="text1"/>
              </w:rPr>
              <w:t>источники внешнего финансирования, всего</w:t>
            </w:r>
          </w:p>
        </w:tc>
        <w:tc>
          <w:tcPr>
            <w:tcW w:w="850" w:type="dxa"/>
            <w:vAlign w:val="bottom"/>
          </w:tcPr>
          <w:p w:rsidR="00725665" w:rsidRPr="00E1327F" w:rsidRDefault="00725665">
            <w:pPr>
              <w:pStyle w:val="ConsPlusNormal"/>
              <w:jc w:val="center"/>
              <w:rPr>
                <w:color w:val="000000" w:themeColor="text1"/>
              </w:rPr>
            </w:pPr>
            <w:bookmarkStart w:id="1661" w:name="P47098"/>
            <w:bookmarkEnd w:id="1661"/>
            <w:r w:rsidRPr="00E1327F">
              <w:rPr>
                <w:color w:val="000000" w:themeColor="text1"/>
              </w:rPr>
              <w:t>620</w:t>
            </w:r>
          </w:p>
        </w:tc>
        <w:tc>
          <w:tcPr>
            <w:tcW w:w="2098" w:type="dxa"/>
            <w:vAlign w:val="bottom"/>
          </w:tcPr>
          <w:p w:rsidR="00725665" w:rsidRPr="00E1327F" w:rsidRDefault="00725665">
            <w:pPr>
              <w:pStyle w:val="ConsPlusNormal"/>
              <w:jc w:val="center"/>
              <w:rPr>
                <w:color w:val="000000" w:themeColor="text1"/>
              </w:rPr>
            </w:pPr>
            <w:r w:rsidRPr="00E1327F">
              <w:rPr>
                <w:color w:val="000000" w:themeColor="text1"/>
              </w:rPr>
              <w:t>x</w:t>
            </w: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E1327F" w:rsidRPr="00E1327F">
        <w:tc>
          <w:tcPr>
            <w:tcW w:w="2683" w:type="dxa"/>
          </w:tcPr>
          <w:p w:rsidR="00725665" w:rsidRPr="00E1327F" w:rsidRDefault="00725665">
            <w:pPr>
              <w:pStyle w:val="ConsPlusNormal"/>
              <w:ind w:left="566"/>
              <w:rPr>
                <w:color w:val="000000" w:themeColor="text1"/>
              </w:rPr>
            </w:pPr>
            <w:r w:rsidRPr="00E1327F">
              <w:rPr>
                <w:color w:val="000000" w:themeColor="text1"/>
              </w:rPr>
              <w:lastRenderedPageBreak/>
              <w:t>в том числе:</w:t>
            </w:r>
          </w:p>
        </w:tc>
        <w:tc>
          <w:tcPr>
            <w:tcW w:w="850" w:type="dxa"/>
            <w:vAlign w:val="bottom"/>
          </w:tcPr>
          <w:p w:rsidR="00725665" w:rsidRPr="00E1327F" w:rsidRDefault="00725665">
            <w:pPr>
              <w:pStyle w:val="ConsPlusNormal"/>
              <w:rPr>
                <w:color w:val="000000" w:themeColor="text1"/>
              </w:rPr>
            </w:pPr>
          </w:p>
        </w:tc>
        <w:tc>
          <w:tcPr>
            <w:tcW w:w="2098" w:type="dxa"/>
            <w:vAlign w:val="bottom"/>
          </w:tcPr>
          <w:p w:rsidR="00725665" w:rsidRPr="00E1327F" w:rsidRDefault="00725665">
            <w:pPr>
              <w:pStyle w:val="ConsPlusNormal"/>
              <w:rPr>
                <w:color w:val="000000" w:themeColor="text1"/>
              </w:rPr>
            </w:pP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r w:rsidR="00725665" w:rsidRPr="00E1327F">
        <w:tc>
          <w:tcPr>
            <w:tcW w:w="2683" w:type="dxa"/>
          </w:tcPr>
          <w:p w:rsidR="00725665" w:rsidRPr="00E1327F" w:rsidRDefault="00725665">
            <w:pPr>
              <w:pStyle w:val="ConsPlusNormal"/>
              <w:rPr>
                <w:color w:val="000000" w:themeColor="text1"/>
              </w:rPr>
            </w:pPr>
          </w:p>
        </w:tc>
        <w:tc>
          <w:tcPr>
            <w:tcW w:w="850" w:type="dxa"/>
            <w:vAlign w:val="bottom"/>
          </w:tcPr>
          <w:p w:rsidR="00725665" w:rsidRPr="00E1327F" w:rsidRDefault="00725665">
            <w:pPr>
              <w:pStyle w:val="ConsPlusNormal"/>
              <w:rPr>
                <w:color w:val="000000" w:themeColor="text1"/>
              </w:rPr>
            </w:pPr>
          </w:p>
        </w:tc>
        <w:tc>
          <w:tcPr>
            <w:tcW w:w="2098" w:type="dxa"/>
            <w:vAlign w:val="bottom"/>
          </w:tcPr>
          <w:p w:rsidR="00725665" w:rsidRPr="00E1327F" w:rsidRDefault="00725665">
            <w:pPr>
              <w:pStyle w:val="ConsPlusNormal"/>
              <w:rPr>
                <w:color w:val="000000" w:themeColor="text1"/>
              </w:rPr>
            </w:pPr>
          </w:p>
        </w:tc>
        <w:tc>
          <w:tcPr>
            <w:tcW w:w="1644" w:type="dxa"/>
            <w:vAlign w:val="bottom"/>
          </w:tcPr>
          <w:p w:rsidR="00725665" w:rsidRPr="00E1327F" w:rsidRDefault="00725665">
            <w:pPr>
              <w:pStyle w:val="ConsPlusNormal"/>
              <w:rPr>
                <w:color w:val="000000" w:themeColor="text1"/>
              </w:rPr>
            </w:pPr>
          </w:p>
        </w:tc>
        <w:tc>
          <w:tcPr>
            <w:tcW w:w="1757" w:type="dxa"/>
            <w:vAlign w:val="bottom"/>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62" w:name="P47113"/>
      <w:bookmarkEnd w:id="1662"/>
      <w:r w:rsidRPr="00E1327F">
        <w:rPr>
          <w:color w:val="000000" w:themeColor="text1"/>
        </w:rPr>
        <w:t xml:space="preserve">               5. Изменение остатков по внутренним расчетам</w:t>
      </w:r>
    </w:p>
    <w:p w:rsidR="00725665" w:rsidRPr="00E1327F" w:rsidRDefault="00725665">
      <w:pPr>
        <w:pStyle w:val="ConsPlusNormal"/>
        <w:jc w:val="both"/>
        <w:rPr>
          <w:color w:val="000000" w:themeColor="text1"/>
        </w:rPr>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83"/>
        <w:gridCol w:w="970"/>
        <w:gridCol w:w="2665"/>
        <w:gridCol w:w="2721"/>
      </w:tblGrid>
      <w:tr w:rsidR="00E1327F" w:rsidRPr="00E1327F">
        <w:tc>
          <w:tcPr>
            <w:tcW w:w="2683"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7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665" w:type="dxa"/>
          </w:tcPr>
          <w:p w:rsidR="00725665" w:rsidRPr="00E1327F" w:rsidRDefault="00725665">
            <w:pPr>
              <w:pStyle w:val="ConsPlusNormal"/>
              <w:jc w:val="center"/>
              <w:rPr>
                <w:color w:val="000000" w:themeColor="text1"/>
              </w:rPr>
            </w:pPr>
            <w:r w:rsidRPr="00E1327F">
              <w:rPr>
                <w:color w:val="000000" w:themeColor="text1"/>
              </w:rPr>
              <w:t>Бюджетная деятельность</w:t>
            </w:r>
          </w:p>
        </w:tc>
        <w:tc>
          <w:tcPr>
            <w:tcW w:w="2721" w:type="dxa"/>
          </w:tcPr>
          <w:p w:rsidR="00725665" w:rsidRPr="00E1327F" w:rsidRDefault="00725665">
            <w:pPr>
              <w:pStyle w:val="ConsPlusNormal"/>
              <w:jc w:val="center"/>
              <w:rPr>
                <w:color w:val="000000" w:themeColor="text1"/>
              </w:rPr>
            </w:pPr>
            <w:r w:rsidRPr="00E1327F">
              <w:rPr>
                <w:color w:val="000000" w:themeColor="text1"/>
              </w:rPr>
              <w:t>Средства во временном распоряжении</w:t>
            </w:r>
          </w:p>
        </w:tc>
      </w:tr>
      <w:tr w:rsidR="00E1327F" w:rsidRPr="00E1327F">
        <w:tblPrEx>
          <w:tblBorders>
            <w:right w:val="nil"/>
          </w:tblBorders>
        </w:tblPrEx>
        <w:tc>
          <w:tcPr>
            <w:tcW w:w="2683" w:type="dxa"/>
            <w:tcBorders>
              <w:left w:val="nil"/>
            </w:tcBorders>
          </w:tcPr>
          <w:p w:rsidR="00725665" w:rsidRPr="00E1327F" w:rsidRDefault="00725665">
            <w:pPr>
              <w:pStyle w:val="ConsPlusNormal"/>
              <w:jc w:val="center"/>
              <w:rPr>
                <w:color w:val="000000" w:themeColor="text1"/>
              </w:rPr>
            </w:pPr>
            <w:bookmarkStart w:id="1663" w:name="P47119"/>
            <w:bookmarkEnd w:id="1663"/>
            <w:r w:rsidRPr="00E1327F">
              <w:rPr>
                <w:color w:val="000000" w:themeColor="text1"/>
              </w:rPr>
              <w:t>1</w:t>
            </w:r>
          </w:p>
        </w:tc>
        <w:tc>
          <w:tcPr>
            <w:tcW w:w="970" w:type="dxa"/>
          </w:tcPr>
          <w:p w:rsidR="00725665" w:rsidRPr="00E1327F" w:rsidRDefault="00725665">
            <w:pPr>
              <w:pStyle w:val="ConsPlusNormal"/>
              <w:jc w:val="center"/>
              <w:rPr>
                <w:color w:val="000000" w:themeColor="text1"/>
              </w:rPr>
            </w:pPr>
            <w:bookmarkStart w:id="1664" w:name="P47120"/>
            <w:bookmarkEnd w:id="1664"/>
            <w:r w:rsidRPr="00E1327F">
              <w:rPr>
                <w:color w:val="000000" w:themeColor="text1"/>
              </w:rPr>
              <w:t>2</w:t>
            </w:r>
          </w:p>
        </w:tc>
        <w:tc>
          <w:tcPr>
            <w:tcW w:w="2665" w:type="dxa"/>
          </w:tcPr>
          <w:p w:rsidR="00725665" w:rsidRPr="00E1327F" w:rsidRDefault="00725665">
            <w:pPr>
              <w:pStyle w:val="ConsPlusNormal"/>
              <w:jc w:val="center"/>
              <w:rPr>
                <w:color w:val="000000" w:themeColor="text1"/>
              </w:rPr>
            </w:pPr>
            <w:bookmarkStart w:id="1665" w:name="P47121"/>
            <w:bookmarkEnd w:id="1665"/>
            <w:r w:rsidRPr="00E1327F">
              <w:rPr>
                <w:color w:val="000000" w:themeColor="text1"/>
              </w:rPr>
              <w:t>3</w:t>
            </w:r>
          </w:p>
        </w:tc>
        <w:tc>
          <w:tcPr>
            <w:tcW w:w="2721" w:type="dxa"/>
            <w:tcBorders>
              <w:right w:val="nil"/>
            </w:tcBorders>
          </w:tcPr>
          <w:p w:rsidR="00725665" w:rsidRPr="00E1327F" w:rsidRDefault="00725665">
            <w:pPr>
              <w:pStyle w:val="ConsPlusNormal"/>
              <w:jc w:val="center"/>
              <w:rPr>
                <w:color w:val="000000" w:themeColor="text1"/>
              </w:rPr>
            </w:pPr>
            <w:bookmarkStart w:id="1666" w:name="P47122"/>
            <w:bookmarkEnd w:id="1666"/>
            <w:r w:rsidRPr="00E1327F">
              <w:rPr>
                <w:color w:val="000000" w:themeColor="text1"/>
              </w:rPr>
              <w:t>4</w:t>
            </w:r>
          </w:p>
        </w:tc>
      </w:tr>
      <w:tr w:rsidR="00E1327F" w:rsidRPr="00E1327F">
        <w:tblPrEx>
          <w:tblBorders>
            <w:left w:val="single" w:sz="4" w:space="0" w:color="auto"/>
          </w:tblBorders>
        </w:tblPrEx>
        <w:tc>
          <w:tcPr>
            <w:tcW w:w="2683" w:type="dxa"/>
            <w:vAlign w:val="bottom"/>
          </w:tcPr>
          <w:p w:rsidR="00725665" w:rsidRPr="00E1327F" w:rsidRDefault="00725665">
            <w:pPr>
              <w:pStyle w:val="ConsPlusNormal"/>
              <w:rPr>
                <w:color w:val="000000" w:themeColor="text1"/>
              </w:rPr>
            </w:pPr>
            <w:r w:rsidRPr="00E1327F">
              <w:rPr>
                <w:color w:val="000000" w:themeColor="text1"/>
              </w:rPr>
              <w:t>Изменение остатков по внутренним расчетам</w:t>
            </w:r>
          </w:p>
          <w:p w:rsidR="00725665" w:rsidRPr="00E1327F" w:rsidRDefault="00725665">
            <w:pPr>
              <w:pStyle w:val="ConsPlusNormal"/>
              <w:rPr>
                <w:color w:val="000000" w:themeColor="text1"/>
              </w:rPr>
            </w:pPr>
            <w:r w:rsidRPr="00E1327F">
              <w:rPr>
                <w:color w:val="000000" w:themeColor="text1"/>
              </w:rPr>
              <w:t>(стр. 825 + стр. 826)</w:t>
            </w:r>
          </w:p>
        </w:tc>
        <w:tc>
          <w:tcPr>
            <w:tcW w:w="970" w:type="dxa"/>
            <w:vAlign w:val="bottom"/>
          </w:tcPr>
          <w:p w:rsidR="00725665" w:rsidRPr="00E1327F" w:rsidRDefault="00725665">
            <w:pPr>
              <w:pStyle w:val="ConsPlusNormal"/>
              <w:jc w:val="center"/>
              <w:rPr>
                <w:color w:val="000000" w:themeColor="text1"/>
              </w:rPr>
            </w:pPr>
            <w:bookmarkStart w:id="1667" w:name="P47125"/>
            <w:bookmarkEnd w:id="1667"/>
            <w:r w:rsidRPr="00E1327F">
              <w:rPr>
                <w:color w:val="000000" w:themeColor="text1"/>
              </w:rPr>
              <w:t>800</w:t>
            </w:r>
          </w:p>
        </w:tc>
        <w:tc>
          <w:tcPr>
            <w:tcW w:w="2665" w:type="dxa"/>
          </w:tcPr>
          <w:p w:rsidR="00725665" w:rsidRPr="00E1327F" w:rsidRDefault="00725665">
            <w:pPr>
              <w:pStyle w:val="ConsPlusNormal"/>
              <w:rPr>
                <w:color w:val="000000" w:themeColor="text1"/>
              </w:rPr>
            </w:pPr>
          </w:p>
        </w:tc>
        <w:tc>
          <w:tcPr>
            <w:tcW w:w="2721" w:type="dxa"/>
          </w:tcPr>
          <w:p w:rsidR="00725665" w:rsidRPr="00E1327F" w:rsidRDefault="00725665">
            <w:pPr>
              <w:pStyle w:val="ConsPlusNormal"/>
              <w:rPr>
                <w:color w:val="000000" w:themeColor="text1"/>
              </w:rPr>
            </w:pPr>
          </w:p>
        </w:tc>
      </w:tr>
      <w:tr w:rsidR="00E1327F" w:rsidRPr="00E1327F">
        <w:tblPrEx>
          <w:tblBorders>
            <w:left w:val="single" w:sz="4" w:space="0" w:color="auto"/>
          </w:tblBorders>
        </w:tblPrEx>
        <w:tc>
          <w:tcPr>
            <w:tcW w:w="2683" w:type="dxa"/>
            <w:vAlign w:val="bottom"/>
          </w:tcPr>
          <w:p w:rsidR="00725665" w:rsidRPr="00E1327F" w:rsidRDefault="00725665">
            <w:pPr>
              <w:pStyle w:val="ConsPlusNormal"/>
              <w:ind w:left="283"/>
              <w:rPr>
                <w:color w:val="000000" w:themeColor="text1"/>
              </w:rPr>
            </w:pPr>
            <w:r w:rsidRPr="00E1327F">
              <w:rPr>
                <w:color w:val="000000" w:themeColor="text1"/>
              </w:rPr>
              <w:t>увеличение остатков по внутренним расчетам</w:t>
            </w:r>
          </w:p>
        </w:tc>
        <w:tc>
          <w:tcPr>
            <w:tcW w:w="970" w:type="dxa"/>
            <w:vAlign w:val="bottom"/>
          </w:tcPr>
          <w:p w:rsidR="00725665" w:rsidRPr="00E1327F" w:rsidRDefault="00725665">
            <w:pPr>
              <w:pStyle w:val="ConsPlusNormal"/>
              <w:jc w:val="center"/>
              <w:rPr>
                <w:color w:val="000000" w:themeColor="text1"/>
              </w:rPr>
            </w:pPr>
            <w:bookmarkStart w:id="1668" w:name="P47129"/>
            <w:bookmarkEnd w:id="1668"/>
            <w:r w:rsidRPr="00E1327F">
              <w:rPr>
                <w:color w:val="000000" w:themeColor="text1"/>
              </w:rPr>
              <w:t>825</w:t>
            </w:r>
          </w:p>
        </w:tc>
        <w:tc>
          <w:tcPr>
            <w:tcW w:w="2665" w:type="dxa"/>
          </w:tcPr>
          <w:p w:rsidR="00725665" w:rsidRPr="00E1327F" w:rsidRDefault="00725665">
            <w:pPr>
              <w:pStyle w:val="ConsPlusNormal"/>
              <w:rPr>
                <w:color w:val="000000" w:themeColor="text1"/>
              </w:rPr>
            </w:pPr>
          </w:p>
        </w:tc>
        <w:tc>
          <w:tcPr>
            <w:tcW w:w="2721" w:type="dxa"/>
          </w:tcPr>
          <w:p w:rsidR="00725665" w:rsidRPr="00E1327F" w:rsidRDefault="00725665">
            <w:pPr>
              <w:pStyle w:val="ConsPlusNormal"/>
              <w:rPr>
                <w:color w:val="000000" w:themeColor="text1"/>
              </w:rPr>
            </w:pPr>
          </w:p>
        </w:tc>
      </w:tr>
      <w:tr w:rsidR="00725665" w:rsidRPr="00E1327F">
        <w:tblPrEx>
          <w:tblBorders>
            <w:left w:val="single" w:sz="4" w:space="0" w:color="auto"/>
          </w:tblBorders>
        </w:tblPrEx>
        <w:tc>
          <w:tcPr>
            <w:tcW w:w="2683" w:type="dxa"/>
            <w:vAlign w:val="bottom"/>
          </w:tcPr>
          <w:p w:rsidR="00725665" w:rsidRPr="00E1327F" w:rsidRDefault="00725665">
            <w:pPr>
              <w:pStyle w:val="ConsPlusNormal"/>
              <w:ind w:left="283"/>
              <w:rPr>
                <w:color w:val="000000" w:themeColor="text1"/>
              </w:rPr>
            </w:pPr>
            <w:r w:rsidRPr="00E1327F">
              <w:rPr>
                <w:color w:val="000000" w:themeColor="text1"/>
              </w:rPr>
              <w:t>уменьшение остатков по внутренним расчетам</w:t>
            </w:r>
          </w:p>
        </w:tc>
        <w:tc>
          <w:tcPr>
            <w:tcW w:w="970" w:type="dxa"/>
            <w:vAlign w:val="bottom"/>
          </w:tcPr>
          <w:p w:rsidR="00725665" w:rsidRPr="00E1327F" w:rsidRDefault="00725665">
            <w:pPr>
              <w:pStyle w:val="ConsPlusNormal"/>
              <w:jc w:val="center"/>
              <w:rPr>
                <w:color w:val="000000" w:themeColor="text1"/>
              </w:rPr>
            </w:pPr>
            <w:bookmarkStart w:id="1669" w:name="P47133"/>
            <w:bookmarkEnd w:id="1669"/>
            <w:r w:rsidRPr="00E1327F">
              <w:rPr>
                <w:color w:val="000000" w:themeColor="text1"/>
              </w:rPr>
              <w:t>826</w:t>
            </w:r>
          </w:p>
        </w:tc>
        <w:tc>
          <w:tcPr>
            <w:tcW w:w="2665" w:type="dxa"/>
          </w:tcPr>
          <w:p w:rsidR="00725665" w:rsidRPr="00E1327F" w:rsidRDefault="00725665">
            <w:pPr>
              <w:pStyle w:val="ConsPlusNormal"/>
              <w:rPr>
                <w:color w:val="000000" w:themeColor="text1"/>
              </w:rPr>
            </w:pPr>
          </w:p>
        </w:tc>
        <w:tc>
          <w:tcPr>
            <w:tcW w:w="2721"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_______________ ___________ ________________________</w:t>
      </w:r>
    </w:p>
    <w:p w:rsidR="00725665" w:rsidRPr="00E1327F" w:rsidRDefault="00725665">
      <w:pPr>
        <w:pStyle w:val="ConsPlusNonformat"/>
        <w:jc w:val="both"/>
        <w:rPr>
          <w:color w:val="000000" w:themeColor="text1"/>
        </w:rPr>
      </w:pPr>
      <w:r w:rsidRPr="00E1327F">
        <w:rPr>
          <w:color w:val="000000" w:themeColor="text1"/>
        </w:rPr>
        <w:t xml:space="preserve">(уполномоченное </w:t>
      </w:r>
      <w:proofErr w:type="gramStart"/>
      <w:r w:rsidRPr="00E1327F">
        <w:rPr>
          <w:color w:val="000000" w:themeColor="text1"/>
        </w:rPr>
        <w:t xml:space="preserve">лицо)   </w:t>
      </w:r>
      <w:proofErr w:type="gramEnd"/>
      <w:r w:rsidRPr="00E1327F">
        <w:rPr>
          <w:color w:val="000000" w:themeColor="text1"/>
        </w:rPr>
        <w:t xml:space="preserve"> (должность)    (подпись)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Главный бухгалтер      _______________ ___________ ________________________</w:t>
      </w:r>
    </w:p>
    <w:p w:rsidR="00725665" w:rsidRPr="00E1327F" w:rsidRDefault="00725665">
      <w:pPr>
        <w:pStyle w:val="ConsPlusNonformat"/>
        <w:jc w:val="both"/>
        <w:rPr>
          <w:color w:val="000000" w:themeColor="text1"/>
        </w:rPr>
      </w:pPr>
      <w:r w:rsidRPr="00E1327F">
        <w:rPr>
          <w:color w:val="000000" w:themeColor="text1"/>
        </w:rPr>
        <w:t xml:space="preserve">(уполномоченное </w:t>
      </w:r>
      <w:proofErr w:type="gramStart"/>
      <w:r w:rsidRPr="00E1327F">
        <w:rPr>
          <w:color w:val="000000" w:themeColor="text1"/>
        </w:rPr>
        <w:t xml:space="preserve">лицо)   </w:t>
      </w:r>
      <w:proofErr w:type="gramEnd"/>
      <w:r w:rsidRPr="00E1327F">
        <w:rPr>
          <w:color w:val="000000" w:themeColor="text1"/>
        </w:rPr>
        <w:t xml:space="preserve"> (должность)    (подпись)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Исполнитель           ___________ _________ _____________________ _________</w:t>
      </w:r>
    </w:p>
    <w:p w:rsidR="00725665" w:rsidRPr="00E1327F" w:rsidRDefault="00725665">
      <w:pPr>
        <w:pStyle w:val="ConsPlusNonformat"/>
        <w:jc w:val="both"/>
        <w:rPr>
          <w:color w:val="000000" w:themeColor="text1"/>
        </w:rPr>
      </w:pPr>
      <w:r w:rsidRPr="00E1327F">
        <w:rPr>
          <w:color w:val="000000" w:themeColor="text1"/>
        </w:rPr>
        <w:t xml:space="preserve">                      (должность) (подпись) (расшифровка подписи) (телефон)</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nformat"/>
        <w:spacing w:before="260"/>
        <w:jc w:val="both"/>
        <w:rPr>
          <w:color w:val="000000" w:themeColor="text1"/>
        </w:rPr>
      </w:pPr>
      <w:bookmarkStart w:id="1670" w:name="P47154"/>
      <w:bookmarkEnd w:id="1670"/>
      <w:r w:rsidRPr="00E1327F">
        <w:rPr>
          <w:color w:val="000000" w:themeColor="text1"/>
        </w:rPr>
        <w:t xml:space="preserve">                          Консолидированный отчет</w:t>
      </w:r>
    </w:p>
    <w:p w:rsidR="00725665" w:rsidRPr="00E1327F" w:rsidRDefault="00725665">
      <w:pPr>
        <w:pStyle w:val="ConsPlusNonformat"/>
        <w:jc w:val="both"/>
        <w:rPr>
          <w:color w:val="000000" w:themeColor="text1"/>
        </w:rPr>
      </w:pPr>
      <w:r w:rsidRPr="00E1327F">
        <w:rPr>
          <w:color w:val="000000" w:themeColor="text1"/>
        </w:rPr>
        <w:t xml:space="preserve">         о казначейском обслуживании исполнения бюджетов бюджетной</w:t>
      </w:r>
    </w:p>
    <w:p w:rsidR="00725665" w:rsidRPr="00E1327F" w:rsidRDefault="00725665">
      <w:pPr>
        <w:pStyle w:val="ConsPlusNonformat"/>
        <w:jc w:val="both"/>
        <w:rPr>
          <w:color w:val="000000" w:themeColor="text1"/>
        </w:rPr>
      </w:pPr>
      <w:r w:rsidRPr="00E1327F">
        <w:rPr>
          <w:color w:val="000000" w:themeColor="text1"/>
        </w:rPr>
        <w:t xml:space="preserve">                       системы Российской Федерации</w:t>
      </w:r>
    </w:p>
    <w:p w:rsidR="00725665" w:rsidRPr="00E1327F" w:rsidRDefault="00725665">
      <w:pPr>
        <w:pStyle w:val="ConsPlusNormal"/>
        <w:jc w:val="both"/>
        <w:rPr>
          <w:color w:val="000000" w:themeColor="text1"/>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45"/>
        <w:gridCol w:w="2665"/>
        <w:gridCol w:w="1814"/>
        <w:gridCol w:w="1247"/>
      </w:tblGrid>
      <w:tr w:rsidR="00E1327F" w:rsidRPr="00E1327F">
        <w:tc>
          <w:tcPr>
            <w:tcW w:w="7824" w:type="dxa"/>
            <w:gridSpan w:val="3"/>
            <w:tcBorders>
              <w:top w:val="nil"/>
              <w:left w:val="nil"/>
              <w:bottom w:val="nil"/>
            </w:tcBorders>
            <w:vAlign w:val="bottom"/>
          </w:tcPr>
          <w:p w:rsidR="00725665" w:rsidRPr="00E1327F" w:rsidRDefault="00725665">
            <w:pPr>
              <w:pStyle w:val="ConsPlusNormal"/>
              <w:rPr>
                <w:color w:val="000000" w:themeColor="text1"/>
              </w:rPr>
            </w:pPr>
          </w:p>
        </w:tc>
        <w:tc>
          <w:tcPr>
            <w:tcW w:w="1247" w:type="dxa"/>
            <w:tcBorders>
              <w:top w:val="single" w:sz="4" w:space="0" w:color="auto"/>
              <w:bottom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24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0503157</w:t>
            </w: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p>
        </w:tc>
        <w:tc>
          <w:tcPr>
            <w:tcW w:w="2665"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 20__ г.</w:t>
            </w: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органа</w:t>
            </w:r>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КОФК</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Федерального казначейства</w:t>
            </w:r>
          </w:p>
        </w:tc>
        <w:tc>
          <w:tcPr>
            <w:tcW w:w="266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3345"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2665"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E1327F" w:rsidRPr="00E1327F">
        <w:tblPrEx>
          <w:tblBorders>
            <w:insideV w:val="none" w:sz="0" w:space="0" w:color="auto"/>
          </w:tblBorders>
        </w:tblPrEx>
        <w:tc>
          <w:tcPr>
            <w:tcW w:w="6010" w:type="dxa"/>
            <w:gridSpan w:val="2"/>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Периодичность: месячная, квартальная, годовая</w:t>
            </w:r>
          </w:p>
        </w:tc>
        <w:tc>
          <w:tcPr>
            <w:tcW w:w="1814"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247"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rPr>
                <w:color w:val="000000" w:themeColor="text1"/>
              </w:rPr>
            </w:pPr>
          </w:p>
        </w:tc>
      </w:tr>
      <w:tr w:rsidR="00725665" w:rsidRPr="00E1327F">
        <w:tblPrEx>
          <w:tblBorders>
            <w:insideV w:val="none" w:sz="0" w:space="0" w:color="auto"/>
          </w:tblBorders>
        </w:tblPrEx>
        <w:tc>
          <w:tcPr>
            <w:tcW w:w="3345" w:type="dxa"/>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2665" w:type="dxa"/>
            <w:tcBorders>
              <w:top w:val="nil"/>
              <w:left w:val="nil"/>
              <w:bottom w:val="nil"/>
              <w:right w:val="nil"/>
            </w:tcBorders>
          </w:tcPr>
          <w:p w:rsidR="00725665" w:rsidRPr="00E1327F" w:rsidRDefault="00725665">
            <w:pPr>
              <w:pStyle w:val="ConsPlusNormal"/>
              <w:rPr>
                <w:color w:val="000000" w:themeColor="text1"/>
              </w:rPr>
            </w:pPr>
          </w:p>
        </w:tc>
        <w:tc>
          <w:tcPr>
            <w:tcW w:w="1814"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247"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671" w:name="P47188"/>
      <w:bookmarkEnd w:id="1671"/>
      <w:r w:rsidRPr="00E1327F">
        <w:rPr>
          <w:color w:val="000000" w:themeColor="text1"/>
        </w:rPr>
        <w:lastRenderedPageBreak/>
        <w:t xml:space="preserve">                            1. Остатки средств</w:t>
      </w:r>
    </w:p>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912"/>
        <w:gridCol w:w="2098"/>
        <w:gridCol w:w="2948"/>
      </w:tblGrid>
      <w:tr w:rsidR="00E1327F" w:rsidRPr="00E1327F">
        <w:tc>
          <w:tcPr>
            <w:tcW w:w="3118"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912"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098" w:type="dxa"/>
          </w:tcPr>
          <w:p w:rsidR="00725665" w:rsidRPr="00E1327F" w:rsidRDefault="00725665">
            <w:pPr>
              <w:pStyle w:val="ConsPlusNormal"/>
              <w:jc w:val="center"/>
              <w:rPr>
                <w:color w:val="000000" w:themeColor="text1"/>
              </w:rPr>
            </w:pPr>
            <w:r w:rsidRPr="00E1327F">
              <w:rPr>
                <w:color w:val="000000" w:themeColor="text1"/>
              </w:rPr>
              <w:t>Остаток на начало года</w:t>
            </w:r>
          </w:p>
        </w:tc>
        <w:tc>
          <w:tcPr>
            <w:tcW w:w="2948" w:type="dxa"/>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на конец отчетного периода</w:t>
            </w:r>
          </w:p>
        </w:tc>
      </w:tr>
      <w:tr w:rsidR="00E1327F" w:rsidRPr="00E1327F">
        <w:tc>
          <w:tcPr>
            <w:tcW w:w="3118"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912" w:type="dxa"/>
          </w:tcPr>
          <w:p w:rsidR="00725665" w:rsidRPr="00E1327F" w:rsidRDefault="00725665">
            <w:pPr>
              <w:pStyle w:val="ConsPlusNormal"/>
              <w:jc w:val="center"/>
              <w:rPr>
                <w:color w:val="000000" w:themeColor="text1"/>
              </w:rPr>
            </w:pPr>
            <w:r w:rsidRPr="00E1327F">
              <w:rPr>
                <w:color w:val="000000" w:themeColor="text1"/>
              </w:rPr>
              <w:t>2</w:t>
            </w:r>
          </w:p>
        </w:tc>
        <w:tc>
          <w:tcPr>
            <w:tcW w:w="2098" w:type="dxa"/>
          </w:tcPr>
          <w:p w:rsidR="00725665" w:rsidRPr="00E1327F" w:rsidRDefault="00725665">
            <w:pPr>
              <w:pStyle w:val="ConsPlusNormal"/>
              <w:jc w:val="center"/>
              <w:rPr>
                <w:color w:val="000000" w:themeColor="text1"/>
              </w:rPr>
            </w:pPr>
            <w:r w:rsidRPr="00E1327F">
              <w:rPr>
                <w:color w:val="000000" w:themeColor="text1"/>
              </w:rPr>
              <w:t>3</w:t>
            </w:r>
          </w:p>
        </w:tc>
        <w:tc>
          <w:tcPr>
            <w:tcW w:w="2948" w:type="dxa"/>
            <w:tcBorders>
              <w:right w:val="nil"/>
            </w:tcBorders>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бюджета субъекта Российской Федерации, всего</w:t>
            </w:r>
          </w:p>
        </w:tc>
        <w:tc>
          <w:tcPr>
            <w:tcW w:w="912" w:type="dxa"/>
            <w:vAlign w:val="center"/>
          </w:tcPr>
          <w:p w:rsidR="00725665" w:rsidRPr="00E1327F" w:rsidRDefault="00725665">
            <w:pPr>
              <w:pStyle w:val="ConsPlusNormal"/>
              <w:jc w:val="center"/>
              <w:rPr>
                <w:color w:val="000000" w:themeColor="text1"/>
              </w:rPr>
            </w:pPr>
            <w:bookmarkStart w:id="1672" w:name="P47199"/>
            <w:bookmarkEnd w:id="1672"/>
            <w:r w:rsidRPr="00E1327F">
              <w:rPr>
                <w:color w:val="000000" w:themeColor="text1"/>
              </w:rPr>
              <w:t>010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казначейский счет</w:t>
            </w:r>
          </w:p>
        </w:tc>
        <w:tc>
          <w:tcPr>
            <w:tcW w:w="912" w:type="dxa"/>
            <w:vAlign w:val="bottom"/>
          </w:tcPr>
          <w:p w:rsidR="00725665" w:rsidRPr="00E1327F" w:rsidRDefault="00725665">
            <w:pPr>
              <w:pStyle w:val="ConsPlusNormal"/>
              <w:jc w:val="center"/>
              <w:rPr>
                <w:color w:val="000000" w:themeColor="text1"/>
              </w:rPr>
            </w:pPr>
            <w:bookmarkStart w:id="1673" w:name="P47204"/>
            <w:bookmarkEnd w:id="1673"/>
            <w:r w:rsidRPr="00E1327F">
              <w:rPr>
                <w:color w:val="000000" w:themeColor="text1"/>
              </w:rPr>
              <w:t>011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внутригородских муниципальных образований городов федерального значения, всего</w:t>
            </w:r>
          </w:p>
        </w:tc>
        <w:tc>
          <w:tcPr>
            <w:tcW w:w="912" w:type="dxa"/>
            <w:vAlign w:val="center"/>
          </w:tcPr>
          <w:p w:rsidR="00725665" w:rsidRPr="00E1327F" w:rsidRDefault="00725665">
            <w:pPr>
              <w:pStyle w:val="ConsPlusNormal"/>
              <w:jc w:val="center"/>
              <w:rPr>
                <w:color w:val="000000" w:themeColor="text1"/>
              </w:rPr>
            </w:pPr>
            <w:bookmarkStart w:id="1674" w:name="P47208"/>
            <w:bookmarkEnd w:id="1674"/>
            <w:r w:rsidRPr="00E1327F">
              <w:rPr>
                <w:color w:val="000000" w:themeColor="text1"/>
              </w:rPr>
              <w:t>020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75" w:name="P47213"/>
            <w:bookmarkEnd w:id="1675"/>
            <w:r w:rsidRPr="00E1327F">
              <w:rPr>
                <w:color w:val="000000" w:themeColor="text1"/>
              </w:rPr>
              <w:t>021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муниципальных округов, всего</w:t>
            </w:r>
          </w:p>
        </w:tc>
        <w:tc>
          <w:tcPr>
            <w:tcW w:w="912" w:type="dxa"/>
            <w:vAlign w:val="center"/>
          </w:tcPr>
          <w:p w:rsidR="00725665" w:rsidRPr="00E1327F" w:rsidRDefault="00725665">
            <w:pPr>
              <w:pStyle w:val="ConsPlusNormal"/>
              <w:jc w:val="center"/>
              <w:rPr>
                <w:color w:val="000000" w:themeColor="text1"/>
              </w:rPr>
            </w:pPr>
            <w:bookmarkStart w:id="1676" w:name="P47217"/>
            <w:bookmarkEnd w:id="1676"/>
            <w:r w:rsidRPr="00E1327F">
              <w:rPr>
                <w:color w:val="000000" w:themeColor="text1"/>
              </w:rPr>
              <w:t>030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77" w:name="P47222"/>
            <w:bookmarkEnd w:id="1677"/>
            <w:r w:rsidRPr="00E1327F">
              <w:rPr>
                <w:color w:val="000000" w:themeColor="text1"/>
              </w:rPr>
              <w:t>031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городских округов, всего</w:t>
            </w:r>
          </w:p>
        </w:tc>
        <w:tc>
          <w:tcPr>
            <w:tcW w:w="912" w:type="dxa"/>
            <w:vAlign w:val="center"/>
          </w:tcPr>
          <w:p w:rsidR="00725665" w:rsidRPr="00E1327F" w:rsidRDefault="00725665">
            <w:pPr>
              <w:pStyle w:val="ConsPlusNormal"/>
              <w:jc w:val="center"/>
              <w:rPr>
                <w:color w:val="000000" w:themeColor="text1"/>
              </w:rPr>
            </w:pPr>
            <w:bookmarkStart w:id="1678" w:name="P47226"/>
            <w:bookmarkEnd w:id="1678"/>
            <w:r w:rsidRPr="00E1327F">
              <w:rPr>
                <w:color w:val="000000" w:themeColor="text1"/>
              </w:rPr>
              <w:t>040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79" w:name="P47231"/>
            <w:bookmarkEnd w:id="1679"/>
            <w:r w:rsidRPr="00E1327F">
              <w:rPr>
                <w:color w:val="000000" w:themeColor="text1"/>
              </w:rPr>
              <w:t>041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городских округов с внутригородским делением, всего</w:t>
            </w:r>
          </w:p>
        </w:tc>
        <w:tc>
          <w:tcPr>
            <w:tcW w:w="912" w:type="dxa"/>
            <w:vAlign w:val="center"/>
          </w:tcPr>
          <w:p w:rsidR="00725665" w:rsidRPr="00E1327F" w:rsidRDefault="00725665">
            <w:pPr>
              <w:pStyle w:val="ConsPlusNormal"/>
              <w:jc w:val="center"/>
              <w:rPr>
                <w:color w:val="000000" w:themeColor="text1"/>
              </w:rPr>
            </w:pPr>
            <w:bookmarkStart w:id="1680" w:name="P47235"/>
            <w:bookmarkEnd w:id="1680"/>
            <w:r w:rsidRPr="00E1327F">
              <w:rPr>
                <w:color w:val="000000" w:themeColor="text1"/>
              </w:rPr>
              <w:t>050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81" w:name="P47240"/>
            <w:bookmarkEnd w:id="1681"/>
            <w:r w:rsidRPr="00E1327F">
              <w:rPr>
                <w:color w:val="000000" w:themeColor="text1"/>
              </w:rPr>
              <w:t>051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внутригородских районов, всего</w:t>
            </w:r>
          </w:p>
        </w:tc>
        <w:tc>
          <w:tcPr>
            <w:tcW w:w="912" w:type="dxa"/>
            <w:vAlign w:val="center"/>
          </w:tcPr>
          <w:p w:rsidR="00725665" w:rsidRPr="00E1327F" w:rsidRDefault="00725665">
            <w:pPr>
              <w:pStyle w:val="ConsPlusNormal"/>
              <w:jc w:val="center"/>
              <w:rPr>
                <w:color w:val="000000" w:themeColor="text1"/>
              </w:rPr>
            </w:pPr>
            <w:bookmarkStart w:id="1682" w:name="P47244"/>
            <w:bookmarkEnd w:id="1682"/>
            <w:r w:rsidRPr="00E1327F">
              <w:rPr>
                <w:color w:val="000000" w:themeColor="text1"/>
              </w:rPr>
              <w:t>060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83" w:name="P47249"/>
            <w:bookmarkEnd w:id="1683"/>
            <w:r w:rsidRPr="00E1327F">
              <w:rPr>
                <w:color w:val="000000" w:themeColor="text1"/>
              </w:rPr>
              <w:t>061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муниципальных районов, всего</w:t>
            </w:r>
          </w:p>
        </w:tc>
        <w:tc>
          <w:tcPr>
            <w:tcW w:w="912" w:type="dxa"/>
            <w:vAlign w:val="center"/>
          </w:tcPr>
          <w:p w:rsidR="00725665" w:rsidRPr="00E1327F" w:rsidRDefault="00725665">
            <w:pPr>
              <w:pStyle w:val="ConsPlusNormal"/>
              <w:jc w:val="center"/>
              <w:rPr>
                <w:color w:val="000000" w:themeColor="text1"/>
              </w:rPr>
            </w:pPr>
            <w:bookmarkStart w:id="1684" w:name="P47253"/>
            <w:bookmarkEnd w:id="1684"/>
            <w:r w:rsidRPr="00E1327F">
              <w:rPr>
                <w:color w:val="000000" w:themeColor="text1"/>
              </w:rPr>
              <w:t>070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lastRenderedPageBreak/>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85" w:name="P47258"/>
            <w:bookmarkEnd w:id="1685"/>
            <w:r w:rsidRPr="00E1327F">
              <w:rPr>
                <w:color w:val="000000" w:themeColor="text1"/>
              </w:rPr>
              <w:t>071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городских поселений, всего</w:t>
            </w:r>
          </w:p>
        </w:tc>
        <w:tc>
          <w:tcPr>
            <w:tcW w:w="912" w:type="dxa"/>
            <w:vAlign w:val="center"/>
          </w:tcPr>
          <w:p w:rsidR="00725665" w:rsidRPr="00E1327F" w:rsidRDefault="00725665">
            <w:pPr>
              <w:pStyle w:val="ConsPlusNormal"/>
              <w:jc w:val="center"/>
              <w:rPr>
                <w:color w:val="000000" w:themeColor="text1"/>
              </w:rPr>
            </w:pPr>
            <w:bookmarkStart w:id="1686" w:name="P47262"/>
            <w:bookmarkEnd w:id="1686"/>
            <w:r w:rsidRPr="00E1327F">
              <w:rPr>
                <w:color w:val="000000" w:themeColor="text1"/>
              </w:rPr>
              <w:t>080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87" w:name="P47267"/>
            <w:bookmarkEnd w:id="1687"/>
            <w:r w:rsidRPr="00E1327F">
              <w:rPr>
                <w:color w:val="000000" w:themeColor="text1"/>
              </w:rPr>
              <w:t>081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бюджетов сельских поселений, всего</w:t>
            </w:r>
          </w:p>
        </w:tc>
        <w:tc>
          <w:tcPr>
            <w:tcW w:w="912" w:type="dxa"/>
            <w:vAlign w:val="center"/>
          </w:tcPr>
          <w:p w:rsidR="00725665" w:rsidRPr="00E1327F" w:rsidRDefault="00725665">
            <w:pPr>
              <w:pStyle w:val="ConsPlusNormal"/>
              <w:jc w:val="center"/>
              <w:rPr>
                <w:color w:val="000000" w:themeColor="text1"/>
              </w:rPr>
            </w:pPr>
            <w:bookmarkStart w:id="1688" w:name="P47271"/>
            <w:bookmarkEnd w:id="1688"/>
            <w:r w:rsidRPr="00E1327F">
              <w:rPr>
                <w:color w:val="000000" w:themeColor="text1"/>
              </w:rPr>
              <w:t>090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на казначейские счета</w:t>
            </w:r>
          </w:p>
        </w:tc>
        <w:tc>
          <w:tcPr>
            <w:tcW w:w="912" w:type="dxa"/>
            <w:vAlign w:val="bottom"/>
          </w:tcPr>
          <w:p w:rsidR="00725665" w:rsidRPr="00E1327F" w:rsidRDefault="00725665">
            <w:pPr>
              <w:pStyle w:val="ConsPlusNormal"/>
              <w:jc w:val="center"/>
              <w:rPr>
                <w:color w:val="000000" w:themeColor="text1"/>
              </w:rPr>
            </w:pPr>
            <w:bookmarkStart w:id="1689" w:name="P47276"/>
            <w:bookmarkEnd w:id="1689"/>
            <w:r w:rsidRPr="00E1327F">
              <w:rPr>
                <w:color w:val="000000" w:themeColor="text1"/>
              </w:rPr>
              <w:t>091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center"/>
          </w:tcPr>
          <w:p w:rsidR="00725665" w:rsidRPr="00E1327F" w:rsidRDefault="00725665">
            <w:pPr>
              <w:pStyle w:val="ConsPlusNormal"/>
              <w:rPr>
                <w:color w:val="000000" w:themeColor="text1"/>
              </w:rPr>
            </w:pPr>
            <w:r w:rsidRPr="00E1327F">
              <w:rPr>
                <w:color w:val="000000" w:themeColor="text1"/>
              </w:rPr>
              <w:t>Средства бюджета территориального государственного внебюджетного фонда, всего</w:t>
            </w:r>
          </w:p>
        </w:tc>
        <w:tc>
          <w:tcPr>
            <w:tcW w:w="912" w:type="dxa"/>
            <w:vAlign w:val="center"/>
          </w:tcPr>
          <w:p w:rsidR="00725665" w:rsidRPr="00E1327F" w:rsidRDefault="00725665">
            <w:pPr>
              <w:pStyle w:val="ConsPlusNormal"/>
              <w:jc w:val="center"/>
              <w:rPr>
                <w:color w:val="000000" w:themeColor="text1"/>
              </w:rPr>
            </w:pPr>
            <w:bookmarkStart w:id="1690" w:name="P47280"/>
            <w:bookmarkEnd w:id="1690"/>
            <w:r w:rsidRPr="00E1327F">
              <w:rPr>
                <w:color w:val="000000" w:themeColor="text1"/>
              </w:rPr>
              <w:t>100</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3118" w:type="dxa"/>
            <w:tcBorders>
              <w:left w:val="nil"/>
            </w:tcBorders>
            <w:vAlign w:val="bottom"/>
          </w:tcPr>
          <w:p w:rsidR="00725665" w:rsidRPr="00E1327F" w:rsidRDefault="00725665">
            <w:pPr>
              <w:pStyle w:val="ConsPlusNormal"/>
              <w:ind w:left="283"/>
              <w:rPr>
                <w:color w:val="000000" w:themeColor="text1"/>
              </w:rPr>
            </w:pPr>
            <w:r w:rsidRPr="00E1327F">
              <w:rPr>
                <w:color w:val="000000" w:themeColor="text1"/>
              </w:rPr>
              <w:t>из них:</w:t>
            </w:r>
          </w:p>
          <w:p w:rsidR="00725665" w:rsidRPr="00E1327F" w:rsidRDefault="00725665">
            <w:pPr>
              <w:pStyle w:val="ConsPlusNormal"/>
              <w:ind w:left="566"/>
              <w:rPr>
                <w:color w:val="000000" w:themeColor="text1"/>
              </w:rPr>
            </w:pPr>
            <w:r w:rsidRPr="00E1327F">
              <w:rPr>
                <w:color w:val="000000" w:themeColor="text1"/>
              </w:rPr>
              <w:t>привлеченных средств с казначейского счета</w:t>
            </w:r>
          </w:p>
        </w:tc>
        <w:tc>
          <w:tcPr>
            <w:tcW w:w="912" w:type="dxa"/>
            <w:vAlign w:val="bottom"/>
          </w:tcPr>
          <w:p w:rsidR="00725665" w:rsidRPr="00E1327F" w:rsidRDefault="00725665">
            <w:pPr>
              <w:pStyle w:val="ConsPlusNormal"/>
              <w:jc w:val="center"/>
              <w:rPr>
                <w:color w:val="000000" w:themeColor="text1"/>
              </w:rPr>
            </w:pPr>
            <w:bookmarkStart w:id="1691" w:name="P47285"/>
            <w:bookmarkEnd w:id="1691"/>
            <w:r w:rsidRPr="00E1327F">
              <w:rPr>
                <w:color w:val="000000" w:themeColor="text1"/>
              </w:rPr>
              <w:t>101</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4030" w:type="dxa"/>
            <w:gridSpan w:val="2"/>
            <w:tcBorders>
              <w:left w:val="nil"/>
              <w:bottom w:val="nil"/>
            </w:tcBorders>
            <w:vAlign w:val="bottom"/>
          </w:tcPr>
          <w:p w:rsidR="00725665" w:rsidRPr="00E1327F" w:rsidRDefault="00725665">
            <w:pPr>
              <w:pStyle w:val="ConsPlusNormal"/>
              <w:jc w:val="right"/>
              <w:rPr>
                <w:color w:val="000000" w:themeColor="text1"/>
              </w:rPr>
            </w:pPr>
            <w:r w:rsidRPr="00E1327F">
              <w:rPr>
                <w:color w:val="000000" w:themeColor="text1"/>
              </w:rPr>
              <w:t>Итого</w:t>
            </w:r>
          </w:p>
        </w:tc>
        <w:tc>
          <w:tcPr>
            <w:tcW w:w="2098" w:type="dxa"/>
          </w:tcPr>
          <w:p w:rsidR="00725665" w:rsidRPr="00E1327F" w:rsidRDefault="00725665">
            <w:pPr>
              <w:pStyle w:val="ConsPlusNormal"/>
              <w:rPr>
                <w:color w:val="000000" w:themeColor="text1"/>
              </w:rPr>
            </w:pPr>
          </w:p>
        </w:tc>
        <w:tc>
          <w:tcPr>
            <w:tcW w:w="294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0503157 с. 2</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692" w:name="P47294"/>
      <w:bookmarkEnd w:id="1692"/>
      <w:r w:rsidRPr="00E1327F">
        <w:rPr>
          <w:color w:val="000000" w:themeColor="text1"/>
        </w:rPr>
        <w:t xml:space="preserve">                              2. Поступления</w:t>
      </w:r>
    </w:p>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67"/>
        <w:gridCol w:w="635"/>
        <w:gridCol w:w="1294"/>
        <w:gridCol w:w="1001"/>
        <w:gridCol w:w="1418"/>
        <w:gridCol w:w="1353"/>
        <w:gridCol w:w="898"/>
        <w:gridCol w:w="1461"/>
        <w:gridCol w:w="1418"/>
        <w:gridCol w:w="1353"/>
        <w:gridCol w:w="942"/>
        <w:gridCol w:w="942"/>
        <w:gridCol w:w="1523"/>
        <w:gridCol w:w="539"/>
      </w:tblGrid>
      <w:tr w:rsidR="00E1327F" w:rsidRPr="00E1327F">
        <w:tc>
          <w:tcPr>
            <w:tcW w:w="1757"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417" w:type="dxa"/>
            <w:vMerge w:val="restart"/>
          </w:tcPr>
          <w:p w:rsidR="00725665" w:rsidRPr="00E1327F" w:rsidRDefault="00725665">
            <w:pPr>
              <w:pStyle w:val="ConsPlusNormal"/>
              <w:jc w:val="center"/>
              <w:rPr>
                <w:color w:val="000000" w:themeColor="text1"/>
              </w:rPr>
            </w:pPr>
            <w:r w:rsidRPr="00E1327F">
              <w:rPr>
                <w:color w:val="000000" w:themeColor="text1"/>
              </w:rPr>
              <w:t>Код дохода бюджетной классификации</w:t>
            </w:r>
          </w:p>
        </w:tc>
        <w:tc>
          <w:tcPr>
            <w:tcW w:w="12075"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Бюджеты</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jc w:val="center"/>
              <w:rPr>
                <w:color w:val="000000" w:themeColor="text1"/>
              </w:rPr>
            </w:pPr>
            <w:r w:rsidRPr="00E1327F">
              <w:rPr>
                <w:color w:val="000000" w:themeColor="text1"/>
              </w:rPr>
              <w:t>субъекта Российской Федерации</w:t>
            </w:r>
          </w:p>
        </w:tc>
        <w:tc>
          <w:tcPr>
            <w:tcW w:w="1304" w:type="dxa"/>
          </w:tcPr>
          <w:p w:rsidR="00725665" w:rsidRPr="00E1327F" w:rsidRDefault="00725665">
            <w:pPr>
              <w:pStyle w:val="ConsPlusNormal"/>
              <w:jc w:val="center"/>
              <w:rPr>
                <w:color w:val="000000" w:themeColor="text1"/>
              </w:rPr>
            </w:pPr>
            <w:r w:rsidRPr="00E1327F">
              <w:rPr>
                <w:color w:val="000000" w:themeColor="text1"/>
              </w:rPr>
              <w:t>внутригородских муниципальных образований городов федерального значения</w:t>
            </w:r>
          </w:p>
        </w:tc>
        <w:tc>
          <w:tcPr>
            <w:tcW w:w="794" w:type="dxa"/>
          </w:tcPr>
          <w:p w:rsidR="00725665" w:rsidRPr="00E1327F" w:rsidRDefault="00725665">
            <w:pPr>
              <w:pStyle w:val="ConsPlusNormal"/>
              <w:jc w:val="center"/>
              <w:rPr>
                <w:color w:val="000000" w:themeColor="text1"/>
              </w:rPr>
            </w:pPr>
            <w:r w:rsidRPr="00E1327F">
              <w:rPr>
                <w:color w:val="000000" w:themeColor="text1"/>
              </w:rPr>
              <w:t>муниципальных округов</w:t>
            </w:r>
          </w:p>
        </w:tc>
        <w:tc>
          <w:tcPr>
            <w:tcW w:w="794" w:type="dxa"/>
          </w:tcPr>
          <w:p w:rsidR="00725665" w:rsidRPr="00E1327F" w:rsidRDefault="00725665">
            <w:pPr>
              <w:pStyle w:val="ConsPlusNormal"/>
              <w:jc w:val="center"/>
              <w:rPr>
                <w:color w:val="000000" w:themeColor="text1"/>
              </w:rPr>
            </w:pPr>
            <w:r w:rsidRPr="00E1327F">
              <w:rPr>
                <w:color w:val="000000" w:themeColor="text1"/>
              </w:rPr>
              <w:t>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округов с внутригородским делением</w:t>
            </w:r>
          </w:p>
        </w:tc>
        <w:tc>
          <w:tcPr>
            <w:tcW w:w="1077" w:type="dxa"/>
          </w:tcPr>
          <w:p w:rsidR="00725665" w:rsidRPr="00E1327F" w:rsidRDefault="00725665">
            <w:pPr>
              <w:pStyle w:val="ConsPlusNormal"/>
              <w:jc w:val="center"/>
              <w:rPr>
                <w:color w:val="000000" w:themeColor="text1"/>
              </w:rPr>
            </w:pPr>
            <w:r w:rsidRPr="00E1327F">
              <w:rPr>
                <w:color w:val="000000" w:themeColor="text1"/>
              </w:rPr>
              <w:t>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муниципальных районов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поселений</w:t>
            </w:r>
          </w:p>
        </w:tc>
        <w:tc>
          <w:tcPr>
            <w:tcW w:w="1304" w:type="dxa"/>
          </w:tcPr>
          <w:p w:rsidR="00725665" w:rsidRPr="00E1327F" w:rsidRDefault="00725665">
            <w:pPr>
              <w:pStyle w:val="ConsPlusNormal"/>
              <w:jc w:val="center"/>
              <w:rPr>
                <w:color w:val="000000" w:themeColor="text1"/>
              </w:rPr>
            </w:pPr>
            <w:r w:rsidRPr="00E1327F">
              <w:rPr>
                <w:color w:val="000000" w:themeColor="text1"/>
              </w:rPr>
              <w:t>сельских поселений</w:t>
            </w:r>
          </w:p>
        </w:tc>
        <w:tc>
          <w:tcPr>
            <w:tcW w:w="1020" w:type="dxa"/>
          </w:tcPr>
          <w:p w:rsidR="00725665" w:rsidRPr="00E1327F" w:rsidRDefault="00725665">
            <w:pPr>
              <w:pStyle w:val="ConsPlusNormal"/>
              <w:jc w:val="center"/>
              <w:rPr>
                <w:color w:val="000000" w:themeColor="text1"/>
              </w:rPr>
            </w:pPr>
            <w:r w:rsidRPr="00E1327F">
              <w:rPr>
                <w:color w:val="000000" w:themeColor="text1"/>
              </w:rPr>
              <w:t>территориального государственного внебюджетного фонда</w:t>
            </w:r>
          </w:p>
        </w:tc>
        <w:tc>
          <w:tcPr>
            <w:tcW w:w="79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175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67"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bookmarkStart w:id="1693" w:name="P47313"/>
            <w:bookmarkEnd w:id="1693"/>
            <w:r w:rsidRPr="00E1327F">
              <w:rPr>
                <w:color w:val="000000" w:themeColor="text1"/>
              </w:rPr>
              <w:t>3</w:t>
            </w:r>
          </w:p>
        </w:tc>
        <w:tc>
          <w:tcPr>
            <w:tcW w:w="1474" w:type="dxa"/>
          </w:tcPr>
          <w:p w:rsidR="00725665" w:rsidRPr="00E1327F" w:rsidRDefault="00725665">
            <w:pPr>
              <w:pStyle w:val="ConsPlusNormal"/>
              <w:jc w:val="center"/>
              <w:rPr>
                <w:color w:val="000000" w:themeColor="text1"/>
              </w:rPr>
            </w:pPr>
            <w:bookmarkStart w:id="1694" w:name="P47314"/>
            <w:bookmarkEnd w:id="1694"/>
            <w:r w:rsidRPr="00E1327F">
              <w:rPr>
                <w:color w:val="000000" w:themeColor="text1"/>
              </w:rPr>
              <w:t>4</w:t>
            </w:r>
          </w:p>
        </w:tc>
        <w:tc>
          <w:tcPr>
            <w:tcW w:w="1304" w:type="dxa"/>
          </w:tcPr>
          <w:p w:rsidR="00725665" w:rsidRPr="00E1327F" w:rsidRDefault="00725665">
            <w:pPr>
              <w:pStyle w:val="ConsPlusNormal"/>
              <w:jc w:val="center"/>
              <w:rPr>
                <w:color w:val="000000" w:themeColor="text1"/>
              </w:rPr>
            </w:pPr>
            <w:bookmarkStart w:id="1695" w:name="P47315"/>
            <w:bookmarkEnd w:id="1695"/>
            <w:r w:rsidRPr="00E1327F">
              <w:rPr>
                <w:color w:val="000000" w:themeColor="text1"/>
              </w:rPr>
              <w:t>5</w:t>
            </w:r>
          </w:p>
        </w:tc>
        <w:tc>
          <w:tcPr>
            <w:tcW w:w="794" w:type="dxa"/>
          </w:tcPr>
          <w:p w:rsidR="00725665" w:rsidRPr="00E1327F" w:rsidRDefault="00725665">
            <w:pPr>
              <w:pStyle w:val="ConsPlusNormal"/>
              <w:jc w:val="center"/>
              <w:rPr>
                <w:color w:val="000000" w:themeColor="text1"/>
              </w:rPr>
            </w:pPr>
            <w:bookmarkStart w:id="1696" w:name="P47316"/>
            <w:bookmarkEnd w:id="1696"/>
            <w:r w:rsidRPr="00E1327F">
              <w:rPr>
                <w:color w:val="000000" w:themeColor="text1"/>
              </w:rPr>
              <w:t>6</w:t>
            </w:r>
          </w:p>
        </w:tc>
        <w:tc>
          <w:tcPr>
            <w:tcW w:w="794" w:type="dxa"/>
          </w:tcPr>
          <w:p w:rsidR="00725665" w:rsidRPr="00E1327F" w:rsidRDefault="00725665">
            <w:pPr>
              <w:pStyle w:val="ConsPlusNormal"/>
              <w:jc w:val="center"/>
              <w:rPr>
                <w:color w:val="000000" w:themeColor="text1"/>
              </w:rPr>
            </w:pPr>
            <w:bookmarkStart w:id="1697" w:name="P47317"/>
            <w:bookmarkEnd w:id="1697"/>
            <w:r w:rsidRPr="00E1327F">
              <w:rPr>
                <w:color w:val="000000" w:themeColor="text1"/>
              </w:rPr>
              <w:t>7</w:t>
            </w:r>
          </w:p>
        </w:tc>
        <w:tc>
          <w:tcPr>
            <w:tcW w:w="1247" w:type="dxa"/>
          </w:tcPr>
          <w:p w:rsidR="00725665" w:rsidRPr="00E1327F" w:rsidRDefault="00725665">
            <w:pPr>
              <w:pStyle w:val="ConsPlusNormal"/>
              <w:jc w:val="center"/>
              <w:rPr>
                <w:color w:val="000000" w:themeColor="text1"/>
              </w:rPr>
            </w:pPr>
            <w:bookmarkStart w:id="1698" w:name="P47318"/>
            <w:bookmarkEnd w:id="1698"/>
            <w:r w:rsidRPr="00E1327F">
              <w:rPr>
                <w:color w:val="000000" w:themeColor="text1"/>
              </w:rPr>
              <w:t>8</w:t>
            </w:r>
          </w:p>
        </w:tc>
        <w:tc>
          <w:tcPr>
            <w:tcW w:w="1077" w:type="dxa"/>
          </w:tcPr>
          <w:p w:rsidR="00725665" w:rsidRPr="00E1327F" w:rsidRDefault="00725665">
            <w:pPr>
              <w:pStyle w:val="ConsPlusNormal"/>
              <w:jc w:val="center"/>
              <w:rPr>
                <w:color w:val="000000" w:themeColor="text1"/>
              </w:rPr>
            </w:pPr>
            <w:bookmarkStart w:id="1699" w:name="P47319"/>
            <w:bookmarkEnd w:id="1699"/>
            <w:r w:rsidRPr="00E1327F">
              <w:rPr>
                <w:color w:val="000000" w:themeColor="text1"/>
              </w:rPr>
              <w:t>9</w:t>
            </w:r>
          </w:p>
        </w:tc>
        <w:tc>
          <w:tcPr>
            <w:tcW w:w="1020" w:type="dxa"/>
          </w:tcPr>
          <w:p w:rsidR="00725665" w:rsidRPr="00E1327F" w:rsidRDefault="00725665">
            <w:pPr>
              <w:pStyle w:val="ConsPlusNormal"/>
              <w:jc w:val="center"/>
              <w:rPr>
                <w:color w:val="000000" w:themeColor="text1"/>
              </w:rPr>
            </w:pPr>
            <w:bookmarkStart w:id="1700" w:name="P47320"/>
            <w:bookmarkEnd w:id="1700"/>
            <w:r w:rsidRPr="00E1327F">
              <w:rPr>
                <w:color w:val="000000" w:themeColor="text1"/>
              </w:rPr>
              <w:t>10</w:t>
            </w:r>
          </w:p>
        </w:tc>
        <w:tc>
          <w:tcPr>
            <w:tcW w:w="1247" w:type="dxa"/>
          </w:tcPr>
          <w:p w:rsidR="00725665" w:rsidRPr="00E1327F" w:rsidRDefault="00725665">
            <w:pPr>
              <w:pStyle w:val="ConsPlusNormal"/>
              <w:jc w:val="center"/>
              <w:rPr>
                <w:color w:val="000000" w:themeColor="text1"/>
              </w:rPr>
            </w:pPr>
            <w:bookmarkStart w:id="1701" w:name="P47321"/>
            <w:bookmarkEnd w:id="1701"/>
            <w:r w:rsidRPr="00E1327F">
              <w:rPr>
                <w:color w:val="000000" w:themeColor="text1"/>
              </w:rPr>
              <w:t>11</w:t>
            </w:r>
          </w:p>
        </w:tc>
        <w:tc>
          <w:tcPr>
            <w:tcW w:w="1304" w:type="dxa"/>
          </w:tcPr>
          <w:p w:rsidR="00725665" w:rsidRPr="00E1327F" w:rsidRDefault="00725665">
            <w:pPr>
              <w:pStyle w:val="ConsPlusNormal"/>
              <w:jc w:val="center"/>
              <w:rPr>
                <w:color w:val="000000" w:themeColor="text1"/>
              </w:rPr>
            </w:pPr>
            <w:bookmarkStart w:id="1702" w:name="P47322"/>
            <w:bookmarkEnd w:id="1702"/>
            <w:r w:rsidRPr="00E1327F">
              <w:rPr>
                <w:color w:val="000000" w:themeColor="text1"/>
              </w:rPr>
              <w:t>12</w:t>
            </w:r>
          </w:p>
        </w:tc>
        <w:tc>
          <w:tcPr>
            <w:tcW w:w="1020" w:type="dxa"/>
          </w:tcPr>
          <w:p w:rsidR="00725665" w:rsidRPr="00E1327F" w:rsidRDefault="00725665">
            <w:pPr>
              <w:pStyle w:val="ConsPlusNormal"/>
              <w:jc w:val="center"/>
              <w:rPr>
                <w:color w:val="000000" w:themeColor="text1"/>
              </w:rPr>
            </w:pPr>
            <w:bookmarkStart w:id="1703" w:name="P47323"/>
            <w:bookmarkEnd w:id="1703"/>
            <w:r w:rsidRPr="00E1327F">
              <w:rPr>
                <w:color w:val="000000" w:themeColor="text1"/>
              </w:rPr>
              <w:t>13</w:t>
            </w:r>
          </w:p>
        </w:tc>
        <w:tc>
          <w:tcPr>
            <w:tcW w:w="794" w:type="dxa"/>
            <w:tcBorders>
              <w:right w:val="nil"/>
            </w:tcBorders>
          </w:tcPr>
          <w:p w:rsidR="00725665" w:rsidRPr="00E1327F" w:rsidRDefault="00725665">
            <w:pPr>
              <w:pStyle w:val="ConsPlusNormal"/>
              <w:jc w:val="center"/>
              <w:rPr>
                <w:color w:val="000000" w:themeColor="text1"/>
              </w:rPr>
            </w:pPr>
            <w:bookmarkStart w:id="1704" w:name="P47324"/>
            <w:bookmarkEnd w:id="1704"/>
            <w:r w:rsidRPr="00E1327F">
              <w:rPr>
                <w:color w:val="000000" w:themeColor="text1"/>
              </w:rPr>
              <w:t>14</w:t>
            </w: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по доходам, всего</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200</w:t>
            </w:r>
          </w:p>
        </w:tc>
        <w:tc>
          <w:tcPr>
            <w:tcW w:w="141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6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705" w:name="P47368"/>
      <w:bookmarkEnd w:id="1705"/>
      <w:r w:rsidRPr="00E1327F">
        <w:rPr>
          <w:color w:val="000000" w:themeColor="text1"/>
        </w:rPr>
        <w:t xml:space="preserve">                                3. Выбытия</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67"/>
        <w:gridCol w:w="635"/>
        <w:gridCol w:w="1294"/>
        <w:gridCol w:w="1001"/>
        <w:gridCol w:w="1418"/>
        <w:gridCol w:w="1353"/>
        <w:gridCol w:w="898"/>
        <w:gridCol w:w="1461"/>
        <w:gridCol w:w="1418"/>
        <w:gridCol w:w="1353"/>
        <w:gridCol w:w="942"/>
        <w:gridCol w:w="942"/>
        <w:gridCol w:w="1523"/>
        <w:gridCol w:w="539"/>
      </w:tblGrid>
      <w:tr w:rsidR="00E1327F" w:rsidRPr="00E1327F">
        <w:tc>
          <w:tcPr>
            <w:tcW w:w="1757"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417" w:type="dxa"/>
            <w:vMerge w:val="restart"/>
          </w:tcPr>
          <w:p w:rsidR="00725665" w:rsidRPr="00E1327F" w:rsidRDefault="00725665">
            <w:pPr>
              <w:pStyle w:val="ConsPlusNormal"/>
              <w:jc w:val="center"/>
              <w:rPr>
                <w:color w:val="000000" w:themeColor="text1"/>
              </w:rPr>
            </w:pPr>
            <w:r w:rsidRPr="00E1327F">
              <w:rPr>
                <w:color w:val="000000" w:themeColor="text1"/>
              </w:rPr>
              <w:t>Код расхода бюджетной классификации</w:t>
            </w:r>
          </w:p>
        </w:tc>
        <w:tc>
          <w:tcPr>
            <w:tcW w:w="11905"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Бюджеты</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jc w:val="center"/>
              <w:rPr>
                <w:color w:val="000000" w:themeColor="text1"/>
              </w:rPr>
            </w:pPr>
            <w:r w:rsidRPr="00E1327F">
              <w:rPr>
                <w:color w:val="000000" w:themeColor="text1"/>
              </w:rPr>
              <w:t>субъекта Российской Федерации</w:t>
            </w:r>
          </w:p>
        </w:tc>
        <w:tc>
          <w:tcPr>
            <w:tcW w:w="1304" w:type="dxa"/>
          </w:tcPr>
          <w:p w:rsidR="00725665" w:rsidRPr="00E1327F" w:rsidRDefault="00725665">
            <w:pPr>
              <w:pStyle w:val="ConsPlusNormal"/>
              <w:jc w:val="center"/>
              <w:rPr>
                <w:color w:val="000000" w:themeColor="text1"/>
              </w:rPr>
            </w:pPr>
            <w:r w:rsidRPr="00E1327F">
              <w:rPr>
                <w:color w:val="000000" w:themeColor="text1"/>
              </w:rPr>
              <w:t>внутригородских муниципальных образований городов федеральног</w:t>
            </w:r>
            <w:r w:rsidRPr="00E1327F">
              <w:rPr>
                <w:color w:val="000000" w:themeColor="text1"/>
              </w:rPr>
              <w:lastRenderedPageBreak/>
              <w:t>о значения</w:t>
            </w:r>
          </w:p>
        </w:tc>
        <w:tc>
          <w:tcPr>
            <w:tcW w:w="794" w:type="dxa"/>
          </w:tcPr>
          <w:p w:rsidR="00725665" w:rsidRPr="00E1327F" w:rsidRDefault="00725665">
            <w:pPr>
              <w:pStyle w:val="ConsPlusNormal"/>
              <w:jc w:val="center"/>
              <w:rPr>
                <w:color w:val="000000" w:themeColor="text1"/>
              </w:rPr>
            </w:pPr>
            <w:r w:rsidRPr="00E1327F">
              <w:rPr>
                <w:color w:val="000000" w:themeColor="text1"/>
              </w:rPr>
              <w:lastRenderedPageBreak/>
              <w:t>муниципальных округов</w:t>
            </w:r>
          </w:p>
        </w:tc>
        <w:tc>
          <w:tcPr>
            <w:tcW w:w="794" w:type="dxa"/>
          </w:tcPr>
          <w:p w:rsidR="00725665" w:rsidRPr="00E1327F" w:rsidRDefault="00725665">
            <w:pPr>
              <w:pStyle w:val="ConsPlusNormal"/>
              <w:jc w:val="center"/>
              <w:rPr>
                <w:color w:val="000000" w:themeColor="text1"/>
              </w:rPr>
            </w:pPr>
            <w:r w:rsidRPr="00E1327F">
              <w:rPr>
                <w:color w:val="000000" w:themeColor="text1"/>
              </w:rPr>
              <w:t>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округов с внутригородским делением</w:t>
            </w:r>
          </w:p>
        </w:tc>
        <w:tc>
          <w:tcPr>
            <w:tcW w:w="1077" w:type="dxa"/>
          </w:tcPr>
          <w:p w:rsidR="00725665" w:rsidRPr="00E1327F" w:rsidRDefault="00725665">
            <w:pPr>
              <w:pStyle w:val="ConsPlusNormal"/>
              <w:jc w:val="center"/>
              <w:rPr>
                <w:color w:val="000000" w:themeColor="text1"/>
              </w:rPr>
            </w:pPr>
            <w:r w:rsidRPr="00E1327F">
              <w:rPr>
                <w:color w:val="000000" w:themeColor="text1"/>
              </w:rPr>
              <w:t>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муниципальных районов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поселений</w:t>
            </w:r>
          </w:p>
        </w:tc>
        <w:tc>
          <w:tcPr>
            <w:tcW w:w="1304" w:type="dxa"/>
          </w:tcPr>
          <w:p w:rsidR="00725665" w:rsidRPr="00E1327F" w:rsidRDefault="00725665">
            <w:pPr>
              <w:pStyle w:val="ConsPlusNormal"/>
              <w:jc w:val="center"/>
              <w:rPr>
                <w:color w:val="000000" w:themeColor="text1"/>
              </w:rPr>
            </w:pPr>
            <w:r w:rsidRPr="00E1327F">
              <w:rPr>
                <w:color w:val="000000" w:themeColor="text1"/>
              </w:rPr>
              <w:t>сельских поселений</w:t>
            </w:r>
          </w:p>
        </w:tc>
        <w:tc>
          <w:tcPr>
            <w:tcW w:w="1020" w:type="dxa"/>
          </w:tcPr>
          <w:p w:rsidR="00725665" w:rsidRPr="00E1327F" w:rsidRDefault="00725665">
            <w:pPr>
              <w:pStyle w:val="ConsPlusNormal"/>
              <w:jc w:val="center"/>
              <w:rPr>
                <w:color w:val="000000" w:themeColor="text1"/>
              </w:rPr>
            </w:pPr>
            <w:r w:rsidRPr="00E1327F">
              <w:rPr>
                <w:color w:val="000000" w:themeColor="text1"/>
              </w:rPr>
              <w:t>территориального государственного внебюджетного фонда</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1757"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567"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bookmarkStart w:id="1706" w:name="P47387"/>
            <w:bookmarkEnd w:id="1706"/>
            <w:r w:rsidRPr="00E1327F">
              <w:rPr>
                <w:color w:val="000000" w:themeColor="text1"/>
              </w:rPr>
              <w:t>3</w:t>
            </w:r>
          </w:p>
        </w:tc>
        <w:tc>
          <w:tcPr>
            <w:tcW w:w="1474" w:type="dxa"/>
          </w:tcPr>
          <w:p w:rsidR="00725665" w:rsidRPr="00E1327F" w:rsidRDefault="00725665">
            <w:pPr>
              <w:pStyle w:val="ConsPlusNormal"/>
              <w:jc w:val="center"/>
              <w:rPr>
                <w:color w:val="000000" w:themeColor="text1"/>
              </w:rPr>
            </w:pPr>
            <w:r w:rsidRPr="00E1327F">
              <w:rPr>
                <w:color w:val="000000" w:themeColor="text1"/>
              </w:rPr>
              <w:t>4</w:t>
            </w:r>
          </w:p>
        </w:tc>
        <w:tc>
          <w:tcPr>
            <w:tcW w:w="1304" w:type="dxa"/>
          </w:tcPr>
          <w:p w:rsidR="00725665" w:rsidRPr="00E1327F" w:rsidRDefault="00725665">
            <w:pPr>
              <w:pStyle w:val="ConsPlusNormal"/>
              <w:jc w:val="center"/>
              <w:rPr>
                <w:color w:val="000000" w:themeColor="text1"/>
              </w:rPr>
            </w:pPr>
            <w:r w:rsidRPr="00E1327F">
              <w:rPr>
                <w:color w:val="000000" w:themeColor="text1"/>
              </w:rPr>
              <w:t>5</w:t>
            </w:r>
          </w:p>
        </w:tc>
        <w:tc>
          <w:tcPr>
            <w:tcW w:w="794" w:type="dxa"/>
          </w:tcPr>
          <w:p w:rsidR="00725665" w:rsidRPr="00E1327F" w:rsidRDefault="00725665">
            <w:pPr>
              <w:pStyle w:val="ConsPlusNormal"/>
              <w:jc w:val="center"/>
              <w:rPr>
                <w:color w:val="000000" w:themeColor="text1"/>
              </w:rPr>
            </w:pPr>
            <w:r w:rsidRPr="00E1327F">
              <w:rPr>
                <w:color w:val="000000" w:themeColor="text1"/>
              </w:rPr>
              <w:t>6</w:t>
            </w:r>
          </w:p>
        </w:tc>
        <w:tc>
          <w:tcPr>
            <w:tcW w:w="794" w:type="dxa"/>
          </w:tcPr>
          <w:p w:rsidR="00725665" w:rsidRPr="00E1327F" w:rsidRDefault="00725665">
            <w:pPr>
              <w:pStyle w:val="ConsPlusNormal"/>
              <w:jc w:val="center"/>
              <w:rPr>
                <w:color w:val="000000" w:themeColor="text1"/>
              </w:rPr>
            </w:pPr>
            <w:r w:rsidRPr="00E1327F">
              <w:rPr>
                <w:color w:val="000000" w:themeColor="text1"/>
              </w:rPr>
              <w:t>7</w:t>
            </w:r>
          </w:p>
        </w:tc>
        <w:tc>
          <w:tcPr>
            <w:tcW w:w="1247" w:type="dxa"/>
          </w:tcPr>
          <w:p w:rsidR="00725665" w:rsidRPr="00E1327F" w:rsidRDefault="00725665">
            <w:pPr>
              <w:pStyle w:val="ConsPlusNormal"/>
              <w:jc w:val="center"/>
              <w:rPr>
                <w:color w:val="000000" w:themeColor="text1"/>
              </w:rPr>
            </w:pPr>
            <w:r w:rsidRPr="00E1327F">
              <w:rPr>
                <w:color w:val="000000" w:themeColor="text1"/>
              </w:rPr>
              <w:t>8</w:t>
            </w:r>
          </w:p>
        </w:tc>
        <w:tc>
          <w:tcPr>
            <w:tcW w:w="1077" w:type="dxa"/>
          </w:tcPr>
          <w:p w:rsidR="00725665" w:rsidRPr="00E1327F" w:rsidRDefault="00725665">
            <w:pPr>
              <w:pStyle w:val="ConsPlusNormal"/>
              <w:jc w:val="center"/>
              <w:rPr>
                <w:color w:val="000000" w:themeColor="text1"/>
              </w:rPr>
            </w:pPr>
            <w:r w:rsidRPr="00E1327F">
              <w:rPr>
                <w:color w:val="000000" w:themeColor="text1"/>
              </w:rPr>
              <w:t>9</w:t>
            </w:r>
          </w:p>
        </w:tc>
        <w:tc>
          <w:tcPr>
            <w:tcW w:w="1020" w:type="dxa"/>
          </w:tcPr>
          <w:p w:rsidR="00725665" w:rsidRPr="00E1327F" w:rsidRDefault="00725665">
            <w:pPr>
              <w:pStyle w:val="ConsPlusNormal"/>
              <w:jc w:val="center"/>
              <w:rPr>
                <w:color w:val="000000" w:themeColor="text1"/>
              </w:rPr>
            </w:pPr>
            <w:r w:rsidRPr="00E1327F">
              <w:rPr>
                <w:color w:val="000000" w:themeColor="text1"/>
              </w:rPr>
              <w:t>10</w:t>
            </w:r>
          </w:p>
        </w:tc>
        <w:tc>
          <w:tcPr>
            <w:tcW w:w="1247" w:type="dxa"/>
          </w:tcPr>
          <w:p w:rsidR="00725665" w:rsidRPr="00E1327F" w:rsidRDefault="00725665">
            <w:pPr>
              <w:pStyle w:val="ConsPlusNormal"/>
              <w:jc w:val="center"/>
              <w:rPr>
                <w:color w:val="000000" w:themeColor="text1"/>
              </w:rPr>
            </w:pPr>
            <w:r w:rsidRPr="00E1327F">
              <w:rPr>
                <w:color w:val="000000" w:themeColor="text1"/>
              </w:rPr>
              <w:t>11</w:t>
            </w:r>
          </w:p>
        </w:tc>
        <w:tc>
          <w:tcPr>
            <w:tcW w:w="1304" w:type="dxa"/>
          </w:tcPr>
          <w:p w:rsidR="00725665" w:rsidRPr="00E1327F" w:rsidRDefault="00725665">
            <w:pPr>
              <w:pStyle w:val="ConsPlusNormal"/>
              <w:jc w:val="center"/>
              <w:rPr>
                <w:color w:val="000000" w:themeColor="text1"/>
              </w:rPr>
            </w:pPr>
            <w:r w:rsidRPr="00E1327F">
              <w:rPr>
                <w:color w:val="000000" w:themeColor="text1"/>
              </w:rPr>
              <w:t>12</w:t>
            </w:r>
          </w:p>
        </w:tc>
        <w:tc>
          <w:tcPr>
            <w:tcW w:w="1020" w:type="dxa"/>
          </w:tcPr>
          <w:p w:rsidR="00725665" w:rsidRPr="00E1327F" w:rsidRDefault="00725665">
            <w:pPr>
              <w:pStyle w:val="ConsPlusNormal"/>
              <w:jc w:val="center"/>
              <w:rPr>
                <w:color w:val="000000" w:themeColor="text1"/>
              </w:rPr>
            </w:pPr>
            <w:r w:rsidRPr="00E1327F">
              <w:rPr>
                <w:color w:val="000000" w:themeColor="text1"/>
              </w:rPr>
              <w:t>13</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r w:rsidRPr="00E1327F">
              <w:rPr>
                <w:color w:val="000000" w:themeColor="text1"/>
              </w:rPr>
              <w:t>Выбытия на расходы, всего</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300</w:t>
            </w:r>
          </w:p>
        </w:tc>
        <w:tc>
          <w:tcPr>
            <w:tcW w:w="141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6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p>
        </w:tc>
        <w:tc>
          <w:tcPr>
            <w:tcW w:w="567" w:type="dxa"/>
          </w:tcPr>
          <w:p w:rsidR="00725665" w:rsidRPr="00E1327F" w:rsidRDefault="00725665">
            <w:pPr>
              <w:pStyle w:val="ConsPlusNormal"/>
              <w:rPr>
                <w:color w:val="000000" w:themeColor="text1"/>
              </w:rPr>
            </w:pPr>
          </w:p>
        </w:tc>
        <w:tc>
          <w:tcPr>
            <w:tcW w:w="1417" w:type="dxa"/>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2090"/>
        <w:gridCol w:w="570"/>
        <w:gridCol w:w="1424"/>
        <w:gridCol w:w="1480"/>
        <w:gridCol w:w="1310"/>
        <w:gridCol w:w="797"/>
        <w:gridCol w:w="797"/>
        <w:gridCol w:w="1252"/>
        <w:gridCol w:w="1082"/>
        <w:gridCol w:w="1024"/>
        <w:gridCol w:w="1252"/>
        <w:gridCol w:w="1310"/>
        <w:gridCol w:w="1024"/>
        <w:gridCol w:w="627"/>
      </w:tblGrid>
      <w:tr w:rsidR="00725665" w:rsidRPr="00E1327F">
        <w:tc>
          <w:tcPr>
            <w:tcW w:w="1757" w:type="dxa"/>
            <w:tcBorders>
              <w:top w:val="single" w:sz="4" w:space="0" w:color="auto"/>
              <w:left w:val="nil"/>
              <w:bottom w:val="single" w:sz="4" w:space="0" w:color="auto"/>
            </w:tcBorders>
          </w:tcPr>
          <w:p w:rsidR="00725665" w:rsidRPr="00E1327F" w:rsidRDefault="00725665">
            <w:pPr>
              <w:pStyle w:val="ConsPlusNormal"/>
              <w:rPr>
                <w:color w:val="000000" w:themeColor="text1"/>
              </w:rPr>
            </w:pPr>
            <w:r w:rsidRPr="00E1327F">
              <w:rPr>
                <w:color w:val="000000" w:themeColor="text1"/>
              </w:rPr>
              <w:t>Результат казначейского обслуживания исполнения бюджета (дефицит/профицит)</w:t>
            </w:r>
          </w:p>
        </w:tc>
        <w:tc>
          <w:tcPr>
            <w:tcW w:w="567" w:type="dxa"/>
            <w:tcBorders>
              <w:top w:val="single" w:sz="4" w:space="0" w:color="auto"/>
              <w:bottom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450</w:t>
            </w:r>
          </w:p>
        </w:tc>
        <w:tc>
          <w:tcPr>
            <w:tcW w:w="1417" w:type="dxa"/>
            <w:tcBorders>
              <w:top w:val="single" w:sz="4" w:space="0" w:color="auto"/>
              <w:bottom w:val="single" w:sz="4" w:space="0" w:color="auto"/>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794"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794"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247"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77"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2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247"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304"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1020" w:type="dxa"/>
            <w:tcBorders>
              <w:top w:val="single" w:sz="4" w:space="0" w:color="auto"/>
              <w:bottom w:val="single" w:sz="4" w:space="0" w:color="auto"/>
            </w:tcBorders>
          </w:tcPr>
          <w:p w:rsidR="00725665" w:rsidRPr="00E1327F" w:rsidRDefault="00725665">
            <w:pPr>
              <w:pStyle w:val="ConsPlusNormal"/>
              <w:rPr>
                <w:color w:val="000000" w:themeColor="text1"/>
              </w:rPr>
            </w:pPr>
          </w:p>
        </w:tc>
        <w:tc>
          <w:tcPr>
            <w:tcW w:w="624" w:type="dxa"/>
            <w:tcBorders>
              <w:top w:val="single" w:sz="4" w:space="0" w:color="auto"/>
              <w:bottom w:val="single" w:sz="4" w:space="0" w:color="auto"/>
            </w:tcBorders>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bookmarkStart w:id="1707" w:name="P47457"/>
      <w:bookmarkEnd w:id="1707"/>
      <w:r w:rsidRPr="00E1327F">
        <w:rPr>
          <w:color w:val="000000" w:themeColor="text1"/>
        </w:rPr>
        <w:t xml:space="preserve">            4. Поступления и выбытия источников финансирования</w:t>
      </w:r>
    </w:p>
    <w:p w:rsidR="00725665" w:rsidRPr="00E1327F" w:rsidRDefault="00725665">
      <w:pPr>
        <w:pStyle w:val="ConsPlusNonformat"/>
        <w:jc w:val="both"/>
        <w:rPr>
          <w:color w:val="000000" w:themeColor="text1"/>
        </w:rPr>
      </w:pPr>
      <w:r w:rsidRPr="00E1327F">
        <w:rPr>
          <w:color w:val="000000" w:themeColor="text1"/>
        </w:rPr>
        <w:t xml:space="preserve">                            дефицитов бюджетов</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right w:val="nil"/>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629"/>
        <w:gridCol w:w="616"/>
        <w:gridCol w:w="1366"/>
        <w:gridCol w:w="970"/>
        <w:gridCol w:w="1371"/>
        <w:gridCol w:w="1308"/>
        <w:gridCol w:w="870"/>
        <w:gridCol w:w="1413"/>
        <w:gridCol w:w="1371"/>
        <w:gridCol w:w="1308"/>
        <w:gridCol w:w="913"/>
        <w:gridCol w:w="913"/>
        <w:gridCol w:w="1472"/>
        <w:gridCol w:w="524"/>
      </w:tblGrid>
      <w:tr w:rsidR="00E1327F" w:rsidRPr="00E1327F">
        <w:tc>
          <w:tcPr>
            <w:tcW w:w="1757"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67"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417"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дефицита бюджета бюджетной классификации</w:t>
            </w:r>
          </w:p>
        </w:tc>
        <w:tc>
          <w:tcPr>
            <w:tcW w:w="11905"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Бюджеты</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jc w:val="center"/>
              <w:rPr>
                <w:color w:val="000000" w:themeColor="text1"/>
              </w:rPr>
            </w:pPr>
            <w:r w:rsidRPr="00E1327F">
              <w:rPr>
                <w:color w:val="000000" w:themeColor="text1"/>
              </w:rPr>
              <w:t>субъекта Российской Федерации</w:t>
            </w:r>
          </w:p>
        </w:tc>
        <w:tc>
          <w:tcPr>
            <w:tcW w:w="1304" w:type="dxa"/>
          </w:tcPr>
          <w:p w:rsidR="00725665" w:rsidRPr="00E1327F" w:rsidRDefault="00725665">
            <w:pPr>
              <w:pStyle w:val="ConsPlusNormal"/>
              <w:jc w:val="center"/>
              <w:rPr>
                <w:color w:val="000000" w:themeColor="text1"/>
              </w:rPr>
            </w:pPr>
            <w:r w:rsidRPr="00E1327F">
              <w:rPr>
                <w:color w:val="000000" w:themeColor="text1"/>
              </w:rPr>
              <w:t>внутригородских муниципальных образований городов федерального значения</w:t>
            </w:r>
          </w:p>
        </w:tc>
        <w:tc>
          <w:tcPr>
            <w:tcW w:w="794" w:type="dxa"/>
          </w:tcPr>
          <w:p w:rsidR="00725665" w:rsidRPr="00E1327F" w:rsidRDefault="00725665">
            <w:pPr>
              <w:pStyle w:val="ConsPlusNormal"/>
              <w:jc w:val="center"/>
              <w:rPr>
                <w:color w:val="000000" w:themeColor="text1"/>
              </w:rPr>
            </w:pPr>
            <w:r w:rsidRPr="00E1327F">
              <w:rPr>
                <w:color w:val="000000" w:themeColor="text1"/>
              </w:rPr>
              <w:t>муниципальных округов</w:t>
            </w:r>
          </w:p>
        </w:tc>
        <w:tc>
          <w:tcPr>
            <w:tcW w:w="794" w:type="dxa"/>
          </w:tcPr>
          <w:p w:rsidR="00725665" w:rsidRPr="00E1327F" w:rsidRDefault="00725665">
            <w:pPr>
              <w:pStyle w:val="ConsPlusNormal"/>
              <w:jc w:val="center"/>
              <w:rPr>
                <w:color w:val="000000" w:themeColor="text1"/>
              </w:rPr>
            </w:pPr>
            <w:r w:rsidRPr="00E1327F">
              <w:rPr>
                <w:color w:val="000000" w:themeColor="text1"/>
              </w:rPr>
              <w:t>городских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округов с внутригородским делением</w:t>
            </w:r>
          </w:p>
        </w:tc>
        <w:tc>
          <w:tcPr>
            <w:tcW w:w="1077" w:type="dxa"/>
          </w:tcPr>
          <w:p w:rsidR="00725665" w:rsidRPr="00E1327F" w:rsidRDefault="00725665">
            <w:pPr>
              <w:pStyle w:val="ConsPlusNormal"/>
              <w:jc w:val="center"/>
              <w:rPr>
                <w:color w:val="000000" w:themeColor="text1"/>
              </w:rPr>
            </w:pPr>
            <w:r w:rsidRPr="00E1327F">
              <w:rPr>
                <w:color w:val="000000" w:themeColor="text1"/>
              </w:rPr>
              <w:t>внутригородских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t>муниципальных районов</w:t>
            </w:r>
          </w:p>
        </w:tc>
        <w:tc>
          <w:tcPr>
            <w:tcW w:w="1247" w:type="dxa"/>
          </w:tcPr>
          <w:p w:rsidR="00725665" w:rsidRPr="00E1327F" w:rsidRDefault="00725665">
            <w:pPr>
              <w:pStyle w:val="ConsPlusNormal"/>
              <w:jc w:val="center"/>
              <w:rPr>
                <w:color w:val="000000" w:themeColor="text1"/>
              </w:rPr>
            </w:pPr>
            <w:r w:rsidRPr="00E1327F">
              <w:rPr>
                <w:color w:val="000000" w:themeColor="text1"/>
              </w:rPr>
              <w:t>городских поселений</w:t>
            </w:r>
          </w:p>
        </w:tc>
        <w:tc>
          <w:tcPr>
            <w:tcW w:w="1304" w:type="dxa"/>
          </w:tcPr>
          <w:p w:rsidR="00725665" w:rsidRPr="00E1327F" w:rsidRDefault="00725665">
            <w:pPr>
              <w:pStyle w:val="ConsPlusNormal"/>
              <w:jc w:val="center"/>
              <w:rPr>
                <w:color w:val="000000" w:themeColor="text1"/>
              </w:rPr>
            </w:pPr>
            <w:r w:rsidRPr="00E1327F">
              <w:rPr>
                <w:color w:val="000000" w:themeColor="text1"/>
              </w:rPr>
              <w:t>сельских поселений</w:t>
            </w:r>
          </w:p>
        </w:tc>
        <w:tc>
          <w:tcPr>
            <w:tcW w:w="1020" w:type="dxa"/>
          </w:tcPr>
          <w:p w:rsidR="00725665" w:rsidRPr="00E1327F" w:rsidRDefault="00725665">
            <w:pPr>
              <w:pStyle w:val="ConsPlusNormal"/>
              <w:jc w:val="center"/>
              <w:rPr>
                <w:color w:val="000000" w:themeColor="text1"/>
              </w:rPr>
            </w:pPr>
            <w:r w:rsidRPr="00E1327F">
              <w:rPr>
                <w:color w:val="000000" w:themeColor="text1"/>
              </w:rPr>
              <w:t>территориального государственного внебюджетного фонда</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итого</w:t>
            </w:r>
          </w:p>
        </w:tc>
      </w:tr>
      <w:tr w:rsidR="00E1327F" w:rsidRPr="00E1327F">
        <w:tc>
          <w:tcPr>
            <w:tcW w:w="1757"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567" w:type="dxa"/>
          </w:tcPr>
          <w:p w:rsidR="00725665" w:rsidRPr="00E1327F" w:rsidRDefault="00725665">
            <w:pPr>
              <w:pStyle w:val="ConsPlusNormal"/>
              <w:jc w:val="center"/>
              <w:rPr>
                <w:color w:val="000000" w:themeColor="text1"/>
              </w:rPr>
            </w:pPr>
            <w:r w:rsidRPr="00E1327F">
              <w:rPr>
                <w:color w:val="000000" w:themeColor="text1"/>
              </w:rPr>
              <w:t>2</w:t>
            </w:r>
          </w:p>
        </w:tc>
        <w:tc>
          <w:tcPr>
            <w:tcW w:w="1417" w:type="dxa"/>
          </w:tcPr>
          <w:p w:rsidR="00725665" w:rsidRPr="00E1327F" w:rsidRDefault="00725665">
            <w:pPr>
              <w:pStyle w:val="ConsPlusNormal"/>
              <w:jc w:val="center"/>
              <w:rPr>
                <w:color w:val="000000" w:themeColor="text1"/>
              </w:rPr>
            </w:pPr>
            <w:bookmarkStart w:id="1708" w:name="P47477"/>
            <w:bookmarkEnd w:id="1708"/>
            <w:r w:rsidRPr="00E1327F">
              <w:rPr>
                <w:color w:val="000000" w:themeColor="text1"/>
              </w:rPr>
              <w:t>3</w:t>
            </w:r>
          </w:p>
        </w:tc>
        <w:tc>
          <w:tcPr>
            <w:tcW w:w="1474" w:type="dxa"/>
          </w:tcPr>
          <w:p w:rsidR="00725665" w:rsidRPr="00E1327F" w:rsidRDefault="00725665">
            <w:pPr>
              <w:pStyle w:val="ConsPlusNormal"/>
              <w:jc w:val="center"/>
              <w:rPr>
                <w:color w:val="000000" w:themeColor="text1"/>
              </w:rPr>
            </w:pPr>
            <w:bookmarkStart w:id="1709" w:name="P47478"/>
            <w:bookmarkEnd w:id="1709"/>
            <w:r w:rsidRPr="00E1327F">
              <w:rPr>
                <w:color w:val="000000" w:themeColor="text1"/>
              </w:rPr>
              <w:t>4</w:t>
            </w:r>
          </w:p>
        </w:tc>
        <w:tc>
          <w:tcPr>
            <w:tcW w:w="1304" w:type="dxa"/>
          </w:tcPr>
          <w:p w:rsidR="00725665" w:rsidRPr="00E1327F" w:rsidRDefault="00725665">
            <w:pPr>
              <w:pStyle w:val="ConsPlusNormal"/>
              <w:jc w:val="center"/>
              <w:rPr>
                <w:color w:val="000000" w:themeColor="text1"/>
              </w:rPr>
            </w:pPr>
            <w:bookmarkStart w:id="1710" w:name="P47479"/>
            <w:bookmarkEnd w:id="1710"/>
            <w:r w:rsidRPr="00E1327F">
              <w:rPr>
                <w:color w:val="000000" w:themeColor="text1"/>
              </w:rPr>
              <w:t>5</w:t>
            </w:r>
          </w:p>
        </w:tc>
        <w:tc>
          <w:tcPr>
            <w:tcW w:w="794" w:type="dxa"/>
          </w:tcPr>
          <w:p w:rsidR="00725665" w:rsidRPr="00E1327F" w:rsidRDefault="00725665">
            <w:pPr>
              <w:pStyle w:val="ConsPlusNormal"/>
              <w:jc w:val="center"/>
              <w:rPr>
                <w:color w:val="000000" w:themeColor="text1"/>
              </w:rPr>
            </w:pPr>
            <w:bookmarkStart w:id="1711" w:name="P47480"/>
            <w:bookmarkEnd w:id="1711"/>
            <w:r w:rsidRPr="00E1327F">
              <w:rPr>
                <w:color w:val="000000" w:themeColor="text1"/>
              </w:rPr>
              <w:t>6</w:t>
            </w:r>
          </w:p>
        </w:tc>
        <w:tc>
          <w:tcPr>
            <w:tcW w:w="794" w:type="dxa"/>
          </w:tcPr>
          <w:p w:rsidR="00725665" w:rsidRPr="00E1327F" w:rsidRDefault="00725665">
            <w:pPr>
              <w:pStyle w:val="ConsPlusNormal"/>
              <w:jc w:val="center"/>
              <w:rPr>
                <w:color w:val="000000" w:themeColor="text1"/>
              </w:rPr>
            </w:pPr>
            <w:bookmarkStart w:id="1712" w:name="P47481"/>
            <w:bookmarkEnd w:id="1712"/>
            <w:r w:rsidRPr="00E1327F">
              <w:rPr>
                <w:color w:val="000000" w:themeColor="text1"/>
              </w:rPr>
              <w:t>7</w:t>
            </w:r>
          </w:p>
        </w:tc>
        <w:tc>
          <w:tcPr>
            <w:tcW w:w="1247" w:type="dxa"/>
          </w:tcPr>
          <w:p w:rsidR="00725665" w:rsidRPr="00E1327F" w:rsidRDefault="00725665">
            <w:pPr>
              <w:pStyle w:val="ConsPlusNormal"/>
              <w:jc w:val="center"/>
              <w:rPr>
                <w:color w:val="000000" w:themeColor="text1"/>
              </w:rPr>
            </w:pPr>
            <w:bookmarkStart w:id="1713" w:name="P47482"/>
            <w:bookmarkEnd w:id="1713"/>
            <w:r w:rsidRPr="00E1327F">
              <w:rPr>
                <w:color w:val="000000" w:themeColor="text1"/>
              </w:rPr>
              <w:t>8</w:t>
            </w:r>
          </w:p>
        </w:tc>
        <w:tc>
          <w:tcPr>
            <w:tcW w:w="1077" w:type="dxa"/>
          </w:tcPr>
          <w:p w:rsidR="00725665" w:rsidRPr="00E1327F" w:rsidRDefault="00725665">
            <w:pPr>
              <w:pStyle w:val="ConsPlusNormal"/>
              <w:jc w:val="center"/>
              <w:rPr>
                <w:color w:val="000000" w:themeColor="text1"/>
              </w:rPr>
            </w:pPr>
            <w:bookmarkStart w:id="1714" w:name="P47483"/>
            <w:bookmarkEnd w:id="1714"/>
            <w:r w:rsidRPr="00E1327F">
              <w:rPr>
                <w:color w:val="000000" w:themeColor="text1"/>
              </w:rPr>
              <w:t>9</w:t>
            </w:r>
          </w:p>
        </w:tc>
        <w:tc>
          <w:tcPr>
            <w:tcW w:w="1020" w:type="dxa"/>
          </w:tcPr>
          <w:p w:rsidR="00725665" w:rsidRPr="00E1327F" w:rsidRDefault="00725665">
            <w:pPr>
              <w:pStyle w:val="ConsPlusNormal"/>
              <w:jc w:val="center"/>
              <w:rPr>
                <w:color w:val="000000" w:themeColor="text1"/>
              </w:rPr>
            </w:pPr>
            <w:bookmarkStart w:id="1715" w:name="P47484"/>
            <w:bookmarkEnd w:id="1715"/>
            <w:r w:rsidRPr="00E1327F">
              <w:rPr>
                <w:color w:val="000000" w:themeColor="text1"/>
              </w:rPr>
              <w:t>10</w:t>
            </w:r>
          </w:p>
        </w:tc>
        <w:tc>
          <w:tcPr>
            <w:tcW w:w="1247" w:type="dxa"/>
          </w:tcPr>
          <w:p w:rsidR="00725665" w:rsidRPr="00E1327F" w:rsidRDefault="00725665">
            <w:pPr>
              <w:pStyle w:val="ConsPlusNormal"/>
              <w:jc w:val="center"/>
              <w:rPr>
                <w:color w:val="000000" w:themeColor="text1"/>
              </w:rPr>
            </w:pPr>
            <w:bookmarkStart w:id="1716" w:name="P47485"/>
            <w:bookmarkEnd w:id="1716"/>
            <w:r w:rsidRPr="00E1327F">
              <w:rPr>
                <w:color w:val="000000" w:themeColor="text1"/>
              </w:rPr>
              <w:t>11</w:t>
            </w:r>
          </w:p>
        </w:tc>
        <w:tc>
          <w:tcPr>
            <w:tcW w:w="1304" w:type="dxa"/>
          </w:tcPr>
          <w:p w:rsidR="00725665" w:rsidRPr="00E1327F" w:rsidRDefault="00725665">
            <w:pPr>
              <w:pStyle w:val="ConsPlusNormal"/>
              <w:jc w:val="center"/>
              <w:rPr>
                <w:color w:val="000000" w:themeColor="text1"/>
              </w:rPr>
            </w:pPr>
            <w:bookmarkStart w:id="1717" w:name="P47486"/>
            <w:bookmarkEnd w:id="1717"/>
            <w:r w:rsidRPr="00E1327F">
              <w:rPr>
                <w:color w:val="000000" w:themeColor="text1"/>
              </w:rPr>
              <w:t>12</w:t>
            </w:r>
          </w:p>
        </w:tc>
        <w:tc>
          <w:tcPr>
            <w:tcW w:w="1020" w:type="dxa"/>
          </w:tcPr>
          <w:p w:rsidR="00725665" w:rsidRPr="00E1327F" w:rsidRDefault="00725665">
            <w:pPr>
              <w:pStyle w:val="ConsPlusNormal"/>
              <w:jc w:val="center"/>
              <w:rPr>
                <w:color w:val="000000" w:themeColor="text1"/>
              </w:rPr>
            </w:pPr>
            <w:bookmarkStart w:id="1718" w:name="P47487"/>
            <w:bookmarkEnd w:id="1718"/>
            <w:r w:rsidRPr="00E1327F">
              <w:rPr>
                <w:color w:val="000000" w:themeColor="text1"/>
              </w:rPr>
              <w:t>13</w:t>
            </w:r>
          </w:p>
        </w:tc>
        <w:tc>
          <w:tcPr>
            <w:tcW w:w="624" w:type="dxa"/>
            <w:tcBorders>
              <w:right w:val="nil"/>
            </w:tcBorders>
          </w:tcPr>
          <w:p w:rsidR="00725665" w:rsidRPr="00E1327F" w:rsidRDefault="00725665">
            <w:pPr>
              <w:pStyle w:val="ConsPlusNormal"/>
              <w:jc w:val="center"/>
              <w:rPr>
                <w:color w:val="000000" w:themeColor="text1"/>
              </w:rPr>
            </w:pPr>
            <w:r w:rsidRPr="00E1327F">
              <w:rPr>
                <w:color w:val="000000" w:themeColor="text1"/>
              </w:rPr>
              <w:t>14</w:t>
            </w: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r w:rsidRPr="00E1327F">
              <w:rPr>
                <w:color w:val="000000" w:themeColor="text1"/>
              </w:rPr>
              <w:t>Источники финансирования дефицита бюджета, всего</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500</w:t>
            </w:r>
          </w:p>
        </w:tc>
        <w:tc>
          <w:tcPr>
            <w:tcW w:w="141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283"/>
              <w:rPr>
                <w:color w:val="000000" w:themeColor="text1"/>
              </w:rPr>
            </w:pPr>
            <w:r w:rsidRPr="00E1327F">
              <w:rPr>
                <w:color w:val="000000" w:themeColor="text1"/>
              </w:rPr>
              <w:t>в том числе: источники внутреннего финансирования, всего</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520</w:t>
            </w:r>
          </w:p>
        </w:tc>
        <w:tc>
          <w:tcPr>
            <w:tcW w:w="141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567"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283"/>
              <w:rPr>
                <w:color w:val="000000" w:themeColor="text1"/>
              </w:rPr>
            </w:pPr>
            <w:r w:rsidRPr="00E1327F">
              <w:rPr>
                <w:color w:val="000000" w:themeColor="text1"/>
              </w:rPr>
              <w:t>источники внешнего финансирования, всего</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620</w:t>
            </w:r>
          </w:p>
        </w:tc>
        <w:tc>
          <w:tcPr>
            <w:tcW w:w="141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757" w:type="dxa"/>
            <w:tcBorders>
              <w:left w:val="nil"/>
            </w:tcBorders>
          </w:tcPr>
          <w:p w:rsidR="00725665" w:rsidRPr="00E1327F" w:rsidRDefault="00725665">
            <w:pPr>
              <w:pStyle w:val="ConsPlusNormal"/>
              <w:ind w:left="566"/>
              <w:rPr>
                <w:color w:val="000000" w:themeColor="text1"/>
              </w:rPr>
            </w:pPr>
            <w:r w:rsidRPr="00E1327F">
              <w:rPr>
                <w:color w:val="000000" w:themeColor="text1"/>
              </w:rPr>
              <w:t>в том числе:</w:t>
            </w:r>
          </w:p>
        </w:tc>
        <w:tc>
          <w:tcPr>
            <w:tcW w:w="567"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757" w:type="dxa"/>
            <w:tcBorders>
              <w:left w:val="nil"/>
            </w:tcBorders>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1417" w:type="dxa"/>
            <w:vAlign w:val="center"/>
          </w:tcPr>
          <w:p w:rsidR="00725665" w:rsidRPr="00E1327F" w:rsidRDefault="00725665">
            <w:pPr>
              <w:pStyle w:val="ConsPlusNormal"/>
              <w:rPr>
                <w:color w:val="000000" w:themeColor="text1"/>
              </w:rPr>
            </w:pPr>
          </w:p>
        </w:tc>
        <w:tc>
          <w:tcPr>
            <w:tcW w:w="1474"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624"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 xml:space="preserve">                                                         Форма 0503157 с. 3</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bookmarkStart w:id="1719" w:name="P47590"/>
      <w:bookmarkEnd w:id="1719"/>
      <w:r w:rsidRPr="00E1327F">
        <w:rPr>
          <w:color w:val="000000" w:themeColor="text1"/>
        </w:rPr>
        <w:t xml:space="preserve">               5. Изменение остатков по внутренним расчетам</w:t>
      </w:r>
    </w:p>
    <w:p w:rsidR="00725665" w:rsidRPr="00E1327F" w:rsidRDefault="00725665">
      <w:pPr>
        <w:pStyle w:val="ConsPlusNormal"/>
        <w:jc w:val="both"/>
        <w:rPr>
          <w:color w:val="000000" w:themeColor="text1"/>
        </w:r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433"/>
        <w:gridCol w:w="683"/>
        <w:gridCol w:w="1084"/>
        <w:gridCol w:w="1540"/>
        <w:gridCol w:w="1468"/>
        <w:gridCol w:w="971"/>
        <w:gridCol w:w="1587"/>
        <w:gridCol w:w="1540"/>
        <w:gridCol w:w="1468"/>
        <w:gridCol w:w="1019"/>
        <w:gridCol w:w="1019"/>
        <w:gridCol w:w="1654"/>
        <w:gridCol w:w="578"/>
      </w:tblGrid>
      <w:tr w:rsidR="00E1327F" w:rsidRPr="00E1327F">
        <w:tc>
          <w:tcPr>
            <w:tcW w:w="2948"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624"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2222"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Бюджеты</w:t>
            </w:r>
          </w:p>
        </w:tc>
      </w:tr>
      <w:tr w:rsidR="00E1327F" w:rsidRPr="00E1327F">
        <w:tc>
          <w:tcPr>
            <w:tcW w:w="0" w:type="auto"/>
            <w:vMerge/>
            <w:tcBorders>
              <w:left w:val="nil"/>
            </w:tcBorders>
          </w:tcPr>
          <w:p w:rsidR="00725665" w:rsidRPr="00E1327F" w:rsidRDefault="00725665">
            <w:pPr>
              <w:pStyle w:val="ConsPlusNormal"/>
              <w:rPr>
                <w:color w:val="000000" w:themeColor="text1"/>
              </w:rPr>
            </w:pPr>
          </w:p>
        </w:tc>
        <w:tc>
          <w:tcPr>
            <w:tcW w:w="0" w:type="auto"/>
            <w:vMerge/>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jc w:val="center"/>
              <w:rPr>
                <w:color w:val="000000" w:themeColor="text1"/>
              </w:rPr>
            </w:pPr>
            <w:r w:rsidRPr="00E1327F">
              <w:rPr>
                <w:color w:val="000000" w:themeColor="text1"/>
              </w:rPr>
              <w:t xml:space="preserve">субъекта </w:t>
            </w:r>
            <w:r w:rsidRPr="00E1327F">
              <w:rPr>
                <w:color w:val="000000" w:themeColor="text1"/>
              </w:rPr>
              <w:lastRenderedPageBreak/>
              <w:t>Российской Федерации</w:t>
            </w:r>
          </w:p>
        </w:tc>
        <w:tc>
          <w:tcPr>
            <w:tcW w:w="1304" w:type="dxa"/>
          </w:tcPr>
          <w:p w:rsidR="00725665" w:rsidRPr="00E1327F" w:rsidRDefault="00725665">
            <w:pPr>
              <w:pStyle w:val="ConsPlusNormal"/>
              <w:jc w:val="center"/>
              <w:rPr>
                <w:color w:val="000000" w:themeColor="text1"/>
              </w:rPr>
            </w:pPr>
            <w:r w:rsidRPr="00E1327F">
              <w:rPr>
                <w:color w:val="000000" w:themeColor="text1"/>
              </w:rPr>
              <w:lastRenderedPageBreak/>
              <w:t>внутригородск</w:t>
            </w:r>
            <w:r w:rsidRPr="00E1327F">
              <w:rPr>
                <w:color w:val="000000" w:themeColor="text1"/>
              </w:rPr>
              <w:lastRenderedPageBreak/>
              <w:t>их муниципальных образований городов федерального значения</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муниципальн</w:t>
            </w:r>
            <w:r w:rsidRPr="00E1327F">
              <w:rPr>
                <w:color w:val="000000" w:themeColor="text1"/>
              </w:rPr>
              <w:lastRenderedPageBreak/>
              <w:t>ых округов</w:t>
            </w:r>
          </w:p>
        </w:tc>
        <w:tc>
          <w:tcPr>
            <w:tcW w:w="737" w:type="dxa"/>
          </w:tcPr>
          <w:p w:rsidR="00725665" w:rsidRPr="00E1327F" w:rsidRDefault="00725665">
            <w:pPr>
              <w:pStyle w:val="ConsPlusNormal"/>
              <w:jc w:val="center"/>
              <w:rPr>
                <w:color w:val="000000" w:themeColor="text1"/>
              </w:rPr>
            </w:pPr>
            <w:r w:rsidRPr="00E1327F">
              <w:rPr>
                <w:color w:val="000000" w:themeColor="text1"/>
              </w:rPr>
              <w:lastRenderedPageBreak/>
              <w:t>городск</w:t>
            </w:r>
            <w:r w:rsidRPr="00E1327F">
              <w:rPr>
                <w:color w:val="000000" w:themeColor="text1"/>
              </w:rPr>
              <w:lastRenderedPageBreak/>
              <w:t>их округов</w:t>
            </w:r>
          </w:p>
        </w:tc>
        <w:tc>
          <w:tcPr>
            <w:tcW w:w="1247" w:type="dxa"/>
          </w:tcPr>
          <w:p w:rsidR="00725665" w:rsidRPr="00E1327F" w:rsidRDefault="00725665">
            <w:pPr>
              <w:pStyle w:val="ConsPlusNormal"/>
              <w:jc w:val="center"/>
              <w:rPr>
                <w:color w:val="000000" w:themeColor="text1"/>
              </w:rPr>
            </w:pPr>
            <w:r w:rsidRPr="00E1327F">
              <w:rPr>
                <w:color w:val="000000" w:themeColor="text1"/>
              </w:rPr>
              <w:lastRenderedPageBreak/>
              <w:t xml:space="preserve">городских </w:t>
            </w:r>
            <w:r w:rsidRPr="00E1327F">
              <w:rPr>
                <w:color w:val="000000" w:themeColor="text1"/>
              </w:rPr>
              <w:lastRenderedPageBreak/>
              <w:t>округов с внутригородским делением</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внутригородск</w:t>
            </w:r>
            <w:r w:rsidRPr="00E1327F">
              <w:rPr>
                <w:color w:val="000000" w:themeColor="text1"/>
              </w:rPr>
              <w:lastRenderedPageBreak/>
              <w:t>их районов</w:t>
            </w:r>
          </w:p>
        </w:tc>
        <w:tc>
          <w:tcPr>
            <w:tcW w:w="1020" w:type="dxa"/>
          </w:tcPr>
          <w:p w:rsidR="00725665" w:rsidRPr="00E1327F" w:rsidRDefault="00725665">
            <w:pPr>
              <w:pStyle w:val="ConsPlusNormal"/>
              <w:jc w:val="center"/>
              <w:rPr>
                <w:color w:val="000000" w:themeColor="text1"/>
              </w:rPr>
            </w:pPr>
            <w:r w:rsidRPr="00E1327F">
              <w:rPr>
                <w:color w:val="000000" w:themeColor="text1"/>
              </w:rPr>
              <w:lastRenderedPageBreak/>
              <w:t>муниципальн</w:t>
            </w:r>
            <w:r w:rsidRPr="00E1327F">
              <w:rPr>
                <w:color w:val="000000" w:themeColor="text1"/>
              </w:rPr>
              <w:lastRenderedPageBreak/>
              <w:t>ых районов</w:t>
            </w:r>
          </w:p>
        </w:tc>
        <w:tc>
          <w:tcPr>
            <w:tcW w:w="1262" w:type="dxa"/>
          </w:tcPr>
          <w:p w:rsidR="00725665" w:rsidRPr="00E1327F" w:rsidRDefault="00725665">
            <w:pPr>
              <w:pStyle w:val="ConsPlusNormal"/>
              <w:jc w:val="center"/>
              <w:rPr>
                <w:color w:val="000000" w:themeColor="text1"/>
              </w:rPr>
            </w:pPr>
            <w:r w:rsidRPr="00E1327F">
              <w:rPr>
                <w:color w:val="000000" w:themeColor="text1"/>
              </w:rPr>
              <w:lastRenderedPageBreak/>
              <w:t>городски</w:t>
            </w:r>
            <w:r w:rsidRPr="00E1327F">
              <w:rPr>
                <w:color w:val="000000" w:themeColor="text1"/>
              </w:rPr>
              <w:lastRenderedPageBreak/>
              <w:t>х поселений</w:t>
            </w:r>
          </w:p>
        </w:tc>
        <w:tc>
          <w:tcPr>
            <w:tcW w:w="1267" w:type="dxa"/>
          </w:tcPr>
          <w:p w:rsidR="00725665" w:rsidRPr="00E1327F" w:rsidRDefault="00725665">
            <w:pPr>
              <w:pStyle w:val="ConsPlusNormal"/>
              <w:jc w:val="center"/>
              <w:rPr>
                <w:color w:val="000000" w:themeColor="text1"/>
              </w:rPr>
            </w:pPr>
            <w:r w:rsidRPr="00E1327F">
              <w:rPr>
                <w:color w:val="000000" w:themeColor="text1"/>
              </w:rPr>
              <w:lastRenderedPageBreak/>
              <w:t xml:space="preserve">сельских </w:t>
            </w:r>
            <w:r w:rsidRPr="00E1327F">
              <w:rPr>
                <w:color w:val="000000" w:themeColor="text1"/>
              </w:rPr>
              <w:lastRenderedPageBreak/>
              <w:t>поселений</w:t>
            </w:r>
          </w:p>
        </w:tc>
        <w:tc>
          <w:tcPr>
            <w:tcW w:w="1077" w:type="dxa"/>
          </w:tcPr>
          <w:p w:rsidR="00725665" w:rsidRPr="00E1327F" w:rsidRDefault="00725665">
            <w:pPr>
              <w:pStyle w:val="ConsPlusNormal"/>
              <w:jc w:val="center"/>
              <w:rPr>
                <w:color w:val="000000" w:themeColor="text1"/>
              </w:rPr>
            </w:pPr>
            <w:r w:rsidRPr="00E1327F">
              <w:rPr>
                <w:color w:val="000000" w:themeColor="text1"/>
              </w:rPr>
              <w:lastRenderedPageBreak/>
              <w:t>территориальн</w:t>
            </w:r>
            <w:r w:rsidRPr="00E1327F">
              <w:rPr>
                <w:color w:val="000000" w:themeColor="text1"/>
              </w:rPr>
              <w:lastRenderedPageBreak/>
              <w:t>ого государственного внебюджетного фонда</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lastRenderedPageBreak/>
              <w:t>итог</w:t>
            </w:r>
            <w:r w:rsidRPr="00E1327F">
              <w:rPr>
                <w:color w:val="000000" w:themeColor="text1"/>
              </w:rPr>
              <w:lastRenderedPageBreak/>
              <w:t>о</w:t>
            </w:r>
          </w:p>
        </w:tc>
      </w:tr>
      <w:tr w:rsidR="00E1327F" w:rsidRPr="00E1327F">
        <w:tc>
          <w:tcPr>
            <w:tcW w:w="2948" w:type="dxa"/>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1</w:t>
            </w:r>
          </w:p>
        </w:tc>
        <w:tc>
          <w:tcPr>
            <w:tcW w:w="624" w:type="dxa"/>
          </w:tcPr>
          <w:p w:rsidR="00725665" w:rsidRPr="00E1327F" w:rsidRDefault="00725665">
            <w:pPr>
              <w:pStyle w:val="ConsPlusNormal"/>
              <w:jc w:val="center"/>
              <w:rPr>
                <w:color w:val="000000" w:themeColor="text1"/>
              </w:rPr>
            </w:pPr>
            <w:r w:rsidRPr="00E1327F">
              <w:rPr>
                <w:color w:val="000000" w:themeColor="text1"/>
              </w:rPr>
              <w:t>2</w:t>
            </w:r>
          </w:p>
        </w:tc>
        <w:tc>
          <w:tcPr>
            <w:tcW w:w="1077" w:type="dxa"/>
          </w:tcPr>
          <w:p w:rsidR="00725665" w:rsidRPr="00E1327F" w:rsidRDefault="00725665">
            <w:pPr>
              <w:pStyle w:val="ConsPlusNormal"/>
              <w:jc w:val="center"/>
              <w:rPr>
                <w:color w:val="000000" w:themeColor="text1"/>
              </w:rPr>
            </w:pPr>
            <w:r w:rsidRPr="00E1327F">
              <w:rPr>
                <w:color w:val="000000" w:themeColor="text1"/>
              </w:rPr>
              <w:t>3</w:t>
            </w:r>
          </w:p>
        </w:tc>
        <w:tc>
          <w:tcPr>
            <w:tcW w:w="1304"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r w:rsidRPr="00E1327F">
              <w:rPr>
                <w:color w:val="000000" w:themeColor="text1"/>
              </w:rPr>
              <w:t>5</w:t>
            </w:r>
          </w:p>
        </w:tc>
        <w:tc>
          <w:tcPr>
            <w:tcW w:w="737" w:type="dxa"/>
          </w:tcPr>
          <w:p w:rsidR="00725665" w:rsidRPr="00E1327F" w:rsidRDefault="00725665">
            <w:pPr>
              <w:pStyle w:val="ConsPlusNormal"/>
              <w:jc w:val="center"/>
              <w:rPr>
                <w:color w:val="000000" w:themeColor="text1"/>
              </w:rPr>
            </w:pPr>
            <w:r w:rsidRPr="00E1327F">
              <w:rPr>
                <w:color w:val="000000" w:themeColor="text1"/>
              </w:rPr>
              <w:t>6</w:t>
            </w:r>
          </w:p>
        </w:tc>
        <w:tc>
          <w:tcPr>
            <w:tcW w:w="1247" w:type="dxa"/>
          </w:tcPr>
          <w:p w:rsidR="00725665" w:rsidRPr="00E1327F" w:rsidRDefault="00725665">
            <w:pPr>
              <w:pStyle w:val="ConsPlusNormal"/>
              <w:jc w:val="center"/>
              <w:rPr>
                <w:color w:val="000000" w:themeColor="text1"/>
              </w:rPr>
            </w:pPr>
            <w:r w:rsidRPr="00E1327F">
              <w:rPr>
                <w:color w:val="000000" w:themeColor="text1"/>
              </w:rPr>
              <w:t>7</w:t>
            </w:r>
          </w:p>
        </w:tc>
        <w:tc>
          <w:tcPr>
            <w:tcW w:w="1077" w:type="dxa"/>
          </w:tcPr>
          <w:p w:rsidR="00725665" w:rsidRPr="00E1327F" w:rsidRDefault="00725665">
            <w:pPr>
              <w:pStyle w:val="ConsPlusNormal"/>
              <w:jc w:val="center"/>
              <w:rPr>
                <w:color w:val="000000" w:themeColor="text1"/>
              </w:rPr>
            </w:pPr>
            <w:r w:rsidRPr="00E1327F">
              <w:rPr>
                <w:color w:val="000000" w:themeColor="text1"/>
              </w:rPr>
              <w:t>8</w:t>
            </w:r>
          </w:p>
        </w:tc>
        <w:tc>
          <w:tcPr>
            <w:tcW w:w="1020" w:type="dxa"/>
          </w:tcPr>
          <w:p w:rsidR="00725665" w:rsidRPr="00E1327F" w:rsidRDefault="00725665">
            <w:pPr>
              <w:pStyle w:val="ConsPlusNormal"/>
              <w:jc w:val="center"/>
              <w:rPr>
                <w:color w:val="000000" w:themeColor="text1"/>
              </w:rPr>
            </w:pPr>
            <w:r w:rsidRPr="00E1327F">
              <w:rPr>
                <w:color w:val="000000" w:themeColor="text1"/>
              </w:rPr>
              <w:t>9</w:t>
            </w:r>
          </w:p>
        </w:tc>
        <w:tc>
          <w:tcPr>
            <w:tcW w:w="1262" w:type="dxa"/>
          </w:tcPr>
          <w:p w:rsidR="00725665" w:rsidRPr="00E1327F" w:rsidRDefault="00725665">
            <w:pPr>
              <w:pStyle w:val="ConsPlusNormal"/>
              <w:jc w:val="center"/>
              <w:rPr>
                <w:color w:val="000000" w:themeColor="text1"/>
              </w:rPr>
            </w:pPr>
            <w:r w:rsidRPr="00E1327F">
              <w:rPr>
                <w:color w:val="000000" w:themeColor="text1"/>
              </w:rPr>
              <w:t>10</w:t>
            </w:r>
          </w:p>
        </w:tc>
        <w:tc>
          <w:tcPr>
            <w:tcW w:w="1267" w:type="dxa"/>
          </w:tcPr>
          <w:p w:rsidR="00725665" w:rsidRPr="00E1327F" w:rsidRDefault="00725665">
            <w:pPr>
              <w:pStyle w:val="ConsPlusNormal"/>
              <w:jc w:val="center"/>
              <w:rPr>
                <w:color w:val="000000" w:themeColor="text1"/>
              </w:rPr>
            </w:pPr>
            <w:r w:rsidRPr="00E1327F">
              <w:rPr>
                <w:color w:val="000000" w:themeColor="text1"/>
              </w:rPr>
              <w:t>11</w:t>
            </w:r>
          </w:p>
        </w:tc>
        <w:tc>
          <w:tcPr>
            <w:tcW w:w="1077" w:type="dxa"/>
          </w:tcPr>
          <w:p w:rsidR="00725665" w:rsidRPr="00E1327F" w:rsidRDefault="00725665">
            <w:pPr>
              <w:pStyle w:val="ConsPlusNormal"/>
              <w:jc w:val="center"/>
              <w:rPr>
                <w:color w:val="000000" w:themeColor="text1"/>
              </w:rPr>
            </w:pPr>
            <w:r w:rsidRPr="00E1327F">
              <w:rPr>
                <w:color w:val="000000" w:themeColor="text1"/>
              </w:rPr>
              <w:t>12</w:t>
            </w:r>
          </w:p>
        </w:tc>
        <w:tc>
          <w:tcPr>
            <w:tcW w:w="1077" w:type="dxa"/>
            <w:tcBorders>
              <w:right w:val="nil"/>
            </w:tcBorders>
          </w:tcPr>
          <w:p w:rsidR="00725665" w:rsidRPr="00E1327F" w:rsidRDefault="00725665">
            <w:pPr>
              <w:pStyle w:val="ConsPlusNormal"/>
              <w:jc w:val="center"/>
              <w:rPr>
                <w:color w:val="000000" w:themeColor="text1"/>
              </w:rPr>
            </w:pPr>
            <w:r w:rsidRPr="00E1327F">
              <w:rPr>
                <w:color w:val="000000" w:themeColor="text1"/>
              </w:rPr>
              <w:t>13</w:t>
            </w:r>
          </w:p>
        </w:tc>
      </w:tr>
      <w:tr w:rsidR="00E1327F" w:rsidRPr="00E1327F">
        <w:tblPrEx>
          <w:tblBorders>
            <w:right w:val="single" w:sz="4" w:space="0" w:color="auto"/>
          </w:tblBorders>
        </w:tblPrEx>
        <w:tc>
          <w:tcPr>
            <w:tcW w:w="2948"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по внутренним расчетам (стр. 825 + стр. 826)</w:t>
            </w:r>
          </w:p>
        </w:tc>
        <w:tc>
          <w:tcPr>
            <w:tcW w:w="624" w:type="dxa"/>
            <w:vAlign w:val="center"/>
          </w:tcPr>
          <w:p w:rsidR="00725665" w:rsidRPr="00E1327F" w:rsidRDefault="00725665">
            <w:pPr>
              <w:pStyle w:val="ConsPlusNormal"/>
              <w:jc w:val="center"/>
              <w:rPr>
                <w:color w:val="000000" w:themeColor="text1"/>
              </w:rPr>
            </w:pPr>
            <w:r w:rsidRPr="00E1327F">
              <w:rPr>
                <w:color w:val="000000" w:themeColor="text1"/>
              </w:rPr>
              <w:t>800</w:t>
            </w:r>
          </w:p>
        </w:tc>
        <w:tc>
          <w:tcPr>
            <w:tcW w:w="107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6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948" w:type="dxa"/>
            <w:tcBorders>
              <w:left w:val="nil"/>
            </w:tcBorders>
          </w:tcPr>
          <w:p w:rsidR="00725665" w:rsidRPr="00E1327F" w:rsidRDefault="00725665">
            <w:pPr>
              <w:pStyle w:val="ConsPlusNormal"/>
              <w:ind w:left="283"/>
              <w:rPr>
                <w:color w:val="000000" w:themeColor="text1"/>
              </w:rPr>
            </w:pPr>
            <w:r w:rsidRPr="00E1327F">
              <w:rPr>
                <w:color w:val="000000" w:themeColor="text1"/>
              </w:rPr>
              <w:t>увеличение остатков по внутренним расчетам</w:t>
            </w:r>
          </w:p>
        </w:tc>
        <w:tc>
          <w:tcPr>
            <w:tcW w:w="624" w:type="dxa"/>
            <w:vAlign w:val="center"/>
          </w:tcPr>
          <w:p w:rsidR="00725665" w:rsidRPr="00E1327F" w:rsidRDefault="00725665">
            <w:pPr>
              <w:pStyle w:val="ConsPlusNormal"/>
              <w:jc w:val="center"/>
              <w:rPr>
                <w:color w:val="000000" w:themeColor="text1"/>
              </w:rPr>
            </w:pPr>
            <w:bookmarkStart w:id="1720" w:name="P47633"/>
            <w:bookmarkEnd w:id="1720"/>
            <w:r w:rsidRPr="00E1327F">
              <w:rPr>
                <w:color w:val="000000" w:themeColor="text1"/>
              </w:rPr>
              <w:t>825</w:t>
            </w:r>
          </w:p>
        </w:tc>
        <w:tc>
          <w:tcPr>
            <w:tcW w:w="107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6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948"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остатков по внутренним расчетам</w:t>
            </w:r>
          </w:p>
        </w:tc>
        <w:tc>
          <w:tcPr>
            <w:tcW w:w="624" w:type="dxa"/>
            <w:vAlign w:val="center"/>
          </w:tcPr>
          <w:p w:rsidR="00725665" w:rsidRPr="00E1327F" w:rsidRDefault="00725665">
            <w:pPr>
              <w:pStyle w:val="ConsPlusNormal"/>
              <w:jc w:val="center"/>
              <w:rPr>
                <w:color w:val="000000" w:themeColor="text1"/>
              </w:rPr>
            </w:pPr>
            <w:bookmarkStart w:id="1721" w:name="P47646"/>
            <w:bookmarkEnd w:id="1721"/>
            <w:r w:rsidRPr="00E1327F">
              <w:rPr>
                <w:color w:val="000000" w:themeColor="text1"/>
              </w:rPr>
              <w:t>826</w:t>
            </w:r>
          </w:p>
        </w:tc>
        <w:tc>
          <w:tcPr>
            <w:tcW w:w="1077" w:type="dxa"/>
          </w:tcPr>
          <w:p w:rsidR="00725665" w:rsidRPr="00E1327F" w:rsidRDefault="00725665">
            <w:pPr>
              <w:pStyle w:val="ConsPlusNormal"/>
              <w:rPr>
                <w:color w:val="000000" w:themeColor="text1"/>
              </w:rPr>
            </w:pPr>
          </w:p>
        </w:tc>
        <w:tc>
          <w:tcPr>
            <w:tcW w:w="1304"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737" w:type="dxa"/>
          </w:tcPr>
          <w:p w:rsidR="00725665" w:rsidRPr="00E1327F" w:rsidRDefault="00725665">
            <w:pPr>
              <w:pStyle w:val="ConsPlusNormal"/>
              <w:rPr>
                <w:color w:val="000000" w:themeColor="text1"/>
              </w:rPr>
            </w:pPr>
          </w:p>
        </w:tc>
        <w:tc>
          <w:tcPr>
            <w:tcW w:w="124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20" w:type="dxa"/>
          </w:tcPr>
          <w:p w:rsidR="00725665" w:rsidRPr="00E1327F" w:rsidRDefault="00725665">
            <w:pPr>
              <w:pStyle w:val="ConsPlusNormal"/>
              <w:rPr>
                <w:color w:val="000000" w:themeColor="text1"/>
              </w:rPr>
            </w:pPr>
          </w:p>
        </w:tc>
        <w:tc>
          <w:tcPr>
            <w:tcW w:w="1262" w:type="dxa"/>
          </w:tcPr>
          <w:p w:rsidR="00725665" w:rsidRPr="00E1327F" w:rsidRDefault="00725665">
            <w:pPr>
              <w:pStyle w:val="ConsPlusNormal"/>
              <w:rPr>
                <w:color w:val="000000" w:themeColor="text1"/>
              </w:rPr>
            </w:pPr>
          </w:p>
        </w:tc>
        <w:tc>
          <w:tcPr>
            <w:tcW w:w="126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Руководитель           _______________ ___________ ________________________</w:t>
      </w:r>
    </w:p>
    <w:p w:rsidR="00725665" w:rsidRPr="00E1327F" w:rsidRDefault="00725665">
      <w:pPr>
        <w:pStyle w:val="ConsPlusNonformat"/>
        <w:jc w:val="both"/>
        <w:rPr>
          <w:color w:val="000000" w:themeColor="text1"/>
        </w:rPr>
      </w:pPr>
      <w:r w:rsidRPr="00E1327F">
        <w:rPr>
          <w:color w:val="000000" w:themeColor="text1"/>
        </w:rPr>
        <w:t xml:space="preserve">(уполномоченное </w:t>
      </w:r>
      <w:proofErr w:type="gramStart"/>
      <w:r w:rsidRPr="00E1327F">
        <w:rPr>
          <w:color w:val="000000" w:themeColor="text1"/>
        </w:rPr>
        <w:t xml:space="preserve">лицо)   </w:t>
      </w:r>
      <w:proofErr w:type="gramEnd"/>
      <w:r w:rsidRPr="00E1327F">
        <w:rPr>
          <w:color w:val="000000" w:themeColor="text1"/>
        </w:rPr>
        <w:t xml:space="preserve"> (должность)    (подпись)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lastRenderedPageBreak/>
        <w:t>Главный бухгалтер      _______________ ___________ ________________________</w:t>
      </w:r>
    </w:p>
    <w:p w:rsidR="00725665" w:rsidRPr="00E1327F" w:rsidRDefault="00725665">
      <w:pPr>
        <w:pStyle w:val="ConsPlusNonformat"/>
        <w:jc w:val="both"/>
        <w:rPr>
          <w:color w:val="000000" w:themeColor="text1"/>
        </w:rPr>
      </w:pPr>
      <w:r w:rsidRPr="00E1327F">
        <w:rPr>
          <w:color w:val="000000" w:themeColor="text1"/>
        </w:rPr>
        <w:t xml:space="preserve">(уполномоченное </w:t>
      </w:r>
      <w:proofErr w:type="gramStart"/>
      <w:r w:rsidRPr="00E1327F">
        <w:rPr>
          <w:color w:val="000000" w:themeColor="text1"/>
        </w:rPr>
        <w:t xml:space="preserve">лицо)   </w:t>
      </w:r>
      <w:proofErr w:type="gramEnd"/>
      <w:r w:rsidRPr="00E1327F">
        <w:rPr>
          <w:color w:val="000000" w:themeColor="text1"/>
        </w:rPr>
        <w:t xml:space="preserve"> (должность)    (подпись)    (расшифровка подписи)</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Исполнитель           ___________ _________ _____________________ _________</w:t>
      </w:r>
    </w:p>
    <w:p w:rsidR="00725665" w:rsidRPr="00E1327F" w:rsidRDefault="00725665">
      <w:pPr>
        <w:pStyle w:val="ConsPlusNonformat"/>
        <w:jc w:val="both"/>
        <w:rPr>
          <w:color w:val="000000" w:themeColor="text1"/>
        </w:rPr>
      </w:pPr>
      <w:r w:rsidRPr="00E1327F">
        <w:rPr>
          <w:color w:val="000000" w:themeColor="text1"/>
        </w:rPr>
        <w:t xml:space="preserve">                      (должность) (подпись) (расшифровка подписи) (телефон)</w:t>
      </w:r>
    </w:p>
    <w:p w:rsidR="00725665" w:rsidRPr="00E1327F" w:rsidRDefault="00725665">
      <w:pPr>
        <w:pStyle w:val="ConsPlusNonformat"/>
        <w:jc w:val="both"/>
        <w:rPr>
          <w:color w:val="000000" w:themeColor="text1"/>
        </w:rPr>
      </w:pPr>
    </w:p>
    <w:p w:rsidR="00725665" w:rsidRPr="00E1327F" w:rsidRDefault="00725665">
      <w:pPr>
        <w:pStyle w:val="ConsPlusNonformat"/>
        <w:jc w:val="both"/>
        <w:rPr>
          <w:color w:val="000000" w:themeColor="text1"/>
        </w:rPr>
      </w:pPr>
      <w:r w:rsidRPr="00E1327F">
        <w:rPr>
          <w:color w:val="000000" w:themeColor="text1"/>
        </w:rPr>
        <w:t>"__" ____________ 20__ г.</w:t>
      </w: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575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 ред. Приказа Минфина России от 17.03.2026 N 29н)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2"/>
              <w:rPr>
                <w:color w:val="000000" w:themeColor="text1"/>
              </w:rPr>
            </w:pPr>
            <w:bookmarkStart w:id="1722" w:name="P47674"/>
            <w:bookmarkEnd w:id="1722"/>
            <w:r w:rsidRPr="00E1327F">
              <w:rPr>
                <w:color w:val="000000" w:themeColor="text1"/>
              </w:rPr>
              <w:t>Отчет</w:t>
            </w:r>
          </w:p>
          <w:p w:rsidR="00725665" w:rsidRPr="00E1327F" w:rsidRDefault="00725665">
            <w:pPr>
              <w:pStyle w:val="ConsPlusNormal"/>
              <w:jc w:val="center"/>
              <w:rPr>
                <w:color w:val="000000" w:themeColor="text1"/>
              </w:rPr>
            </w:pPr>
            <w:r w:rsidRPr="00E1327F">
              <w:rPr>
                <w:color w:val="000000" w:themeColor="text1"/>
              </w:rPr>
              <w:t>о казначейском обслуживании операций со средствами бюджетных, автономных учреждений, участников казначейского сопровождения и получателей средств из бюджета</w:t>
            </w:r>
          </w:p>
        </w:tc>
      </w:tr>
    </w:tbl>
    <w:p w:rsidR="00725665" w:rsidRPr="00E1327F" w:rsidRDefault="00725665">
      <w:pPr>
        <w:pStyle w:val="ConsPlusNormal"/>
        <w:jc w:val="both"/>
        <w:rPr>
          <w:color w:val="000000" w:themeColor="text1"/>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3231"/>
        <w:gridCol w:w="1531"/>
        <w:gridCol w:w="1134"/>
      </w:tblGrid>
      <w:tr w:rsidR="00E1327F" w:rsidRPr="00E1327F">
        <w:tc>
          <w:tcPr>
            <w:tcW w:w="6349" w:type="dxa"/>
            <w:gridSpan w:val="2"/>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tcPr>
          <w:p w:rsidR="00725665" w:rsidRPr="00E1327F" w:rsidRDefault="00725665">
            <w:pPr>
              <w:pStyle w:val="ConsPlusNormal"/>
              <w:jc w:val="center"/>
              <w:rPr>
                <w:color w:val="000000" w:themeColor="text1"/>
              </w:rPr>
            </w:pPr>
            <w:r w:rsidRPr="00E1327F">
              <w:rPr>
                <w:color w:val="000000" w:themeColor="text1"/>
              </w:rPr>
              <w:t>Коды</w:t>
            </w:r>
          </w:p>
        </w:tc>
      </w:tr>
      <w:tr w:rsidR="00E1327F" w:rsidRPr="00E1327F">
        <w:tc>
          <w:tcPr>
            <w:tcW w:w="6349" w:type="dxa"/>
            <w:gridSpan w:val="2"/>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Форма по ОКУД</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0503158</w:t>
            </w:r>
          </w:p>
        </w:tc>
      </w:tr>
      <w:tr w:rsidR="00E1327F" w:rsidRPr="00E1327F">
        <w:tc>
          <w:tcPr>
            <w:tcW w:w="3118" w:type="dxa"/>
            <w:tcBorders>
              <w:top w:val="nil"/>
              <w:left w:val="nil"/>
              <w:bottom w:val="nil"/>
              <w:right w:val="nil"/>
            </w:tcBorders>
          </w:tcPr>
          <w:p w:rsidR="00725665" w:rsidRPr="00E1327F" w:rsidRDefault="00725665">
            <w:pPr>
              <w:pStyle w:val="ConsPlusNormal"/>
              <w:rPr>
                <w:color w:val="000000" w:themeColor="text1"/>
              </w:rPr>
            </w:pPr>
          </w:p>
        </w:tc>
        <w:tc>
          <w:tcPr>
            <w:tcW w:w="3231" w:type="dxa"/>
            <w:tcBorders>
              <w:top w:val="nil"/>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на "__" _________ 20__ г.</w:t>
            </w: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vMerge w:val="restart"/>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органа</w:t>
            </w:r>
          </w:p>
          <w:p w:rsidR="00725665" w:rsidRPr="00E1327F" w:rsidRDefault="00725665">
            <w:pPr>
              <w:pStyle w:val="ConsPlusNormal"/>
              <w:rPr>
                <w:color w:val="000000" w:themeColor="text1"/>
              </w:rPr>
            </w:pPr>
            <w:r w:rsidRPr="00E1327F">
              <w:rPr>
                <w:color w:val="000000" w:themeColor="text1"/>
              </w:rPr>
              <w:t>Федерального казначейства</w:t>
            </w:r>
          </w:p>
        </w:tc>
        <w:tc>
          <w:tcPr>
            <w:tcW w:w="323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vMerge/>
            <w:tcBorders>
              <w:top w:val="nil"/>
              <w:left w:val="nil"/>
              <w:bottom w:val="nil"/>
              <w:right w:val="nil"/>
            </w:tcBorders>
          </w:tcPr>
          <w:p w:rsidR="00725665" w:rsidRPr="00E1327F" w:rsidRDefault="00725665">
            <w:pPr>
              <w:pStyle w:val="ConsPlusNormal"/>
              <w:rPr>
                <w:color w:val="000000" w:themeColor="text1"/>
              </w:rPr>
            </w:pPr>
          </w:p>
        </w:tc>
        <w:tc>
          <w:tcPr>
            <w:tcW w:w="323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Наименование бюджета</w:t>
            </w:r>
          </w:p>
        </w:tc>
        <w:tc>
          <w:tcPr>
            <w:tcW w:w="3231" w:type="dxa"/>
            <w:tcBorders>
              <w:top w:val="single" w:sz="4" w:space="0" w:color="auto"/>
              <w:left w:val="nil"/>
              <w:bottom w:val="single" w:sz="4" w:space="0" w:color="auto"/>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ОКТМО</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E1327F" w:rsidRPr="00E1327F">
        <w:tc>
          <w:tcPr>
            <w:tcW w:w="311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Периодичность: месячная, квартальная, годовая</w:t>
            </w:r>
          </w:p>
        </w:tc>
        <w:tc>
          <w:tcPr>
            <w:tcW w:w="3231" w:type="dxa"/>
            <w:tcBorders>
              <w:top w:val="single" w:sz="4" w:space="0" w:color="auto"/>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rPr>
                <w:color w:val="000000" w:themeColor="text1"/>
              </w:rPr>
            </w:pP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rPr>
                <w:color w:val="000000" w:themeColor="text1"/>
              </w:rPr>
            </w:pPr>
          </w:p>
        </w:tc>
      </w:tr>
      <w:tr w:rsidR="00725665" w:rsidRPr="00E1327F">
        <w:tc>
          <w:tcPr>
            <w:tcW w:w="311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 xml:space="preserve">Единица измерения: </w:t>
            </w:r>
            <w:proofErr w:type="spellStart"/>
            <w:r w:rsidRPr="00E1327F">
              <w:rPr>
                <w:color w:val="000000" w:themeColor="text1"/>
              </w:rPr>
              <w:t>руб</w:t>
            </w:r>
            <w:proofErr w:type="spellEnd"/>
          </w:p>
        </w:tc>
        <w:tc>
          <w:tcPr>
            <w:tcW w:w="3231" w:type="dxa"/>
            <w:tcBorders>
              <w:top w:val="nil"/>
              <w:left w:val="nil"/>
              <w:bottom w:val="nil"/>
              <w:right w:val="nil"/>
            </w:tcBorders>
          </w:tcPr>
          <w:p w:rsidR="00725665" w:rsidRPr="00E1327F" w:rsidRDefault="00725665">
            <w:pPr>
              <w:pStyle w:val="ConsPlusNormal"/>
              <w:rPr>
                <w:color w:val="000000" w:themeColor="text1"/>
              </w:rPr>
            </w:pPr>
          </w:p>
        </w:tc>
        <w:tc>
          <w:tcPr>
            <w:tcW w:w="1531" w:type="dxa"/>
            <w:tcBorders>
              <w:top w:val="nil"/>
              <w:left w:val="nil"/>
              <w:bottom w:val="nil"/>
              <w:right w:val="single" w:sz="4" w:space="0" w:color="auto"/>
            </w:tcBorders>
            <w:vAlign w:val="bottom"/>
          </w:tcPr>
          <w:p w:rsidR="00725665" w:rsidRPr="00E1327F" w:rsidRDefault="00725665">
            <w:pPr>
              <w:pStyle w:val="ConsPlusNormal"/>
              <w:jc w:val="right"/>
              <w:rPr>
                <w:color w:val="000000" w:themeColor="text1"/>
              </w:rPr>
            </w:pPr>
            <w:r w:rsidRPr="00E1327F">
              <w:rPr>
                <w:color w:val="000000" w:themeColor="text1"/>
              </w:rP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725665" w:rsidRPr="00E1327F" w:rsidRDefault="00725665">
            <w:pPr>
              <w:pStyle w:val="ConsPlusNormal"/>
              <w:jc w:val="center"/>
              <w:rPr>
                <w:color w:val="000000" w:themeColor="text1"/>
              </w:rPr>
            </w:pPr>
            <w:r w:rsidRPr="00E1327F">
              <w:rPr>
                <w:color w:val="000000" w:themeColor="text1"/>
              </w:rPr>
              <w:t>383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1723" w:name="P47708"/>
            <w:bookmarkEnd w:id="1723"/>
            <w:r w:rsidRPr="00E1327F">
              <w:rPr>
                <w:color w:val="000000" w:themeColor="text1"/>
              </w:rPr>
              <w:lastRenderedPageBreak/>
              <w:t>1. Остатки средств</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6838" w:h="11905" w:orient="landscape"/>
          <w:pgMar w:top="1701" w:right="397" w:bottom="850" w:left="397"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499"/>
        <w:gridCol w:w="605"/>
        <w:gridCol w:w="653"/>
        <w:gridCol w:w="1077"/>
        <w:gridCol w:w="941"/>
        <w:gridCol w:w="567"/>
        <w:gridCol w:w="680"/>
        <w:gridCol w:w="946"/>
        <w:gridCol w:w="936"/>
        <w:gridCol w:w="936"/>
        <w:gridCol w:w="1361"/>
        <w:gridCol w:w="567"/>
        <w:gridCol w:w="737"/>
        <w:gridCol w:w="624"/>
      </w:tblGrid>
      <w:tr w:rsidR="00E1327F" w:rsidRPr="00E1327F">
        <w:tc>
          <w:tcPr>
            <w:tcW w:w="238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49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605" w:type="dxa"/>
            <w:vMerge w:val="restart"/>
          </w:tcPr>
          <w:p w:rsidR="00725665" w:rsidRPr="00E1327F" w:rsidRDefault="00725665">
            <w:pPr>
              <w:pStyle w:val="ConsPlusNormal"/>
              <w:jc w:val="center"/>
              <w:rPr>
                <w:color w:val="000000" w:themeColor="text1"/>
              </w:rPr>
            </w:pPr>
            <w:r w:rsidRPr="00E1327F">
              <w:rPr>
                <w:color w:val="000000" w:themeColor="text1"/>
              </w:rPr>
              <w:t>Код главы учредителя</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Номер лицевого счета</w:t>
            </w:r>
          </w:p>
        </w:tc>
        <w:tc>
          <w:tcPr>
            <w:tcW w:w="9372"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на начало года</w:t>
            </w:r>
          </w:p>
        </w:tc>
      </w:tr>
      <w:tr w:rsidR="00E1327F" w:rsidRPr="00E1327F">
        <w:tc>
          <w:tcPr>
            <w:tcW w:w="2381" w:type="dxa"/>
            <w:vMerge/>
            <w:tcBorders>
              <w:left w:val="nil"/>
            </w:tcBorders>
          </w:tcPr>
          <w:p w:rsidR="00725665" w:rsidRPr="00E1327F" w:rsidRDefault="00725665">
            <w:pPr>
              <w:pStyle w:val="ConsPlusNormal"/>
              <w:rPr>
                <w:color w:val="000000" w:themeColor="text1"/>
              </w:rPr>
            </w:pPr>
          </w:p>
        </w:tc>
        <w:tc>
          <w:tcPr>
            <w:tcW w:w="499" w:type="dxa"/>
            <w:vMerge/>
          </w:tcPr>
          <w:p w:rsidR="00725665" w:rsidRPr="00E1327F" w:rsidRDefault="00725665">
            <w:pPr>
              <w:pStyle w:val="ConsPlusNormal"/>
              <w:rPr>
                <w:color w:val="000000" w:themeColor="text1"/>
              </w:rPr>
            </w:pPr>
          </w:p>
        </w:tc>
        <w:tc>
          <w:tcPr>
            <w:tcW w:w="605" w:type="dxa"/>
            <w:vMerge/>
          </w:tcPr>
          <w:p w:rsidR="00725665" w:rsidRPr="00E1327F" w:rsidRDefault="00725665">
            <w:pPr>
              <w:pStyle w:val="ConsPlusNormal"/>
              <w:rPr>
                <w:color w:val="000000" w:themeColor="text1"/>
              </w:rPr>
            </w:pPr>
          </w:p>
        </w:tc>
        <w:tc>
          <w:tcPr>
            <w:tcW w:w="653" w:type="dxa"/>
            <w:vMerge/>
          </w:tcPr>
          <w:p w:rsidR="00725665" w:rsidRPr="00E1327F" w:rsidRDefault="00725665">
            <w:pPr>
              <w:pStyle w:val="ConsPlusNormal"/>
              <w:rPr>
                <w:color w:val="000000" w:themeColor="text1"/>
              </w:rPr>
            </w:pPr>
          </w:p>
        </w:tc>
        <w:tc>
          <w:tcPr>
            <w:tcW w:w="8011" w:type="dxa"/>
            <w:gridSpan w:val="9"/>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62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2381" w:type="dxa"/>
            <w:vMerge/>
            <w:tcBorders>
              <w:left w:val="nil"/>
            </w:tcBorders>
          </w:tcPr>
          <w:p w:rsidR="00725665" w:rsidRPr="00E1327F" w:rsidRDefault="00725665">
            <w:pPr>
              <w:pStyle w:val="ConsPlusNormal"/>
              <w:rPr>
                <w:color w:val="000000" w:themeColor="text1"/>
              </w:rPr>
            </w:pPr>
          </w:p>
        </w:tc>
        <w:tc>
          <w:tcPr>
            <w:tcW w:w="499" w:type="dxa"/>
            <w:vMerge/>
          </w:tcPr>
          <w:p w:rsidR="00725665" w:rsidRPr="00E1327F" w:rsidRDefault="00725665">
            <w:pPr>
              <w:pStyle w:val="ConsPlusNormal"/>
              <w:rPr>
                <w:color w:val="000000" w:themeColor="text1"/>
              </w:rPr>
            </w:pPr>
          </w:p>
        </w:tc>
        <w:tc>
          <w:tcPr>
            <w:tcW w:w="605" w:type="dxa"/>
            <w:vMerge/>
          </w:tcPr>
          <w:p w:rsidR="00725665" w:rsidRPr="00E1327F" w:rsidRDefault="00725665">
            <w:pPr>
              <w:pStyle w:val="ConsPlusNormal"/>
              <w:rPr>
                <w:color w:val="000000" w:themeColor="text1"/>
              </w:rPr>
            </w:pPr>
          </w:p>
        </w:tc>
        <w:tc>
          <w:tcPr>
            <w:tcW w:w="653" w:type="dxa"/>
            <w:vMerge/>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jc w:val="center"/>
              <w:rPr>
                <w:color w:val="000000" w:themeColor="text1"/>
              </w:rPr>
            </w:pPr>
            <w:r w:rsidRPr="00E1327F">
              <w:rPr>
                <w:color w:val="000000" w:themeColor="text1"/>
              </w:rPr>
              <w:t>субсидии на выполнение государственного (муниципального) задания</w:t>
            </w:r>
          </w:p>
        </w:tc>
        <w:tc>
          <w:tcPr>
            <w:tcW w:w="941" w:type="dxa"/>
          </w:tcPr>
          <w:p w:rsidR="00725665" w:rsidRPr="00E1327F" w:rsidRDefault="00725665">
            <w:pPr>
              <w:pStyle w:val="ConsPlusNormal"/>
              <w:jc w:val="center"/>
              <w:rPr>
                <w:color w:val="000000" w:themeColor="text1"/>
              </w:rPr>
            </w:pPr>
            <w:r w:rsidRPr="00E1327F">
              <w:rPr>
                <w:color w:val="000000" w:themeColor="text1"/>
              </w:rPr>
              <w:t>субсидии на цели осуществления капитальных вложений</w:t>
            </w:r>
          </w:p>
        </w:tc>
        <w:tc>
          <w:tcPr>
            <w:tcW w:w="567" w:type="dxa"/>
          </w:tcPr>
          <w:p w:rsidR="00725665" w:rsidRPr="00E1327F" w:rsidRDefault="00725665">
            <w:pPr>
              <w:pStyle w:val="ConsPlusNormal"/>
              <w:jc w:val="center"/>
              <w:rPr>
                <w:color w:val="000000" w:themeColor="text1"/>
              </w:rPr>
            </w:pPr>
            <w:r w:rsidRPr="00E1327F">
              <w:rPr>
                <w:color w:val="000000" w:themeColor="text1"/>
              </w:rPr>
              <w:t>субсидии на иные цели</w:t>
            </w:r>
          </w:p>
        </w:tc>
        <w:tc>
          <w:tcPr>
            <w:tcW w:w="680" w:type="dxa"/>
          </w:tcPr>
          <w:p w:rsidR="00725665" w:rsidRPr="00E1327F" w:rsidRDefault="00725665">
            <w:pPr>
              <w:pStyle w:val="ConsPlusNormal"/>
              <w:jc w:val="center"/>
              <w:rPr>
                <w:color w:val="000000" w:themeColor="text1"/>
              </w:rPr>
            </w:pPr>
            <w:r w:rsidRPr="00E1327F">
              <w:rPr>
                <w:color w:val="000000" w:themeColor="text1"/>
              </w:rPr>
              <w:t>гранты в форме субсидий</w:t>
            </w:r>
          </w:p>
        </w:tc>
        <w:tc>
          <w:tcPr>
            <w:tcW w:w="946" w:type="dxa"/>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936" w:type="dxa"/>
          </w:tcPr>
          <w:p w:rsidR="00725665" w:rsidRPr="00E1327F" w:rsidRDefault="00725665">
            <w:pPr>
              <w:pStyle w:val="ConsPlusNormal"/>
              <w:jc w:val="center"/>
              <w:rPr>
                <w:color w:val="000000" w:themeColor="text1"/>
              </w:rPr>
            </w:pPr>
            <w:r w:rsidRPr="00E1327F">
              <w:rPr>
                <w:color w:val="000000" w:themeColor="text1"/>
              </w:rPr>
              <w:t>средства, поступающие во временное распоряжение</w:t>
            </w:r>
          </w:p>
        </w:tc>
        <w:tc>
          <w:tcPr>
            <w:tcW w:w="936" w:type="dxa"/>
          </w:tcPr>
          <w:p w:rsidR="00725665" w:rsidRPr="00E1327F" w:rsidRDefault="00725665">
            <w:pPr>
              <w:pStyle w:val="ConsPlusNormal"/>
              <w:jc w:val="center"/>
              <w:rPr>
                <w:color w:val="000000" w:themeColor="text1"/>
              </w:rPr>
            </w:pPr>
            <w:r w:rsidRPr="00E1327F">
              <w:rPr>
                <w:color w:val="000000" w:themeColor="text1"/>
              </w:rPr>
              <w:t>средства от приносящей доход деятельности и иные средства</w:t>
            </w:r>
          </w:p>
        </w:tc>
        <w:tc>
          <w:tcPr>
            <w:tcW w:w="1361" w:type="dxa"/>
          </w:tcPr>
          <w:p w:rsidR="00725665" w:rsidRPr="00E1327F" w:rsidRDefault="00725665">
            <w:pPr>
              <w:pStyle w:val="ConsPlusNormal"/>
              <w:jc w:val="center"/>
              <w:rPr>
                <w:color w:val="000000" w:themeColor="text1"/>
              </w:rPr>
            </w:pPr>
            <w:r w:rsidRPr="00E1327F">
              <w:rPr>
                <w:color w:val="000000" w:themeColor="text1"/>
              </w:rPr>
              <w:t>средства, не детализированные по видам финансового обеспечения (деятельности)</w:t>
            </w:r>
          </w:p>
        </w:tc>
        <w:tc>
          <w:tcPr>
            <w:tcW w:w="567" w:type="dxa"/>
          </w:tcPr>
          <w:p w:rsidR="00725665" w:rsidRPr="00E1327F" w:rsidRDefault="00725665">
            <w:pPr>
              <w:pStyle w:val="ConsPlusNormal"/>
              <w:jc w:val="center"/>
              <w:rPr>
                <w:color w:val="000000" w:themeColor="text1"/>
              </w:rPr>
            </w:pPr>
            <w:r w:rsidRPr="00E1327F">
              <w:rPr>
                <w:color w:val="000000" w:themeColor="text1"/>
              </w:rPr>
              <w:t>итого</w:t>
            </w:r>
          </w:p>
        </w:tc>
        <w:tc>
          <w:tcPr>
            <w:tcW w:w="737" w:type="dxa"/>
            <w:vMerge/>
          </w:tcPr>
          <w:p w:rsidR="00725665" w:rsidRPr="00E1327F" w:rsidRDefault="00725665">
            <w:pPr>
              <w:pStyle w:val="ConsPlusNormal"/>
              <w:rPr>
                <w:color w:val="000000" w:themeColor="text1"/>
              </w:rPr>
            </w:pPr>
          </w:p>
        </w:tc>
        <w:tc>
          <w:tcPr>
            <w:tcW w:w="624" w:type="dxa"/>
            <w:vMerge/>
            <w:tcBorders>
              <w:right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jc w:val="center"/>
              <w:rPr>
                <w:color w:val="000000" w:themeColor="text1"/>
              </w:rPr>
            </w:pPr>
            <w:bookmarkStart w:id="1724" w:name="P47727"/>
            <w:bookmarkEnd w:id="1724"/>
            <w:r w:rsidRPr="00E1327F">
              <w:rPr>
                <w:color w:val="000000" w:themeColor="text1"/>
              </w:rPr>
              <w:t>1</w:t>
            </w:r>
          </w:p>
        </w:tc>
        <w:tc>
          <w:tcPr>
            <w:tcW w:w="499" w:type="dxa"/>
          </w:tcPr>
          <w:p w:rsidR="00725665" w:rsidRPr="00E1327F" w:rsidRDefault="00725665">
            <w:pPr>
              <w:pStyle w:val="ConsPlusNormal"/>
              <w:jc w:val="center"/>
              <w:rPr>
                <w:color w:val="000000" w:themeColor="text1"/>
              </w:rPr>
            </w:pPr>
            <w:bookmarkStart w:id="1725" w:name="P47728"/>
            <w:bookmarkEnd w:id="1725"/>
            <w:r w:rsidRPr="00E1327F">
              <w:rPr>
                <w:color w:val="000000" w:themeColor="text1"/>
              </w:rPr>
              <w:t>2</w:t>
            </w:r>
          </w:p>
        </w:tc>
        <w:tc>
          <w:tcPr>
            <w:tcW w:w="605" w:type="dxa"/>
          </w:tcPr>
          <w:p w:rsidR="00725665" w:rsidRPr="00E1327F" w:rsidRDefault="00725665">
            <w:pPr>
              <w:pStyle w:val="ConsPlusNormal"/>
              <w:jc w:val="center"/>
              <w:rPr>
                <w:color w:val="000000" w:themeColor="text1"/>
              </w:rPr>
            </w:pPr>
            <w:bookmarkStart w:id="1726" w:name="P47729"/>
            <w:bookmarkEnd w:id="1726"/>
            <w:r w:rsidRPr="00E1327F">
              <w:rPr>
                <w:color w:val="000000" w:themeColor="text1"/>
              </w:rPr>
              <w:t>3</w:t>
            </w:r>
          </w:p>
        </w:tc>
        <w:tc>
          <w:tcPr>
            <w:tcW w:w="653" w:type="dxa"/>
          </w:tcPr>
          <w:p w:rsidR="00725665" w:rsidRPr="00E1327F" w:rsidRDefault="00725665">
            <w:pPr>
              <w:pStyle w:val="ConsPlusNormal"/>
              <w:jc w:val="center"/>
              <w:rPr>
                <w:color w:val="000000" w:themeColor="text1"/>
              </w:rPr>
            </w:pPr>
            <w:bookmarkStart w:id="1727" w:name="P47730"/>
            <w:bookmarkEnd w:id="1727"/>
            <w:r w:rsidRPr="00E1327F">
              <w:rPr>
                <w:color w:val="000000" w:themeColor="text1"/>
              </w:rPr>
              <w:t>4</w:t>
            </w:r>
          </w:p>
        </w:tc>
        <w:tc>
          <w:tcPr>
            <w:tcW w:w="1077" w:type="dxa"/>
          </w:tcPr>
          <w:p w:rsidR="00725665" w:rsidRPr="00E1327F" w:rsidRDefault="00725665">
            <w:pPr>
              <w:pStyle w:val="ConsPlusNormal"/>
              <w:jc w:val="center"/>
              <w:rPr>
                <w:color w:val="000000" w:themeColor="text1"/>
              </w:rPr>
            </w:pPr>
            <w:bookmarkStart w:id="1728" w:name="P47731"/>
            <w:bookmarkEnd w:id="1728"/>
            <w:r w:rsidRPr="00E1327F">
              <w:rPr>
                <w:color w:val="000000" w:themeColor="text1"/>
              </w:rPr>
              <w:t>5</w:t>
            </w:r>
          </w:p>
        </w:tc>
        <w:tc>
          <w:tcPr>
            <w:tcW w:w="941" w:type="dxa"/>
          </w:tcPr>
          <w:p w:rsidR="00725665" w:rsidRPr="00E1327F" w:rsidRDefault="00725665">
            <w:pPr>
              <w:pStyle w:val="ConsPlusNormal"/>
              <w:jc w:val="center"/>
              <w:rPr>
                <w:color w:val="000000" w:themeColor="text1"/>
              </w:rPr>
            </w:pPr>
            <w:bookmarkStart w:id="1729" w:name="P47732"/>
            <w:bookmarkEnd w:id="1729"/>
            <w:r w:rsidRPr="00E1327F">
              <w:rPr>
                <w:color w:val="000000" w:themeColor="text1"/>
              </w:rPr>
              <w:t>6</w:t>
            </w:r>
          </w:p>
        </w:tc>
        <w:tc>
          <w:tcPr>
            <w:tcW w:w="567" w:type="dxa"/>
          </w:tcPr>
          <w:p w:rsidR="00725665" w:rsidRPr="00E1327F" w:rsidRDefault="00725665">
            <w:pPr>
              <w:pStyle w:val="ConsPlusNormal"/>
              <w:jc w:val="center"/>
              <w:rPr>
                <w:color w:val="000000" w:themeColor="text1"/>
              </w:rPr>
            </w:pPr>
            <w:bookmarkStart w:id="1730" w:name="P47733"/>
            <w:bookmarkEnd w:id="1730"/>
            <w:r w:rsidRPr="00E1327F">
              <w:rPr>
                <w:color w:val="000000" w:themeColor="text1"/>
              </w:rPr>
              <w:t>7</w:t>
            </w:r>
          </w:p>
        </w:tc>
        <w:tc>
          <w:tcPr>
            <w:tcW w:w="680" w:type="dxa"/>
          </w:tcPr>
          <w:p w:rsidR="00725665" w:rsidRPr="00E1327F" w:rsidRDefault="00725665">
            <w:pPr>
              <w:pStyle w:val="ConsPlusNormal"/>
              <w:jc w:val="center"/>
              <w:rPr>
                <w:color w:val="000000" w:themeColor="text1"/>
              </w:rPr>
            </w:pPr>
            <w:bookmarkStart w:id="1731" w:name="P47734"/>
            <w:bookmarkEnd w:id="1731"/>
            <w:r w:rsidRPr="00E1327F">
              <w:rPr>
                <w:color w:val="000000" w:themeColor="text1"/>
              </w:rPr>
              <w:t>8</w:t>
            </w:r>
          </w:p>
        </w:tc>
        <w:tc>
          <w:tcPr>
            <w:tcW w:w="946" w:type="dxa"/>
          </w:tcPr>
          <w:p w:rsidR="00725665" w:rsidRPr="00E1327F" w:rsidRDefault="00725665">
            <w:pPr>
              <w:pStyle w:val="ConsPlusNormal"/>
              <w:jc w:val="center"/>
              <w:rPr>
                <w:color w:val="000000" w:themeColor="text1"/>
              </w:rPr>
            </w:pPr>
            <w:bookmarkStart w:id="1732" w:name="P47735"/>
            <w:bookmarkEnd w:id="1732"/>
            <w:r w:rsidRPr="00E1327F">
              <w:rPr>
                <w:color w:val="000000" w:themeColor="text1"/>
              </w:rPr>
              <w:t>9</w:t>
            </w:r>
          </w:p>
        </w:tc>
        <w:tc>
          <w:tcPr>
            <w:tcW w:w="936" w:type="dxa"/>
          </w:tcPr>
          <w:p w:rsidR="00725665" w:rsidRPr="00E1327F" w:rsidRDefault="00725665">
            <w:pPr>
              <w:pStyle w:val="ConsPlusNormal"/>
              <w:jc w:val="center"/>
              <w:rPr>
                <w:color w:val="000000" w:themeColor="text1"/>
              </w:rPr>
            </w:pPr>
            <w:bookmarkStart w:id="1733" w:name="P47736"/>
            <w:bookmarkEnd w:id="1733"/>
            <w:r w:rsidRPr="00E1327F">
              <w:rPr>
                <w:color w:val="000000" w:themeColor="text1"/>
              </w:rPr>
              <w:t>10</w:t>
            </w:r>
          </w:p>
        </w:tc>
        <w:tc>
          <w:tcPr>
            <w:tcW w:w="936" w:type="dxa"/>
          </w:tcPr>
          <w:p w:rsidR="00725665" w:rsidRPr="00E1327F" w:rsidRDefault="00725665">
            <w:pPr>
              <w:pStyle w:val="ConsPlusNormal"/>
              <w:jc w:val="center"/>
              <w:rPr>
                <w:color w:val="000000" w:themeColor="text1"/>
              </w:rPr>
            </w:pPr>
            <w:bookmarkStart w:id="1734" w:name="P47737"/>
            <w:bookmarkEnd w:id="1734"/>
            <w:r w:rsidRPr="00E1327F">
              <w:rPr>
                <w:color w:val="000000" w:themeColor="text1"/>
              </w:rPr>
              <w:t>11</w:t>
            </w:r>
          </w:p>
        </w:tc>
        <w:tc>
          <w:tcPr>
            <w:tcW w:w="1361" w:type="dxa"/>
          </w:tcPr>
          <w:p w:rsidR="00725665" w:rsidRPr="00E1327F" w:rsidRDefault="00725665">
            <w:pPr>
              <w:pStyle w:val="ConsPlusNormal"/>
              <w:jc w:val="center"/>
              <w:rPr>
                <w:color w:val="000000" w:themeColor="text1"/>
              </w:rPr>
            </w:pPr>
            <w:bookmarkStart w:id="1735" w:name="P47738"/>
            <w:bookmarkEnd w:id="1735"/>
            <w:r w:rsidRPr="00E1327F">
              <w:rPr>
                <w:color w:val="000000" w:themeColor="text1"/>
              </w:rPr>
              <w:t>12</w:t>
            </w:r>
          </w:p>
        </w:tc>
        <w:tc>
          <w:tcPr>
            <w:tcW w:w="567" w:type="dxa"/>
          </w:tcPr>
          <w:p w:rsidR="00725665" w:rsidRPr="00E1327F" w:rsidRDefault="00725665">
            <w:pPr>
              <w:pStyle w:val="ConsPlusNormal"/>
              <w:jc w:val="center"/>
              <w:rPr>
                <w:color w:val="000000" w:themeColor="text1"/>
              </w:rPr>
            </w:pPr>
            <w:bookmarkStart w:id="1736" w:name="P47739"/>
            <w:bookmarkEnd w:id="1736"/>
            <w:r w:rsidRPr="00E1327F">
              <w:rPr>
                <w:color w:val="000000" w:themeColor="text1"/>
              </w:rPr>
              <w:t>13</w:t>
            </w:r>
          </w:p>
        </w:tc>
        <w:tc>
          <w:tcPr>
            <w:tcW w:w="737" w:type="dxa"/>
          </w:tcPr>
          <w:p w:rsidR="00725665" w:rsidRPr="00E1327F" w:rsidRDefault="00725665">
            <w:pPr>
              <w:pStyle w:val="ConsPlusNormal"/>
              <w:jc w:val="center"/>
              <w:rPr>
                <w:color w:val="000000" w:themeColor="text1"/>
              </w:rPr>
            </w:pPr>
            <w:bookmarkStart w:id="1737" w:name="P47740"/>
            <w:bookmarkEnd w:id="1737"/>
            <w:r w:rsidRPr="00E1327F">
              <w:rPr>
                <w:color w:val="000000" w:themeColor="text1"/>
              </w:rPr>
              <w:t>14</w:t>
            </w:r>
          </w:p>
        </w:tc>
        <w:tc>
          <w:tcPr>
            <w:tcW w:w="624" w:type="dxa"/>
          </w:tcPr>
          <w:p w:rsidR="00725665" w:rsidRPr="00E1327F" w:rsidRDefault="00725665">
            <w:pPr>
              <w:pStyle w:val="ConsPlusNormal"/>
              <w:jc w:val="center"/>
              <w:rPr>
                <w:color w:val="000000" w:themeColor="text1"/>
              </w:rPr>
            </w:pPr>
            <w:bookmarkStart w:id="1738" w:name="P47741"/>
            <w:bookmarkEnd w:id="1738"/>
            <w:r w:rsidRPr="00E1327F">
              <w:rPr>
                <w:color w:val="000000" w:themeColor="text1"/>
              </w:rPr>
              <w:t>15</w:t>
            </w: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rPr>
                <w:color w:val="000000" w:themeColor="text1"/>
              </w:rPr>
            </w:pPr>
            <w:r w:rsidRPr="00E1327F">
              <w:rPr>
                <w:color w:val="000000" w:themeColor="text1"/>
              </w:rPr>
              <w:t>Остатки средств, всего</w:t>
            </w:r>
          </w:p>
        </w:tc>
        <w:tc>
          <w:tcPr>
            <w:tcW w:w="499" w:type="dxa"/>
            <w:vAlign w:val="center"/>
          </w:tcPr>
          <w:p w:rsidR="00725665" w:rsidRPr="00E1327F" w:rsidRDefault="00725665">
            <w:pPr>
              <w:pStyle w:val="ConsPlusNormal"/>
              <w:jc w:val="center"/>
              <w:rPr>
                <w:color w:val="000000" w:themeColor="text1"/>
              </w:rPr>
            </w:pPr>
            <w:bookmarkStart w:id="1739" w:name="P47743"/>
            <w:bookmarkEnd w:id="1739"/>
            <w:r w:rsidRPr="00E1327F">
              <w:rPr>
                <w:color w:val="000000" w:themeColor="text1"/>
              </w:rPr>
              <w:t>010</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4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94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38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499" w:type="dxa"/>
            <w:tcBorders>
              <w:bottom w:val="nil"/>
            </w:tcBorders>
            <w:vAlign w:val="center"/>
          </w:tcPr>
          <w:p w:rsidR="00725665" w:rsidRPr="00E1327F" w:rsidRDefault="00725665">
            <w:pPr>
              <w:pStyle w:val="ConsPlusNormal"/>
              <w:rPr>
                <w:color w:val="000000" w:themeColor="text1"/>
              </w:rPr>
            </w:pPr>
          </w:p>
        </w:tc>
        <w:tc>
          <w:tcPr>
            <w:tcW w:w="605" w:type="dxa"/>
            <w:tcBorders>
              <w:bottom w:val="nil"/>
            </w:tcBorders>
            <w:vAlign w:val="center"/>
          </w:tcPr>
          <w:p w:rsidR="00725665" w:rsidRPr="00E1327F" w:rsidRDefault="00725665">
            <w:pPr>
              <w:pStyle w:val="ConsPlusNormal"/>
              <w:rPr>
                <w:color w:val="000000" w:themeColor="text1"/>
              </w:rPr>
            </w:pPr>
          </w:p>
        </w:tc>
        <w:tc>
          <w:tcPr>
            <w:tcW w:w="653" w:type="dxa"/>
            <w:tcBorders>
              <w:bottom w:val="nil"/>
            </w:tcBorders>
            <w:vAlign w:val="center"/>
          </w:tcPr>
          <w:p w:rsidR="00725665" w:rsidRPr="00E1327F" w:rsidRDefault="00725665">
            <w:pPr>
              <w:pStyle w:val="ConsPlusNormal"/>
              <w:rPr>
                <w:color w:val="000000" w:themeColor="text1"/>
              </w:rPr>
            </w:pPr>
          </w:p>
        </w:tc>
        <w:tc>
          <w:tcPr>
            <w:tcW w:w="1077" w:type="dxa"/>
            <w:tcBorders>
              <w:bottom w:val="nil"/>
            </w:tcBorders>
            <w:vAlign w:val="center"/>
          </w:tcPr>
          <w:p w:rsidR="00725665" w:rsidRPr="00E1327F" w:rsidRDefault="00725665">
            <w:pPr>
              <w:pStyle w:val="ConsPlusNormal"/>
              <w:rPr>
                <w:color w:val="000000" w:themeColor="text1"/>
              </w:rPr>
            </w:pPr>
          </w:p>
        </w:tc>
        <w:tc>
          <w:tcPr>
            <w:tcW w:w="941" w:type="dxa"/>
            <w:tcBorders>
              <w:bottom w:val="nil"/>
            </w:tcBorders>
            <w:vAlign w:val="center"/>
          </w:tcPr>
          <w:p w:rsidR="00725665" w:rsidRPr="00E1327F" w:rsidRDefault="00725665">
            <w:pPr>
              <w:pStyle w:val="ConsPlusNormal"/>
              <w:rPr>
                <w:color w:val="000000" w:themeColor="text1"/>
              </w:rPr>
            </w:pPr>
          </w:p>
        </w:tc>
        <w:tc>
          <w:tcPr>
            <w:tcW w:w="567"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946" w:type="dxa"/>
            <w:tcBorders>
              <w:bottom w:val="nil"/>
            </w:tcBorders>
            <w:vAlign w:val="center"/>
          </w:tcPr>
          <w:p w:rsidR="00725665" w:rsidRPr="00E1327F" w:rsidRDefault="00725665">
            <w:pPr>
              <w:pStyle w:val="ConsPlusNormal"/>
              <w:rPr>
                <w:color w:val="000000" w:themeColor="text1"/>
              </w:rPr>
            </w:pPr>
          </w:p>
        </w:tc>
        <w:tc>
          <w:tcPr>
            <w:tcW w:w="936" w:type="dxa"/>
            <w:tcBorders>
              <w:bottom w:val="nil"/>
            </w:tcBorders>
            <w:vAlign w:val="center"/>
          </w:tcPr>
          <w:p w:rsidR="00725665" w:rsidRPr="00E1327F" w:rsidRDefault="00725665">
            <w:pPr>
              <w:pStyle w:val="ConsPlusNormal"/>
              <w:rPr>
                <w:color w:val="000000" w:themeColor="text1"/>
              </w:rPr>
            </w:pPr>
          </w:p>
        </w:tc>
        <w:tc>
          <w:tcPr>
            <w:tcW w:w="936" w:type="dxa"/>
            <w:tcBorders>
              <w:bottom w:val="nil"/>
            </w:tcBorders>
            <w:vAlign w:val="center"/>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56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38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на лицевых счетах в органах Федерального казначейства</w:t>
            </w:r>
          </w:p>
        </w:tc>
        <w:tc>
          <w:tcPr>
            <w:tcW w:w="499" w:type="dxa"/>
            <w:tcBorders>
              <w:top w:val="nil"/>
            </w:tcBorders>
            <w:vAlign w:val="center"/>
          </w:tcPr>
          <w:p w:rsidR="00725665" w:rsidRPr="00E1327F" w:rsidRDefault="00725665">
            <w:pPr>
              <w:pStyle w:val="ConsPlusNormal"/>
              <w:jc w:val="center"/>
              <w:rPr>
                <w:color w:val="000000" w:themeColor="text1"/>
              </w:rPr>
            </w:pPr>
            <w:bookmarkStart w:id="1740" w:name="P47773"/>
            <w:bookmarkEnd w:id="1740"/>
            <w:r w:rsidRPr="00E1327F">
              <w:rPr>
                <w:color w:val="000000" w:themeColor="text1"/>
              </w:rPr>
              <w:t>011</w:t>
            </w:r>
          </w:p>
        </w:tc>
        <w:tc>
          <w:tcPr>
            <w:tcW w:w="605"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tcBorders>
              <w:top w:val="nil"/>
            </w:tcBorders>
            <w:vAlign w:val="center"/>
          </w:tcPr>
          <w:p w:rsidR="00725665" w:rsidRPr="00E1327F" w:rsidRDefault="00725665">
            <w:pPr>
              <w:pStyle w:val="ConsPlusNormal"/>
              <w:rPr>
                <w:color w:val="000000" w:themeColor="text1"/>
              </w:rPr>
            </w:pPr>
          </w:p>
        </w:tc>
        <w:tc>
          <w:tcPr>
            <w:tcW w:w="941" w:type="dxa"/>
            <w:tcBorders>
              <w:top w:val="nil"/>
            </w:tcBorders>
            <w:vAlign w:val="center"/>
          </w:tcPr>
          <w:p w:rsidR="00725665" w:rsidRPr="00E1327F" w:rsidRDefault="00725665">
            <w:pPr>
              <w:pStyle w:val="ConsPlusNormal"/>
              <w:rPr>
                <w:color w:val="000000" w:themeColor="text1"/>
              </w:rPr>
            </w:pPr>
          </w:p>
        </w:tc>
        <w:tc>
          <w:tcPr>
            <w:tcW w:w="567" w:type="dxa"/>
            <w:tcBorders>
              <w:top w:val="nil"/>
            </w:tcBorders>
            <w:vAlign w:val="center"/>
          </w:tcPr>
          <w:p w:rsidR="00725665" w:rsidRPr="00E1327F" w:rsidRDefault="00725665">
            <w:pPr>
              <w:pStyle w:val="ConsPlusNormal"/>
              <w:rPr>
                <w:color w:val="000000" w:themeColor="text1"/>
              </w:rPr>
            </w:pPr>
          </w:p>
        </w:tc>
        <w:tc>
          <w:tcPr>
            <w:tcW w:w="680" w:type="dxa"/>
            <w:tcBorders>
              <w:top w:val="nil"/>
            </w:tcBorders>
            <w:vAlign w:val="center"/>
          </w:tcPr>
          <w:p w:rsidR="00725665" w:rsidRPr="00E1327F" w:rsidRDefault="00725665">
            <w:pPr>
              <w:pStyle w:val="ConsPlusNormal"/>
              <w:rPr>
                <w:color w:val="000000" w:themeColor="text1"/>
              </w:rPr>
            </w:pPr>
          </w:p>
        </w:tc>
        <w:tc>
          <w:tcPr>
            <w:tcW w:w="946" w:type="dxa"/>
            <w:tcBorders>
              <w:top w:val="nil"/>
            </w:tcBorders>
            <w:vAlign w:val="center"/>
          </w:tcPr>
          <w:p w:rsidR="00725665" w:rsidRPr="00E1327F" w:rsidRDefault="00725665">
            <w:pPr>
              <w:pStyle w:val="ConsPlusNormal"/>
              <w:rPr>
                <w:color w:val="000000" w:themeColor="text1"/>
              </w:rPr>
            </w:pPr>
          </w:p>
        </w:tc>
        <w:tc>
          <w:tcPr>
            <w:tcW w:w="936" w:type="dxa"/>
            <w:tcBorders>
              <w:top w:val="nil"/>
            </w:tcBorders>
            <w:vAlign w:val="center"/>
          </w:tcPr>
          <w:p w:rsidR="00725665" w:rsidRPr="00E1327F" w:rsidRDefault="00725665">
            <w:pPr>
              <w:pStyle w:val="ConsPlusNormal"/>
              <w:rPr>
                <w:color w:val="000000" w:themeColor="text1"/>
              </w:rPr>
            </w:pPr>
          </w:p>
        </w:tc>
        <w:tc>
          <w:tcPr>
            <w:tcW w:w="936" w:type="dxa"/>
            <w:tcBorders>
              <w:top w:val="nil"/>
            </w:tcBorders>
            <w:vAlign w:val="center"/>
          </w:tcPr>
          <w:p w:rsidR="00725665" w:rsidRPr="00E1327F" w:rsidRDefault="00725665">
            <w:pPr>
              <w:pStyle w:val="ConsPlusNormal"/>
              <w:rPr>
                <w:color w:val="000000" w:themeColor="text1"/>
              </w:rPr>
            </w:pPr>
          </w:p>
        </w:tc>
        <w:tc>
          <w:tcPr>
            <w:tcW w:w="1361"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tcBorders>
              <w:top w:val="nil"/>
            </w:tcBorders>
            <w:vAlign w:val="center"/>
          </w:tcPr>
          <w:p w:rsidR="00725665" w:rsidRPr="00E1327F" w:rsidRDefault="00725665">
            <w:pPr>
              <w:pStyle w:val="ConsPlusNormal"/>
              <w:rPr>
                <w:color w:val="000000" w:themeColor="text1"/>
              </w:rPr>
            </w:pPr>
          </w:p>
        </w:tc>
        <w:tc>
          <w:tcPr>
            <w:tcW w:w="737" w:type="dxa"/>
            <w:tcBorders>
              <w:top w:val="nil"/>
            </w:tcBorders>
            <w:vAlign w:val="center"/>
          </w:tcPr>
          <w:p w:rsidR="00725665" w:rsidRPr="00E1327F" w:rsidRDefault="00725665">
            <w:pPr>
              <w:pStyle w:val="ConsPlusNormal"/>
              <w:rPr>
                <w:color w:val="000000" w:themeColor="text1"/>
              </w:rPr>
            </w:pPr>
          </w:p>
        </w:tc>
        <w:tc>
          <w:tcPr>
            <w:tcW w:w="624"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850"/>
              <w:rPr>
                <w:color w:val="000000" w:themeColor="text1"/>
              </w:rPr>
            </w:pPr>
            <w:r w:rsidRPr="00E1327F">
              <w:rPr>
                <w:color w:val="000000" w:themeColor="text1"/>
              </w:rPr>
              <w:t>в том числе:</w:t>
            </w:r>
          </w:p>
        </w:tc>
        <w:tc>
          <w:tcPr>
            <w:tcW w:w="499" w:type="dxa"/>
            <w:vAlign w:val="center"/>
          </w:tcPr>
          <w:p w:rsidR="00725665" w:rsidRPr="00E1327F" w:rsidRDefault="00725665">
            <w:pPr>
              <w:pStyle w:val="ConsPlusNormal"/>
              <w:rPr>
                <w:color w:val="000000" w:themeColor="text1"/>
              </w:rPr>
            </w:pPr>
          </w:p>
        </w:tc>
        <w:tc>
          <w:tcPr>
            <w:tcW w:w="605" w:type="dxa"/>
            <w:vAlign w:val="center"/>
          </w:tcPr>
          <w:p w:rsidR="00725665" w:rsidRPr="00E1327F" w:rsidRDefault="00725665">
            <w:pPr>
              <w:pStyle w:val="ConsPlusNormal"/>
              <w:rPr>
                <w:color w:val="000000" w:themeColor="text1"/>
              </w:rPr>
            </w:pPr>
          </w:p>
        </w:tc>
        <w:tc>
          <w:tcPr>
            <w:tcW w:w="653" w:type="dxa"/>
            <w:vAlign w:val="center"/>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94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94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13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t>без открытия лицевых счетов в органах Федерального казначейства</w:t>
            </w:r>
          </w:p>
        </w:tc>
        <w:tc>
          <w:tcPr>
            <w:tcW w:w="499" w:type="dxa"/>
            <w:vAlign w:val="center"/>
          </w:tcPr>
          <w:p w:rsidR="00725665" w:rsidRPr="00E1327F" w:rsidRDefault="00725665">
            <w:pPr>
              <w:pStyle w:val="ConsPlusNormal"/>
              <w:jc w:val="center"/>
              <w:rPr>
                <w:color w:val="000000" w:themeColor="text1"/>
              </w:rPr>
            </w:pPr>
            <w:bookmarkStart w:id="1741" w:name="P47803"/>
            <w:bookmarkEnd w:id="1741"/>
            <w:r w:rsidRPr="00E1327F">
              <w:rPr>
                <w:color w:val="000000" w:themeColor="text1"/>
              </w:rPr>
              <w:t>012</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t xml:space="preserve">невыясненные </w:t>
            </w:r>
            <w:r w:rsidRPr="00E1327F">
              <w:rPr>
                <w:color w:val="000000" w:themeColor="text1"/>
              </w:rPr>
              <w:lastRenderedPageBreak/>
              <w:t>поступления</w:t>
            </w:r>
          </w:p>
        </w:tc>
        <w:tc>
          <w:tcPr>
            <w:tcW w:w="499" w:type="dxa"/>
            <w:vAlign w:val="center"/>
          </w:tcPr>
          <w:p w:rsidR="00725665" w:rsidRPr="00E1327F" w:rsidRDefault="00725665">
            <w:pPr>
              <w:pStyle w:val="ConsPlusNormal"/>
              <w:jc w:val="center"/>
              <w:rPr>
                <w:color w:val="000000" w:themeColor="text1"/>
              </w:rPr>
            </w:pPr>
            <w:bookmarkStart w:id="1742" w:name="P47818"/>
            <w:bookmarkEnd w:id="1742"/>
            <w:r w:rsidRPr="00E1327F">
              <w:rPr>
                <w:color w:val="000000" w:themeColor="text1"/>
              </w:rPr>
              <w:lastRenderedPageBreak/>
              <w:t>013</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t>привлеченные средства с казначейского счета</w:t>
            </w:r>
          </w:p>
        </w:tc>
        <w:tc>
          <w:tcPr>
            <w:tcW w:w="499" w:type="dxa"/>
            <w:vAlign w:val="center"/>
          </w:tcPr>
          <w:p w:rsidR="00725665" w:rsidRPr="00E1327F" w:rsidRDefault="00725665">
            <w:pPr>
              <w:pStyle w:val="ConsPlusNormal"/>
              <w:jc w:val="center"/>
              <w:rPr>
                <w:color w:val="000000" w:themeColor="text1"/>
              </w:rPr>
            </w:pPr>
            <w:bookmarkStart w:id="1743" w:name="P47833"/>
            <w:bookmarkEnd w:id="1743"/>
            <w:r w:rsidRPr="00E1327F">
              <w:rPr>
                <w:color w:val="000000" w:themeColor="text1"/>
              </w:rPr>
              <w:t>014</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81"/>
        <w:gridCol w:w="499"/>
        <w:gridCol w:w="605"/>
        <w:gridCol w:w="653"/>
        <w:gridCol w:w="1077"/>
        <w:gridCol w:w="941"/>
        <w:gridCol w:w="567"/>
        <w:gridCol w:w="680"/>
        <w:gridCol w:w="946"/>
        <w:gridCol w:w="936"/>
        <w:gridCol w:w="936"/>
        <w:gridCol w:w="1361"/>
        <w:gridCol w:w="567"/>
        <w:gridCol w:w="737"/>
        <w:gridCol w:w="624"/>
      </w:tblGrid>
      <w:tr w:rsidR="00E1327F" w:rsidRPr="00E1327F">
        <w:tc>
          <w:tcPr>
            <w:tcW w:w="2381"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499"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605" w:type="dxa"/>
            <w:vMerge w:val="restart"/>
          </w:tcPr>
          <w:p w:rsidR="00725665" w:rsidRPr="00E1327F" w:rsidRDefault="00725665">
            <w:pPr>
              <w:pStyle w:val="ConsPlusNormal"/>
              <w:jc w:val="center"/>
              <w:rPr>
                <w:color w:val="000000" w:themeColor="text1"/>
              </w:rPr>
            </w:pPr>
            <w:r w:rsidRPr="00E1327F">
              <w:rPr>
                <w:color w:val="000000" w:themeColor="text1"/>
              </w:rPr>
              <w:t>Код главы учредителя</w:t>
            </w:r>
          </w:p>
        </w:tc>
        <w:tc>
          <w:tcPr>
            <w:tcW w:w="653" w:type="dxa"/>
            <w:vMerge w:val="restart"/>
          </w:tcPr>
          <w:p w:rsidR="00725665" w:rsidRPr="00E1327F" w:rsidRDefault="00725665">
            <w:pPr>
              <w:pStyle w:val="ConsPlusNormal"/>
              <w:jc w:val="center"/>
              <w:rPr>
                <w:color w:val="000000" w:themeColor="text1"/>
              </w:rPr>
            </w:pPr>
            <w:r w:rsidRPr="00E1327F">
              <w:rPr>
                <w:color w:val="000000" w:themeColor="text1"/>
              </w:rPr>
              <w:t>Номер лицевого счета</w:t>
            </w:r>
          </w:p>
        </w:tc>
        <w:tc>
          <w:tcPr>
            <w:tcW w:w="9372"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Остаток на конец отчетного периода</w:t>
            </w:r>
          </w:p>
        </w:tc>
      </w:tr>
      <w:tr w:rsidR="00E1327F" w:rsidRPr="00E1327F">
        <w:tc>
          <w:tcPr>
            <w:tcW w:w="2381" w:type="dxa"/>
            <w:vMerge/>
            <w:tcBorders>
              <w:left w:val="nil"/>
            </w:tcBorders>
          </w:tcPr>
          <w:p w:rsidR="00725665" w:rsidRPr="00E1327F" w:rsidRDefault="00725665">
            <w:pPr>
              <w:pStyle w:val="ConsPlusNormal"/>
              <w:rPr>
                <w:color w:val="000000" w:themeColor="text1"/>
              </w:rPr>
            </w:pPr>
          </w:p>
        </w:tc>
        <w:tc>
          <w:tcPr>
            <w:tcW w:w="499" w:type="dxa"/>
            <w:vMerge/>
          </w:tcPr>
          <w:p w:rsidR="00725665" w:rsidRPr="00E1327F" w:rsidRDefault="00725665">
            <w:pPr>
              <w:pStyle w:val="ConsPlusNormal"/>
              <w:rPr>
                <w:color w:val="000000" w:themeColor="text1"/>
              </w:rPr>
            </w:pPr>
          </w:p>
        </w:tc>
        <w:tc>
          <w:tcPr>
            <w:tcW w:w="605" w:type="dxa"/>
            <w:vMerge/>
          </w:tcPr>
          <w:p w:rsidR="00725665" w:rsidRPr="00E1327F" w:rsidRDefault="00725665">
            <w:pPr>
              <w:pStyle w:val="ConsPlusNormal"/>
              <w:rPr>
                <w:color w:val="000000" w:themeColor="text1"/>
              </w:rPr>
            </w:pPr>
          </w:p>
        </w:tc>
        <w:tc>
          <w:tcPr>
            <w:tcW w:w="653" w:type="dxa"/>
            <w:vMerge/>
          </w:tcPr>
          <w:p w:rsidR="00725665" w:rsidRPr="00E1327F" w:rsidRDefault="00725665">
            <w:pPr>
              <w:pStyle w:val="ConsPlusNormal"/>
              <w:rPr>
                <w:color w:val="000000" w:themeColor="text1"/>
              </w:rPr>
            </w:pPr>
          </w:p>
        </w:tc>
        <w:tc>
          <w:tcPr>
            <w:tcW w:w="8011" w:type="dxa"/>
            <w:gridSpan w:val="9"/>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737" w:type="dxa"/>
            <w:vMerge w:val="restart"/>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62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2381" w:type="dxa"/>
            <w:vMerge/>
            <w:tcBorders>
              <w:left w:val="nil"/>
            </w:tcBorders>
          </w:tcPr>
          <w:p w:rsidR="00725665" w:rsidRPr="00E1327F" w:rsidRDefault="00725665">
            <w:pPr>
              <w:pStyle w:val="ConsPlusNormal"/>
              <w:rPr>
                <w:color w:val="000000" w:themeColor="text1"/>
              </w:rPr>
            </w:pPr>
          </w:p>
        </w:tc>
        <w:tc>
          <w:tcPr>
            <w:tcW w:w="499" w:type="dxa"/>
            <w:vMerge/>
          </w:tcPr>
          <w:p w:rsidR="00725665" w:rsidRPr="00E1327F" w:rsidRDefault="00725665">
            <w:pPr>
              <w:pStyle w:val="ConsPlusNormal"/>
              <w:rPr>
                <w:color w:val="000000" w:themeColor="text1"/>
              </w:rPr>
            </w:pPr>
          </w:p>
        </w:tc>
        <w:tc>
          <w:tcPr>
            <w:tcW w:w="605" w:type="dxa"/>
            <w:vMerge/>
          </w:tcPr>
          <w:p w:rsidR="00725665" w:rsidRPr="00E1327F" w:rsidRDefault="00725665">
            <w:pPr>
              <w:pStyle w:val="ConsPlusNormal"/>
              <w:rPr>
                <w:color w:val="000000" w:themeColor="text1"/>
              </w:rPr>
            </w:pPr>
          </w:p>
        </w:tc>
        <w:tc>
          <w:tcPr>
            <w:tcW w:w="653" w:type="dxa"/>
            <w:vMerge/>
          </w:tcPr>
          <w:p w:rsidR="00725665" w:rsidRPr="00E1327F" w:rsidRDefault="00725665">
            <w:pPr>
              <w:pStyle w:val="ConsPlusNormal"/>
              <w:rPr>
                <w:color w:val="000000" w:themeColor="text1"/>
              </w:rPr>
            </w:pPr>
          </w:p>
        </w:tc>
        <w:tc>
          <w:tcPr>
            <w:tcW w:w="1077" w:type="dxa"/>
          </w:tcPr>
          <w:p w:rsidR="00725665" w:rsidRPr="00E1327F" w:rsidRDefault="00725665">
            <w:pPr>
              <w:pStyle w:val="ConsPlusNormal"/>
              <w:jc w:val="center"/>
              <w:rPr>
                <w:color w:val="000000" w:themeColor="text1"/>
              </w:rPr>
            </w:pPr>
            <w:r w:rsidRPr="00E1327F">
              <w:rPr>
                <w:color w:val="000000" w:themeColor="text1"/>
              </w:rPr>
              <w:t>субсидии на выполнение государственного (муниципального) задания</w:t>
            </w:r>
          </w:p>
        </w:tc>
        <w:tc>
          <w:tcPr>
            <w:tcW w:w="941" w:type="dxa"/>
          </w:tcPr>
          <w:p w:rsidR="00725665" w:rsidRPr="00E1327F" w:rsidRDefault="00725665">
            <w:pPr>
              <w:pStyle w:val="ConsPlusNormal"/>
              <w:jc w:val="center"/>
              <w:rPr>
                <w:color w:val="000000" w:themeColor="text1"/>
              </w:rPr>
            </w:pPr>
            <w:r w:rsidRPr="00E1327F">
              <w:rPr>
                <w:color w:val="000000" w:themeColor="text1"/>
              </w:rPr>
              <w:t>субсидии на цели осуществления капитальных вложений</w:t>
            </w:r>
          </w:p>
        </w:tc>
        <w:tc>
          <w:tcPr>
            <w:tcW w:w="567" w:type="dxa"/>
          </w:tcPr>
          <w:p w:rsidR="00725665" w:rsidRPr="00E1327F" w:rsidRDefault="00725665">
            <w:pPr>
              <w:pStyle w:val="ConsPlusNormal"/>
              <w:jc w:val="center"/>
              <w:rPr>
                <w:color w:val="000000" w:themeColor="text1"/>
              </w:rPr>
            </w:pPr>
            <w:r w:rsidRPr="00E1327F">
              <w:rPr>
                <w:color w:val="000000" w:themeColor="text1"/>
              </w:rPr>
              <w:t>субсидии на иные цели</w:t>
            </w:r>
          </w:p>
        </w:tc>
        <w:tc>
          <w:tcPr>
            <w:tcW w:w="680" w:type="dxa"/>
          </w:tcPr>
          <w:p w:rsidR="00725665" w:rsidRPr="00E1327F" w:rsidRDefault="00725665">
            <w:pPr>
              <w:pStyle w:val="ConsPlusNormal"/>
              <w:jc w:val="center"/>
              <w:rPr>
                <w:color w:val="000000" w:themeColor="text1"/>
              </w:rPr>
            </w:pPr>
            <w:r w:rsidRPr="00E1327F">
              <w:rPr>
                <w:color w:val="000000" w:themeColor="text1"/>
              </w:rPr>
              <w:t>гранты в форме субсидий</w:t>
            </w:r>
          </w:p>
        </w:tc>
        <w:tc>
          <w:tcPr>
            <w:tcW w:w="946" w:type="dxa"/>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936" w:type="dxa"/>
          </w:tcPr>
          <w:p w:rsidR="00725665" w:rsidRPr="00E1327F" w:rsidRDefault="00725665">
            <w:pPr>
              <w:pStyle w:val="ConsPlusNormal"/>
              <w:jc w:val="center"/>
              <w:rPr>
                <w:color w:val="000000" w:themeColor="text1"/>
              </w:rPr>
            </w:pPr>
            <w:r w:rsidRPr="00E1327F">
              <w:rPr>
                <w:color w:val="000000" w:themeColor="text1"/>
              </w:rPr>
              <w:t>средства, поступающие во временное распоряжение</w:t>
            </w:r>
          </w:p>
        </w:tc>
        <w:tc>
          <w:tcPr>
            <w:tcW w:w="936" w:type="dxa"/>
          </w:tcPr>
          <w:p w:rsidR="00725665" w:rsidRPr="00E1327F" w:rsidRDefault="00725665">
            <w:pPr>
              <w:pStyle w:val="ConsPlusNormal"/>
              <w:jc w:val="center"/>
              <w:rPr>
                <w:color w:val="000000" w:themeColor="text1"/>
              </w:rPr>
            </w:pPr>
            <w:r w:rsidRPr="00E1327F">
              <w:rPr>
                <w:color w:val="000000" w:themeColor="text1"/>
              </w:rPr>
              <w:t>средства от приносящей доход деятельности и иные средства</w:t>
            </w:r>
          </w:p>
        </w:tc>
        <w:tc>
          <w:tcPr>
            <w:tcW w:w="1361" w:type="dxa"/>
          </w:tcPr>
          <w:p w:rsidR="00725665" w:rsidRPr="00E1327F" w:rsidRDefault="00725665">
            <w:pPr>
              <w:pStyle w:val="ConsPlusNormal"/>
              <w:jc w:val="center"/>
              <w:rPr>
                <w:color w:val="000000" w:themeColor="text1"/>
              </w:rPr>
            </w:pPr>
            <w:r w:rsidRPr="00E1327F">
              <w:rPr>
                <w:color w:val="000000" w:themeColor="text1"/>
              </w:rPr>
              <w:t>средства, не детализированные по видам финансового обеспечения (деятельности)</w:t>
            </w:r>
          </w:p>
        </w:tc>
        <w:tc>
          <w:tcPr>
            <w:tcW w:w="567" w:type="dxa"/>
          </w:tcPr>
          <w:p w:rsidR="00725665" w:rsidRPr="00E1327F" w:rsidRDefault="00725665">
            <w:pPr>
              <w:pStyle w:val="ConsPlusNormal"/>
              <w:jc w:val="center"/>
              <w:rPr>
                <w:color w:val="000000" w:themeColor="text1"/>
              </w:rPr>
            </w:pPr>
            <w:r w:rsidRPr="00E1327F">
              <w:rPr>
                <w:color w:val="000000" w:themeColor="text1"/>
              </w:rPr>
              <w:t>итого</w:t>
            </w:r>
          </w:p>
        </w:tc>
        <w:tc>
          <w:tcPr>
            <w:tcW w:w="737" w:type="dxa"/>
            <w:vMerge/>
          </w:tcPr>
          <w:p w:rsidR="00725665" w:rsidRPr="00E1327F" w:rsidRDefault="00725665">
            <w:pPr>
              <w:pStyle w:val="ConsPlusNormal"/>
              <w:rPr>
                <w:color w:val="000000" w:themeColor="text1"/>
              </w:rPr>
            </w:pPr>
          </w:p>
        </w:tc>
        <w:tc>
          <w:tcPr>
            <w:tcW w:w="624" w:type="dxa"/>
            <w:vMerge/>
            <w:tcBorders>
              <w:right w:val="nil"/>
            </w:tcBorders>
          </w:tcPr>
          <w:p w:rsidR="00725665" w:rsidRPr="00E1327F" w:rsidRDefault="00725665">
            <w:pPr>
              <w:pStyle w:val="ConsPlusNormal"/>
              <w:rPr>
                <w:color w:val="000000" w:themeColor="text1"/>
              </w:rPr>
            </w:pPr>
          </w:p>
        </w:tc>
      </w:tr>
      <w:tr w:rsidR="00E1327F" w:rsidRPr="00E1327F">
        <w:tc>
          <w:tcPr>
            <w:tcW w:w="2381" w:type="dxa"/>
            <w:tcBorders>
              <w:left w:val="nil"/>
            </w:tcBorders>
          </w:tcPr>
          <w:p w:rsidR="00725665" w:rsidRPr="00E1327F" w:rsidRDefault="00725665">
            <w:pPr>
              <w:pStyle w:val="ConsPlusNormal"/>
              <w:jc w:val="center"/>
              <w:rPr>
                <w:color w:val="000000" w:themeColor="text1"/>
              </w:rPr>
            </w:pPr>
            <w:r w:rsidRPr="00E1327F">
              <w:rPr>
                <w:color w:val="000000" w:themeColor="text1"/>
              </w:rPr>
              <w:t>1</w:t>
            </w:r>
          </w:p>
        </w:tc>
        <w:tc>
          <w:tcPr>
            <w:tcW w:w="499" w:type="dxa"/>
          </w:tcPr>
          <w:p w:rsidR="00725665" w:rsidRPr="00E1327F" w:rsidRDefault="00725665">
            <w:pPr>
              <w:pStyle w:val="ConsPlusNormal"/>
              <w:jc w:val="center"/>
              <w:rPr>
                <w:color w:val="000000" w:themeColor="text1"/>
              </w:rPr>
            </w:pPr>
            <w:r w:rsidRPr="00E1327F">
              <w:rPr>
                <w:color w:val="000000" w:themeColor="text1"/>
              </w:rPr>
              <w:t>2</w:t>
            </w:r>
          </w:p>
        </w:tc>
        <w:tc>
          <w:tcPr>
            <w:tcW w:w="605" w:type="dxa"/>
          </w:tcPr>
          <w:p w:rsidR="00725665" w:rsidRPr="00E1327F" w:rsidRDefault="00725665">
            <w:pPr>
              <w:pStyle w:val="ConsPlusNormal"/>
              <w:jc w:val="center"/>
              <w:rPr>
                <w:color w:val="000000" w:themeColor="text1"/>
              </w:rPr>
            </w:pPr>
            <w:r w:rsidRPr="00E1327F">
              <w:rPr>
                <w:color w:val="000000" w:themeColor="text1"/>
              </w:rPr>
              <w:t>3</w:t>
            </w:r>
          </w:p>
        </w:tc>
        <w:tc>
          <w:tcPr>
            <w:tcW w:w="653" w:type="dxa"/>
          </w:tcPr>
          <w:p w:rsidR="00725665" w:rsidRPr="00E1327F" w:rsidRDefault="00725665">
            <w:pPr>
              <w:pStyle w:val="ConsPlusNormal"/>
              <w:jc w:val="center"/>
              <w:rPr>
                <w:color w:val="000000" w:themeColor="text1"/>
              </w:rPr>
            </w:pPr>
            <w:r w:rsidRPr="00E1327F">
              <w:rPr>
                <w:color w:val="000000" w:themeColor="text1"/>
              </w:rPr>
              <w:t>4</w:t>
            </w:r>
          </w:p>
        </w:tc>
        <w:tc>
          <w:tcPr>
            <w:tcW w:w="1077" w:type="dxa"/>
          </w:tcPr>
          <w:p w:rsidR="00725665" w:rsidRPr="00E1327F" w:rsidRDefault="00725665">
            <w:pPr>
              <w:pStyle w:val="ConsPlusNormal"/>
              <w:jc w:val="center"/>
              <w:rPr>
                <w:color w:val="000000" w:themeColor="text1"/>
              </w:rPr>
            </w:pPr>
            <w:bookmarkStart w:id="1744" w:name="P47869"/>
            <w:bookmarkEnd w:id="1744"/>
            <w:r w:rsidRPr="00E1327F">
              <w:rPr>
                <w:color w:val="000000" w:themeColor="text1"/>
              </w:rPr>
              <w:t>16</w:t>
            </w:r>
          </w:p>
        </w:tc>
        <w:tc>
          <w:tcPr>
            <w:tcW w:w="941" w:type="dxa"/>
          </w:tcPr>
          <w:p w:rsidR="00725665" w:rsidRPr="00E1327F" w:rsidRDefault="00725665">
            <w:pPr>
              <w:pStyle w:val="ConsPlusNormal"/>
              <w:jc w:val="center"/>
              <w:rPr>
                <w:color w:val="000000" w:themeColor="text1"/>
              </w:rPr>
            </w:pPr>
            <w:bookmarkStart w:id="1745" w:name="P47870"/>
            <w:bookmarkEnd w:id="1745"/>
            <w:r w:rsidRPr="00E1327F">
              <w:rPr>
                <w:color w:val="000000" w:themeColor="text1"/>
              </w:rPr>
              <w:t>17</w:t>
            </w:r>
          </w:p>
        </w:tc>
        <w:tc>
          <w:tcPr>
            <w:tcW w:w="567" w:type="dxa"/>
          </w:tcPr>
          <w:p w:rsidR="00725665" w:rsidRPr="00E1327F" w:rsidRDefault="00725665">
            <w:pPr>
              <w:pStyle w:val="ConsPlusNormal"/>
              <w:jc w:val="center"/>
              <w:rPr>
                <w:color w:val="000000" w:themeColor="text1"/>
              </w:rPr>
            </w:pPr>
            <w:bookmarkStart w:id="1746" w:name="P47871"/>
            <w:bookmarkEnd w:id="1746"/>
            <w:r w:rsidRPr="00E1327F">
              <w:rPr>
                <w:color w:val="000000" w:themeColor="text1"/>
              </w:rPr>
              <w:t>18</w:t>
            </w:r>
          </w:p>
        </w:tc>
        <w:tc>
          <w:tcPr>
            <w:tcW w:w="680" w:type="dxa"/>
          </w:tcPr>
          <w:p w:rsidR="00725665" w:rsidRPr="00E1327F" w:rsidRDefault="00725665">
            <w:pPr>
              <w:pStyle w:val="ConsPlusNormal"/>
              <w:jc w:val="center"/>
              <w:rPr>
                <w:color w:val="000000" w:themeColor="text1"/>
              </w:rPr>
            </w:pPr>
            <w:bookmarkStart w:id="1747" w:name="P47872"/>
            <w:bookmarkEnd w:id="1747"/>
            <w:r w:rsidRPr="00E1327F">
              <w:rPr>
                <w:color w:val="000000" w:themeColor="text1"/>
              </w:rPr>
              <w:t>19</w:t>
            </w:r>
          </w:p>
        </w:tc>
        <w:tc>
          <w:tcPr>
            <w:tcW w:w="946" w:type="dxa"/>
          </w:tcPr>
          <w:p w:rsidR="00725665" w:rsidRPr="00E1327F" w:rsidRDefault="00725665">
            <w:pPr>
              <w:pStyle w:val="ConsPlusNormal"/>
              <w:jc w:val="center"/>
              <w:rPr>
                <w:color w:val="000000" w:themeColor="text1"/>
              </w:rPr>
            </w:pPr>
            <w:bookmarkStart w:id="1748" w:name="P47873"/>
            <w:bookmarkEnd w:id="1748"/>
            <w:r w:rsidRPr="00E1327F">
              <w:rPr>
                <w:color w:val="000000" w:themeColor="text1"/>
              </w:rPr>
              <w:t>20</w:t>
            </w:r>
          </w:p>
        </w:tc>
        <w:tc>
          <w:tcPr>
            <w:tcW w:w="936" w:type="dxa"/>
          </w:tcPr>
          <w:p w:rsidR="00725665" w:rsidRPr="00E1327F" w:rsidRDefault="00725665">
            <w:pPr>
              <w:pStyle w:val="ConsPlusNormal"/>
              <w:jc w:val="center"/>
              <w:rPr>
                <w:color w:val="000000" w:themeColor="text1"/>
              </w:rPr>
            </w:pPr>
            <w:bookmarkStart w:id="1749" w:name="P47874"/>
            <w:bookmarkEnd w:id="1749"/>
            <w:r w:rsidRPr="00E1327F">
              <w:rPr>
                <w:color w:val="000000" w:themeColor="text1"/>
              </w:rPr>
              <w:t>21</w:t>
            </w:r>
          </w:p>
        </w:tc>
        <w:tc>
          <w:tcPr>
            <w:tcW w:w="936" w:type="dxa"/>
          </w:tcPr>
          <w:p w:rsidR="00725665" w:rsidRPr="00E1327F" w:rsidRDefault="00725665">
            <w:pPr>
              <w:pStyle w:val="ConsPlusNormal"/>
              <w:jc w:val="center"/>
              <w:rPr>
                <w:color w:val="000000" w:themeColor="text1"/>
              </w:rPr>
            </w:pPr>
            <w:bookmarkStart w:id="1750" w:name="P47875"/>
            <w:bookmarkEnd w:id="1750"/>
            <w:r w:rsidRPr="00E1327F">
              <w:rPr>
                <w:color w:val="000000" w:themeColor="text1"/>
              </w:rPr>
              <w:t>22</w:t>
            </w:r>
          </w:p>
        </w:tc>
        <w:tc>
          <w:tcPr>
            <w:tcW w:w="1361" w:type="dxa"/>
          </w:tcPr>
          <w:p w:rsidR="00725665" w:rsidRPr="00E1327F" w:rsidRDefault="00725665">
            <w:pPr>
              <w:pStyle w:val="ConsPlusNormal"/>
              <w:jc w:val="center"/>
              <w:rPr>
                <w:color w:val="000000" w:themeColor="text1"/>
              </w:rPr>
            </w:pPr>
            <w:bookmarkStart w:id="1751" w:name="P47876"/>
            <w:bookmarkEnd w:id="1751"/>
            <w:r w:rsidRPr="00E1327F">
              <w:rPr>
                <w:color w:val="000000" w:themeColor="text1"/>
              </w:rPr>
              <w:t>23</w:t>
            </w:r>
          </w:p>
        </w:tc>
        <w:tc>
          <w:tcPr>
            <w:tcW w:w="567" w:type="dxa"/>
          </w:tcPr>
          <w:p w:rsidR="00725665" w:rsidRPr="00E1327F" w:rsidRDefault="00725665">
            <w:pPr>
              <w:pStyle w:val="ConsPlusNormal"/>
              <w:jc w:val="center"/>
              <w:rPr>
                <w:color w:val="000000" w:themeColor="text1"/>
              </w:rPr>
            </w:pPr>
            <w:bookmarkStart w:id="1752" w:name="P47877"/>
            <w:bookmarkEnd w:id="1752"/>
            <w:r w:rsidRPr="00E1327F">
              <w:rPr>
                <w:color w:val="000000" w:themeColor="text1"/>
              </w:rPr>
              <w:t>24</w:t>
            </w:r>
          </w:p>
        </w:tc>
        <w:tc>
          <w:tcPr>
            <w:tcW w:w="737" w:type="dxa"/>
          </w:tcPr>
          <w:p w:rsidR="00725665" w:rsidRPr="00E1327F" w:rsidRDefault="00725665">
            <w:pPr>
              <w:pStyle w:val="ConsPlusNormal"/>
              <w:jc w:val="center"/>
              <w:rPr>
                <w:color w:val="000000" w:themeColor="text1"/>
              </w:rPr>
            </w:pPr>
            <w:bookmarkStart w:id="1753" w:name="P47878"/>
            <w:bookmarkEnd w:id="1753"/>
            <w:r w:rsidRPr="00E1327F">
              <w:rPr>
                <w:color w:val="000000" w:themeColor="text1"/>
              </w:rPr>
              <w:t>25</w:t>
            </w:r>
          </w:p>
        </w:tc>
        <w:tc>
          <w:tcPr>
            <w:tcW w:w="624" w:type="dxa"/>
            <w:tcBorders>
              <w:right w:val="nil"/>
            </w:tcBorders>
          </w:tcPr>
          <w:p w:rsidR="00725665" w:rsidRPr="00E1327F" w:rsidRDefault="00725665">
            <w:pPr>
              <w:pStyle w:val="ConsPlusNormal"/>
              <w:jc w:val="center"/>
              <w:rPr>
                <w:color w:val="000000" w:themeColor="text1"/>
              </w:rPr>
            </w:pPr>
            <w:bookmarkStart w:id="1754" w:name="P47879"/>
            <w:bookmarkEnd w:id="1754"/>
            <w:r w:rsidRPr="00E1327F">
              <w:rPr>
                <w:color w:val="000000" w:themeColor="text1"/>
              </w:rPr>
              <w:t>26</w:t>
            </w: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rPr>
                <w:color w:val="000000" w:themeColor="text1"/>
              </w:rPr>
            </w:pPr>
            <w:r w:rsidRPr="00E1327F">
              <w:rPr>
                <w:color w:val="000000" w:themeColor="text1"/>
              </w:rPr>
              <w:t>Остатки средств, всего</w:t>
            </w:r>
          </w:p>
        </w:tc>
        <w:tc>
          <w:tcPr>
            <w:tcW w:w="499" w:type="dxa"/>
            <w:vAlign w:val="center"/>
          </w:tcPr>
          <w:p w:rsidR="00725665" w:rsidRPr="00E1327F" w:rsidRDefault="00725665">
            <w:pPr>
              <w:pStyle w:val="ConsPlusNormal"/>
              <w:jc w:val="center"/>
              <w:rPr>
                <w:color w:val="000000" w:themeColor="text1"/>
              </w:rPr>
            </w:pPr>
            <w:r w:rsidRPr="00E1327F">
              <w:rPr>
                <w:color w:val="000000" w:themeColor="text1"/>
              </w:rPr>
              <w:t>010</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rPr>
                <w:color w:val="000000" w:themeColor="text1"/>
              </w:rPr>
            </w:pPr>
          </w:p>
        </w:tc>
        <w:tc>
          <w:tcPr>
            <w:tcW w:w="94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94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381"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499" w:type="dxa"/>
            <w:tcBorders>
              <w:bottom w:val="nil"/>
            </w:tcBorders>
            <w:vAlign w:val="center"/>
          </w:tcPr>
          <w:p w:rsidR="00725665" w:rsidRPr="00E1327F" w:rsidRDefault="00725665">
            <w:pPr>
              <w:pStyle w:val="ConsPlusNormal"/>
              <w:rPr>
                <w:color w:val="000000" w:themeColor="text1"/>
              </w:rPr>
            </w:pPr>
          </w:p>
        </w:tc>
        <w:tc>
          <w:tcPr>
            <w:tcW w:w="605" w:type="dxa"/>
            <w:tcBorders>
              <w:bottom w:val="nil"/>
            </w:tcBorders>
            <w:vAlign w:val="center"/>
          </w:tcPr>
          <w:p w:rsidR="00725665" w:rsidRPr="00E1327F" w:rsidRDefault="00725665">
            <w:pPr>
              <w:pStyle w:val="ConsPlusNormal"/>
              <w:rPr>
                <w:color w:val="000000" w:themeColor="text1"/>
              </w:rPr>
            </w:pPr>
          </w:p>
        </w:tc>
        <w:tc>
          <w:tcPr>
            <w:tcW w:w="653" w:type="dxa"/>
            <w:tcBorders>
              <w:bottom w:val="nil"/>
            </w:tcBorders>
            <w:vAlign w:val="center"/>
          </w:tcPr>
          <w:p w:rsidR="00725665" w:rsidRPr="00E1327F" w:rsidRDefault="00725665">
            <w:pPr>
              <w:pStyle w:val="ConsPlusNormal"/>
              <w:rPr>
                <w:color w:val="000000" w:themeColor="text1"/>
              </w:rPr>
            </w:pPr>
          </w:p>
        </w:tc>
        <w:tc>
          <w:tcPr>
            <w:tcW w:w="1077" w:type="dxa"/>
            <w:tcBorders>
              <w:bottom w:val="nil"/>
            </w:tcBorders>
            <w:vAlign w:val="center"/>
          </w:tcPr>
          <w:p w:rsidR="00725665" w:rsidRPr="00E1327F" w:rsidRDefault="00725665">
            <w:pPr>
              <w:pStyle w:val="ConsPlusNormal"/>
              <w:rPr>
                <w:color w:val="000000" w:themeColor="text1"/>
              </w:rPr>
            </w:pPr>
          </w:p>
        </w:tc>
        <w:tc>
          <w:tcPr>
            <w:tcW w:w="941" w:type="dxa"/>
            <w:tcBorders>
              <w:bottom w:val="nil"/>
            </w:tcBorders>
            <w:vAlign w:val="center"/>
          </w:tcPr>
          <w:p w:rsidR="00725665" w:rsidRPr="00E1327F" w:rsidRDefault="00725665">
            <w:pPr>
              <w:pStyle w:val="ConsPlusNormal"/>
              <w:rPr>
                <w:color w:val="000000" w:themeColor="text1"/>
              </w:rPr>
            </w:pPr>
          </w:p>
        </w:tc>
        <w:tc>
          <w:tcPr>
            <w:tcW w:w="567"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946" w:type="dxa"/>
            <w:tcBorders>
              <w:bottom w:val="nil"/>
            </w:tcBorders>
            <w:vAlign w:val="center"/>
          </w:tcPr>
          <w:p w:rsidR="00725665" w:rsidRPr="00E1327F" w:rsidRDefault="00725665">
            <w:pPr>
              <w:pStyle w:val="ConsPlusNormal"/>
              <w:rPr>
                <w:color w:val="000000" w:themeColor="text1"/>
              </w:rPr>
            </w:pPr>
          </w:p>
        </w:tc>
        <w:tc>
          <w:tcPr>
            <w:tcW w:w="936" w:type="dxa"/>
            <w:tcBorders>
              <w:bottom w:val="nil"/>
            </w:tcBorders>
            <w:vAlign w:val="center"/>
          </w:tcPr>
          <w:p w:rsidR="00725665" w:rsidRPr="00E1327F" w:rsidRDefault="00725665">
            <w:pPr>
              <w:pStyle w:val="ConsPlusNormal"/>
              <w:rPr>
                <w:color w:val="000000" w:themeColor="text1"/>
              </w:rPr>
            </w:pPr>
          </w:p>
        </w:tc>
        <w:tc>
          <w:tcPr>
            <w:tcW w:w="936" w:type="dxa"/>
            <w:tcBorders>
              <w:bottom w:val="nil"/>
            </w:tcBorders>
            <w:vAlign w:val="center"/>
          </w:tcPr>
          <w:p w:rsidR="00725665" w:rsidRPr="00E1327F" w:rsidRDefault="00725665">
            <w:pPr>
              <w:pStyle w:val="ConsPlusNormal"/>
              <w:rPr>
                <w:color w:val="000000" w:themeColor="text1"/>
              </w:rPr>
            </w:pPr>
          </w:p>
        </w:tc>
        <w:tc>
          <w:tcPr>
            <w:tcW w:w="1361" w:type="dxa"/>
            <w:tcBorders>
              <w:bottom w:val="nil"/>
            </w:tcBorders>
            <w:vAlign w:val="center"/>
          </w:tcPr>
          <w:p w:rsidR="00725665" w:rsidRPr="00E1327F" w:rsidRDefault="00725665">
            <w:pPr>
              <w:pStyle w:val="ConsPlusNormal"/>
              <w:rPr>
                <w:color w:val="000000" w:themeColor="text1"/>
              </w:rPr>
            </w:pPr>
          </w:p>
        </w:tc>
        <w:tc>
          <w:tcPr>
            <w:tcW w:w="567"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62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2381" w:type="dxa"/>
            <w:tcBorders>
              <w:top w:val="nil"/>
              <w:left w:val="nil"/>
            </w:tcBorders>
          </w:tcPr>
          <w:p w:rsidR="00725665" w:rsidRPr="00E1327F" w:rsidRDefault="00725665">
            <w:pPr>
              <w:pStyle w:val="ConsPlusNormal"/>
              <w:ind w:left="567"/>
              <w:rPr>
                <w:color w:val="000000" w:themeColor="text1"/>
              </w:rPr>
            </w:pPr>
            <w:r w:rsidRPr="00E1327F">
              <w:rPr>
                <w:color w:val="000000" w:themeColor="text1"/>
              </w:rPr>
              <w:t>на лицевых счетах в органах Федерального казначейства</w:t>
            </w:r>
          </w:p>
        </w:tc>
        <w:tc>
          <w:tcPr>
            <w:tcW w:w="499"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011</w:t>
            </w:r>
          </w:p>
        </w:tc>
        <w:tc>
          <w:tcPr>
            <w:tcW w:w="605"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tcBorders>
              <w:top w:val="nil"/>
            </w:tcBorders>
            <w:vAlign w:val="center"/>
          </w:tcPr>
          <w:p w:rsidR="00725665" w:rsidRPr="00E1327F" w:rsidRDefault="00725665">
            <w:pPr>
              <w:pStyle w:val="ConsPlusNormal"/>
              <w:rPr>
                <w:color w:val="000000" w:themeColor="text1"/>
              </w:rPr>
            </w:pPr>
          </w:p>
        </w:tc>
        <w:tc>
          <w:tcPr>
            <w:tcW w:w="941" w:type="dxa"/>
            <w:tcBorders>
              <w:top w:val="nil"/>
            </w:tcBorders>
            <w:vAlign w:val="center"/>
          </w:tcPr>
          <w:p w:rsidR="00725665" w:rsidRPr="00E1327F" w:rsidRDefault="00725665">
            <w:pPr>
              <w:pStyle w:val="ConsPlusNormal"/>
              <w:rPr>
                <w:color w:val="000000" w:themeColor="text1"/>
              </w:rPr>
            </w:pPr>
          </w:p>
        </w:tc>
        <w:tc>
          <w:tcPr>
            <w:tcW w:w="567" w:type="dxa"/>
            <w:tcBorders>
              <w:top w:val="nil"/>
            </w:tcBorders>
            <w:vAlign w:val="center"/>
          </w:tcPr>
          <w:p w:rsidR="00725665" w:rsidRPr="00E1327F" w:rsidRDefault="00725665">
            <w:pPr>
              <w:pStyle w:val="ConsPlusNormal"/>
              <w:rPr>
                <w:color w:val="000000" w:themeColor="text1"/>
              </w:rPr>
            </w:pPr>
          </w:p>
        </w:tc>
        <w:tc>
          <w:tcPr>
            <w:tcW w:w="680" w:type="dxa"/>
            <w:tcBorders>
              <w:top w:val="nil"/>
            </w:tcBorders>
            <w:vAlign w:val="center"/>
          </w:tcPr>
          <w:p w:rsidR="00725665" w:rsidRPr="00E1327F" w:rsidRDefault="00725665">
            <w:pPr>
              <w:pStyle w:val="ConsPlusNormal"/>
              <w:rPr>
                <w:color w:val="000000" w:themeColor="text1"/>
              </w:rPr>
            </w:pPr>
          </w:p>
        </w:tc>
        <w:tc>
          <w:tcPr>
            <w:tcW w:w="946" w:type="dxa"/>
            <w:tcBorders>
              <w:top w:val="nil"/>
            </w:tcBorders>
            <w:vAlign w:val="center"/>
          </w:tcPr>
          <w:p w:rsidR="00725665" w:rsidRPr="00E1327F" w:rsidRDefault="00725665">
            <w:pPr>
              <w:pStyle w:val="ConsPlusNormal"/>
              <w:rPr>
                <w:color w:val="000000" w:themeColor="text1"/>
              </w:rPr>
            </w:pPr>
          </w:p>
        </w:tc>
        <w:tc>
          <w:tcPr>
            <w:tcW w:w="936" w:type="dxa"/>
            <w:tcBorders>
              <w:top w:val="nil"/>
            </w:tcBorders>
            <w:vAlign w:val="center"/>
          </w:tcPr>
          <w:p w:rsidR="00725665" w:rsidRPr="00E1327F" w:rsidRDefault="00725665">
            <w:pPr>
              <w:pStyle w:val="ConsPlusNormal"/>
              <w:rPr>
                <w:color w:val="000000" w:themeColor="text1"/>
              </w:rPr>
            </w:pPr>
          </w:p>
        </w:tc>
        <w:tc>
          <w:tcPr>
            <w:tcW w:w="936" w:type="dxa"/>
            <w:tcBorders>
              <w:top w:val="nil"/>
            </w:tcBorders>
            <w:vAlign w:val="center"/>
          </w:tcPr>
          <w:p w:rsidR="00725665" w:rsidRPr="00E1327F" w:rsidRDefault="00725665">
            <w:pPr>
              <w:pStyle w:val="ConsPlusNormal"/>
              <w:rPr>
                <w:color w:val="000000" w:themeColor="text1"/>
              </w:rPr>
            </w:pPr>
          </w:p>
        </w:tc>
        <w:tc>
          <w:tcPr>
            <w:tcW w:w="1361" w:type="dxa"/>
            <w:tcBorders>
              <w:top w:val="nil"/>
            </w:tcBorders>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tcBorders>
              <w:top w:val="nil"/>
            </w:tcBorders>
            <w:vAlign w:val="center"/>
          </w:tcPr>
          <w:p w:rsidR="00725665" w:rsidRPr="00E1327F" w:rsidRDefault="00725665">
            <w:pPr>
              <w:pStyle w:val="ConsPlusNormal"/>
              <w:rPr>
                <w:color w:val="000000" w:themeColor="text1"/>
              </w:rPr>
            </w:pPr>
          </w:p>
        </w:tc>
        <w:tc>
          <w:tcPr>
            <w:tcW w:w="737" w:type="dxa"/>
            <w:tcBorders>
              <w:top w:val="nil"/>
            </w:tcBorders>
            <w:vAlign w:val="center"/>
          </w:tcPr>
          <w:p w:rsidR="00725665" w:rsidRPr="00E1327F" w:rsidRDefault="00725665">
            <w:pPr>
              <w:pStyle w:val="ConsPlusNormal"/>
              <w:rPr>
                <w:color w:val="000000" w:themeColor="text1"/>
              </w:rPr>
            </w:pPr>
          </w:p>
        </w:tc>
        <w:tc>
          <w:tcPr>
            <w:tcW w:w="624"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850"/>
              <w:rPr>
                <w:color w:val="000000" w:themeColor="text1"/>
              </w:rPr>
            </w:pPr>
            <w:r w:rsidRPr="00E1327F">
              <w:rPr>
                <w:color w:val="000000" w:themeColor="text1"/>
              </w:rPr>
              <w:t>в том числе:</w:t>
            </w:r>
          </w:p>
        </w:tc>
        <w:tc>
          <w:tcPr>
            <w:tcW w:w="499" w:type="dxa"/>
            <w:vAlign w:val="center"/>
          </w:tcPr>
          <w:p w:rsidR="00725665" w:rsidRPr="00E1327F" w:rsidRDefault="00725665">
            <w:pPr>
              <w:pStyle w:val="ConsPlusNormal"/>
              <w:rPr>
                <w:color w:val="000000" w:themeColor="text1"/>
              </w:rPr>
            </w:pPr>
          </w:p>
        </w:tc>
        <w:tc>
          <w:tcPr>
            <w:tcW w:w="605" w:type="dxa"/>
            <w:vAlign w:val="center"/>
          </w:tcPr>
          <w:p w:rsidR="00725665" w:rsidRPr="00E1327F" w:rsidRDefault="00725665">
            <w:pPr>
              <w:pStyle w:val="ConsPlusNormal"/>
              <w:rPr>
                <w:color w:val="000000" w:themeColor="text1"/>
              </w:rPr>
            </w:pPr>
          </w:p>
        </w:tc>
        <w:tc>
          <w:tcPr>
            <w:tcW w:w="653" w:type="dxa"/>
            <w:vAlign w:val="center"/>
          </w:tcPr>
          <w:p w:rsidR="00725665" w:rsidRPr="00E1327F" w:rsidRDefault="00725665">
            <w:pPr>
              <w:pStyle w:val="ConsPlusNormal"/>
              <w:rPr>
                <w:color w:val="000000" w:themeColor="text1"/>
              </w:rPr>
            </w:pPr>
          </w:p>
        </w:tc>
        <w:tc>
          <w:tcPr>
            <w:tcW w:w="1077" w:type="dxa"/>
            <w:vAlign w:val="center"/>
          </w:tcPr>
          <w:p w:rsidR="00725665" w:rsidRPr="00E1327F" w:rsidRDefault="00725665">
            <w:pPr>
              <w:pStyle w:val="ConsPlusNormal"/>
              <w:rPr>
                <w:color w:val="000000" w:themeColor="text1"/>
              </w:rPr>
            </w:pPr>
          </w:p>
        </w:tc>
        <w:tc>
          <w:tcPr>
            <w:tcW w:w="94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94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936" w:type="dxa"/>
            <w:vAlign w:val="center"/>
          </w:tcPr>
          <w:p w:rsidR="00725665" w:rsidRPr="00E1327F" w:rsidRDefault="00725665">
            <w:pPr>
              <w:pStyle w:val="ConsPlusNormal"/>
              <w:rPr>
                <w:color w:val="000000" w:themeColor="text1"/>
              </w:rPr>
            </w:pPr>
          </w:p>
        </w:tc>
        <w:tc>
          <w:tcPr>
            <w:tcW w:w="136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lastRenderedPageBreak/>
              <w:t>без открытия лицевых счетов в органах Федерального казначейства</w:t>
            </w:r>
          </w:p>
        </w:tc>
        <w:tc>
          <w:tcPr>
            <w:tcW w:w="499" w:type="dxa"/>
            <w:vAlign w:val="center"/>
          </w:tcPr>
          <w:p w:rsidR="00725665" w:rsidRPr="00E1327F" w:rsidRDefault="00725665">
            <w:pPr>
              <w:pStyle w:val="ConsPlusNormal"/>
              <w:jc w:val="center"/>
              <w:rPr>
                <w:color w:val="000000" w:themeColor="text1"/>
              </w:rPr>
            </w:pPr>
            <w:r w:rsidRPr="00E1327F">
              <w:rPr>
                <w:color w:val="000000" w:themeColor="text1"/>
              </w:rPr>
              <w:t>012</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t>невыясненные поступления</w:t>
            </w:r>
          </w:p>
        </w:tc>
        <w:tc>
          <w:tcPr>
            <w:tcW w:w="499" w:type="dxa"/>
            <w:vAlign w:val="center"/>
          </w:tcPr>
          <w:p w:rsidR="00725665" w:rsidRPr="00E1327F" w:rsidRDefault="00725665">
            <w:pPr>
              <w:pStyle w:val="ConsPlusNormal"/>
              <w:jc w:val="center"/>
              <w:rPr>
                <w:color w:val="000000" w:themeColor="text1"/>
              </w:rPr>
            </w:pPr>
            <w:r w:rsidRPr="00E1327F">
              <w:rPr>
                <w:color w:val="000000" w:themeColor="text1"/>
              </w:rPr>
              <w:t>013</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2381" w:type="dxa"/>
            <w:tcBorders>
              <w:left w:val="nil"/>
            </w:tcBorders>
          </w:tcPr>
          <w:p w:rsidR="00725665" w:rsidRPr="00E1327F" w:rsidRDefault="00725665">
            <w:pPr>
              <w:pStyle w:val="ConsPlusNormal"/>
              <w:ind w:left="567"/>
              <w:rPr>
                <w:color w:val="000000" w:themeColor="text1"/>
              </w:rPr>
            </w:pPr>
            <w:r w:rsidRPr="00E1327F">
              <w:rPr>
                <w:color w:val="000000" w:themeColor="text1"/>
              </w:rPr>
              <w:t>привлеченные средства с казначейского счета</w:t>
            </w:r>
          </w:p>
        </w:tc>
        <w:tc>
          <w:tcPr>
            <w:tcW w:w="499" w:type="dxa"/>
            <w:vAlign w:val="center"/>
          </w:tcPr>
          <w:p w:rsidR="00725665" w:rsidRPr="00E1327F" w:rsidRDefault="00725665">
            <w:pPr>
              <w:pStyle w:val="ConsPlusNormal"/>
              <w:jc w:val="center"/>
              <w:rPr>
                <w:color w:val="000000" w:themeColor="text1"/>
              </w:rPr>
            </w:pPr>
            <w:r w:rsidRPr="00E1327F">
              <w:rPr>
                <w:color w:val="000000" w:themeColor="text1"/>
              </w:rPr>
              <w:t>014</w:t>
            </w:r>
          </w:p>
        </w:tc>
        <w:tc>
          <w:tcPr>
            <w:tcW w:w="605"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53"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7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6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6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4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936"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361" w:type="dxa"/>
            <w:vAlign w:val="center"/>
          </w:tcPr>
          <w:p w:rsidR="00725665" w:rsidRPr="00E1327F" w:rsidRDefault="00725665">
            <w:pPr>
              <w:pStyle w:val="ConsPlusNormal"/>
              <w:rPr>
                <w:color w:val="000000" w:themeColor="text1"/>
              </w:rPr>
            </w:pPr>
          </w:p>
        </w:tc>
        <w:tc>
          <w:tcPr>
            <w:tcW w:w="567"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624"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0503158 с. 2</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1755" w:name="P47988"/>
            <w:bookmarkEnd w:id="1755"/>
            <w:r w:rsidRPr="00E1327F">
              <w:rPr>
                <w:color w:val="000000" w:themeColor="text1"/>
              </w:rPr>
              <w:t>2. Поступления</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5"/>
        <w:gridCol w:w="542"/>
        <w:gridCol w:w="1080"/>
        <w:gridCol w:w="1032"/>
        <w:gridCol w:w="1032"/>
        <w:gridCol w:w="680"/>
        <w:gridCol w:w="737"/>
        <w:gridCol w:w="1037"/>
        <w:gridCol w:w="1032"/>
        <w:gridCol w:w="1032"/>
        <w:gridCol w:w="1191"/>
        <w:gridCol w:w="510"/>
        <w:gridCol w:w="1022"/>
        <w:gridCol w:w="794"/>
      </w:tblGrid>
      <w:tr w:rsidR="00E1327F" w:rsidRPr="00E1327F">
        <w:tc>
          <w:tcPr>
            <w:tcW w:w="1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4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80" w:type="dxa"/>
            <w:vMerge w:val="restart"/>
          </w:tcPr>
          <w:p w:rsidR="00725665" w:rsidRPr="00E1327F" w:rsidRDefault="00725665">
            <w:pPr>
              <w:pStyle w:val="ConsPlusNormal"/>
              <w:jc w:val="center"/>
              <w:rPr>
                <w:color w:val="000000" w:themeColor="text1"/>
              </w:rPr>
            </w:pPr>
            <w:r w:rsidRPr="00E1327F">
              <w:rPr>
                <w:color w:val="000000" w:themeColor="text1"/>
              </w:rPr>
              <w:t>Код дохода бюджетной классификации</w:t>
            </w:r>
          </w:p>
        </w:tc>
        <w:tc>
          <w:tcPr>
            <w:tcW w:w="10099"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8283" w:type="dxa"/>
            <w:gridSpan w:val="9"/>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1022" w:type="dxa"/>
            <w:vMerge w:val="restart"/>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выполнение государственного (муниципального) задания</w:t>
            </w: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цели осуществления капитальных вложений</w:t>
            </w:r>
          </w:p>
        </w:tc>
        <w:tc>
          <w:tcPr>
            <w:tcW w:w="680" w:type="dxa"/>
          </w:tcPr>
          <w:p w:rsidR="00725665" w:rsidRPr="00E1327F" w:rsidRDefault="00725665">
            <w:pPr>
              <w:pStyle w:val="ConsPlusNormal"/>
              <w:jc w:val="center"/>
              <w:rPr>
                <w:color w:val="000000" w:themeColor="text1"/>
              </w:rPr>
            </w:pPr>
            <w:r w:rsidRPr="00E1327F">
              <w:rPr>
                <w:color w:val="000000" w:themeColor="text1"/>
              </w:rPr>
              <w:t>субсидии на иные цели</w:t>
            </w:r>
          </w:p>
        </w:tc>
        <w:tc>
          <w:tcPr>
            <w:tcW w:w="737" w:type="dxa"/>
          </w:tcPr>
          <w:p w:rsidR="00725665" w:rsidRPr="00E1327F" w:rsidRDefault="00725665">
            <w:pPr>
              <w:pStyle w:val="ConsPlusNormal"/>
              <w:jc w:val="center"/>
              <w:rPr>
                <w:color w:val="000000" w:themeColor="text1"/>
              </w:rPr>
            </w:pPr>
            <w:r w:rsidRPr="00E1327F">
              <w:rPr>
                <w:color w:val="000000" w:themeColor="text1"/>
              </w:rPr>
              <w:t>гранты в форме субсидий</w:t>
            </w:r>
          </w:p>
        </w:tc>
        <w:tc>
          <w:tcPr>
            <w:tcW w:w="1037" w:type="dxa"/>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поступающие во временное распоряжение</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от приносящей доход деятельности и иные средства</w:t>
            </w:r>
          </w:p>
        </w:tc>
        <w:tc>
          <w:tcPr>
            <w:tcW w:w="1191" w:type="dxa"/>
          </w:tcPr>
          <w:p w:rsidR="00725665" w:rsidRPr="00E1327F" w:rsidRDefault="00725665">
            <w:pPr>
              <w:pStyle w:val="ConsPlusNormal"/>
              <w:jc w:val="center"/>
              <w:rPr>
                <w:color w:val="000000" w:themeColor="text1"/>
              </w:rPr>
            </w:pPr>
            <w:r w:rsidRPr="00E1327F">
              <w:rPr>
                <w:color w:val="000000" w:themeColor="text1"/>
              </w:rPr>
              <w:t>средства, не детализированные по видам финансового обеспечения (деятельности)</w:t>
            </w:r>
          </w:p>
        </w:tc>
        <w:tc>
          <w:tcPr>
            <w:tcW w:w="510" w:type="dxa"/>
          </w:tcPr>
          <w:p w:rsidR="00725665" w:rsidRPr="00E1327F" w:rsidRDefault="00725665">
            <w:pPr>
              <w:pStyle w:val="ConsPlusNormal"/>
              <w:jc w:val="center"/>
              <w:rPr>
                <w:color w:val="000000" w:themeColor="text1"/>
              </w:rPr>
            </w:pPr>
            <w:r w:rsidRPr="00E1327F">
              <w:rPr>
                <w:color w:val="000000" w:themeColor="text1"/>
              </w:rPr>
              <w:t>итого</w:t>
            </w:r>
          </w:p>
        </w:tc>
        <w:tc>
          <w:tcPr>
            <w:tcW w:w="1022" w:type="dxa"/>
            <w:vMerge/>
          </w:tcPr>
          <w:p w:rsidR="00725665" w:rsidRPr="00E1327F" w:rsidRDefault="00725665">
            <w:pPr>
              <w:pStyle w:val="ConsPlusNormal"/>
              <w:rPr>
                <w:color w:val="000000" w:themeColor="text1"/>
              </w:rPr>
            </w:pP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1805" w:type="dxa"/>
            <w:tcBorders>
              <w:left w:val="nil"/>
            </w:tcBorders>
          </w:tcPr>
          <w:p w:rsidR="00725665" w:rsidRPr="00E1327F" w:rsidRDefault="00725665">
            <w:pPr>
              <w:pStyle w:val="ConsPlusNormal"/>
              <w:jc w:val="center"/>
              <w:rPr>
                <w:color w:val="000000" w:themeColor="text1"/>
              </w:rPr>
            </w:pPr>
            <w:bookmarkStart w:id="1756" w:name="P48006"/>
            <w:bookmarkEnd w:id="1756"/>
            <w:r w:rsidRPr="00E1327F">
              <w:rPr>
                <w:color w:val="000000" w:themeColor="text1"/>
              </w:rPr>
              <w:t>1</w:t>
            </w:r>
          </w:p>
        </w:tc>
        <w:tc>
          <w:tcPr>
            <w:tcW w:w="542" w:type="dxa"/>
          </w:tcPr>
          <w:p w:rsidR="00725665" w:rsidRPr="00E1327F" w:rsidRDefault="00725665">
            <w:pPr>
              <w:pStyle w:val="ConsPlusNormal"/>
              <w:jc w:val="center"/>
              <w:rPr>
                <w:color w:val="000000" w:themeColor="text1"/>
              </w:rPr>
            </w:pPr>
            <w:bookmarkStart w:id="1757" w:name="P48007"/>
            <w:bookmarkEnd w:id="1757"/>
            <w:r w:rsidRPr="00E1327F">
              <w:rPr>
                <w:color w:val="000000" w:themeColor="text1"/>
              </w:rPr>
              <w:t>2</w:t>
            </w:r>
          </w:p>
        </w:tc>
        <w:tc>
          <w:tcPr>
            <w:tcW w:w="1080" w:type="dxa"/>
          </w:tcPr>
          <w:p w:rsidR="00725665" w:rsidRPr="00E1327F" w:rsidRDefault="00725665">
            <w:pPr>
              <w:pStyle w:val="ConsPlusNormal"/>
              <w:jc w:val="center"/>
              <w:rPr>
                <w:color w:val="000000" w:themeColor="text1"/>
              </w:rPr>
            </w:pPr>
            <w:bookmarkStart w:id="1758" w:name="P48008"/>
            <w:bookmarkEnd w:id="1758"/>
            <w:r w:rsidRPr="00E1327F">
              <w:rPr>
                <w:color w:val="000000" w:themeColor="text1"/>
              </w:rPr>
              <w:t>3</w:t>
            </w:r>
          </w:p>
        </w:tc>
        <w:tc>
          <w:tcPr>
            <w:tcW w:w="1032" w:type="dxa"/>
          </w:tcPr>
          <w:p w:rsidR="00725665" w:rsidRPr="00E1327F" w:rsidRDefault="00725665">
            <w:pPr>
              <w:pStyle w:val="ConsPlusNormal"/>
              <w:jc w:val="center"/>
              <w:rPr>
                <w:color w:val="000000" w:themeColor="text1"/>
              </w:rPr>
            </w:pPr>
            <w:bookmarkStart w:id="1759" w:name="P48009"/>
            <w:bookmarkEnd w:id="1759"/>
            <w:r w:rsidRPr="00E1327F">
              <w:rPr>
                <w:color w:val="000000" w:themeColor="text1"/>
              </w:rPr>
              <w:t>4</w:t>
            </w:r>
          </w:p>
        </w:tc>
        <w:tc>
          <w:tcPr>
            <w:tcW w:w="1032" w:type="dxa"/>
          </w:tcPr>
          <w:p w:rsidR="00725665" w:rsidRPr="00E1327F" w:rsidRDefault="00725665">
            <w:pPr>
              <w:pStyle w:val="ConsPlusNormal"/>
              <w:jc w:val="center"/>
              <w:rPr>
                <w:color w:val="000000" w:themeColor="text1"/>
              </w:rPr>
            </w:pPr>
            <w:bookmarkStart w:id="1760" w:name="P48010"/>
            <w:bookmarkEnd w:id="1760"/>
            <w:r w:rsidRPr="00E1327F">
              <w:rPr>
                <w:color w:val="000000" w:themeColor="text1"/>
              </w:rPr>
              <w:t>5</w:t>
            </w:r>
          </w:p>
        </w:tc>
        <w:tc>
          <w:tcPr>
            <w:tcW w:w="680" w:type="dxa"/>
          </w:tcPr>
          <w:p w:rsidR="00725665" w:rsidRPr="00E1327F" w:rsidRDefault="00725665">
            <w:pPr>
              <w:pStyle w:val="ConsPlusNormal"/>
              <w:jc w:val="center"/>
              <w:rPr>
                <w:color w:val="000000" w:themeColor="text1"/>
              </w:rPr>
            </w:pPr>
            <w:bookmarkStart w:id="1761" w:name="P48011"/>
            <w:bookmarkEnd w:id="1761"/>
            <w:r w:rsidRPr="00E1327F">
              <w:rPr>
                <w:color w:val="000000" w:themeColor="text1"/>
              </w:rPr>
              <w:t>6</w:t>
            </w:r>
          </w:p>
        </w:tc>
        <w:tc>
          <w:tcPr>
            <w:tcW w:w="737" w:type="dxa"/>
          </w:tcPr>
          <w:p w:rsidR="00725665" w:rsidRPr="00E1327F" w:rsidRDefault="00725665">
            <w:pPr>
              <w:pStyle w:val="ConsPlusNormal"/>
              <w:jc w:val="center"/>
              <w:rPr>
                <w:color w:val="000000" w:themeColor="text1"/>
              </w:rPr>
            </w:pPr>
            <w:bookmarkStart w:id="1762" w:name="P48012"/>
            <w:bookmarkEnd w:id="1762"/>
            <w:r w:rsidRPr="00E1327F">
              <w:rPr>
                <w:color w:val="000000" w:themeColor="text1"/>
              </w:rPr>
              <w:t>7</w:t>
            </w:r>
          </w:p>
        </w:tc>
        <w:tc>
          <w:tcPr>
            <w:tcW w:w="1037" w:type="dxa"/>
          </w:tcPr>
          <w:p w:rsidR="00725665" w:rsidRPr="00E1327F" w:rsidRDefault="00725665">
            <w:pPr>
              <w:pStyle w:val="ConsPlusNormal"/>
              <w:jc w:val="center"/>
              <w:rPr>
                <w:color w:val="000000" w:themeColor="text1"/>
              </w:rPr>
            </w:pPr>
            <w:bookmarkStart w:id="1763" w:name="P48013"/>
            <w:bookmarkEnd w:id="1763"/>
            <w:r w:rsidRPr="00E1327F">
              <w:rPr>
                <w:color w:val="000000" w:themeColor="text1"/>
              </w:rPr>
              <w:t>8</w:t>
            </w:r>
          </w:p>
        </w:tc>
        <w:tc>
          <w:tcPr>
            <w:tcW w:w="1032" w:type="dxa"/>
          </w:tcPr>
          <w:p w:rsidR="00725665" w:rsidRPr="00E1327F" w:rsidRDefault="00725665">
            <w:pPr>
              <w:pStyle w:val="ConsPlusNormal"/>
              <w:jc w:val="center"/>
              <w:rPr>
                <w:color w:val="000000" w:themeColor="text1"/>
              </w:rPr>
            </w:pPr>
            <w:bookmarkStart w:id="1764" w:name="P48014"/>
            <w:bookmarkEnd w:id="1764"/>
            <w:r w:rsidRPr="00E1327F">
              <w:rPr>
                <w:color w:val="000000" w:themeColor="text1"/>
              </w:rPr>
              <w:t>9</w:t>
            </w:r>
          </w:p>
        </w:tc>
        <w:tc>
          <w:tcPr>
            <w:tcW w:w="1032" w:type="dxa"/>
          </w:tcPr>
          <w:p w:rsidR="00725665" w:rsidRPr="00E1327F" w:rsidRDefault="00725665">
            <w:pPr>
              <w:pStyle w:val="ConsPlusNormal"/>
              <w:jc w:val="center"/>
              <w:rPr>
                <w:color w:val="000000" w:themeColor="text1"/>
              </w:rPr>
            </w:pPr>
            <w:bookmarkStart w:id="1765" w:name="P48015"/>
            <w:bookmarkEnd w:id="1765"/>
            <w:r w:rsidRPr="00E1327F">
              <w:rPr>
                <w:color w:val="000000" w:themeColor="text1"/>
              </w:rPr>
              <w:t>10</w:t>
            </w:r>
          </w:p>
        </w:tc>
        <w:tc>
          <w:tcPr>
            <w:tcW w:w="1191" w:type="dxa"/>
          </w:tcPr>
          <w:p w:rsidR="00725665" w:rsidRPr="00E1327F" w:rsidRDefault="00725665">
            <w:pPr>
              <w:pStyle w:val="ConsPlusNormal"/>
              <w:jc w:val="center"/>
              <w:rPr>
                <w:color w:val="000000" w:themeColor="text1"/>
              </w:rPr>
            </w:pPr>
            <w:bookmarkStart w:id="1766" w:name="P48016"/>
            <w:bookmarkEnd w:id="1766"/>
            <w:r w:rsidRPr="00E1327F">
              <w:rPr>
                <w:color w:val="000000" w:themeColor="text1"/>
              </w:rPr>
              <w:t>11</w:t>
            </w:r>
          </w:p>
        </w:tc>
        <w:tc>
          <w:tcPr>
            <w:tcW w:w="510" w:type="dxa"/>
          </w:tcPr>
          <w:p w:rsidR="00725665" w:rsidRPr="00E1327F" w:rsidRDefault="00725665">
            <w:pPr>
              <w:pStyle w:val="ConsPlusNormal"/>
              <w:jc w:val="center"/>
              <w:rPr>
                <w:color w:val="000000" w:themeColor="text1"/>
              </w:rPr>
            </w:pPr>
            <w:bookmarkStart w:id="1767" w:name="P48017"/>
            <w:bookmarkEnd w:id="1767"/>
            <w:r w:rsidRPr="00E1327F">
              <w:rPr>
                <w:color w:val="000000" w:themeColor="text1"/>
              </w:rPr>
              <w:t>12</w:t>
            </w:r>
          </w:p>
        </w:tc>
        <w:tc>
          <w:tcPr>
            <w:tcW w:w="1022" w:type="dxa"/>
          </w:tcPr>
          <w:p w:rsidR="00725665" w:rsidRPr="00E1327F" w:rsidRDefault="00725665">
            <w:pPr>
              <w:pStyle w:val="ConsPlusNormal"/>
              <w:jc w:val="center"/>
              <w:rPr>
                <w:color w:val="000000" w:themeColor="text1"/>
              </w:rPr>
            </w:pPr>
            <w:bookmarkStart w:id="1768" w:name="P48018"/>
            <w:bookmarkEnd w:id="1768"/>
            <w:r w:rsidRPr="00E1327F">
              <w:rPr>
                <w:color w:val="000000" w:themeColor="text1"/>
              </w:rPr>
              <w:t>13</w:t>
            </w:r>
          </w:p>
        </w:tc>
        <w:tc>
          <w:tcPr>
            <w:tcW w:w="794" w:type="dxa"/>
            <w:tcBorders>
              <w:right w:val="nil"/>
            </w:tcBorders>
          </w:tcPr>
          <w:p w:rsidR="00725665" w:rsidRPr="00E1327F" w:rsidRDefault="00725665">
            <w:pPr>
              <w:pStyle w:val="ConsPlusNormal"/>
              <w:jc w:val="center"/>
              <w:rPr>
                <w:color w:val="000000" w:themeColor="text1"/>
              </w:rPr>
            </w:pPr>
            <w:bookmarkStart w:id="1769" w:name="P48019"/>
            <w:bookmarkEnd w:id="1769"/>
            <w:r w:rsidRPr="00E1327F">
              <w:rPr>
                <w:color w:val="000000" w:themeColor="text1"/>
              </w:rPr>
              <w:t>14</w:t>
            </w: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r w:rsidRPr="00E1327F">
              <w:rPr>
                <w:color w:val="000000" w:themeColor="text1"/>
              </w:rPr>
              <w:t>Поступления по доходам, всего</w:t>
            </w:r>
          </w:p>
        </w:tc>
        <w:tc>
          <w:tcPr>
            <w:tcW w:w="542" w:type="dxa"/>
            <w:vAlign w:val="center"/>
          </w:tcPr>
          <w:p w:rsidR="00725665" w:rsidRPr="00E1327F" w:rsidRDefault="00725665">
            <w:pPr>
              <w:pStyle w:val="ConsPlusNormal"/>
              <w:jc w:val="center"/>
              <w:rPr>
                <w:color w:val="000000" w:themeColor="text1"/>
              </w:rPr>
            </w:pPr>
            <w:bookmarkStart w:id="1770" w:name="P48021"/>
            <w:bookmarkEnd w:id="1770"/>
            <w:r w:rsidRPr="00E1327F">
              <w:rPr>
                <w:color w:val="000000" w:themeColor="text1"/>
              </w:rPr>
              <w:t>200</w:t>
            </w:r>
          </w:p>
        </w:tc>
        <w:tc>
          <w:tcPr>
            <w:tcW w:w="10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42" w:type="dxa"/>
            <w:tcBorders>
              <w:bottom w:val="nil"/>
            </w:tcBorders>
            <w:vAlign w:val="center"/>
          </w:tcPr>
          <w:p w:rsidR="00725665" w:rsidRPr="00E1327F" w:rsidRDefault="00725665">
            <w:pPr>
              <w:pStyle w:val="ConsPlusNormal"/>
              <w:rPr>
                <w:color w:val="000000" w:themeColor="text1"/>
              </w:rPr>
            </w:pPr>
          </w:p>
        </w:tc>
        <w:tc>
          <w:tcPr>
            <w:tcW w:w="1080"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1037" w:type="dxa"/>
            <w:tcBorders>
              <w:bottom w:val="nil"/>
            </w:tcBorders>
            <w:vAlign w:val="center"/>
          </w:tcPr>
          <w:p w:rsidR="00725665" w:rsidRPr="00E1327F" w:rsidRDefault="00725665">
            <w:pPr>
              <w:pStyle w:val="ConsPlusNormal"/>
              <w:rPr>
                <w:color w:val="000000" w:themeColor="text1"/>
              </w:rPr>
            </w:pPr>
          </w:p>
        </w:tc>
        <w:tc>
          <w:tcPr>
            <w:tcW w:w="1032"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tcBorders>
              <w:bottom w:val="nil"/>
            </w:tcBorders>
            <w:vAlign w:val="center"/>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rPr>
                <w:color w:val="000000" w:themeColor="text1"/>
              </w:rPr>
            </w:pPr>
          </w:p>
        </w:tc>
        <w:tc>
          <w:tcPr>
            <w:tcW w:w="510" w:type="dxa"/>
            <w:tcBorders>
              <w:bottom w:val="nil"/>
            </w:tcBorders>
          </w:tcPr>
          <w:p w:rsidR="00725665" w:rsidRPr="00E1327F" w:rsidRDefault="00725665">
            <w:pPr>
              <w:pStyle w:val="ConsPlusNormal"/>
              <w:rPr>
                <w:color w:val="000000" w:themeColor="text1"/>
              </w:rPr>
            </w:pPr>
          </w:p>
        </w:tc>
        <w:tc>
          <w:tcPr>
            <w:tcW w:w="1022" w:type="dxa"/>
            <w:tcBorders>
              <w:bottom w:val="nil"/>
            </w:tcBorders>
          </w:tcPr>
          <w:p w:rsidR="00725665" w:rsidRPr="00E1327F" w:rsidRDefault="00725665">
            <w:pPr>
              <w:pStyle w:val="ConsPlusNormal"/>
              <w:rPr>
                <w:color w:val="000000" w:themeColor="text1"/>
              </w:rPr>
            </w:pPr>
          </w:p>
        </w:tc>
        <w:tc>
          <w:tcPr>
            <w:tcW w:w="794" w:type="dxa"/>
            <w:tcBorders>
              <w:bottom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top w:val="nil"/>
              <w:left w:val="nil"/>
            </w:tcBorders>
          </w:tcPr>
          <w:p w:rsidR="00725665" w:rsidRPr="00E1327F" w:rsidRDefault="00725665">
            <w:pPr>
              <w:pStyle w:val="ConsPlusNormal"/>
              <w:ind w:left="283"/>
              <w:rPr>
                <w:color w:val="000000" w:themeColor="text1"/>
              </w:rPr>
            </w:pPr>
          </w:p>
        </w:tc>
        <w:tc>
          <w:tcPr>
            <w:tcW w:w="542" w:type="dxa"/>
            <w:tcBorders>
              <w:top w:val="nil"/>
            </w:tcBorders>
          </w:tcPr>
          <w:p w:rsidR="00725665" w:rsidRPr="00E1327F" w:rsidRDefault="00725665">
            <w:pPr>
              <w:pStyle w:val="ConsPlusNormal"/>
              <w:rPr>
                <w:color w:val="000000" w:themeColor="text1"/>
              </w:rPr>
            </w:pPr>
          </w:p>
        </w:tc>
        <w:tc>
          <w:tcPr>
            <w:tcW w:w="1080"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1037" w:type="dxa"/>
            <w:tcBorders>
              <w:top w:val="nil"/>
            </w:tcBorders>
          </w:tcPr>
          <w:p w:rsidR="00725665" w:rsidRPr="00E1327F" w:rsidRDefault="00725665">
            <w:pPr>
              <w:pStyle w:val="ConsPlusNormal"/>
              <w:rPr>
                <w:color w:val="000000" w:themeColor="text1"/>
              </w:rPr>
            </w:pPr>
          </w:p>
        </w:tc>
        <w:tc>
          <w:tcPr>
            <w:tcW w:w="1032" w:type="dxa"/>
            <w:vMerge/>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1022"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tcPr>
          <w:p w:rsidR="00725665" w:rsidRPr="00E1327F" w:rsidRDefault="00725665">
            <w:pPr>
              <w:pStyle w:val="ConsPlusNormal"/>
              <w:rPr>
                <w:color w:val="000000" w:themeColor="text1"/>
              </w:rPr>
            </w:pPr>
          </w:p>
        </w:tc>
        <w:tc>
          <w:tcPr>
            <w:tcW w:w="510" w:type="dxa"/>
          </w:tcPr>
          <w:p w:rsidR="00725665" w:rsidRPr="00E1327F" w:rsidRDefault="00725665">
            <w:pPr>
              <w:pStyle w:val="ConsPlusNormal"/>
              <w:rPr>
                <w:color w:val="000000" w:themeColor="text1"/>
              </w:rPr>
            </w:pPr>
          </w:p>
        </w:tc>
        <w:tc>
          <w:tcPr>
            <w:tcW w:w="1022" w:type="dxa"/>
          </w:tcPr>
          <w:p w:rsidR="00725665" w:rsidRPr="00E1327F" w:rsidRDefault="00725665">
            <w:pPr>
              <w:pStyle w:val="ConsPlusNormal"/>
              <w:rPr>
                <w:color w:val="000000" w:themeColor="text1"/>
              </w:rPr>
            </w:pPr>
          </w:p>
        </w:tc>
        <w:tc>
          <w:tcPr>
            <w:tcW w:w="794" w:type="dxa"/>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725665" w:rsidRPr="00E1327F">
        <w:tc>
          <w:tcPr>
            <w:tcW w:w="9014"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1771" w:name="P48104"/>
            <w:bookmarkEnd w:id="1771"/>
            <w:r w:rsidRPr="00E1327F">
              <w:rPr>
                <w:color w:val="000000" w:themeColor="text1"/>
              </w:rPr>
              <w:t>3. Выбытия</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5"/>
        <w:gridCol w:w="542"/>
        <w:gridCol w:w="1080"/>
        <w:gridCol w:w="1032"/>
        <w:gridCol w:w="1032"/>
        <w:gridCol w:w="680"/>
        <w:gridCol w:w="737"/>
        <w:gridCol w:w="1037"/>
        <w:gridCol w:w="1032"/>
        <w:gridCol w:w="1032"/>
        <w:gridCol w:w="1191"/>
        <w:gridCol w:w="510"/>
        <w:gridCol w:w="1022"/>
        <w:gridCol w:w="794"/>
      </w:tblGrid>
      <w:tr w:rsidR="00E1327F" w:rsidRPr="00E1327F">
        <w:tc>
          <w:tcPr>
            <w:tcW w:w="1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4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80" w:type="dxa"/>
            <w:vMerge w:val="restart"/>
          </w:tcPr>
          <w:p w:rsidR="00725665" w:rsidRPr="00E1327F" w:rsidRDefault="00725665">
            <w:pPr>
              <w:pStyle w:val="ConsPlusNormal"/>
              <w:jc w:val="center"/>
              <w:rPr>
                <w:color w:val="000000" w:themeColor="text1"/>
              </w:rPr>
            </w:pPr>
            <w:r w:rsidRPr="00E1327F">
              <w:rPr>
                <w:color w:val="000000" w:themeColor="text1"/>
              </w:rPr>
              <w:t>Код расхода бюджетной классификации</w:t>
            </w:r>
          </w:p>
        </w:tc>
        <w:tc>
          <w:tcPr>
            <w:tcW w:w="10099"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8283" w:type="dxa"/>
            <w:gridSpan w:val="9"/>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1022" w:type="dxa"/>
            <w:vMerge w:val="restart"/>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выполнение государственного (муниципального) задания</w:t>
            </w: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цели осуществления капитальных вложений</w:t>
            </w:r>
          </w:p>
        </w:tc>
        <w:tc>
          <w:tcPr>
            <w:tcW w:w="680" w:type="dxa"/>
          </w:tcPr>
          <w:p w:rsidR="00725665" w:rsidRPr="00E1327F" w:rsidRDefault="00725665">
            <w:pPr>
              <w:pStyle w:val="ConsPlusNormal"/>
              <w:jc w:val="center"/>
              <w:rPr>
                <w:color w:val="000000" w:themeColor="text1"/>
              </w:rPr>
            </w:pPr>
            <w:r w:rsidRPr="00E1327F">
              <w:rPr>
                <w:color w:val="000000" w:themeColor="text1"/>
              </w:rPr>
              <w:t>субсидии на иные цели</w:t>
            </w:r>
          </w:p>
        </w:tc>
        <w:tc>
          <w:tcPr>
            <w:tcW w:w="737" w:type="dxa"/>
          </w:tcPr>
          <w:p w:rsidR="00725665" w:rsidRPr="00E1327F" w:rsidRDefault="00725665">
            <w:pPr>
              <w:pStyle w:val="ConsPlusNormal"/>
              <w:jc w:val="center"/>
              <w:rPr>
                <w:color w:val="000000" w:themeColor="text1"/>
              </w:rPr>
            </w:pPr>
            <w:r w:rsidRPr="00E1327F">
              <w:rPr>
                <w:color w:val="000000" w:themeColor="text1"/>
              </w:rPr>
              <w:t>гранты в форме субсидий</w:t>
            </w:r>
          </w:p>
        </w:tc>
        <w:tc>
          <w:tcPr>
            <w:tcW w:w="1037" w:type="dxa"/>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поступающие во временное распоряжение</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от приносящей доход деятельности и иные средства</w:t>
            </w:r>
          </w:p>
        </w:tc>
        <w:tc>
          <w:tcPr>
            <w:tcW w:w="1191" w:type="dxa"/>
          </w:tcPr>
          <w:p w:rsidR="00725665" w:rsidRPr="00E1327F" w:rsidRDefault="00725665">
            <w:pPr>
              <w:pStyle w:val="ConsPlusNormal"/>
              <w:jc w:val="center"/>
              <w:rPr>
                <w:color w:val="000000" w:themeColor="text1"/>
              </w:rPr>
            </w:pPr>
            <w:r w:rsidRPr="00E1327F">
              <w:rPr>
                <w:color w:val="000000" w:themeColor="text1"/>
              </w:rPr>
              <w:t>средства, не детализированные по видам финансового обеспечения (деятельности)</w:t>
            </w:r>
          </w:p>
        </w:tc>
        <w:tc>
          <w:tcPr>
            <w:tcW w:w="510" w:type="dxa"/>
          </w:tcPr>
          <w:p w:rsidR="00725665" w:rsidRPr="00E1327F" w:rsidRDefault="00725665">
            <w:pPr>
              <w:pStyle w:val="ConsPlusNormal"/>
              <w:jc w:val="center"/>
              <w:rPr>
                <w:color w:val="000000" w:themeColor="text1"/>
              </w:rPr>
            </w:pPr>
            <w:r w:rsidRPr="00E1327F">
              <w:rPr>
                <w:color w:val="000000" w:themeColor="text1"/>
              </w:rPr>
              <w:t>итого</w:t>
            </w:r>
          </w:p>
        </w:tc>
        <w:tc>
          <w:tcPr>
            <w:tcW w:w="1022" w:type="dxa"/>
            <w:vMerge/>
          </w:tcPr>
          <w:p w:rsidR="00725665" w:rsidRPr="00E1327F" w:rsidRDefault="00725665">
            <w:pPr>
              <w:pStyle w:val="ConsPlusNormal"/>
              <w:rPr>
                <w:color w:val="000000" w:themeColor="text1"/>
              </w:rPr>
            </w:pP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1805" w:type="dxa"/>
            <w:tcBorders>
              <w:left w:val="nil"/>
            </w:tcBorders>
          </w:tcPr>
          <w:p w:rsidR="00725665" w:rsidRPr="00E1327F" w:rsidRDefault="00725665">
            <w:pPr>
              <w:pStyle w:val="ConsPlusNormal"/>
              <w:jc w:val="center"/>
              <w:rPr>
                <w:color w:val="000000" w:themeColor="text1"/>
              </w:rPr>
            </w:pPr>
            <w:bookmarkStart w:id="1772" w:name="P48122"/>
            <w:bookmarkEnd w:id="1772"/>
            <w:r w:rsidRPr="00E1327F">
              <w:rPr>
                <w:color w:val="000000" w:themeColor="text1"/>
              </w:rPr>
              <w:t>1</w:t>
            </w:r>
          </w:p>
        </w:tc>
        <w:tc>
          <w:tcPr>
            <w:tcW w:w="542" w:type="dxa"/>
          </w:tcPr>
          <w:p w:rsidR="00725665" w:rsidRPr="00E1327F" w:rsidRDefault="00725665">
            <w:pPr>
              <w:pStyle w:val="ConsPlusNormal"/>
              <w:jc w:val="center"/>
              <w:rPr>
                <w:color w:val="000000" w:themeColor="text1"/>
              </w:rPr>
            </w:pPr>
            <w:bookmarkStart w:id="1773" w:name="P48123"/>
            <w:bookmarkEnd w:id="1773"/>
            <w:r w:rsidRPr="00E1327F">
              <w:rPr>
                <w:color w:val="000000" w:themeColor="text1"/>
              </w:rPr>
              <w:t>2</w:t>
            </w:r>
          </w:p>
        </w:tc>
        <w:tc>
          <w:tcPr>
            <w:tcW w:w="1080" w:type="dxa"/>
          </w:tcPr>
          <w:p w:rsidR="00725665" w:rsidRPr="00E1327F" w:rsidRDefault="00725665">
            <w:pPr>
              <w:pStyle w:val="ConsPlusNormal"/>
              <w:jc w:val="center"/>
              <w:rPr>
                <w:color w:val="000000" w:themeColor="text1"/>
              </w:rPr>
            </w:pPr>
            <w:bookmarkStart w:id="1774" w:name="P48124"/>
            <w:bookmarkEnd w:id="1774"/>
            <w:r w:rsidRPr="00E1327F">
              <w:rPr>
                <w:color w:val="000000" w:themeColor="text1"/>
              </w:rPr>
              <w:t>3</w:t>
            </w:r>
          </w:p>
        </w:tc>
        <w:tc>
          <w:tcPr>
            <w:tcW w:w="1032" w:type="dxa"/>
          </w:tcPr>
          <w:p w:rsidR="00725665" w:rsidRPr="00E1327F" w:rsidRDefault="00725665">
            <w:pPr>
              <w:pStyle w:val="ConsPlusNormal"/>
              <w:jc w:val="center"/>
              <w:rPr>
                <w:color w:val="000000" w:themeColor="text1"/>
              </w:rPr>
            </w:pPr>
            <w:bookmarkStart w:id="1775" w:name="P48125"/>
            <w:bookmarkEnd w:id="1775"/>
            <w:r w:rsidRPr="00E1327F">
              <w:rPr>
                <w:color w:val="000000" w:themeColor="text1"/>
              </w:rPr>
              <w:t>4</w:t>
            </w:r>
          </w:p>
        </w:tc>
        <w:tc>
          <w:tcPr>
            <w:tcW w:w="1032" w:type="dxa"/>
          </w:tcPr>
          <w:p w:rsidR="00725665" w:rsidRPr="00E1327F" w:rsidRDefault="00725665">
            <w:pPr>
              <w:pStyle w:val="ConsPlusNormal"/>
              <w:jc w:val="center"/>
              <w:rPr>
                <w:color w:val="000000" w:themeColor="text1"/>
              </w:rPr>
            </w:pPr>
            <w:bookmarkStart w:id="1776" w:name="P48126"/>
            <w:bookmarkEnd w:id="1776"/>
            <w:r w:rsidRPr="00E1327F">
              <w:rPr>
                <w:color w:val="000000" w:themeColor="text1"/>
              </w:rPr>
              <w:t>5</w:t>
            </w:r>
          </w:p>
        </w:tc>
        <w:tc>
          <w:tcPr>
            <w:tcW w:w="680" w:type="dxa"/>
          </w:tcPr>
          <w:p w:rsidR="00725665" w:rsidRPr="00E1327F" w:rsidRDefault="00725665">
            <w:pPr>
              <w:pStyle w:val="ConsPlusNormal"/>
              <w:jc w:val="center"/>
              <w:rPr>
                <w:color w:val="000000" w:themeColor="text1"/>
              </w:rPr>
            </w:pPr>
            <w:bookmarkStart w:id="1777" w:name="P48127"/>
            <w:bookmarkEnd w:id="1777"/>
            <w:r w:rsidRPr="00E1327F">
              <w:rPr>
                <w:color w:val="000000" w:themeColor="text1"/>
              </w:rPr>
              <w:t>6</w:t>
            </w:r>
          </w:p>
        </w:tc>
        <w:tc>
          <w:tcPr>
            <w:tcW w:w="737" w:type="dxa"/>
          </w:tcPr>
          <w:p w:rsidR="00725665" w:rsidRPr="00E1327F" w:rsidRDefault="00725665">
            <w:pPr>
              <w:pStyle w:val="ConsPlusNormal"/>
              <w:jc w:val="center"/>
              <w:rPr>
                <w:color w:val="000000" w:themeColor="text1"/>
              </w:rPr>
            </w:pPr>
            <w:bookmarkStart w:id="1778" w:name="P48128"/>
            <w:bookmarkEnd w:id="1778"/>
            <w:r w:rsidRPr="00E1327F">
              <w:rPr>
                <w:color w:val="000000" w:themeColor="text1"/>
              </w:rPr>
              <w:t>7</w:t>
            </w:r>
          </w:p>
        </w:tc>
        <w:tc>
          <w:tcPr>
            <w:tcW w:w="1037" w:type="dxa"/>
          </w:tcPr>
          <w:p w:rsidR="00725665" w:rsidRPr="00E1327F" w:rsidRDefault="00725665">
            <w:pPr>
              <w:pStyle w:val="ConsPlusNormal"/>
              <w:jc w:val="center"/>
              <w:rPr>
                <w:color w:val="000000" w:themeColor="text1"/>
              </w:rPr>
            </w:pPr>
            <w:bookmarkStart w:id="1779" w:name="P48129"/>
            <w:bookmarkEnd w:id="1779"/>
            <w:r w:rsidRPr="00E1327F">
              <w:rPr>
                <w:color w:val="000000" w:themeColor="text1"/>
              </w:rPr>
              <w:t>8</w:t>
            </w:r>
          </w:p>
        </w:tc>
        <w:tc>
          <w:tcPr>
            <w:tcW w:w="1032" w:type="dxa"/>
          </w:tcPr>
          <w:p w:rsidR="00725665" w:rsidRPr="00E1327F" w:rsidRDefault="00725665">
            <w:pPr>
              <w:pStyle w:val="ConsPlusNormal"/>
              <w:jc w:val="center"/>
              <w:rPr>
                <w:color w:val="000000" w:themeColor="text1"/>
              </w:rPr>
            </w:pPr>
            <w:bookmarkStart w:id="1780" w:name="P48130"/>
            <w:bookmarkEnd w:id="1780"/>
            <w:r w:rsidRPr="00E1327F">
              <w:rPr>
                <w:color w:val="000000" w:themeColor="text1"/>
              </w:rPr>
              <w:t>9</w:t>
            </w:r>
          </w:p>
        </w:tc>
        <w:tc>
          <w:tcPr>
            <w:tcW w:w="1032" w:type="dxa"/>
          </w:tcPr>
          <w:p w:rsidR="00725665" w:rsidRPr="00E1327F" w:rsidRDefault="00725665">
            <w:pPr>
              <w:pStyle w:val="ConsPlusNormal"/>
              <w:jc w:val="center"/>
              <w:rPr>
                <w:color w:val="000000" w:themeColor="text1"/>
              </w:rPr>
            </w:pPr>
            <w:bookmarkStart w:id="1781" w:name="P48131"/>
            <w:bookmarkEnd w:id="1781"/>
            <w:r w:rsidRPr="00E1327F">
              <w:rPr>
                <w:color w:val="000000" w:themeColor="text1"/>
              </w:rPr>
              <w:t>10</w:t>
            </w:r>
          </w:p>
        </w:tc>
        <w:tc>
          <w:tcPr>
            <w:tcW w:w="1191" w:type="dxa"/>
          </w:tcPr>
          <w:p w:rsidR="00725665" w:rsidRPr="00E1327F" w:rsidRDefault="00725665">
            <w:pPr>
              <w:pStyle w:val="ConsPlusNormal"/>
              <w:jc w:val="center"/>
              <w:rPr>
                <w:color w:val="000000" w:themeColor="text1"/>
              </w:rPr>
            </w:pPr>
            <w:bookmarkStart w:id="1782" w:name="P48132"/>
            <w:bookmarkEnd w:id="1782"/>
            <w:r w:rsidRPr="00E1327F">
              <w:rPr>
                <w:color w:val="000000" w:themeColor="text1"/>
              </w:rPr>
              <w:t>11</w:t>
            </w:r>
          </w:p>
        </w:tc>
        <w:tc>
          <w:tcPr>
            <w:tcW w:w="510" w:type="dxa"/>
          </w:tcPr>
          <w:p w:rsidR="00725665" w:rsidRPr="00E1327F" w:rsidRDefault="00725665">
            <w:pPr>
              <w:pStyle w:val="ConsPlusNormal"/>
              <w:jc w:val="center"/>
              <w:rPr>
                <w:color w:val="000000" w:themeColor="text1"/>
              </w:rPr>
            </w:pPr>
            <w:bookmarkStart w:id="1783" w:name="P48133"/>
            <w:bookmarkEnd w:id="1783"/>
            <w:r w:rsidRPr="00E1327F">
              <w:rPr>
                <w:color w:val="000000" w:themeColor="text1"/>
              </w:rPr>
              <w:t>12</w:t>
            </w:r>
          </w:p>
        </w:tc>
        <w:tc>
          <w:tcPr>
            <w:tcW w:w="1022" w:type="dxa"/>
          </w:tcPr>
          <w:p w:rsidR="00725665" w:rsidRPr="00E1327F" w:rsidRDefault="00725665">
            <w:pPr>
              <w:pStyle w:val="ConsPlusNormal"/>
              <w:jc w:val="center"/>
              <w:rPr>
                <w:color w:val="000000" w:themeColor="text1"/>
              </w:rPr>
            </w:pPr>
            <w:bookmarkStart w:id="1784" w:name="P48134"/>
            <w:bookmarkEnd w:id="1784"/>
            <w:r w:rsidRPr="00E1327F">
              <w:rPr>
                <w:color w:val="000000" w:themeColor="text1"/>
              </w:rPr>
              <w:t>13</w:t>
            </w:r>
          </w:p>
        </w:tc>
        <w:tc>
          <w:tcPr>
            <w:tcW w:w="794" w:type="dxa"/>
            <w:tcBorders>
              <w:right w:val="nil"/>
            </w:tcBorders>
          </w:tcPr>
          <w:p w:rsidR="00725665" w:rsidRPr="00E1327F" w:rsidRDefault="00725665">
            <w:pPr>
              <w:pStyle w:val="ConsPlusNormal"/>
              <w:jc w:val="center"/>
              <w:rPr>
                <w:color w:val="000000" w:themeColor="text1"/>
              </w:rPr>
            </w:pPr>
            <w:bookmarkStart w:id="1785" w:name="P48135"/>
            <w:bookmarkEnd w:id="1785"/>
            <w:r w:rsidRPr="00E1327F">
              <w:rPr>
                <w:color w:val="000000" w:themeColor="text1"/>
              </w:rPr>
              <w:t>14</w:t>
            </w:r>
          </w:p>
        </w:tc>
      </w:tr>
      <w:tr w:rsidR="00E1327F" w:rsidRPr="00E1327F">
        <w:tblPrEx>
          <w:tblBorders>
            <w:right w:val="single" w:sz="4" w:space="0" w:color="auto"/>
          </w:tblBorders>
        </w:tblPrEx>
        <w:tc>
          <w:tcPr>
            <w:tcW w:w="1805" w:type="dxa"/>
            <w:tcBorders>
              <w:left w:val="nil"/>
            </w:tcBorders>
            <w:vAlign w:val="center"/>
          </w:tcPr>
          <w:p w:rsidR="00725665" w:rsidRPr="00E1327F" w:rsidRDefault="00725665">
            <w:pPr>
              <w:pStyle w:val="ConsPlusNormal"/>
              <w:rPr>
                <w:color w:val="000000" w:themeColor="text1"/>
              </w:rPr>
            </w:pPr>
            <w:r w:rsidRPr="00E1327F">
              <w:rPr>
                <w:color w:val="000000" w:themeColor="text1"/>
              </w:rPr>
              <w:t>Выбытия на расходы, всего</w:t>
            </w:r>
          </w:p>
        </w:tc>
        <w:tc>
          <w:tcPr>
            <w:tcW w:w="542" w:type="dxa"/>
            <w:vAlign w:val="center"/>
          </w:tcPr>
          <w:p w:rsidR="00725665" w:rsidRPr="00E1327F" w:rsidRDefault="00725665">
            <w:pPr>
              <w:pStyle w:val="ConsPlusNormal"/>
              <w:jc w:val="center"/>
              <w:rPr>
                <w:color w:val="000000" w:themeColor="text1"/>
              </w:rPr>
            </w:pPr>
            <w:bookmarkStart w:id="1786" w:name="P48137"/>
            <w:bookmarkEnd w:id="1786"/>
            <w:r w:rsidRPr="00E1327F">
              <w:rPr>
                <w:color w:val="000000" w:themeColor="text1"/>
              </w:rPr>
              <w:t>300</w:t>
            </w:r>
          </w:p>
        </w:tc>
        <w:tc>
          <w:tcPr>
            <w:tcW w:w="10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bottom w:val="nil"/>
            </w:tcBorders>
            <w:vAlign w:val="center"/>
          </w:tcPr>
          <w:p w:rsidR="00725665" w:rsidRPr="00E1327F" w:rsidRDefault="00725665">
            <w:pPr>
              <w:pStyle w:val="ConsPlusNormal"/>
              <w:ind w:left="283"/>
              <w:rPr>
                <w:color w:val="000000" w:themeColor="text1"/>
              </w:rPr>
            </w:pPr>
            <w:r w:rsidRPr="00E1327F">
              <w:rPr>
                <w:color w:val="000000" w:themeColor="text1"/>
              </w:rPr>
              <w:t>в том числе:</w:t>
            </w:r>
          </w:p>
        </w:tc>
        <w:tc>
          <w:tcPr>
            <w:tcW w:w="542" w:type="dxa"/>
            <w:tcBorders>
              <w:bottom w:val="nil"/>
            </w:tcBorders>
            <w:vAlign w:val="center"/>
          </w:tcPr>
          <w:p w:rsidR="00725665" w:rsidRPr="00E1327F" w:rsidRDefault="00725665">
            <w:pPr>
              <w:pStyle w:val="ConsPlusNormal"/>
              <w:rPr>
                <w:color w:val="000000" w:themeColor="text1"/>
              </w:rPr>
            </w:pPr>
          </w:p>
        </w:tc>
        <w:tc>
          <w:tcPr>
            <w:tcW w:w="1080"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1037" w:type="dxa"/>
            <w:tcBorders>
              <w:bottom w:val="nil"/>
            </w:tcBorders>
            <w:vAlign w:val="center"/>
          </w:tcPr>
          <w:p w:rsidR="00725665" w:rsidRPr="00E1327F" w:rsidRDefault="00725665">
            <w:pPr>
              <w:pStyle w:val="ConsPlusNormal"/>
              <w:rPr>
                <w:color w:val="000000" w:themeColor="text1"/>
              </w:rPr>
            </w:pPr>
          </w:p>
        </w:tc>
        <w:tc>
          <w:tcPr>
            <w:tcW w:w="1032"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tcBorders>
              <w:bottom w:val="nil"/>
            </w:tcBorders>
            <w:vAlign w:val="center"/>
          </w:tcPr>
          <w:p w:rsidR="00725665" w:rsidRPr="00E1327F" w:rsidRDefault="00725665">
            <w:pPr>
              <w:pStyle w:val="ConsPlusNormal"/>
              <w:rPr>
                <w:color w:val="000000" w:themeColor="text1"/>
              </w:rPr>
            </w:pPr>
          </w:p>
        </w:tc>
        <w:tc>
          <w:tcPr>
            <w:tcW w:w="1191" w:type="dxa"/>
            <w:tcBorders>
              <w:bottom w:val="nil"/>
            </w:tcBorders>
            <w:vAlign w:val="center"/>
          </w:tcPr>
          <w:p w:rsidR="00725665" w:rsidRPr="00E1327F" w:rsidRDefault="00725665">
            <w:pPr>
              <w:pStyle w:val="ConsPlusNormal"/>
              <w:rPr>
                <w:color w:val="000000" w:themeColor="text1"/>
              </w:rPr>
            </w:pPr>
          </w:p>
        </w:tc>
        <w:tc>
          <w:tcPr>
            <w:tcW w:w="510" w:type="dxa"/>
            <w:tcBorders>
              <w:bottom w:val="nil"/>
            </w:tcBorders>
            <w:vAlign w:val="center"/>
          </w:tcPr>
          <w:p w:rsidR="00725665" w:rsidRPr="00E1327F" w:rsidRDefault="00725665">
            <w:pPr>
              <w:pStyle w:val="ConsPlusNormal"/>
              <w:rPr>
                <w:color w:val="000000" w:themeColor="text1"/>
              </w:rPr>
            </w:pPr>
          </w:p>
        </w:tc>
        <w:tc>
          <w:tcPr>
            <w:tcW w:w="1022"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top w:val="nil"/>
              <w:left w:val="nil"/>
            </w:tcBorders>
          </w:tcPr>
          <w:p w:rsidR="00725665" w:rsidRPr="00E1327F" w:rsidRDefault="00725665">
            <w:pPr>
              <w:pStyle w:val="ConsPlusNormal"/>
              <w:ind w:left="283"/>
              <w:rPr>
                <w:color w:val="000000" w:themeColor="text1"/>
              </w:rPr>
            </w:pPr>
          </w:p>
        </w:tc>
        <w:tc>
          <w:tcPr>
            <w:tcW w:w="542" w:type="dxa"/>
            <w:tcBorders>
              <w:top w:val="nil"/>
            </w:tcBorders>
          </w:tcPr>
          <w:p w:rsidR="00725665" w:rsidRPr="00E1327F" w:rsidRDefault="00725665">
            <w:pPr>
              <w:pStyle w:val="ConsPlusNormal"/>
              <w:rPr>
                <w:color w:val="000000" w:themeColor="text1"/>
              </w:rPr>
            </w:pPr>
          </w:p>
        </w:tc>
        <w:tc>
          <w:tcPr>
            <w:tcW w:w="1080"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1037" w:type="dxa"/>
            <w:tcBorders>
              <w:top w:val="nil"/>
            </w:tcBorders>
          </w:tcPr>
          <w:p w:rsidR="00725665" w:rsidRPr="00E1327F" w:rsidRDefault="00725665">
            <w:pPr>
              <w:pStyle w:val="ConsPlusNormal"/>
              <w:rPr>
                <w:color w:val="000000" w:themeColor="text1"/>
              </w:rPr>
            </w:pPr>
          </w:p>
        </w:tc>
        <w:tc>
          <w:tcPr>
            <w:tcW w:w="1032" w:type="dxa"/>
            <w:vMerge/>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1022"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vAlign w:val="center"/>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vAlign w:val="center"/>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vAlign w:val="center"/>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insideV w:val="nil"/>
          </w:tblBorders>
        </w:tblPrEx>
        <w:tc>
          <w:tcPr>
            <w:tcW w:w="1805" w:type="dxa"/>
            <w:vAlign w:val="center"/>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3824" w:type="dxa"/>
            <w:gridSpan w:val="4"/>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vAlign w:val="center"/>
          </w:tcPr>
          <w:p w:rsidR="00725665" w:rsidRPr="00E1327F" w:rsidRDefault="00725665">
            <w:pPr>
              <w:pStyle w:val="ConsPlusNormal"/>
              <w:rPr>
                <w:color w:val="000000" w:themeColor="text1"/>
              </w:rPr>
            </w:pPr>
            <w:r w:rsidRPr="00E1327F">
              <w:rPr>
                <w:color w:val="000000" w:themeColor="text1"/>
              </w:rPr>
              <w:t xml:space="preserve">Результат казначейского обслуживания </w:t>
            </w:r>
            <w:r w:rsidRPr="00E1327F">
              <w:rPr>
                <w:color w:val="000000" w:themeColor="text1"/>
              </w:rPr>
              <w:lastRenderedPageBreak/>
              <w:t>(дефицит/профицит)</w:t>
            </w:r>
          </w:p>
        </w:tc>
        <w:tc>
          <w:tcPr>
            <w:tcW w:w="542" w:type="dxa"/>
            <w:vAlign w:val="center"/>
          </w:tcPr>
          <w:p w:rsidR="00725665" w:rsidRPr="00E1327F" w:rsidRDefault="00725665">
            <w:pPr>
              <w:pStyle w:val="ConsPlusNormal"/>
              <w:jc w:val="center"/>
              <w:rPr>
                <w:color w:val="000000" w:themeColor="text1"/>
              </w:rPr>
            </w:pPr>
            <w:bookmarkStart w:id="1787" w:name="P48231"/>
            <w:bookmarkEnd w:id="1787"/>
            <w:r w:rsidRPr="00E1327F">
              <w:rPr>
                <w:color w:val="000000" w:themeColor="text1"/>
              </w:rPr>
              <w:lastRenderedPageBreak/>
              <w:t>450</w:t>
            </w:r>
          </w:p>
        </w:tc>
        <w:tc>
          <w:tcPr>
            <w:tcW w:w="10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rPr>
                <w:color w:val="000000" w:themeColor="text1"/>
              </w:rPr>
            </w:pP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25665" w:rsidRPr="00E1327F">
        <w:tc>
          <w:tcPr>
            <w:tcW w:w="9071" w:type="dxa"/>
            <w:tcBorders>
              <w:top w:val="nil"/>
              <w:left w:val="nil"/>
              <w:bottom w:val="nil"/>
              <w:right w:val="nil"/>
            </w:tcBorders>
          </w:tcPr>
          <w:p w:rsidR="00725665" w:rsidRPr="00E1327F" w:rsidRDefault="00725665">
            <w:pPr>
              <w:pStyle w:val="ConsPlusNormal"/>
              <w:jc w:val="right"/>
              <w:rPr>
                <w:color w:val="000000" w:themeColor="text1"/>
              </w:rPr>
            </w:pPr>
            <w:r w:rsidRPr="00E1327F">
              <w:rPr>
                <w:color w:val="000000" w:themeColor="text1"/>
              </w:rPr>
              <w:t>Форма 0503158 с. 3</w:t>
            </w:r>
          </w:p>
        </w:tc>
      </w:tr>
    </w:tbl>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25665" w:rsidRPr="00E1327F">
        <w:tc>
          <w:tcPr>
            <w:tcW w:w="9071"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1788" w:name="P48247"/>
            <w:bookmarkEnd w:id="1788"/>
            <w:r w:rsidRPr="00E1327F">
              <w:rPr>
                <w:color w:val="000000" w:themeColor="text1"/>
              </w:rPr>
              <w:t>4. Поступления и выбытия источников финансирования дефицита</w:t>
            </w: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5"/>
        <w:gridCol w:w="542"/>
        <w:gridCol w:w="1080"/>
        <w:gridCol w:w="1032"/>
        <w:gridCol w:w="1032"/>
        <w:gridCol w:w="680"/>
        <w:gridCol w:w="737"/>
        <w:gridCol w:w="1037"/>
        <w:gridCol w:w="1032"/>
        <w:gridCol w:w="1032"/>
        <w:gridCol w:w="1191"/>
        <w:gridCol w:w="510"/>
        <w:gridCol w:w="1022"/>
        <w:gridCol w:w="794"/>
      </w:tblGrid>
      <w:tr w:rsidR="00E1327F" w:rsidRPr="00E1327F">
        <w:tc>
          <w:tcPr>
            <w:tcW w:w="1805" w:type="dxa"/>
            <w:vMerge w:val="restart"/>
            <w:tcBorders>
              <w:left w:val="nil"/>
            </w:tcBorders>
          </w:tcPr>
          <w:p w:rsidR="00725665" w:rsidRPr="00E1327F" w:rsidRDefault="00725665">
            <w:pPr>
              <w:pStyle w:val="ConsPlusNormal"/>
              <w:jc w:val="center"/>
              <w:rPr>
                <w:color w:val="000000" w:themeColor="text1"/>
              </w:rPr>
            </w:pPr>
            <w:r w:rsidRPr="00E1327F">
              <w:rPr>
                <w:color w:val="000000" w:themeColor="text1"/>
              </w:rPr>
              <w:lastRenderedPageBreak/>
              <w:t>Наименование показателя</w:t>
            </w:r>
          </w:p>
        </w:tc>
        <w:tc>
          <w:tcPr>
            <w:tcW w:w="542" w:type="dxa"/>
            <w:vMerge w:val="restart"/>
          </w:tcPr>
          <w:p w:rsidR="00725665" w:rsidRPr="00E1327F" w:rsidRDefault="00725665">
            <w:pPr>
              <w:pStyle w:val="ConsPlusNormal"/>
              <w:jc w:val="center"/>
              <w:rPr>
                <w:color w:val="000000" w:themeColor="text1"/>
              </w:rPr>
            </w:pPr>
            <w:r w:rsidRPr="00E1327F">
              <w:rPr>
                <w:color w:val="000000" w:themeColor="text1"/>
              </w:rPr>
              <w:t>Код строки</w:t>
            </w:r>
          </w:p>
        </w:tc>
        <w:tc>
          <w:tcPr>
            <w:tcW w:w="1080" w:type="dxa"/>
            <w:vMerge w:val="restart"/>
          </w:tcPr>
          <w:p w:rsidR="00725665" w:rsidRPr="00E1327F" w:rsidRDefault="00725665">
            <w:pPr>
              <w:pStyle w:val="ConsPlusNormal"/>
              <w:jc w:val="center"/>
              <w:rPr>
                <w:color w:val="000000" w:themeColor="text1"/>
              </w:rPr>
            </w:pPr>
            <w:r w:rsidRPr="00E1327F">
              <w:rPr>
                <w:color w:val="000000" w:themeColor="text1"/>
              </w:rPr>
              <w:t>Код источника финансирования дефицита бюджета бюджетной классификации</w:t>
            </w:r>
          </w:p>
        </w:tc>
        <w:tc>
          <w:tcPr>
            <w:tcW w:w="10099" w:type="dxa"/>
            <w:gridSpan w:val="11"/>
            <w:tcBorders>
              <w:right w:val="nil"/>
            </w:tcBorders>
          </w:tcPr>
          <w:p w:rsidR="00725665" w:rsidRPr="00E1327F" w:rsidRDefault="00725665">
            <w:pPr>
              <w:pStyle w:val="ConsPlusNormal"/>
              <w:jc w:val="center"/>
              <w:rPr>
                <w:color w:val="000000" w:themeColor="text1"/>
              </w:rPr>
            </w:pPr>
            <w:r w:rsidRPr="00E1327F">
              <w:rPr>
                <w:color w:val="000000" w:themeColor="text1"/>
              </w:rPr>
              <w:t>Исполнено</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8283" w:type="dxa"/>
            <w:gridSpan w:val="9"/>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1022" w:type="dxa"/>
            <w:vMerge w:val="restart"/>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794" w:type="dxa"/>
            <w:vMerge w:val="restart"/>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1805" w:type="dxa"/>
            <w:vMerge/>
            <w:tcBorders>
              <w:left w:val="nil"/>
            </w:tcBorders>
          </w:tcPr>
          <w:p w:rsidR="00725665" w:rsidRPr="00E1327F" w:rsidRDefault="00725665">
            <w:pPr>
              <w:pStyle w:val="ConsPlusNormal"/>
              <w:rPr>
                <w:color w:val="000000" w:themeColor="text1"/>
              </w:rPr>
            </w:pP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выполнение государственного (муниципального) задания</w:t>
            </w:r>
          </w:p>
        </w:tc>
        <w:tc>
          <w:tcPr>
            <w:tcW w:w="1032" w:type="dxa"/>
          </w:tcPr>
          <w:p w:rsidR="00725665" w:rsidRPr="00E1327F" w:rsidRDefault="00725665">
            <w:pPr>
              <w:pStyle w:val="ConsPlusNormal"/>
              <w:jc w:val="center"/>
              <w:rPr>
                <w:color w:val="000000" w:themeColor="text1"/>
              </w:rPr>
            </w:pPr>
            <w:r w:rsidRPr="00E1327F">
              <w:rPr>
                <w:color w:val="000000" w:themeColor="text1"/>
              </w:rPr>
              <w:t>субсидии на цели осуществления капитальных вложений</w:t>
            </w:r>
          </w:p>
        </w:tc>
        <w:tc>
          <w:tcPr>
            <w:tcW w:w="680" w:type="dxa"/>
          </w:tcPr>
          <w:p w:rsidR="00725665" w:rsidRPr="00E1327F" w:rsidRDefault="00725665">
            <w:pPr>
              <w:pStyle w:val="ConsPlusNormal"/>
              <w:jc w:val="center"/>
              <w:rPr>
                <w:color w:val="000000" w:themeColor="text1"/>
              </w:rPr>
            </w:pPr>
            <w:r w:rsidRPr="00E1327F">
              <w:rPr>
                <w:color w:val="000000" w:themeColor="text1"/>
              </w:rPr>
              <w:t>субсидии на иные цели</w:t>
            </w:r>
          </w:p>
        </w:tc>
        <w:tc>
          <w:tcPr>
            <w:tcW w:w="737" w:type="dxa"/>
          </w:tcPr>
          <w:p w:rsidR="00725665" w:rsidRPr="00E1327F" w:rsidRDefault="00725665">
            <w:pPr>
              <w:pStyle w:val="ConsPlusNormal"/>
              <w:jc w:val="center"/>
              <w:rPr>
                <w:color w:val="000000" w:themeColor="text1"/>
              </w:rPr>
            </w:pPr>
            <w:r w:rsidRPr="00E1327F">
              <w:rPr>
                <w:color w:val="000000" w:themeColor="text1"/>
              </w:rPr>
              <w:t>гранты в форме субсидий</w:t>
            </w:r>
          </w:p>
        </w:tc>
        <w:tc>
          <w:tcPr>
            <w:tcW w:w="1037" w:type="dxa"/>
          </w:tcPr>
          <w:p w:rsidR="00725665" w:rsidRPr="00E1327F" w:rsidRDefault="00725665">
            <w:pPr>
              <w:pStyle w:val="ConsPlusNormal"/>
              <w:jc w:val="center"/>
              <w:rPr>
                <w:color w:val="000000" w:themeColor="text1"/>
              </w:rPr>
            </w:pPr>
            <w:r w:rsidRPr="00E1327F">
              <w:rPr>
                <w:color w:val="000000" w:themeColor="text1"/>
              </w:rPr>
              <w:t>средства по обязательному медицинскому страхованию</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поступающие во временное распоряжение</w:t>
            </w:r>
          </w:p>
        </w:tc>
        <w:tc>
          <w:tcPr>
            <w:tcW w:w="1032" w:type="dxa"/>
          </w:tcPr>
          <w:p w:rsidR="00725665" w:rsidRPr="00E1327F" w:rsidRDefault="00725665">
            <w:pPr>
              <w:pStyle w:val="ConsPlusNormal"/>
              <w:jc w:val="center"/>
              <w:rPr>
                <w:color w:val="000000" w:themeColor="text1"/>
              </w:rPr>
            </w:pPr>
            <w:r w:rsidRPr="00E1327F">
              <w:rPr>
                <w:color w:val="000000" w:themeColor="text1"/>
              </w:rPr>
              <w:t>средства от приносящей доход деятельности и иные средства</w:t>
            </w:r>
          </w:p>
        </w:tc>
        <w:tc>
          <w:tcPr>
            <w:tcW w:w="1191" w:type="dxa"/>
          </w:tcPr>
          <w:p w:rsidR="00725665" w:rsidRPr="00E1327F" w:rsidRDefault="00725665">
            <w:pPr>
              <w:pStyle w:val="ConsPlusNormal"/>
              <w:jc w:val="center"/>
              <w:rPr>
                <w:color w:val="000000" w:themeColor="text1"/>
              </w:rPr>
            </w:pPr>
            <w:r w:rsidRPr="00E1327F">
              <w:rPr>
                <w:color w:val="000000" w:themeColor="text1"/>
              </w:rPr>
              <w:t>средства, не детализированные по видам финансового обеспечения (деятельности)</w:t>
            </w:r>
          </w:p>
        </w:tc>
        <w:tc>
          <w:tcPr>
            <w:tcW w:w="510" w:type="dxa"/>
          </w:tcPr>
          <w:p w:rsidR="00725665" w:rsidRPr="00E1327F" w:rsidRDefault="00725665">
            <w:pPr>
              <w:pStyle w:val="ConsPlusNormal"/>
              <w:jc w:val="center"/>
              <w:rPr>
                <w:color w:val="000000" w:themeColor="text1"/>
              </w:rPr>
            </w:pPr>
            <w:r w:rsidRPr="00E1327F">
              <w:rPr>
                <w:color w:val="000000" w:themeColor="text1"/>
              </w:rPr>
              <w:t>итого</w:t>
            </w:r>
          </w:p>
        </w:tc>
        <w:tc>
          <w:tcPr>
            <w:tcW w:w="1022" w:type="dxa"/>
            <w:vMerge/>
          </w:tcPr>
          <w:p w:rsidR="00725665" w:rsidRPr="00E1327F" w:rsidRDefault="00725665">
            <w:pPr>
              <w:pStyle w:val="ConsPlusNormal"/>
              <w:rPr>
                <w:color w:val="000000" w:themeColor="text1"/>
              </w:rPr>
            </w:pPr>
          </w:p>
        </w:tc>
        <w:tc>
          <w:tcPr>
            <w:tcW w:w="794" w:type="dxa"/>
            <w:vMerge/>
            <w:tcBorders>
              <w:right w:val="nil"/>
            </w:tcBorders>
          </w:tcPr>
          <w:p w:rsidR="00725665" w:rsidRPr="00E1327F" w:rsidRDefault="00725665">
            <w:pPr>
              <w:pStyle w:val="ConsPlusNormal"/>
              <w:rPr>
                <w:color w:val="000000" w:themeColor="text1"/>
              </w:rPr>
            </w:pPr>
          </w:p>
        </w:tc>
      </w:tr>
      <w:tr w:rsidR="00E1327F" w:rsidRPr="00E1327F">
        <w:tc>
          <w:tcPr>
            <w:tcW w:w="1805" w:type="dxa"/>
            <w:tcBorders>
              <w:left w:val="nil"/>
            </w:tcBorders>
          </w:tcPr>
          <w:p w:rsidR="00725665" w:rsidRPr="00E1327F" w:rsidRDefault="00725665">
            <w:pPr>
              <w:pStyle w:val="ConsPlusNormal"/>
              <w:jc w:val="center"/>
              <w:rPr>
                <w:color w:val="000000" w:themeColor="text1"/>
              </w:rPr>
            </w:pPr>
            <w:bookmarkStart w:id="1789" w:name="P48265"/>
            <w:bookmarkEnd w:id="1789"/>
            <w:r w:rsidRPr="00E1327F">
              <w:rPr>
                <w:color w:val="000000" w:themeColor="text1"/>
              </w:rPr>
              <w:t>1</w:t>
            </w:r>
          </w:p>
        </w:tc>
        <w:tc>
          <w:tcPr>
            <w:tcW w:w="542" w:type="dxa"/>
          </w:tcPr>
          <w:p w:rsidR="00725665" w:rsidRPr="00E1327F" w:rsidRDefault="00725665">
            <w:pPr>
              <w:pStyle w:val="ConsPlusNormal"/>
              <w:jc w:val="center"/>
              <w:rPr>
                <w:color w:val="000000" w:themeColor="text1"/>
              </w:rPr>
            </w:pPr>
            <w:bookmarkStart w:id="1790" w:name="P48266"/>
            <w:bookmarkEnd w:id="1790"/>
            <w:r w:rsidRPr="00E1327F">
              <w:rPr>
                <w:color w:val="000000" w:themeColor="text1"/>
              </w:rPr>
              <w:t>2</w:t>
            </w:r>
          </w:p>
        </w:tc>
        <w:tc>
          <w:tcPr>
            <w:tcW w:w="1080" w:type="dxa"/>
          </w:tcPr>
          <w:p w:rsidR="00725665" w:rsidRPr="00E1327F" w:rsidRDefault="00725665">
            <w:pPr>
              <w:pStyle w:val="ConsPlusNormal"/>
              <w:jc w:val="center"/>
              <w:rPr>
                <w:color w:val="000000" w:themeColor="text1"/>
              </w:rPr>
            </w:pPr>
            <w:bookmarkStart w:id="1791" w:name="P48267"/>
            <w:bookmarkEnd w:id="1791"/>
            <w:r w:rsidRPr="00E1327F">
              <w:rPr>
                <w:color w:val="000000" w:themeColor="text1"/>
              </w:rPr>
              <w:t>3</w:t>
            </w:r>
          </w:p>
        </w:tc>
        <w:tc>
          <w:tcPr>
            <w:tcW w:w="1032" w:type="dxa"/>
          </w:tcPr>
          <w:p w:rsidR="00725665" w:rsidRPr="00E1327F" w:rsidRDefault="00725665">
            <w:pPr>
              <w:pStyle w:val="ConsPlusNormal"/>
              <w:jc w:val="center"/>
              <w:rPr>
                <w:color w:val="000000" w:themeColor="text1"/>
              </w:rPr>
            </w:pPr>
            <w:bookmarkStart w:id="1792" w:name="P48268"/>
            <w:bookmarkEnd w:id="1792"/>
            <w:r w:rsidRPr="00E1327F">
              <w:rPr>
                <w:color w:val="000000" w:themeColor="text1"/>
              </w:rPr>
              <w:t>4</w:t>
            </w:r>
          </w:p>
        </w:tc>
        <w:tc>
          <w:tcPr>
            <w:tcW w:w="1032" w:type="dxa"/>
          </w:tcPr>
          <w:p w:rsidR="00725665" w:rsidRPr="00E1327F" w:rsidRDefault="00725665">
            <w:pPr>
              <w:pStyle w:val="ConsPlusNormal"/>
              <w:jc w:val="center"/>
              <w:rPr>
                <w:color w:val="000000" w:themeColor="text1"/>
              </w:rPr>
            </w:pPr>
            <w:bookmarkStart w:id="1793" w:name="P48269"/>
            <w:bookmarkEnd w:id="1793"/>
            <w:r w:rsidRPr="00E1327F">
              <w:rPr>
                <w:color w:val="000000" w:themeColor="text1"/>
              </w:rPr>
              <w:t>5</w:t>
            </w:r>
          </w:p>
        </w:tc>
        <w:tc>
          <w:tcPr>
            <w:tcW w:w="680" w:type="dxa"/>
          </w:tcPr>
          <w:p w:rsidR="00725665" w:rsidRPr="00E1327F" w:rsidRDefault="00725665">
            <w:pPr>
              <w:pStyle w:val="ConsPlusNormal"/>
              <w:jc w:val="center"/>
              <w:rPr>
                <w:color w:val="000000" w:themeColor="text1"/>
              </w:rPr>
            </w:pPr>
            <w:bookmarkStart w:id="1794" w:name="P48270"/>
            <w:bookmarkEnd w:id="1794"/>
            <w:r w:rsidRPr="00E1327F">
              <w:rPr>
                <w:color w:val="000000" w:themeColor="text1"/>
              </w:rPr>
              <w:t>6</w:t>
            </w:r>
          </w:p>
        </w:tc>
        <w:tc>
          <w:tcPr>
            <w:tcW w:w="737" w:type="dxa"/>
          </w:tcPr>
          <w:p w:rsidR="00725665" w:rsidRPr="00E1327F" w:rsidRDefault="00725665">
            <w:pPr>
              <w:pStyle w:val="ConsPlusNormal"/>
              <w:jc w:val="center"/>
              <w:rPr>
                <w:color w:val="000000" w:themeColor="text1"/>
              </w:rPr>
            </w:pPr>
            <w:bookmarkStart w:id="1795" w:name="P48271"/>
            <w:bookmarkEnd w:id="1795"/>
            <w:r w:rsidRPr="00E1327F">
              <w:rPr>
                <w:color w:val="000000" w:themeColor="text1"/>
              </w:rPr>
              <w:t>7</w:t>
            </w:r>
          </w:p>
        </w:tc>
        <w:tc>
          <w:tcPr>
            <w:tcW w:w="1037" w:type="dxa"/>
          </w:tcPr>
          <w:p w:rsidR="00725665" w:rsidRPr="00E1327F" w:rsidRDefault="00725665">
            <w:pPr>
              <w:pStyle w:val="ConsPlusNormal"/>
              <w:jc w:val="center"/>
              <w:rPr>
                <w:color w:val="000000" w:themeColor="text1"/>
              </w:rPr>
            </w:pPr>
            <w:bookmarkStart w:id="1796" w:name="P48272"/>
            <w:bookmarkEnd w:id="1796"/>
            <w:r w:rsidRPr="00E1327F">
              <w:rPr>
                <w:color w:val="000000" w:themeColor="text1"/>
              </w:rPr>
              <w:t>8</w:t>
            </w:r>
          </w:p>
        </w:tc>
        <w:tc>
          <w:tcPr>
            <w:tcW w:w="1032" w:type="dxa"/>
          </w:tcPr>
          <w:p w:rsidR="00725665" w:rsidRPr="00E1327F" w:rsidRDefault="00725665">
            <w:pPr>
              <w:pStyle w:val="ConsPlusNormal"/>
              <w:jc w:val="center"/>
              <w:rPr>
                <w:color w:val="000000" w:themeColor="text1"/>
              </w:rPr>
            </w:pPr>
            <w:bookmarkStart w:id="1797" w:name="P48273"/>
            <w:bookmarkEnd w:id="1797"/>
            <w:r w:rsidRPr="00E1327F">
              <w:rPr>
                <w:color w:val="000000" w:themeColor="text1"/>
              </w:rPr>
              <w:t>9</w:t>
            </w:r>
          </w:p>
        </w:tc>
        <w:tc>
          <w:tcPr>
            <w:tcW w:w="1032" w:type="dxa"/>
          </w:tcPr>
          <w:p w:rsidR="00725665" w:rsidRPr="00E1327F" w:rsidRDefault="00725665">
            <w:pPr>
              <w:pStyle w:val="ConsPlusNormal"/>
              <w:jc w:val="center"/>
              <w:rPr>
                <w:color w:val="000000" w:themeColor="text1"/>
              </w:rPr>
            </w:pPr>
            <w:bookmarkStart w:id="1798" w:name="P48274"/>
            <w:bookmarkEnd w:id="1798"/>
            <w:r w:rsidRPr="00E1327F">
              <w:rPr>
                <w:color w:val="000000" w:themeColor="text1"/>
              </w:rPr>
              <w:t>10</w:t>
            </w:r>
          </w:p>
        </w:tc>
        <w:tc>
          <w:tcPr>
            <w:tcW w:w="1191" w:type="dxa"/>
          </w:tcPr>
          <w:p w:rsidR="00725665" w:rsidRPr="00E1327F" w:rsidRDefault="00725665">
            <w:pPr>
              <w:pStyle w:val="ConsPlusNormal"/>
              <w:jc w:val="center"/>
              <w:rPr>
                <w:color w:val="000000" w:themeColor="text1"/>
              </w:rPr>
            </w:pPr>
            <w:bookmarkStart w:id="1799" w:name="P48275"/>
            <w:bookmarkEnd w:id="1799"/>
            <w:r w:rsidRPr="00E1327F">
              <w:rPr>
                <w:color w:val="000000" w:themeColor="text1"/>
              </w:rPr>
              <w:t>11</w:t>
            </w:r>
          </w:p>
        </w:tc>
        <w:tc>
          <w:tcPr>
            <w:tcW w:w="510" w:type="dxa"/>
          </w:tcPr>
          <w:p w:rsidR="00725665" w:rsidRPr="00E1327F" w:rsidRDefault="00725665">
            <w:pPr>
              <w:pStyle w:val="ConsPlusNormal"/>
              <w:jc w:val="center"/>
              <w:rPr>
                <w:color w:val="000000" w:themeColor="text1"/>
              </w:rPr>
            </w:pPr>
            <w:bookmarkStart w:id="1800" w:name="P48276"/>
            <w:bookmarkEnd w:id="1800"/>
            <w:r w:rsidRPr="00E1327F">
              <w:rPr>
                <w:color w:val="000000" w:themeColor="text1"/>
              </w:rPr>
              <w:t>12</w:t>
            </w:r>
          </w:p>
        </w:tc>
        <w:tc>
          <w:tcPr>
            <w:tcW w:w="1022" w:type="dxa"/>
          </w:tcPr>
          <w:p w:rsidR="00725665" w:rsidRPr="00E1327F" w:rsidRDefault="00725665">
            <w:pPr>
              <w:pStyle w:val="ConsPlusNormal"/>
              <w:jc w:val="center"/>
              <w:rPr>
                <w:color w:val="000000" w:themeColor="text1"/>
              </w:rPr>
            </w:pPr>
            <w:bookmarkStart w:id="1801" w:name="P48277"/>
            <w:bookmarkEnd w:id="1801"/>
            <w:r w:rsidRPr="00E1327F">
              <w:rPr>
                <w:color w:val="000000" w:themeColor="text1"/>
              </w:rPr>
              <w:t>13</w:t>
            </w:r>
          </w:p>
        </w:tc>
        <w:tc>
          <w:tcPr>
            <w:tcW w:w="794" w:type="dxa"/>
            <w:tcBorders>
              <w:right w:val="nil"/>
            </w:tcBorders>
          </w:tcPr>
          <w:p w:rsidR="00725665" w:rsidRPr="00E1327F" w:rsidRDefault="00725665">
            <w:pPr>
              <w:pStyle w:val="ConsPlusNormal"/>
              <w:jc w:val="center"/>
              <w:rPr>
                <w:color w:val="000000" w:themeColor="text1"/>
              </w:rPr>
            </w:pPr>
            <w:bookmarkStart w:id="1802" w:name="P48278"/>
            <w:bookmarkEnd w:id="1802"/>
            <w:r w:rsidRPr="00E1327F">
              <w:rPr>
                <w:color w:val="000000" w:themeColor="text1"/>
              </w:rPr>
              <w:t>14</w:t>
            </w: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r w:rsidRPr="00E1327F">
              <w:rPr>
                <w:color w:val="000000" w:themeColor="text1"/>
              </w:rPr>
              <w:t>Источники финансирования дефицита, всего</w:t>
            </w:r>
          </w:p>
        </w:tc>
        <w:tc>
          <w:tcPr>
            <w:tcW w:w="542" w:type="dxa"/>
            <w:vAlign w:val="center"/>
          </w:tcPr>
          <w:p w:rsidR="00725665" w:rsidRPr="00E1327F" w:rsidRDefault="00725665">
            <w:pPr>
              <w:pStyle w:val="ConsPlusNormal"/>
              <w:jc w:val="center"/>
              <w:rPr>
                <w:color w:val="000000" w:themeColor="text1"/>
              </w:rPr>
            </w:pPr>
            <w:bookmarkStart w:id="1803" w:name="P48280"/>
            <w:bookmarkEnd w:id="1803"/>
            <w:r w:rsidRPr="00E1327F">
              <w:rPr>
                <w:color w:val="000000" w:themeColor="text1"/>
              </w:rPr>
              <w:t>500</w:t>
            </w:r>
          </w:p>
        </w:tc>
        <w:tc>
          <w:tcPr>
            <w:tcW w:w="10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bottom w:val="nil"/>
            </w:tcBorders>
          </w:tcPr>
          <w:p w:rsidR="00725665" w:rsidRPr="00E1327F" w:rsidRDefault="00725665">
            <w:pPr>
              <w:pStyle w:val="ConsPlusNormal"/>
              <w:ind w:left="283"/>
              <w:rPr>
                <w:color w:val="000000" w:themeColor="text1"/>
              </w:rPr>
            </w:pPr>
            <w:r w:rsidRPr="00E1327F">
              <w:rPr>
                <w:color w:val="000000" w:themeColor="text1"/>
              </w:rPr>
              <w:t>в том числе:</w:t>
            </w:r>
          </w:p>
        </w:tc>
        <w:tc>
          <w:tcPr>
            <w:tcW w:w="542" w:type="dxa"/>
            <w:vMerge w:val="restart"/>
            <w:vAlign w:val="center"/>
          </w:tcPr>
          <w:p w:rsidR="00725665" w:rsidRPr="00E1327F" w:rsidRDefault="00725665">
            <w:pPr>
              <w:pStyle w:val="ConsPlusNormal"/>
              <w:jc w:val="center"/>
              <w:rPr>
                <w:color w:val="000000" w:themeColor="text1"/>
              </w:rPr>
            </w:pPr>
            <w:bookmarkStart w:id="1804" w:name="P48294"/>
            <w:bookmarkEnd w:id="1804"/>
            <w:r w:rsidRPr="00E1327F">
              <w:rPr>
                <w:color w:val="000000" w:themeColor="text1"/>
              </w:rPr>
              <w:t>520</w:t>
            </w:r>
          </w:p>
        </w:tc>
        <w:tc>
          <w:tcPr>
            <w:tcW w:w="1080"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1037"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191"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510" w:type="dxa"/>
            <w:tcBorders>
              <w:bottom w:val="nil"/>
            </w:tcBorders>
            <w:vAlign w:val="center"/>
          </w:tcPr>
          <w:p w:rsidR="00725665" w:rsidRPr="00E1327F" w:rsidRDefault="00725665">
            <w:pPr>
              <w:pStyle w:val="ConsPlusNormal"/>
              <w:rPr>
                <w:color w:val="000000" w:themeColor="text1"/>
              </w:rPr>
            </w:pPr>
          </w:p>
        </w:tc>
        <w:tc>
          <w:tcPr>
            <w:tcW w:w="1022"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top w:val="nil"/>
              <w:left w:val="nil"/>
            </w:tcBorders>
          </w:tcPr>
          <w:p w:rsidR="00725665" w:rsidRPr="00E1327F" w:rsidRDefault="00725665">
            <w:pPr>
              <w:pStyle w:val="ConsPlusNormal"/>
              <w:ind w:left="283"/>
              <w:rPr>
                <w:color w:val="000000" w:themeColor="text1"/>
              </w:rPr>
            </w:pPr>
            <w:r w:rsidRPr="00E1327F">
              <w:rPr>
                <w:color w:val="000000" w:themeColor="text1"/>
              </w:rPr>
              <w:t>источники внутреннего финансирования, всего</w:t>
            </w:r>
          </w:p>
        </w:tc>
        <w:tc>
          <w:tcPr>
            <w:tcW w:w="542" w:type="dxa"/>
            <w:vMerge/>
          </w:tcPr>
          <w:p w:rsidR="00725665" w:rsidRPr="00E1327F" w:rsidRDefault="00725665">
            <w:pPr>
              <w:pStyle w:val="ConsPlusNormal"/>
              <w:rPr>
                <w:color w:val="000000" w:themeColor="text1"/>
              </w:rPr>
            </w:pPr>
          </w:p>
        </w:tc>
        <w:tc>
          <w:tcPr>
            <w:tcW w:w="1080" w:type="dxa"/>
            <w:vMerge/>
          </w:tcPr>
          <w:p w:rsidR="00725665" w:rsidRPr="00E1327F" w:rsidRDefault="00725665">
            <w:pPr>
              <w:pStyle w:val="ConsPlusNormal"/>
              <w:rPr>
                <w:color w:val="000000" w:themeColor="text1"/>
              </w:rPr>
            </w:pPr>
          </w:p>
        </w:tc>
        <w:tc>
          <w:tcPr>
            <w:tcW w:w="1032" w:type="dxa"/>
            <w:tcBorders>
              <w:top w:val="nil"/>
            </w:tcBorders>
            <w:vAlign w:val="center"/>
          </w:tcPr>
          <w:p w:rsidR="00725665" w:rsidRPr="00E1327F" w:rsidRDefault="00725665">
            <w:pPr>
              <w:pStyle w:val="ConsPlusNormal"/>
              <w:rPr>
                <w:color w:val="000000" w:themeColor="text1"/>
              </w:rPr>
            </w:pPr>
          </w:p>
        </w:tc>
        <w:tc>
          <w:tcPr>
            <w:tcW w:w="1032" w:type="dxa"/>
            <w:tcBorders>
              <w:top w:val="nil"/>
            </w:tcBorders>
            <w:vAlign w:val="center"/>
          </w:tcPr>
          <w:p w:rsidR="00725665" w:rsidRPr="00E1327F" w:rsidRDefault="00725665">
            <w:pPr>
              <w:pStyle w:val="ConsPlusNormal"/>
              <w:rPr>
                <w:color w:val="000000" w:themeColor="text1"/>
              </w:rPr>
            </w:pPr>
          </w:p>
        </w:tc>
        <w:tc>
          <w:tcPr>
            <w:tcW w:w="680" w:type="dxa"/>
            <w:tcBorders>
              <w:top w:val="nil"/>
            </w:tcBorders>
            <w:vAlign w:val="center"/>
          </w:tcPr>
          <w:p w:rsidR="00725665" w:rsidRPr="00E1327F" w:rsidRDefault="00725665">
            <w:pPr>
              <w:pStyle w:val="ConsPlusNormal"/>
              <w:rPr>
                <w:color w:val="000000" w:themeColor="text1"/>
              </w:rPr>
            </w:pPr>
          </w:p>
        </w:tc>
        <w:tc>
          <w:tcPr>
            <w:tcW w:w="737" w:type="dxa"/>
            <w:tcBorders>
              <w:top w:val="nil"/>
            </w:tcBorders>
            <w:vAlign w:val="center"/>
          </w:tcPr>
          <w:p w:rsidR="00725665" w:rsidRPr="00E1327F" w:rsidRDefault="00725665">
            <w:pPr>
              <w:pStyle w:val="ConsPlusNormal"/>
              <w:rPr>
                <w:color w:val="000000" w:themeColor="text1"/>
              </w:rPr>
            </w:pPr>
          </w:p>
        </w:tc>
        <w:tc>
          <w:tcPr>
            <w:tcW w:w="1037" w:type="dxa"/>
            <w:tcBorders>
              <w:top w:val="nil"/>
            </w:tcBorders>
            <w:vAlign w:val="center"/>
          </w:tcPr>
          <w:p w:rsidR="00725665" w:rsidRPr="00E1327F" w:rsidRDefault="00725665">
            <w:pPr>
              <w:pStyle w:val="ConsPlusNormal"/>
              <w:rPr>
                <w:color w:val="000000" w:themeColor="text1"/>
              </w:rPr>
            </w:pPr>
          </w:p>
        </w:tc>
        <w:tc>
          <w:tcPr>
            <w:tcW w:w="1032" w:type="dxa"/>
            <w:tcBorders>
              <w:top w:val="nil"/>
            </w:tcBorders>
            <w:vAlign w:val="center"/>
          </w:tcPr>
          <w:p w:rsidR="00725665" w:rsidRPr="00E1327F" w:rsidRDefault="00725665">
            <w:pPr>
              <w:pStyle w:val="ConsPlusNormal"/>
              <w:rPr>
                <w:color w:val="000000" w:themeColor="text1"/>
              </w:rPr>
            </w:pPr>
          </w:p>
        </w:tc>
        <w:tc>
          <w:tcPr>
            <w:tcW w:w="1032" w:type="dxa"/>
            <w:tcBorders>
              <w:top w:val="nil"/>
            </w:tcBorders>
            <w:vAlign w:val="center"/>
          </w:tcPr>
          <w:p w:rsidR="00725665" w:rsidRPr="00E1327F" w:rsidRDefault="00725665">
            <w:pPr>
              <w:pStyle w:val="ConsPlusNormal"/>
              <w:rPr>
                <w:color w:val="000000" w:themeColor="text1"/>
              </w:rPr>
            </w:pPr>
          </w:p>
        </w:tc>
        <w:tc>
          <w:tcPr>
            <w:tcW w:w="1191" w:type="dxa"/>
            <w:vMerge/>
          </w:tcPr>
          <w:p w:rsidR="00725665" w:rsidRPr="00E1327F" w:rsidRDefault="00725665">
            <w:pPr>
              <w:pStyle w:val="ConsPlusNormal"/>
              <w:rPr>
                <w:color w:val="000000" w:themeColor="text1"/>
              </w:rPr>
            </w:pPr>
          </w:p>
        </w:tc>
        <w:tc>
          <w:tcPr>
            <w:tcW w:w="510" w:type="dxa"/>
            <w:tcBorders>
              <w:top w:val="nil"/>
            </w:tcBorders>
            <w:vAlign w:val="center"/>
          </w:tcPr>
          <w:p w:rsidR="00725665" w:rsidRPr="00E1327F" w:rsidRDefault="00725665">
            <w:pPr>
              <w:pStyle w:val="ConsPlusNormal"/>
              <w:rPr>
                <w:color w:val="000000" w:themeColor="text1"/>
              </w:rPr>
            </w:pPr>
          </w:p>
        </w:tc>
        <w:tc>
          <w:tcPr>
            <w:tcW w:w="1022" w:type="dxa"/>
            <w:tcBorders>
              <w:top w:val="nil"/>
            </w:tcBorders>
            <w:vAlign w:val="center"/>
          </w:tcPr>
          <w:p w:rsidR="00725665" w:rsidRPr="00E1327F" w:rsidRDefault="00725665">
            <w:pPr>
              <w:pStyle w:val="ConsPlusNormal"/>
              <w:rPr>
                <w:color w:val="000000" w:themeColor="text1"/>
              </w:rPr>
            </w:pPr>
          </w:p>
        </w:tc>
        <w:tc>
          <w:tcPr>
            <w:tcW w:w="794" w:type="dxa"/>
            <w:tcBorders>
              <w:top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1805"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542" w:type="dxa"/>
            <w:tcBorders>
              <w:bottom w:val="nil"/>
            </w:tcBorders>
            <w:vAlign w:val="center"/>
          </w:tcPr>
          <w:p w:rsidR="00725665" w:rsidRPr="00E1327F" w:rsidRDefault="00725665">
            <w:pPr>
              <w:pStyle w:val="ConsPlusNormal"/>
              <w:rPr>
                <w:color w:val="000000" w:themeColor="text1"/>
              </w:rPr>
            </w:pPr>
          </w:p>
        </w:tc>
        <w:tc>
          <w:tcPr>
            <w:tcW w:w="1080"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1037"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jc w:val="center"/>
              <w:rPr>
                <w:color w:val="000000" w:themeColor="text1"/>
              </w:rPr>
            </w:pPr>
            <w:r w:rsidRPr="00E1327F">
              <w:rPr>
                <w:color w:val="000000" w:themeColor="text1"/>
              </w:rPr>
              <w:t>x</w:t>
            </w:r>
          </w:p>
        </w:tc>
        <w:tc>
          <w:tcPr>
            <w:tcW w:w="510" w:type="dxa"/>
            <w:tcBorders>
              <w:bottom w:val="nil"/>
            </w:tcBorders>
            <w:vAlign w:val="center"/>
          </w:tcPr>
          <w:p w:rsidR="00725665" w:rsidRPr="00E1327F" w:rsidRDefault="00725665">
            <w:pPr>
              <w:pStyle w:val="ConsPlusNormal"/>
              <w:rPr>
                <w:color w:val="000000" w:themeColor="text1"/>
              </w:rPr>
            </w:pPr>
          </w:p>
        </w:tc>
        <w:tc>
          <w:tcPr>
            <w:tcW w:w="1022"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1805" w:type="dxa"/>
            <w:tcBorders>
              <w:top w:val="nil"/>
              <w:left w:val="nil"/>
            </w:tcBorders>
          </w:tcPr>
          <w:p w:rsidR="00725665" w:rsidRPr="00E1327F" w:rsidRDefault="00725665">
            <w:pPr>
              <w:pStyle w:val="ConsPlusNormal"/>
              <w:ind w:left="567"/>
              <w:rPr>
                <w:color w:val="000000" w:themeColor="text1"/>
              </w:rPr>
            </w:pPr>
          </w:p>
        </w:tc>
        <w:tc>
          <w:tcPr>
            <w:tcW w:w="542" w:type="dxa"/>
            <w:tcBorders>
              <w:top w:val="nil"/>
            </w:tcBorders>
          </w:tcPr>
          <w:p w:rsidR="00725665" w:rsidRPr="00E1327F" w:rsidRDefault="00725665">
            <w:pPr>
              <w:pStyle w:val="ConsPlusNormal"/>
              <w:rPr>
                <w:color w:val="000000" w:themeColor="text1"/>
              </w:rPr>
            </w:pPr>
          </w:p>
        </w:tc>
        <w:tc>
          <w:tcPr>
            <w:tcW w:w="1080"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1037"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jc w:val="center"/>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1022"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ind w:left="283"/>
              <w:rPr>
                <w:color w:val="000000" w:themeColor="text1"/>
              </w:rPr>
            </w:pPr>
            <w:r w:rsidRPr="00E1327F">
              <w:rPr>
                <w:color w:val="000000" w:themeColor="text1"/>
              </w:rPr>
              <w:lastRenderedPageBreak/>
              <w:t>источники внешнего финансирования, всего</w:t>
            </w:r>
          </w:p>
        </w:tc>
        <w:tc>
          <w:tcPr>
            <w:tcW w:w="542" w:type="dxa"/>
            <w:vAlign w:val="center"/>
          </w:tcPr>
          <w:p w:rsidR="00725665" w:rsidRPr="00E1327F" w:rsidRDefault="00725665">
            <w:pPr>
              <w:pStyle w:val="ConsPlusNormal"/>
              <w:jc w:val="center"/>
              <w:rPr>
                <w:color w:val="000000" w:themeColor="text1"/>
              </w:rPr>
            </w:pPr>
            <w:bookmarkStart w:id="1805" w:name="P48361"/>
            <w:bookmarkEnd w:id="1805"/>
            <w:r w:rsidRPr="00E1327F">
              <w:rPr>
                <w:color w:val="000000" w:themeColor="text1"/>
              </w:rPr>
              <w:t>620</w:t>
            </w:r>
          </w:p>
        </w:tc>
        <w:tc>
          <w:tcPr>
            <w:tcW w:w="1080"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1805" w:type="dxa"/>
            <w:tcBorders>
              <w:left w:val="nil"/>
              <w:bottom w:val="nil"/>
            </w:tcBorders>
          </w:tcPr>
          <w:p w:rsidR="00725665" w:rsidRPr="00E1327F" w:rsidRDefault="00725665">
            <w:pPr>
              <w:pStyle w:val="ConsPlusNormal"/>
              <w:ind w:left="567"/>
              <w:rPr>
                <w:color w:val="000000" w:themeColor="text1"/>
              </w:rPr>
            </w:pPr>
            <w:r w:rsidRPr="00E1327F">
              <w:rPr>
                <w:color w:val="000000" w:themeColor="text1"/>
              </w:rPr>
              <w:t>в том числе:</w:t>
            </w:r>
          </w:p>
        </w:tc>
        <w:tc>
          <w:tcPr>
            <w:tcW w:w="542" w:type="dxa"/>
            <w:tcBorders>
              <w:bottom w:val="nil"/>
            </w:tcBorders>
            <w:vAlign w:val="center"/>
          </w:tcPr>
          <w:p w:rsidR="00725665" w:rsidRPr="00E1327F" w:rsidRDefault="00725665">
            <w:pPr>
              <w:pStyle w:val="ConsPlusNormal"/>
              <w:rPr>
                <w:color w:val="000000" w:themeColor="text1"/>
              </w:rPr>
            </w:pPr>
          </w:p>
        </w:tc>
        <w:tc>
          <w:tcPr>
            <w:tcW w:w="1080"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680" w:type="dxa"/>
            <w:tcBorders>
              <w:bottom w:val="nil"/>
            </w:tcBorders>
            <w:vAlign w:val="center"/>
          </w:tcPr>
          <w:p w:rsidR="00725665" w:rsidRPr="00E1327F" w:rsidRDefault="00725665">
            <w:pPr>
              <w:pStyle w:val="ConsPlusNormal"/>
              <w:rPr>
                <w:color w:val="000000" w:themeColor="text1"/>
              </w:rPr>
            </w:pPr>
          </w:p>
        </w:tc>
        <w:tc>
          <w:tcPr>
            <w:tcW w:w="737" w:type="dxa"/>
            <w:tcBorders>
              <w:bottom w:val="nil"/>
            </w:tcBorders>
            <w:vAlign w:val="center"/>
          </w:tcPr>
          <w:p w:rsidR="00725665" w:rsidRPr="00E1327F" w:rsidRDefault="00725665">
            <w:pPr>
              <w:pStyle w:val="ConsPlusNormal"/>
              <w:rPr>
                <w:color w:val="000000" w:themeColor="text1"/>
              </w:rPr>
            </w:pPr>
          </w:p>
        </w:tc>
        <w:tc>
          <w:tcPr>
            <w:tcW w:w="1037"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032" w:type="dxa"/>
            <w:tcBorders>
              <w:bottom w:val="nil"/>
            </w:tcBorders>
            <w:vAlign w:val="center"/>
          </w:tcPr>
          <w:p w:rsidR="00725665" w:rsidRPr="00E1327F" w:rsidRDefault="00725665">
            <w:pPr>
              <w:pStyle w:val="ConsPlusNormal"/>
              <w:rPr>
                <w:color w:val="000000" w:themeColor="text1"/>
              </w:rPr>
            </w:pPr>
          </w:p>
        </w:tc>
        <w:tc>
          <w:tcPr>
            <w:tcW w:w="1191" w:type="dxa"/>
            <w:tcBorders>
              <w:bottom w:val="nil"/>
            </w:tcBorders>
          </w:tcPr>
          <w:p w:rsidR="00725665" w:rsidRPr="00E1327F" w:rsidRDefault="00725665">
            <w:pPr>
              <w:pStyle w:val="ConsPlusNormal"/>
              <w:jc w:val="center"/>
              <w:rPr>
                <w:color w:val="000000" w:themeColor="text1"/>
              </w:rPr>
            </w:pPr>
            <w:r w:rsidRPr="00E1327F">
              <w:rPr>
                <w:color w:val="000000" w:themeColor="text1"/>
              </w:rPr>
              <w:t>x</w:t>
            </w:r>
          </w:p>
        </w:tc>
        <w:tc>
          <w:tcPr>
            <w:tcW w:w="510" w:type="dxa"/>
            <w:tcBorders>
              <w:bottom w:val="nil"/>
            </w:tcBorders>
            <w:vAlign w:val="center"/>
          </w:tcPr>
          <w:p w:rsidR="00725665" w:rsidRPr="00E1327F" w:rsidRDefault="00725665">
            <w:pPr>
              <w:pStyle w:val="ConsPlusNormal"/>
              <w:rPr>
                <w:color w:val="000000" w:themeColor="text1"/>
              </w:rPr>
            </w:pPr>
          </w:p>
        </w:tc>
        <w:tc>
          <w:tcPr>
            <w:tcW w:w="1022" w:type="dxa"/>
            <w:tcBorders>
              <w:bottom w:val="nil"/>
            </w:tcBorders>
            <w:vAlign w:val="center"/>
          </w:tcPr>
          <w:p w:rsidR="00725665" w:rsidRPr="00E1327F" w:rsidRDefault="00725665">
            <w:pPr>
              <w:pStyle w:val="ConsPlusNormal"/>
              <w:rPr>
                <w:color w:val="000000" w:themeColor="text1"/>
              </w:rPr>
            </w:pPr>
          </w:p>
        </w:tc>
        <w:tc>
          <w:tcPr>
            <w:tcW w:w="794" w:type="dxa"/>
            <w:tcBorders>
              <w:bottom w:val="nil"/>
            </w:tcBorders>
            <w:vAlign w:val="center"/>
          </w:tcPr>
          <w:p w:rsidR="00725665" w:rsidRPr="00E1327F" w:rsidRDefault="00725665">
            <w:pPr>
              <w:pStyle w:val="ConsPlusNormal"/>
              <w:rPr>
                <w:color w:val="000000" w:themeColor="text1"/>
              </w:rPr>
            </w:pPr>
          </w:p>
        </w:tc>
      </w:tr>
      <w:tr w:rsidR="00E1327F" w:rsidRPr="00E1327F">
        <w:tblPrEx>
          <w:tblBorders>
            <w:right w:val="single" w:sz="4" w:space="0" w:color="auto"/>
            <w:insideH w:val="nil"/>
          </w:tblBorders>
        </w:tblPrEx>
        <w:tc>
          <w:tcPr>
            <w:tcW w:w="1805" w:type="dxa"/>
            <w:tcBorders>
              <w:top w:val="nil"/>
              <w:left w:val="nil"/>
            </w:tcBorders>
          </w:tcPr>
          <w:p w:rsidR="00725665" w:rsidRPr="00E1327F" w:rsidRDefault="00725665">
            <w:pPr>
              <w:pStyle w:val="ConsPlusNormal"/>
              <w:ind w:left="567"/>
              <w:rPr>
                <w:color w:val="000000" w:themeColor="text1"/>
              </w:rPr>
            </w:pPr>
          </w:p>
        </w:tc>
        <w:tc>
          <w:tcPr>
            <w:tcW w:w="542" w:type="dxa"/>
            <w:tcBorders>
              <w:top w:val="nil"/>
            </w:tcBorders>
          </w:tcPr>
          <w:p w:rsidR="00725665" w:rsidRPr="00E1327F" w:rsidRDefault="00725665">
            <w:pPr>
              <w:pStyle w:val="ConsPlusNormal"/>
              <w:rPr>
                <w:color w:val="000000" w:themeColor="text1"/>
              </w:rPr>
            </w:pPr>
          </w:p>
        </w:tc>
        <w:tc>
          <w:tcPr>
            <w:tcW w:w="1080"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680" w:type="dxa"/>
            <w:tcBorders>
              <w:top w:val="nil"/>
            </w:tcBorders>
          </w:tcPr>
          <w:p w:rsidR="00725665" w:rsidRPr="00E1327F" w:rsidRDefault="00725665">
            <w:pPr>
              <w:pStyle w:val="ConsPlusNormal"/>
              <w:rPr>
                <w:color w:val="000000" w:themeColor="text1"/>
              </w:rPr>
            </w:pPr>
          </w:p>
        </w:tc>
        <w:tc>
          <w:tcPr>
            <w:tcW w:w="737" w:type="dxa"/>
            <w:tcBorders>
              <w:top w:val="nil"/>
            </w:tcBorders>
          </w:tcPr>
          <w:p w:rsidR="00725665" w:rsidRPr="00E1327F" w:rsidRDefault="00725665">
            <w:pPr>
              <w:pStyle w:val="ConsPlusNormal"/>
              <w:rPr>
                <w:color w:val="000000" w:themeColor="text1"/>
              </w:rPr>
            </w:pPr>
          </w:p>
        </w:tc>
        <w:tc>
          <w:tcPr>
            <w:tcW w:w="1037"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032" w:type="dxa"/>
            <w:tcBorders>
              <w:top w:val="nil"/>
            </w:tcBorders>
          </w:tcPr>
          <w:p w:rsidR="00725665" w:rsidRPr="00E1327F" w:rsidRDefault="00725665">
            <w:pPr>
              <w:pStyle w:val="ConsPlusNormal"/>
              <w:rPr>
                <w:color w:val="000000" w:themeColor="text1"/>
              </w:rPr>
            </w:pPr>
          </w:p>
        </w:tc>
        <w:tc>
          <w:tcPr>
            <w:tcW w:w="1191" w:type="dxa"/>
            <w:tcBorders>
              <w:top w:val="nil"/>
            </w:tcBorders>
          </w:tcPr>
          <w:p w:rsidR="00725665" w:rsidRPr="00E1327F" w:rsidRDefault="00725665">
            <w:pPr>
              <w:pStyle w:val="ConsPlusNormal"/>
              <w:jc w:val="center"/>
              <w:rPr>
                <w:color w:val="000000" w:themeColor="text1"/>
              </w:rPr>
            </w:pPr>
          </w:p>
        </w:tc>
        <w:tc>
          <w:tcPr>
            <w:tcW w:w="510" w:type="dxa"/>
            <w:tcBorders>
              <w:top w:val="nil"/>
            </w:tcBorders>
          </w:tcPr>
          <w:p w:rsidR="00725665" w:rsidRPr="00E1327F" w:rsidRDefault="00725665">
            <w:pPr>
              <w:pStyle w:val="ConsPlusNormal"/>
              <w:rPr>
                <w:color w:val="000000" w:themeColor="text1"/>
              </w:rPr>
            </w:pPr>
          </w:p>
        </w:tc>
        <w:tc>
          <w:tcPr>
            <w:tcW w:w="1022" w:type="dxa"/>
            <w:tcBorders>
              <w:top w:val="nil"/>
            </w:tcBorders>
          </w:tcPr>
          <w:p w:rsidR="00725665" w:rsidRPr="00E1327F" w:rsidRDefault="00725665">
            <w:pPr>
              <w:pStyle w:val="ConsPlusNormal"/>
              <w:rPr>
                <w:color w:val="000000" w:themeColor="text1"/>
              </w:rPr>
            </w:pPr>
          </w:p>
        </w:tc>
        <w:tc>
          <w:tcPr>
            <w:tcW w:w="794" w:type="dxa"/>
            <w:tcBorders>
              <w:top w:val="nil"/>
            </w:tcBorders>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p>
        </w:tc>
        <w:tc>
          <w:tcPr>
            <w:tcW w:w="542" w:type="dxa"/>
            <w:vAlign w:val="center"/>
          </w:tcPr>
          <w:p w:rsidR="00725665" w:rsidRPr="00E1327F" w:rsidRDefault="00725665">
            <w:pPr>
              <w:pStyle w:val="ConsPlusNormal"/>
              <w:rPr>
                <w:color w:val="000000" w:themeColor="text1"/>
              </w:rPr>
            </w:pPr>
          </w:p>
        </w:tc>
        <w:tc>
          <w:tcPr>
            <w:tcW w:w="1080"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680" w:type="dxa"/>
            <w:vAlign w:val="center"/>
          </w:tcPr>
          <w:p w:rsidR="00725665" w:rsidRPr="00E1327F" w:rsidRDefault="00725665">
            <w:pPr>
              <w:pStyle w:val="ConsPlusNormal"/>
              <w:rPr>
                <w:color w:val="000000" w:themeColor="text1"/>
              </w:rPr>
            </w:pPr>
          </w:p>
        </w:tc>
        <w:tc>
          <w:tcPr>
            <w:tcW w:w="737" w:type="dxa"/>
            <w:vAlign w:val="center"/>
          </w:tcPr>
          <w:p w:rsidR="00725665" w:rsidRPr="00E1327F" w:rsidRDefault="00725665">
            <w:pPr>
              <w:pStyle w:val="ConsPlusNormal"/>
              <w:rPr>
                <w:color w:val="000000" w:themeColor="text1"/>
              </w:rPr>
            </w:pPr>
          </w:p>
        </w:tc>
        <w:tc>
          <w:tcPr>
            <w:tcW w:w="1037"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032" w:type="dxa"/>
            <w:vAlign w:val="center"/>
          </w:tcPr>
          <w:p w:rsidR="00725665" w:rsidRPr="00E1327F" w:rsidRDefault="00725665">
            <w:pPr>
              <w:pStyle w:val="ConsPlusNormal"/>
              <w:rPr>
                <w:color w:val="000000" w:themeColor="text1"/>
              </w:rPr>
            </w:pPr>
          </w:p>
        </w:tc>
        <w:tc>
          <w:tcPr>
            <w:tcW w:w="1191"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510" w:type="dxa"/>
            <w:vAlign w:val="center"/>
          </w:tcPr>
          <w:p w:rsidR="00725665" w:rsidRPr="00E1327F" w:rsidRDefault="00725665">
            <w:pPr>
              <w:pStyle w:val="ConsPlusNormal"/>
              <w:rPr>
                <w:color w:val="000000" w:themeColor="text1"/>
              </w:rPr>
            </w:pPr>
          </w:p>
        </w:tc>
        <w:tc>
          <w:tcPr>
            <w:tcW w:w="1022" w:type="dxa"/>
            <w:vAlign w:val="center"/>
          </w:tcPr>
          <w:p w:rsidR="00725665" w:rsidRPr="00E1327F" w:rsidRDefault="00725665">
            <w:pPr>
              <w:pStyle w:val="ConsPlusNormal"/>
              <w:rPr>
                <w:color w:val="000000" w:themeColor="text1"/>
              </w:rPr>
            </w:pPr>
          </w:p>
        </w:tc>
        <w:tc>
          <w:tcPr>
            <w:tcW w:w="794" w:type="dxa"/>
            <w:vAlign w:val="center"/>
          </w:tcPr>
          <w:p w:rsidR="00725665" w:rsidRPr="00E1327F" w:rsidRDefault="00725665">
            <w:pPr>
              <w:pStyle w:val="ConsPlusNormal"/>
              <w:rPr>
                <w:color w:val="000000" w:themeColor="text1"/>
              </w:rPr>
            </w:pP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725665" w:rsidRPr="00E1327F">
        <w:tc>
          <w:tcPr>
            <w:tcW w:w="9071" w:type="dxa"/>
            <w:tcBorders>
              <w:top w:val="nil"/>
              <w:left w:val="nil"/>
              <w:bottom w:val="nil"/>
              <w:right w:val="nil"/>
            </w:tcBorders>
          </w:tcPr>
          <w:p w:rsidR="00725665" w:rsidRPr="00E1327F" w:rsidRDefault="00725665">
            <w:pPr>
              <w:pStyle w:val="ConsPlusNormal"/>
              <w:jc w:val="center"/>
              <w:outlineLvl w:val="3"/>
              <w:rPr>
                <w:color w:val="000000" w:themeColor="text1"/>
              </w:rPr>
            </w:pPr>
            <w:bookmarkStart w:id="1806" w:name="P48417"/>
            <w:bookmarkEnd w:id="1806"/>
            <w:r w:rsidRPr="00E1327F">
              <w:rPr>
                <w:color w:val="000000" w:themeColor="text1"/>
              </w:rPr>
              <w:t>5. Изменение остатков по внутренним расчетам</w:t>
            </w:r>
          </w:p>
        </w:tc>
      </w:tr>
    </w:tbl>
    <w:p w:rsidR="00725665" w:rsidRPr="00E1327F" w:rsidRDefault="00725665">
      <w:pPr>
        <w:pStyle w:val="ConsPlusNormal"/>
        <w:jc w:val="both"/>
        <w:rPr>
          <w:color w:val="000000" w:themeColor="text1"/>
        </w:r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05"/>
        <w:gridCol w:w="510"/>
        <w:gridCol w:w="2248"/>
        <w:gridCol w:w="2248"/>
        <w:gridCol w:w="2248"/>
      </w:tblGrid>
      <w:tr w:rsidR="00E1327F" w:rsidRPr="00E1327F">
        <w:tc>
          <w:tcPr>
            <w:tcW w:w="1805" w:type="dxa"/>
            <w:tcBorders>
              <w:left w:val="nil"/>
            </w:tcBorders>
          </w:tcPr>
          <w:p w:rsidR="00725665" w:rsidRPr="00E1327F" w:rsidRDefault="00725665">
            <w:pPr>
              <w:pStyle w:val="ConsPlusNormal"/>
              <w:jc w:val="center"/>
              <w:rPr>
                <w:color w:val="000000" w:themeColor="text1"/>
              </w:rPr>
            </w:pPr>
            <w:r w:rsidRPr="00E1327F">
              <w:rPr>
                <w:color w:val="000000" w:themeColor="text1"/>
              </w:rPr>
              <w:t>Наименование показателя</w:t>
            </w:r>
          </w:p>
        </w:tc>
        <w:tc>
          <w:tcPr>
            <w:tcW w:w="510" w:type="dxa"/>
          </w:tcPr>
          <w:p w:rsidR="00725665" w:rsidRPr="00E1327F" w:rsidRDefault="00725665">
            <w:pPr>
              <w:pStyle w:val="ConsPlusNormal"/>
              <w:jc w:val="center"/>
              <w:rPr>
                <w:color w:val="000000" w:themeColor="text1"/>
              </w:rPr>
            </w:pPr>
            <w:r w:rsidRPr="00E1327F">
              <w:rPr>
                <w:color w:val="000000" w:themeColor="text1"/>
              </w:rPr>
              <w:t>Код строки</w:t>
            </w:r>
          </w:p>
        </w:tc>
        <w:tc>
          <w:tcPr>
            <w:tcW w:w="2248" w:type="dxa"/>
          </w:tcPr>
          <w:p w:rsidR="00725665" w:rsidRPr="00E1327F" w:rsidRDefault="00725665">
            <w:pPr>
              <w:pStyle w:val="ConsPlusNormal"/>
              <w:jc w:val="center"/>
              <w:rPr>
                <w:color w:val="000000" w:themeColor="text1"/>
              </w:rPr>
            </w:pPr>
            <w:r w:rsidRPr="00E1327F">
              <w:rPr>
                <w:color w:val="000000" w:themeColor="text1"/>
              </w:rPr>
              <w:t>Бюджетные, автономные учреждения</w:t>
            </w:r>
          </w:p>
        </w:tc>
        <w:tc>
          <w:tcPr>
            <w:tcW w:w="2248" w:type="dxa"/>
          </w:tcPr>
          <w:p w:rsidR="00725665" w:rsidRPr="00E1327F" w:rsidRDefault="00725665">
            <w:pPr>
              <w:pStyle w:val="ConsPlusNormal"/>
              <w:jc w:val="center"/>
              <w:rPr>
                <w:color w:val="000000" w:themeColor="text1"/>
              </w:rPr>
            </w:pPr>
            <w:r w:rsidRPr="00E1327F">
              <w:rPr>
                <w:color w:val="000000" w:themeColor="text1"/>
              </w:rPr>
              <w:t>Участники казначейского сопровождения</w:t>
            </w:r>
          </w:p>
        </w:tc>
        <w:tc>
          <w:tcPr>
            <w:tcW w:w="2248" w:type="dxa"/>
            <w:tcBorders>
              <w:right w:val="nil"/>
            </w:tcBorders>
          </w:tcPr>
          <w:p w:rsidR="00725665" w:rsidRPr="00E1327F" w:rsidRDefault="00725665">
            <w:pPr>
              <w:pStyle w:val="ConsPlusNormal"/>
              <w:jc w:val="center"/>
              <w:rPr>
                <w:color w:val="000000" w:themeColor="text1"/>
              </w:rPr>
            </w:pPr>
            <w:r w:rsidRPr="00E1327F">
              <w:rPr>
                <w:color w:val="000000" w:themeColor="text1"/>
              </w:rPr>
              <w:t>Получатели средств из бюджета</w:t>
            </w:r>
          </w:p>
        </w:tc>
      </w:tr>
      <w:tr w:rsidR="00E1327F" w:rsidRPr="00E1327F">
        <w:tc>
          <w:tcPr>
            <w:tcW w:w="1805" w:type="dxa"/>
            <w:tcBorders>
              <w:left w:val="nil"/>
            </w:tcBorders>
          </w:tcPr>
          <w:p w:rsidR="00725665" w:rsidRPr="00E1327F" w:rsidRDefault="00725665">
            <w:pPr>
              <w:pStyle w:val="ConsPlusNormal"/>
              <w:jc w:val="center"/>
              <w:rPr>
                <w:color w:val="000000" w:themeColor="text1"/>
              </w:rPr>
            </w:pPr>
            <w:bookmarkStart w:id="1807" w:name="P48424"/>
            <w:bookmarkEnd w:id="1807"/>
            <w:r w:rsidRPr="00E1327F">
              <w:rPr>
                <w:color w:val="000000" w:themeColor="text1"/>
              </w:rPr>
              <w:t>1</w:t>
            </w:r>
          </w:p>
        </w:tc>
        <w:tc>
          <w:tcPr>
            <w:tcW w:w="510" w:type="dxa"/>
          </w:tcPr>
          <w:p w:rsidR="00725665" w:rsidRPr="00E1327F" w:rsidRDefault="00725665">
            <w:pPr>
              <w:pStyle w:val="ConsPlusNormal"/>
              <w:jc w:val="center"/>
              <w:rPr>
                <w:color w:val="000000" w:themeColor="text1"/>
              </w:rPr>
            </w:pPr>
            <w:bookmarkStart w:id="1808" w:name="P48425"/>
            <w:bookmarkEnd w:id="1808"/>
            <w:r w:rsidRPr="00E1327F">
              <w:rPr>
                <w:color w:val="000000" w:themeColor="text1"/>
              </w:rPr>
              <w:t>2</w:t>
            </w:r>
          </w:p>
        </w:tc>
        <w:tc>
          <w:tcPr>
            <w:tcW w:w="2248" w:type="dxa"/>
          </w:tcPr>
          <w:p w:rsidR="00725665" w:rsidRPr="00E1327F" w:rsidRDefault="00725665">
            <w:pPr>
              <w:pStyle w:val="ConsPlusNormal"/>
              <w:jc w:val="center"/>
              <w:rPr>
                <w:color w:val="000000" w:themeColor="text1"/>
              </w:rPr>
            </w:pPr>
            <w:bookmarkStart w:id="1809" w:name="P48426"/>
            <w:bookmarkEnd w:id="1809"/>
            <w:r w:rsidRPr="00E1327F">
              <w:rPr>
                <w:color w:val="000000" w:themeColor="text1"/>
              </w:rPr>
              <w:t>3</w:t>
            </w:r>
          </w:p>
        </w:tc>
        <w:tc>
          <w:tcPr>
            <w:tcW w:w="2248" w:type="dxa"/>
          </w:tcPr>
          <w:p w:rsidR="00725665" w:rsidRPr="00E1327F" w:rsidRDefault="00725665">
            <w:pPr>
              <w:pStyle w:val="ConsPlusNormal"/>
              <w:jc w:val="center"/>
              <w:rPr>
                <w:color w:val="000000" w:themeColor="text1"/>
              </w:rPr>
            </w:pPr>
            <w:bookmarkStart w:id="1810" w:name="P48427"/>
            <w:bookmarkEnd w:id="1810"/>
            <w:r w:rsidRPr="00E1327F">
              <w:rPr>
                <w:color w:val="000000" w:themeColor="text1"/>
              </w:rPr>
              <w:t>4</w:t>
            </w:r>
          </w:p>
        </w:tc>
        <w:tc>
          <w:tcPr>
            <w:tcW w:w="2248" w:type="dxa"/>
            <w:tcBorders>
              <w:right w:val="nil"/>
            </w:tcBorders>
          </w:tcPr>
          <w:p w:rsidR="00725665" w:rsidRPr="00E1327F" w:rsidRDefault="00725665">
            <w:pPr>
              <w:pStyle w:val="ConsPlusNormal"/>
              <w:jc w:val="center"/>
              <w:rPr>
                <w:color w:val="000000" w:themeColor="text1"/>
              </w:rPr>
            </w:pPr>
            <w:bookmarkStart w:id="1811" w:name="P48428"/>
            <w:bookmarkEnd w:id="1811"/>
            <w:r w:rsidRPr="00E1327F">
              <w:rPr>
                <w:color w:val="000000" w:themeColor="text1"/>
              </w:rPr>
              <w:t>5</w:t>
            </w: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rPr>
                <w:color w:val="000000" w:themeColor="text1"/>
              </w:rPr>
            </w:pPr>
            <w:r w:rsidRPr="00E1327F">
              <w:rPr>
                <w:color w:val="000000" w:themeColor="text1"/>
              </w:rPr>
              <w:t>Изменение остатков по внутренним расчетам (стр. 825 + стр. 826)</w:t>
            </w:r>
          </w:p>
        </w:tc>
        <w:tc>
          <w:tcPr>
            <w:tcW w:w="510" w:type="dxa"/>
            <w:vAlign w:val="center"/>
          </w:tcPr>
          <w:p w:rsidR="00725665" w:rsidRPr="00E1327F" w:rsidRDefault="00725665">
            <w:pPr>
              <w:pStyle w:val="ConsPlusNormal"/>
              <w:jc w:val="center"/>
              <w:rPr>
                <w:color w:val="000000" w:themeColor="text1"/>
              </w:rPr>
            </w:pPr>
            <w:bookmarkStart w:id="1812" w:name="P48430"/>
            <w:bookmarkEnd w:id="1812"/>
            <w:r w:rsidRPr="00E1327F">
              <w:rPr>
                <w:color w:val="000000" w:themeColor="text1"/>
              </w:rPr>
              <w:t>800</w:t>
            </w:r>
          </w:p>
        </w:tc>
        <w:tc>
          <w:tcPr>
            <w:tcW w:w="2248" w:type="dxa"/>
            <w:vAlign w:val="center"/>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r>
      <w:tr w:rsidR="00E1327F" w:rsidRPr="00E1327F">
        <w:tblPrEx>
          <w:tblBorders>
            <w:right w:val="single" w:sz="4" w:space="0" w:color="auto"/>
          </w:tblBorders>
        </w:tblPrEx>
        <w:tc>
          <w:tcPr>
            <w:tcW w:w="1805" w:type="dxa"/>
            <w:tcBorders>
              <w:left w:val="nil"/>
            </w:tcBorders>
          </w:tcPr>
          <w:p w:rsidR="00725665" w:rsidRPr="00E1327F" w:rsidRDefault="00725665">
            <w:pPr>
              <w:pStyle w:val="ConsPlusNormal"/>
              <w:ind w:left="283"/>
              <w:rPr>
                <w:color w:val="000000" w:themeColor="text1"/>
              </w:rPr>
            </w:pPr>
            <w:r w:rsidRPr="00E1327F">
              <w:rPr>
                <w:color w:val="000000" w:themeColor="text1"/>
              </w:rPr>
              <w:t>увеличение остатков по внутренним расчетам</w:t>
            </w:r>
          </w:p>
        </w:tc>
        <w:tc>
          <w:tcPr>
            <w:tcW w:w="510" w:type="dxa"/>
            <w:vAlign w:val="center"/>
          </w:tcPr>
          <w:p w:rsidR="00725665" w:rsidRPr="00E1327F" w:rsidRDefault="00725665">
            <w:pPr>
              <w:pStyle w:val="ConsPlusNormal"/>
              <w:jc w:val="center"/>
              <w:rPr>
                <w:color w:val="000000" w:themeColor="text1"/>
              </w:rPr>
            </w:pPr>
            <w:bookmarkStart w:id="1813" w:name="P48435"/>
            <w:bookmarkEnd w:id="1813"/>
            <w:r w:rsidRPr="00E1327F">
              <w:rPr>
                <w:color w:val="000000" w:themeColor="text1"/>
              </w:rPr>
              <w:t>825</w:t>
            </w:r>
          </w:p>
        </w:tc>
        <w:tc>
          <w:tcPr>
            <w:tcW w:w="2248" w:type="dxa"/>
            <w:vAlign w:val="center"/>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r>
      <w:tr w:rsidR="00725665" w:rsidRPr="00E1327F">
        <w:tblPrEx>
          <w:tblBorders>
            <w:right w:val="single" w:sz="4" w:space="0" w:color="auto"/>
          </w:tblBorders>
        </w:tblPrEx>
        <w:tc>
          <w:tcPr>
            <w:tcW w:w="1805" w:type="dxa"/>
            <w:tcBorders>
              <w:left w:val="nil"/>
            </w:tcBorders>
          </w:tcPr>
          <w:p w:rsidR="00725665" w:rsidRPr="00E1327F" w:rsidRDefault="00725665">
            <w:pPr>
              <w:pStyle w:val="ConsPlusNormal"/>
              <w:ind w:left="283"/>
              <w:rPr>
                <w:color w:val="000000" w:themeColor="text1"/>
              </w:rPr>
            </w:pPr>
            <w:r w:rsidRPr="00E1327F">
              <w:rPr>
                <w:color w:val="000000" w:themeColor="text1"/>
              </w:rPr>
              <w:t>уменьшение остатков по внутренним расчетам</w:t>
            </w:r>
          </w:p>
        </w:tc>
        <w:tc>
          <w:tcPr>
            <w:tcW w:w="510" w:type="dxa"/>
            <w:vAlign w:val="center"/>
          </w:tcPr>
          <w:p w:rsidR="00725665" w:rsidRPr="00E1327F" w:rsidRDefault="00725665">
            <w:pPr>
              <w:pStyle w:val="ConsPlusNormal"/>
              <w:jc w:val="center"/>
              <w:rPr>
                <w:color w:val="000000" w:themeColor="text1"/>
              </w:rPr>
            </w:pPr>
            <w:bookmarkStart w:id="1814" w:name="P48440"/>
            <w:bookmarkEnd w:id="1814"/>
            <w:r w:rsidRPr="00E1327F">
              <w:rPr>
                <w:color w:val="000000" w:themeColor="text1"/>
              </w:rPr>
              <w:t>826</w:t>
            </w:r>
          </w:p>
        </w:tc>
        <w:tc>
          <w:tcPr>
            <w:tcW w:w="2248" w:type="dxa"/>
            <w:vAlign w:val="center"/>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c>
          <w:tcPr>
            <w:tcW w:w="2248" w:type="dxa"/>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p w:rsidR="00725665" w:rsidRPr="00E1327F" w:rsidRDefault="00725665">
      <w:pPr>
        <w:pStyle w:val="ConsPlusNormal"/>
        <w:rPr>
          <w:color w:val="000000" w:themeColor="text1"/>
        </w:rPr>
        <w:sectPr w:rsidR="00725665" w:rsidRPr="00E1327F">
          <w:pgSz w:w="11905" w:h="16838"/>
          <w:pgMar w:top="1134" w:right="850" w:bottom="1134" w:left="1701" w:header="0" w:footer="0" w:gutter="0"/>
          <w:cols w:space="720"/>
          <w:titlePg/>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948"/>
        <w:gridCol w:w="340"/>
        <w:gridCol w:w="1701"/>
        <w:gridCol w:w="340"/>
        <w:gridCol w:w="2891"/>
        <w:gridCol w:w="340"/>
        <w:gridCol w:w="2835"/>
        <w:gridCol w:w="340"/>
        <w:gridCol w:w="1871"/>
      </w:tblGrid>
      <w:tr w:rsidR="00E1327F" w:rsidRPr="00E1327F">
        <w:tc>
          <w:tcPr>
            <w:tcW w:w="2948" w:type="dxa"/>
            <w:vMerge w:val="restart"/>
            <w:tcBorders>
              <w:top w:val="nil"/>
              <w:left w:val="nil"/>
              <w:bottom w:val="nil"/>
              <w:right w:val="nil"/>
            </w:tcBorders>
            <w:vAlign w:val="center"/>
          </w:tcPr>
          <w:p w:rsidR="00725665" w:rsidRPr="00E1327F" w:rsidRDefault="00725665">
            <w:pPr>
              <w:pStyle w:val="ConsPlusNormal"/>
              <w:rPr>
                <w:color w:val="000000" w:themeColor="text1"/>
              </w:rPr>
            </w:pPr>
            <w:r w:rsidRPr="00E1327F">
              <w:rPr>
                <w:color w:val="000000" w:themeColor="text1"/>
              </w:rPr>
              <w:lastRenderedPageBreak/>
              <w:t>Руководитель</w:t>
            </w:r>
          </w:p>
          <w:p w:rsidR="00725665" w:rsidRPr="00E1327F" w:rsidRDefault="00725665">
            <w:pPr>
              <w:pStyle w:val="ConsPlusNormal"/>
              <w:rPr>
                <w:color w:val="000000" w:themeColor="text1"/>
              </w:rPr>
            </w:pPr>
            <w:r w:rsidRPr="00E1327F">
              <w:rPr>
                <w:color w:val="000000" w:themeColor="text1"/>
              </w:rPr>
              <w:t>(уполномоченное лицо)</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2948" w:type="dxa"/>
            <w:vMerge/>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2948" w:type="dxa"/>
            <w:vMerge w:val="restart"/>
            <w:tcBorders>
              <w:top w:val="nil"/>
              <w:left w:val="nil"/>
              <w:bottom w:val="nil"/>
              <w:right w:val="nil"/>
            </w:tcBorders>
            <w:vAlign w:val="center"/>
          </w:tcPr>
          <w:p w:rsidR="00725665" w:rsidRPr="00E1327F" w:rsidRDefault="00725665">
            <w:pPr>
              <w:pStyle w:val="ConsPlusNormal"/>
              <w:rPr>
                <w:color w:val="000000" w:themeColor="text1"/>
              </w:rPr>
            </w:pPr>
            <w:r w:rsidRPr="00E1327F">
              <w:rPr>
                <w:color w:val="000000" w:themeColor="text1"/>
              </w:rPr>
              <w:t>Главный бухгалтер</w:t>
            </w:r>
          </w:p>
          <w:p w:rsidR="00725665" w:rsidRPr="00E1327F" w:rsidRDefault="00725665">
            <w:pPr>
              <w:pStyle w:val="ConsPlusNormal"/>
              <w:rPr>
                <w:color w:val="000000" w:themeColor="text1"/>
              </w:rPr>
            </w:pPr>
            <w:r w:rsidRPr="00E1327F">
              <w:rPr>
                <w:color w:val="000000" w:themeColor="text1"/>
              </w:rPr>
              <w:t>(уполномоченное лицо)</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2948" w:type="dxa"/>
            <w:vMerge/>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nil"/>
              <w:right w:val="nil"/>
            </w:tcBorders>
          </w:tcPr>
          <w:p w:rsidR="00725665" w:rsidRPr="00E1327F" w:rsidRDefault="00725665">
            <w:pPr>
              <w:pStyle w:val="ConsPlusNormal"/>
              <w:rPr>
                <w:color w:val="000000" w:themeColor="text1"/>
              </w:rPr>
            </w:pPr>
          </w:p>
        </w:tc>
      </w:tr>
      <w:tr w:rsidR="00E1327F" w:rsidRPr="00E1327F">
        <w:tc>
          <w:tcPr>
            <w:tcW w:w="2948" w:type="dxa"/>
            <w:tcBorders>
              <w:top w:val="nil"/>
              <w:left w:val="nil"/>
              <w:bottom w:val="nil"/>
              <w:right w:val="nil"/>
            </w:tcBorders>
            <w:vAlign w:val="bottom"/>
          </w:tcPr>
          <w:p w:rsidR="00725665" w:rsidRPr="00E1327F" w:rsidRDefault="00725665">
            <w:pPr>
              <w:pStyle w:val="ConsPlusNormal"/>
              <w:rPr>
                <w:color w:val="000000" w:themeColor="text1"/>
              </w:rPr>
            </w:pPr>
            <w:r w:rsidRPr="00E1327F">
              <w:rPr>
                <w:color w:val="000000" w:themeColor="text1"/>
              </w:rPr>
              <w:t>Исполнитель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nil"/>
              <w:left w:val="nil"/>
              <w:bottom w:val="single" w:sz="4" w:space="0" w:color="auto"/>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nil"/>
              <w:left w:val="nil"/>
              <w:bottom w:val="single" w:sz="4" w:space="0" w:color="auto"/>
              <w:right w:val="nil"/>
            </w:tcBorders>
          </w:tcPr>
          <w:p w:rsidR="00725665" w:rsidRPr="00E1327F" w:rsidRDefault="00725665">
            <w:pPr>
              <w:pStyle w:val="ConsPlusNormal"/>
              <w:rPr>
                <w:color w:val="000000" w:themeColor="text1"/>
              </w:rPr>
            </w:pPr>
          </w:p>
        </w:tc>
      </w:tr>
      <w:tr w:rsidR="00E1327F" w:rsidRPr="00E1327F">
        <w:tc>
          <w:tcPr>
            <w:tcW w:w="2948" w:type="dxa"/>
            <w:tcBorders>
              <w:top w:val="nil"/>
              <w:left w:val="nil"/>
              <w:bottom w:val="nil"/>
              <w:right w:val="nil"/>
            </w:tcBorders>
          </w:tcPr>
          <w:p w:rsidR="00725665" w:rsidRPr="00E1327F" w:rsidRDefault="00725665">
            <w:pPr>
              <w:pStyle w:val="ConsPlusNormal"/>
              <w:rPr>
                <w:color w:val="000000" w:themeColor="text1"/>
              </w:rPr>
            </w:pP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70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(должность)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9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(подпись)</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2835"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(расшифровка подписи)</w:t>
            </w:r>
          </w:p>
        </w:tc>
        <w:tc>
          <w:tcPr>
            <w:tcW w:w="340" w:type="dxa"/>
            <w:tcBorders>
              <w:top w:val="nil"/>
              <w:left w:val="nil"/>
              <w:bottom w:val="nil"/>
              <w:right w:val="nil"/>
            </w:tcBorders>
          </w:tcPr>
          <w:p w:rsidR="00725665" w:rsidRPr="00E1327F" w:rsidRDefault="00725665">
            <w:pPr>
              <w:pStyle w:val="ConsPlusNormal"/>
              <w:rPr>
                <w:color w:val="000000" w:themeColor="text1"/>
              </w:rPr>
            </w:pPr>
          </w:p>
        </w:tc>
        <w:tc>
          <w:tcPr>
            <w:tcW w:w="1871" w:type="dxa"/>
            <w:tcBorders>
              <w:top w:val="single" w:sz="4" w:space="0" w:color="auto"/>
              <w:left w:val="nil"/>
              <w:bottom w:val="nil"/>
              <w:right w:val="nil"/>
            </w:tcBorders>
          </w:tcPr>
          <w:p w:rsidR="00725665" w:rsidRPr="00E1327F" w:rsidRDefault="00725665">
            <w:pPr>
              <w:pStyle w:val="ConsPlusNormal"/>
              <w:jc w:val="center"/>
              <w:rPr>
                <w:color w:val="000000" w:themeColor="text1"/>
              </w:rPr>
            </w:pPr>
            <w:r w:rsidRPr="00E1327F">
              <w:rPr>
                <w:color w:val="000000" w:themeColor="text1"/>
              </w:rPr>
              <w:t>(телефон)</w:t>
            </w:r>
          </w:p>
        </w:tc>
      </w:tr>
      <w:tr w:rsidR="00E1327F" w:rsidRPr="00E1327F">
        <w:tc>
          <w:tcPr>
            <w:tcW w:w="13606" w:type="dxa"/>
            <w:gridSpan w:val="9"/>
            <w:tcBorders>
              <w:top w:val="nil"/>
              <w:left w:val="nil"/>
              <w:bottom w:val="nil"/>
              <w:right w:val="nil"/>
            </w:tcBorders>
          </w:tcPr>
          <w:p w:rsidR="00725665" w:rsidRPr="00E1327F" w:rsidRDefault="00725665">
            <w:pPr>
              <w:pStyle w:val="ConsPlusNormal"/>
              <w:rPr>
                <w:color w:val="000000" w:themeColor="text1"/>
              </w:rPr>
            </w:pPr>
            <w:r w:rsidRPr="00E1327F">
              <w:rPr>
                <w:color w:val="000000" w:themeColor="text1"/>
              </w:rPr>
              <w:t>"__" _________ 20__ г.</w:t>
            </w:r>
          </w:p>
        </w:tc>
      </w:tr>
    </w:tbl>
    <w:p w:rsidR="00725665" w:rsidRPr="00E1327F" w:rsidRDefault="00725665">
      <w:pPr>
        <w:pStyle w:val="ConsPlusNormal"/>
        <w:rPr>
          <w:color w:val="000000" w:themeColor="text1"/>
        </w:rPr>
        <w:sectPr w:rsidR="00725665" w:rsidRPr="00E1327F">
          <w:pgSz w:w="16838" w:h="11905" w:orient="landscape"/>
          <w:pgMar w:top="1701" w:right="1134" w:bottom="850" w:left="1134" w:header="0" w:footer="0" w:gutter="0"/>
          <w:cols w:space="720"/>
          <w:titlePg/>
        </w:sect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jc w:val="right"/>
        <w:outlineLvl w:val="1"/>
        <w:rPr>
          <w:color w:val="000000" w:themeColor="text1"/>
        </w:rPr>
      </w:pPr>
      <w:r w:rsidRPr="00E1327F">
        <w:rPr>
          <w:color w:val="000000" w:themeColor="text1"/>
        </w:rPr>
        <w:t>Приложение N 2</w:t>
      </w:r>
    </w:p>
    <w:p w:rsidR="00725665" w:rsidRPr="00E1327F" w:rsidRDefault="00725665">
      <w:pPr>
        <w:pStyle w:val="ConsPlusNormal"/>
        <w:jc w:val="right"/>
        <w:rPr>
          <w:color w:val="000000" w:themeColor="text1"/>
        </w:rPr>
      </w:pPr>
      <w:r w:rsidRPr="00E1327F">
        <w:rPr>
          <w:color w:val="000000" w:themeColor="text1"/>
        </w:rPr>
        <w:t>к Инструкции о порядке</w:t>
      </w:r>
    </w:p>
    <w:p w:rsidR="00725665" w:rsidRPr="00E1327F" w:rsidRDefault="00725665">
      <w:pPr>
        <w:pStyle w:val="ConsPlusNormal"/>
        <w:jc w:val="right"/>
        <w:rPr>
          <w:color w:val="000000" w:themeColor="text1"/>
        </w:rPr>
      </w:pPr>
      <w:r w:rsidRPr="00E1327F">
        <w:rPr>
          <w:color w:val="000000" w:themeColor="text1"/>
        </w:rPr>
        <w:t>составления и представления годовой,</w:t>
      </w:r>
    </w:p>
    <w:p w:rsidR="00725665" w:rsidRPr="00E1327F" w:rsidRDefault="00725665">
      <w:pPr>
        <w:pStyle w:val="ConsPlusNormal"/>
        <w:jc w:val="right"/>
        <w:rPr>
          <w:color w:val="000000" w:themeColor="text1"/>
        </w:rPr>
      </w:pPr>
      <w:r w:rsidRPr="00E1327F">
        <w:rPr>
          <w:color w:val="000000" w:themeColor="text1"/>
        </w:rPr>
        <w:t>квартальной и месячной отчетности</w:t>
      </w:r>
    </w:p>
    <w:p w:rsidR="00725665" w:rsidRPr="00E1327F" w:rsidRDefault="00725665">
      <w:pPr>
        <w:pStyle w:val="ConsPlusNormal"/>
        <w:jc w:val="right"/>
        <w:rPr>
          <w:color w:val="000000" w:themeColor="text1"/>
        </w:rPr>
      </w:pPr>
      <w:r w:rsidRPr="00E1327F">
        <w:rPr>
          <w:color w:val="000000" w:themeColor="text1"/>
        </w:rPr>
        <w:t>об исполнении бюджетов бюджетной</w:t>
      </w:r>
    </w:p>
    <w:p w:rsidR="00725665" w:rsidRPr="00E1327F" w:rsidRDefault="00725665">
      <w:pPr>
        <w:pStyle w:val="ConsPlusNormal"/>
        <w:jc w:val="right"/>
        <w:rPr>
          <w:color w:val="000000" w:themeColor="text1"/>
        </w:rPr>
      </w:pPr>
      <w:r w:rsidRPr="00E1327F">
        <w:rPr>
          <w:color w:val="000000" w:themeColor="text1"/>
        </w:rPr>
        <w:t>системы Российской Федерации,</w:t>
      </w:r>
    </w:p>
    <w:p w:rsidR="00725665" w:rsidRPr="00E1327F" w:rsidRDefault="00725665">
      <w:pPr>
        <w:pStyle w:val="ConsPlusNormal"/>
        <w:jc w:val="right"/>
        <w:rPr>
          <w:color w:val="000000" w:themeColor="text1"/>
        </w:rPr>
      </w:pPr>
      <w:r w:rsidRPr="00E1327F">
        <w:rPr>
          <w:color w:val="000000" w:themeColor="text1"/>
        </w:rPr>
        <w:t>утвержденной приказом Министерства</w:t>
      </w:r>
    </w:p>
    <w:p w:rsidR="00725665" w:rsidRPr="00E1327F" w:rsidRDefault="00725665">
      <w:pPr>
        <w:pStyle w:val="ConsPlusNormal"/>
        <w:jc w:val="right"/>
        <w:rPr>
          <w:color w:val="000000" w:themeColor="text1"/>
        </w:rPr>
      </w:pPr>
      <w:r w:rsidRPr="00E1327F">
        <w:rPr>
          <w:color w:val="000000" w:themeColor="text1"/>
        </w:rPr>
        <w:t>финансов Российской Федерации</w:t>
      </w:r>
    </w:p>
    <w:p w:rsidR="00725665" w:rsidRPr="00E1327F" w:rsidRDefault="00725665">
      <w:pPr>
        <w:pStyle w:val="ConsPlusNormal"/>
        <w:jc w:val="right"/>
        <w:rPr>
          <w:color w:val="000000" w:themeColor="text1"/>
        </w:rPr>
      </w:pPr>
      <w:r w:rsidRPr="00E1327F">
        <w:rPr>
          <w:color w:val="000000" w:themeColor="text1"/>
        </w:rPr>
        <w:t>от 28 декабря 2010 г. N 191н</w:t>
      </w:r>
    </w:p>
    <w:p w:rsidR="00725665" w:rsidRPr="00E1327F" w:rsidRDefault="00725665">
      <w:pPr>
        <w:pStyle w:val="ConsPlusNormal"/>
        <w:jc w:val="both"/>
        <w:rPr>
          <w:color w:val="000000" w:themeColor="text1"/>
        </w:rPr>
      </w:pPr>
    </w:p>
    <w:p w:rsidR="00725665" w:rsidRPr="00E1327F" w:rsidRDefault="00725665">
      <w:pPr>
        <w:pStyle w:val="ConsPlusTitle"/>
        <w:jc w:val="center"/>
        <w:rPr>
          <w:color w:val="000000" w:themeColor="text1"/>
        </w:rPr>
      </w:pPr>
      <w:bookmarkStart w:id="1815" w:name="P48515"/>
      <w:bookmarkEnd w:id="1815"/>
      <w:r w:rsidRPr="00E1327F">
        <w:rPr>
          <w:color w:val="000000" w:themeColor="text1"/>
        </w:rPr>
        <w:t>ИНФОРМАЦИЯ</w:t>
      </w:r>
    </w:p>
    <w:p w:rsidR="00725665" w:rsidRPr="00E1327F" w:rsidRDefault="00725665">
      <w:pPr>
        <w:pStyle w:val="ConsPlusTitle"/>
        <w:jc w:val="center"/>
        <w:rPr>
          <w:color w:val="000000" w:themeColor="text1"/>
        </w:rPr>
      </w:pPr>
      <w:r w:rsidRPr="00E1327F">
        <w:rPr>
          <w:color w:val="000000" w:themeColor="text1"/>
        </w:rPr>
        <w:t>ОБ ОСНОВНЫХ ПОЛОЖЕНИЯХ УЧЕТНОЙ ПОЛИТИКИ, ПОДЛЕЖАЩАЯ</w:t>
      </w:r>
    </w:p>
    <w:p w:rsidR="00725665" w:rsidRPr="00E1327F" w:rsidRDefault="00725665">
      <w:pPr>
        <w:pStyle w:val="ConsPlusTitle"/>
        <w:jc w:val="center"/>
        <w:rPr>
          <w:color w:val="000000" w:themeColor="text1"/>
        </w:rPr>
      </w:pPr>
      <w:r w:rsidRPr="00E1327F">
        <w:rPr>
          <w:color w:val="000000" w:themeColor="text1"/>
        </w:rPr>
        <w:t>РАСКРЫТИЮ В ТАБЛИЦЕ N 4 "СВЕДЕНИЯ ОБ ОСОБЕННОСТЯХ ВЕДЕНИЯ</w:t>
      </w:r>
    </w:p>
    <w:p w:rsidR="00725665" w:rsidRPr="00E1327F" w:rsidRDefault="00725665">
      <w:pPr>
        <w:pStyle w:val="ConsPlusTitle"/>
        <w:jc w:val="center"/>
        <w:rPr>
          <w:color w:val="000000" w:themeColor="text1"/>
        </w:rPr>
      </w:pPr>
      <w:r w:rsidRPr="00E1327F">
        <w:rPr>
          <w:color w:val="000000" w:themeColor="text1"/>
        </w:rPr>
        <w:t>БЮДЖЕТНОГО УЧЕТА" ФОРМЫ ДОКУМЕНТА "ПОЯСНИТЕЛЬНАЯ ЗАПИСКА</w:t>
      </w:r>
    </w:p>
    <w:p w:rsidR="00725665" w:rsidRPr="00E1327F" w:rsidRDefault="00725665">
      <w:pPr>
        <w:pStyle w:val="ConsPlusTitle"/>
        <w:jc w:val="center"/>
        <w:rPr>
          <w:color w:val="000000" w:themeColor="text1"/>
        </w:rPr>
      </w:pPr>
      <w:r w:rsidRPr="00E1327F">
        <w:rPr>
          <w:color w:val="000000" w:themeColor="text1"/>
        </w:rPr>
        <w:t>(Ф. 0503160)</w:t>
      </w:r>
    </w:p>
    <w:p w:rsidR="00725665" w:rsidRPr="00E1327F" w:rsidRDefault="00725665">
      <w:pPr>
        <w:pStyle w:val="ConsPlusNormal"/>
        <w:spacing w:after="1"/>
        <w:rPr>
          <w:color w:val="000000" w:themeColor="text1"/>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E1327F" w:rsidRPr="00E1327F">
        <w:tc>
          <w:tcPr>
            <w:tcW w:w="60" w:type="dxa"/>
            <w:tcBorders>
              <w:top w:val="nil"/>
              <w:left w:val="nil"/>
              <w:bottom w:val="nil"/>
              <w:right w:val="nil"/>
            </w:tcBorders>
            <w:shd w:val="clear" w:color="auto" w:fill="CED3F1"/>
            <w:tcMar>
              <w:top w:w="0" w:type="dxa"/>
              <w:left w:w="0" w:type="dxa"/>
              <w:bottom w:w="0" w:type="dxa"/>
              <w:right w:w="0" w:type="dxa"/>
            </w:tcMar>
          </w:tcPr>
          <w:p w:rsidR="00725665" w:rsidRPr="00E1327F" w:rsidRDefault="00725665">
            <w:pPr>
              <w:pStyle w:val="ConsPlusNormal"/>
              <w:rPr>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725665" w:rsidRPr="00E1327F" w:rsidRDefault="00725665">
            <w:pPr>
              <w:pStyle w:val="ConsPlusNormal"/>
              <w:jc w:val="center"/>
              <w:rPr>
                <w:color w:val="000000" w:themeColor="text1"/>
              </w:rPr>
            </w:pPr>
            <w:r w:rsidRPr="00E1327F">
              <w:rPr>
                <w:color w:val="000000" w:themeColor="text1"/>
              </w:rPr>
              <w:t>Список изменяющих документов</w:t>
            </w:r>
          </w:p>
          <w:p w:rsidR="00725665" w:rsidRPr="00E1327F" w:rsidRDefault="00725665">
            <w:pPr>
              <w:pStyle w:val="ConsPlusNormal"/>
              <w:jc w:val="center"/>
              <w:rPr>
                <w:color w:val="000000" w:themeColor="text1"/>
              </w:rPr>
            </w:pPr>
            <w:r w:rsidRPr="00E1327F">
              <w:rPr>
                <w:color w:val="000000" w:themeColor="text1"/>
              </w:rPr>
              <w:t>(введена Приказом Минфина России от 16.12.2020 N 311н)</w:t>
            </w:r>
          </w:p>
        </w:tc>
        <w:tc>
          <w:tcPr>
            <w:tcW w:w="113" w:type="dxa"/>
            <w:tcBorders>
              <w:top w:val="nil"/>
              <w:left w:val="nil"/>
              <w:bottom w:val="nil"/>
              <w:right w:val="nil"/>
            </w:tcBorders>
            <w:shd w:val="clear" w:color="auto" w:fill="F4F3F8"/>
            <w:tcMar>
              <w:top w:w="0" w:type="dxa"/>
              <w:left w:w="0" w:type="dxa"/>
              <w:bottom w:w="0" w:type="dxa"/>
              <w:right w:w="0" w:type="dxa"/>
            </w:tcMar>
          </w:tcPr>
          <w:p w:rsidR="00725665" w:rsidRPr="00E1327F" w:rsidRDefault="00725665">
            <w:pPr>
              <w:pStyle w:val="ConsPlusNormal"/>
              <w:rPr>
                <w:color w:val="000000" w:themeColor="text1"/>
              </w:rPr>
            </w:pPr>
          </w:p>
        </w:tc>
      </w:tr>
    </w:tbl>
    <w:p w:rsidR="00725665" w:rsidRPr="00E1327F" w:rsidRDefault="00725665">
      <w:pPr>
        <w:pStyle w:val="ConsPlusNormal"/>
        <w:jc w:val="both"/>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757"/>
        <w:gridCol w:w="1928"/>
        <w:gridCol w:w="3402"/>
      </w:tblGrid>
      <w:tr w:rsidR="00E1327F" w:rsidRPr="00E1327F">
        <w:tc>
          <w:tcPr>
            <w:tcW w:w="1984" w:type="dxa"/>
            <w:vMerge w:val="restart"/>
          </w:tcPr>
          <w:p w:rsidR="00725665" w:rsidRPr="00E1327F" w:rsidRDefault="00725665">
            <w:pPr>
              <w:pStyle w:val="ConsPlusNormal"/>
              <w:jc w:val="center"/>
              <w:rPr>
                <w:color w:val="000000" w:themeColor="text1"/>
              </w:rPr>
            </w:pPr>
            <w:r w:rsidRPr="00E1327F">
              <w:rPr>
                <w:color w:val="000000" w:themeColor="text1"/>
              </w:rPr>
              <w:t>Наименование объекта учета</w:t>
            </w:r>
          </w:p>
        </w:tc>
        <w:tc>
          <w:tcPr>
            <w:tcW w:w="1757" w:type="dxa"/>
            <w:vMerge w:val="restart"/>
          </w:tcPr>
          <w:p w:rsidR="00725665" w:rsidRPr="00E1327F" w:rsidRDefault="00725665">
            <w:pPr>
              <w:pStyle w:val="ConsPlusNormal"/>
              <w:jc w:val="center"/>
              <w:rPr>
                <w:color w:val="000000" w:themeColor="text1"/>
              </w:rPr>
            </w:pPr>
            <w:r w:rsidRPr="00E1327F">
              <w:rPr>
                <w:color w:val="000000" w:themeColor="text1"/>
              </w:rPr>
              <w:t>Код счета бухгалтерского учета</w:t>
            </w:r>
          </w:p>
        </w:tc>
        <w:tc>
          <w:tcPr>
            <w:tcW w:w="5330" w:type="dxa"/>
            <w:gridSpan w:val="2"/>
          </w:tcPr>
          <w:p w:rsidR="00725665" w:rsidRPr="00E1327F" w:rsidRDefault="00725665">
            <w:pPr>
              <w:pStyle w:val="ConsPlusNormal"/>
              <w:jc w:val="center"/>
              <w:rPr>
                <w:color w:val="000000" w:themeColor="text1"/>
              </w:rPr>
            </w:pPr>
            <w:r w:rsidRPr="00E1327F">
              <w:rPr>
                <w:color w:val="000000" w:themeColor="text1"/>
              </w:rPr>
              <w:t>Метод оценки и момент отражения операции в учете</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tcPr>
          <w:p w:rsidR="00725665" w:rsidRPr="00E1327F" w:rsidRDefault="00725665">
            <w:pPr>
              <w:pStyle w:val="ConsPlusNormal"/>
              <w:jc w:val="center"/>
              <w:rPr>
                <w:color w:val="000000" w:themeColor="text1"/>
              </w:rPr>
            </w:pPr>
            <w:r w:rsidRPr="00E1327F">
              <w:rPr>
                <w:color w:val="000000" w:themeColor="text1"/>
              </w:rPr>
              <w:t>Способ ведения</w:t>
            </w:r>
          </w:p>
        </w:tc>
        <w:tc>
          <w:tcPr>
            <w:tcW w:w="3402" w:type="dxa"/>
          </w:tcPr>
          <w:p w:rsidR="00725665" w:rsidRPr="00E1327F" w:rsidRDefault="00725665">
            <w:pPr>
              <w:pStyle w:val="ConsPlusNormal"/>
              <w:jc w:val="center"/>
              <w:rPr>
                <w:color w:val="000000" w:themeColor="text1"/>
              </w:rPr>
            </w:pPr>
            <w:r w:rsidRPr="00E1327F">
              <w:rPr>
                <w:color w:val="000000" w:themeColor="text1"/>
              </w:rPr>
              <w:t>Характеристика</w:t>
            </w:r>
          </w:p>
        </w:tc>
      </w:tr>
      <w:tr w:rsidR="00E1327F" w:rsidRPr="00E1327F">
        <w:tc>
          <w:tcPr>
            <w:tcW w:w="1984" w:type="dxa"/>
          </w:tcPr>
          <w:p w:rsidR="00725665" w:rsidRPr="00E1327F" w:rsidRDefault="00725665">
            <w:pPr>
              <w:pStyle w:val="ConsPlusNormal"/>
              <w:jc w:val="center"/>
              <w:rPr>
                <w:color w:val="000000" w:themeColor="text1"/>
              </w:rPr>
            </w:pPr>
            <w:r w:rsidRPr="00E1327F">
              <w:rPr>
                <w:color w:val="000000" w:themeColor="text1"/>
              </w:rPr>
              <w:t>1</w:t>
            </w:r>
          </w:p>
        </w:tc>
        <w:tc>
          <w:tcPr>
            <w:tcW w:w="1757" w:type="dxa"/>
          </w:tcPr>
          <w:p w:rsidR="00725665" w:rsidRPr="00E1327F" w:rsidRDefault="00725665">
            <w:pPr>
              <w:pStyle w:val="ConsPlusNormal"/>
              <w:jc w:val="center"/>
              <w:rPr>
                <w:color w:val="000000" w:themeColor="text1"/>
              </w:rPr>
            </w:pPr>
            <w:r w:rsidRPr="00E1327F">
              <w:rPr>
                <w:color w:val="000000" w:themeColor="text1"/>
              </w:rPr>
              <w:t>2</w:t>
            </w:r>
          </w:p>
        </w:tc>
        <w:tc>
          <w:tcPr>
            <w:tcW w:w="1928" w:type="dxa"/>
          </w:tcPr>
          <w:p w:rsidR="00725665" w:rsidRPr="00E1327F" w:rsidRDefault="00725665">
            <w:pPr>
              <w:pStyle w:val="ConsPlusNormal"/>
              <w:jc w:val="center"/>
              <w:rPr>
                <w:color w:val="000000" w:themeColor="text1"/>
              </w:rPr>
            </w:pPr>
            <w:r w:rsidRPr="00E1327F">
              <w:rPr>
                <w:color w:val="000000" w:themeColor="text1"/>
              </w:rPr>
              <w:t>3</w:t>
            </w:r>
          </w:p>
        </w:tc>
        <w:tc>
          <w:tcPr>
            <w:tcW w:w="3402" w:type="dxa"/>
          </w:tcPr>
          <w:p w:rsidR="00725665" w:rsidRPr="00E1327F" w:rsidRDefault="00725665">
            <w:pPr>
              <w:pStyle w:val="ConsPlusNormal"/>
              <w:jc w:val="center"/>
              <w:rPr>
                <w:color w:val="000000" w:themeColor="text1"/>
              </w:rPr>
            </w:pPr>
            <w:r w:rsidRPr="00E1327F">
              <w:rPr>
                <w:color w:val="000000" w:themeColor="text1"/>
              </w:rPr>
              <w:t>4</w:t>
            </w:r>
          </w:p>
        </w:tc>
      </w:tr>
      <w:tr w:rsidR="00E1327F" w:rsidRPr="00E1327F">
        <w:tc>
          <w:tcPr>
            <w:tcW w:w="1984" w:type="dxa"/>
            <w:vAlign w:val="center"/>
          </w:tcPr>
          <w:p w:rsidR="00725665" w:rsidRPr="00E1327F" w:rsidRDefault="00725665">
            <w:pPr>
              <w:pStyle w:val="ConsPlusNormal"/>
              <w:jc w:val="center"/>
              <w:rPr>
                <w:color w:val="000000" w:themeColor="text1"/>
              </w:rPr>
            </w:pPr>
            <w:r w:rsidRPr="00E1327F">
              <w:rPr>
                <w:color w:val="000000" w:themeColor="text1"/>
              </w:rPr>
              <w:t>Активы, обязательства, финансовый результат</w:t>
            </w:r>
          </w:p>
        </w:tc>
        <w:tc>
          <w:tcPr>
            <w:tcW w:w="1757" w:type="dxa"/>
            <w:vAlign w:val="center"/>
          </w:tcPr>
          <w:p w:rsidR="00725665" w:rsidRPr="00E1327F" w:rsidRDefault="00725665">
            <w:pPr>
              <w:pStyle w:val="ConsPlusNormal"/>
              <w:jc w:val="center"/>
              <w:rPr>
                <w:color w:val="000000" w:themeColor="text1"/>
              </w:rPr>
            </w:pPr>
            <w:r w:rsidRPr="00E1327F">
              <w:rPr>
                <w:color w:val="000000" w:themeColor="text1"/>
              </w:rPr>
              <w:t>X</w:t>
            </w:r>
          </w:p>
        </w:tc>
        <w:tc>
          <w:tcPr>
            <w:tcW w:w="1928" w:type="dxa"/>
            <w:vAlign w:val="center"/>
          </w:tcPr>
          <w:p w:rsidR="00725665" w:rsidRPr="00E1327F" w:rsidRDefault="00725665">
            <w:pPr>
              <w:pStyle w:val="ConsPlusNormal"/>
              <w:jc w:val="center"/>
              <w:rPr>
                <w:color w:val="000000" w:themeColor="text1"/>
              </w:rPr>
            </w:pPr>
            <w:r w:rsidRPr="00E1327F">
              <w:rPr>
                <w:color w:val="000000" w:themeColor="text1"/>
              </w:rPr>
              <w:t>Организация ведения бухгалтерского учета</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Полномочия переданы централизованной бухгалтерии</w:t>
            </w:r>
          </w:p>
          <w:p w:rsidR="00725665" w:rsidRPr="00E1327F" w:rsidRDefault="00725665">
            <w:pPr>
              <w:pStyle w:val="ConsPlusNormal"/>
              <w:jc w:val="center"/>
              <w:rPr>
                <w:color w:val="000000" w:themeColor="text1"/>
              </w:rPr>
            </w:pPr>
            <w:r w:rsidRPr="00E1327F">
              <w:rPr>
                <w:color w:val="000000" w:themeColor="text1"/>
              </w:rPr>
              <w:t>(наименование централизованной бухгалтерии, правовое основание, дата и номер документа о передаче полномочий).</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Активы и обязательства загранучреждения</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X</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Методы пересчета стоимости объектов бухгалтерского учета загранучреждения</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Все факты хозяйственной жизни загранучреждения отражаются в бухгалтерском учете одновременно в иностранной валюте и в рублевом эквиваленте.</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Все факты хозяйственной жизни загранучреждения отражаются в бухгалтерском учете в иностранной валюте.</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Основные средства</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0 101 00 000</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Определение срока полезного использования</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 xml:space="preserve">1. Исходя из ожидаемого срока получения экономических выгод и (или) полезного потенциала, заключенных в активе, </w:t>
            </w:r>
            <w:r w:rsidRPr="00E1327F">
              <w:rPr>
                <w:color w:val="000000" w:themeColor="text1"/>
              </w:rPr>
              <w:lastRenderedPageBreak/>
              <w:t>признаваемом объектом основных средств</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Исходя из рекомендаций, содержащихся в документах производителя, входящих в комплектацию объекта имущества, и (или) на основании решения комиссии субъекта учета по поступлению и выбытию активов</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Амортизация</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0 104 00 000</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Методы начисления амортизации</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Линейный метод</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Метод уменьшаемого остатка</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3. Пропорционально объему продукции</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Методы учета суммы амортизации при переоценке объекта основных средств</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Пересчет накопленной амортизации пропорционально изменению первоначальной стоимости объекта основных средств таким образом, чтобы его остаточная стоимость после переоценки равнялась его переоцененной стоимости</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Накопленная амортизация вычитается из балансовой стоимости объекта основных средств, после чего остаточная стоимость пересчитывается до переоцененной стоимости актива</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Материальные запасы</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0 105 00 000</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Выбытие материальных запасов</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По стоимости каждой единицы</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По средней фактической стоимости</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Затраты на изготовление готовой продукции, выполнение работ, услуг</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0 109 00 000</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Распределение накладных затрат</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Пропорционально прямым затратам по оплате труда</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Пропорционально прямым затратам по материальным затратам</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3. Пропорционально прямым затратам по иным прямым затратам</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4. Пропорционально объему выручки от реализации продукции (работ, услуг)</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 xml:space="preserve">5. Пропорционально иному </w:t>
            </w:r>
            <w:r w:rsidRPr="00E1327F">
              <w:rPr>
                <w:color w:val="000000" w:themeColor="text1"/>
              </w:rPr>
              <w:lastRenderedPageBreak/>
              <w:t>показателю, характеризующему результаты деятельности учреждения</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lastRenderedPageBreak/>
              <w:t>Бланки строгой отчетности</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03</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Учет</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Условная оценка: один бланк, один рубль</w:t>
            </w:r>
          </w:p>
        </w:tc>
      </w:tr>
      <w:tr w:rsidR="00E1327F"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По стоимости приобретения бланков</w:t>
            </w:r>
          </w:p>
        </w:tc>
      </w:tr>
      <w:tr w:rsidR="00E1327F" w:rsidRPr="00E1327F">
        <w:tc>
          <w:tcPr>
            <w:tcW w:w="1984" w:type="dxa"/>
            <w:vMerge w:val="restart"/>
            <w:vAlign w:val="center"/>
          </w:tcPr>
          <w:p w:rsidR="00725665" w:rsidRPr="00E1327F" w:rsidRDefault="00725665">
            <w:pPr>
              <w:pStyle w:val="ConsPlusNormal"/>
              <w:jc w:val="center"/>
              <w:rPr>
                <w:color w:val="000000" w:themeColor="text1"/>
              </w:rPr>
            </w:pPr>
            <w:r w:rsidRPr="00E1327F">
              <w:rPr>
                <w:color w:val="000000" w:themeColor="text1"/>
              </w:rPr>
              <w:t>Основные средства в эксплуатации</w:t>
            </w:r>
          </w:p>
        </w:tc>
        <w:tc>
          <w:tcPr>
            <w:tcW w:w="1757" w:type="dxa"/>
            <w:vMerge w:val="restart"/>
            <w:vAlign w:val="center"/>
          </w:tcPr>
          <w:p w:rsidR="00725665" w:rsidRPr="00E1327F" w:rsidRDefault="00725665">
            <w:pPr>
              <w:pStyle w:val="ConsPlusNormal"/>
              <w:jc w:val="center"/>
              <w:rPr>
                <w:color w:val="000000" w:themeColor="text1"/>
              </w:rPr>
            </w:pPr>
            <w:r w:rsidRPr="00E1327F">
              <w:rPr>
                <w:color w:val="000000" w:themeColor="text1"/>
              </w:rPr>
              <w:t>21</w:t>
            </w:r>
          </w:p>
        </w:tc>
        <w:tc>
          <w:tcPr>
            <w:tcW w:w="1928" w:type="dxa"/>
            <w:vMerge w:val="restart"/>
            <w:vAlign w:val="center"/>
          </w:tcPr>
          <w:p w:rsidR="00725665" w:rsidRPr="00E1327F" w:rsidRDefault="00725665">
            <w:pPr>
              <w:pStyle w:val="ConsPlusNormal"/>
              <w:jc w:val="center"/>
              <w:rPr>
                <w:color w:val="000000" w:themeColor="text1"/>
              </w:rPr>
            </w:pPr>
            <w:r w:rsidRPr="00E1327F">
              <w:rPr>
                <w:color w:val="000000" w:themeColor="text1"/>
              </w:rPr>
              <w:t>Учет</w:t>
            </w: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1. Условная оценка: один объект, один рубль</w:t>
            </w:r>
          </w:p>
        </w:tc>
      </w:tr>
      <w:tr w:rsidR="00725665" w:rsidRPr="00E1327F">
        <w:tc>
          <w:tcPr>
            <w:tcW w:w="1984" w:type="dxa"/>
            <w:vMerge/>
          </w:tcPr>
          <w:p w:rsidR="00725665" w:rsidRPr="00E1327F" w:rsidRDefault="00725665">
            <w:pPr>
              <w:pStyle w:val="ConsPlusNormal"/>
              <w:rPr>
                <w:color w:val="000000" w:themeColor="text1"/>
              </w:rPr>
            </w:pPr>
          </w:p>
        </w:tc>
        <w:tc>
          <w:tcPr>
            <w:tcW w:w="1757" w:type="dxa"/>
            <w:vMerge/>
          </w:tcPr>
          <w:p w:rsidR="00725665" w:rsidRPr="00E1327F" w:rsidRDefault="00725665">
            <w:pPr>
              <w:pStyle w:val="ConsPlusNormal"/>
              <w:rPr>
                <w:color w:val="000000" w:themeColor="text1"/>
              </w:rPr>
            </w:pPr>
          </w:p>
        </w:tc>
        <w:tc>
          <w:tcPr>
            <w:tcW w:w="1928" w:type="dxa"/>
            <w:vMerge/>
          </w:tcPr>
          <w:p w:rsidR="00725665" w:rsidRPr="00E1327F" w:rsidRDefault="00725665">
            <w:pPr>
              <w:pStyle w:val="ConsPlusNormal"/>
              <w:rPr>
                <w:color w:val="000000" w:themeColor="text1"/>
              </w:rPr>
            </w:pPr>
          </w:p>
        </w:tc>
        <w:tc>
          <w:tcPr>
            <w:tcW w:w="3402" w:type="dxa"/>
            <w:vAlign w:val="center"/>
          </w:tcPr>
          <w:p w:rsidR="00725665" w:rsidRPr="00E1327F" w:rsidRDefault="00725665">
            <w:pPr>
              <w:pStyle w:val="ConsPlusNormal"/>
              <w:jc w:val="center"/>
              <w:rPr>
                <w:color w:val="000000" w:themeColor="text1"/>
              </w:rPr>
            </w:pPr>
            <w:r w:rsidRPr="00E1327F">
              <w:rPr>
                <w:color w:val="000000" w:themeColor="text1"/>
              </w:rPr>
              <w:t>2. По балансовой стоимости введенного в эксплуатацию объекта</w:t>
            </w:r>
          </w:p>
        </w:tc>
      </w:tr>
    </w:tbl>
    <w:p w:rsidR="00725665" w:rsidRPr="00E1327F" w:rsidRDefault="00725665">
      <w:pPr>
        <w:pStyle w:val="ConsPlusNormal"/>
        <w:jc w:val="both"/>
        <w:rPr>
          <w:color w:val="000000" w:themeColor="text1"/>
        </w:rPr>
      </w:pPr>
    </w:p>
    <w:p w:rsidR="00725665" w:rsidRPr="00E1327F" w:rsidRDefault="00725665">
      <w:pPr>
        <w:pStyle w:val="ConsPlusNormal"/>
        <w:jc w:val="both"/>
        <w:rPr>
          <w:color w:val="000000" w:themeColor="text1"/>
        </w:rPr>
      </w:pPr>
    </w:p>
    <w:p w:rsidR="00725665" w:rsidRPr="00E1327F" w:rsidRDefault="00725665">
      <w:pPr>
        <w:pStyle w:val="ConsPlusNormal"/>
        <w:pBdr>
          <w:bottom w:val="single" w:sz="6" w:space="0" w:color="auto"/>
        </w:pBdr>
        <w:spacing w:before="100" w:after="100"/>
        <w:jc w:val="both"/>
        <w:rPr>
          <w:color w:val="000000" w:themeColor="text1"/>
          <w:sz w:val="2"/>
          <w:szCs w:val="2"/>
        </w:rPr>
      </w:pPr>
    </w:p>
    <w:p w:rsidR="00CD2EFF" w:rsidRPr="00E1327F" w:rsidRDefault="00CD2EFF">
      <w:pPr>
        <w:rPr>
          <w:color w:val="000000" w:themeColor="text1"/>
        </w:rPr>
      </w:pPr>
    </w:p>
    <w:sectPr w:rsidR="00CD2EFF" w:rsidRPr="00E1327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665"/>
    <w:rsid w:val="001D0A19"/>
    <w:rsid w:val="00721706"/>
    <w:rsid w:val="00725665"/>
    <w:rsid w:val="00B14906"/>
    <w:rsid w:val="00CD2EFF"/>
    <w:rsid w:val="00E13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EA6AAC-8FDE-480E-A20D-A3C31AD0B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256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256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2566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72566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72566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72566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72566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72566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858</Pages>
  <Words>177531</Words>
  <Characters>1011927</Characters>
  <Application>Microsoft Office Word</Application>
  <DocSecurity>0</DocSecurity>
  <Lines>8432</Lines>
  <Paragraphs>2374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Рогозина Татьяна Евгеньевна</dc:creator>
  <cp:keywords/>
  <dc:description/>
  <cp:lastModifiedBy>Жданова Анна Георгиевна</cp:lastModifiedBy>
  <cp:revision>4</cp:revision>
  <dcterms:created xsi:type="dcterms:W3CDTF">2026-06-23T08:45:00Z</dcterms:created>
  <dcterms:modified xsi:type="dcterms:W3CDTF">2026-07-02T09:47:00Z</dcterms:modified>
</cp:coreProperties>
</file>